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hint="eastAsia" w:ascii="宋体" w:hAnsi="宋体"/>
          <w:b/>
          <w:bCs/>
          <w:sz w:val="44"/>
        </w:rPr>
      </w:pPr>
    </w:p>
    <w:p>
      <w:pPr>
        <w:spacing w:line="360" w:lineRule="auto"/>
        <w:jc w:val="center"/>
        <w:rPr>
          <w:rFonts w:hint="eastAsia" w:ascii="宋体" w:hAnsi="宋体"/>
          <w:b/>
          <w:sz w:val="52"/>
        </w:rPr>
      </w:pPr>
      <w:r>
        <w:rPr>
          <w:rFonts w:hint="eastAsia" w:ascii="宋体" w:hAnsi="宋体"/>
          <w:bCs/>
          <w:sz w:val="56"/>
        </w:rPr>
        <w:t>广州市增城区政府采购</w:t>
      </w:r>
    </w:p>
    <w:p>
      <w:pPr>
        <w:spacing w:line="360" w:lineRule="auto"/>
        <w:jc w:val="center"/>
        <w:rPr>
          <w:rFonts w:hint="eastAsia" w:ascii="宋体" w:hAnsi="宋体"/>
          <w:b/>
          <w:bCs/>
          <w:sz w:val="56"/>
        </w:rPr>
      </w:pPr>
    </w:p>
    <w:p>
      <w:pPr>
        <w:spacing w:line="360" w:lineRule="auto"/>
        <w:jc w:val="center"/>
        <w:rPr>
          <w:rFonts w:hint="eastAsia" w:ascii="宋体" w:hAnsi="宋体"/>
          <w:b/>
          <w:bCs/>
          <w:sz w:val="56"/>
        </w:rPr>
      </w:pPr>
    </w:p>
    <w:p>
      <w:pPr>
        <w:spacing w:line="360" w:lineRule="auto"/>
        <w:jc w:val="center"/>
        <w:rPr>
          <w:rFonts w:hint="eastAsia" w:ascii="宋体" w:hAnsi="宋体"/>
          <w:sz w:val="44"/>
        </w:rPr>
      </w:pPr>
    </w:p>
    <w:p>
      <w:pPr>
        <w:spacing w:line="360" w:lineRule="auto"/>
        <w:jc w:val="center"/>
        <w:rPr>
          <w:rFonts w:hint="eastAsia" w:ascii="黑体" w:hAnsi="宋体" w:eastAsia="黑体"/>
          <w:b/>
          <w:sz w:val="100"/>
        </w:rPr>
      </w:pPr>
      <w:r>
        <w:rPr>
          <w:rFonts w:hint="eastAsia" w:ascii="黑体" w:hAnsi="宋体" w:eastAsia="黑体"/>
          <w:bCs/>
          <w:sz w:val="100"/>
        </w:rPr>
        <w:t>竞争性谈判文件</w:t>
      </w:r>
    </w:p>
    <w:p>
      <w:pPr>
        <w:spacing w:line="360" w:lineRule="auto"/>
        <w:jc w:val="center"/>
        <w:rPr>
          <w:rFonts w:hint="eastAsia" w:ascii="宋体" w:hAnsi="宋体"/>
          <w:sz w:val="52"/>
        </w:rPr>
      </w:pPr>
    </w:p>
    <w:p>
      <w:pPr>
        <w:spacing w:line="360" w:lineRule="auto"/>
        <w:jc w:val="center"/>
        <w:rPr>
          <w:rFonts w:hint="eastAsia" w:ascii="宋体" w:hAnsi="宋体"/>
          <w:sz w:val="52"/>
        </w:rPr>
      </w:pPr>
    </w:p>
    <w:p>
      <w:pPr>
        <w:spacing w:line="360" w:lineRule="auto"/>
        <w:jc w:val="center"/>
        <w:rPr>
          <w:rFonts w:hint="eastAsia" w:ascii="宋体" w:hAnsi="宋体"/>
          <w:sz w:val="32"/>
        </w:rPr>
      </w:pPr>
    </w:p>
    <w:p>
      <w:pPr>
        <w:spacing w:line="360" w:lineRule="auto"/>
        <w:ind w:left="1"/>
        <w:jc w:val="center"/>
        <w:rPr>
          <w:rFonts w:hint="eastAsia" w:ascii="宋体" w:hAnsi="宋体"/>
          <w:bCs/>
          <w:sz w:val="36"/>
        </w:rPr>
      </w:pPr>
      <w:r>
        <w:rPr>
          <w:rFonts w:hint="eastAsia" w:ascii="宋体" w:hAnsi="宋体"/>
          <w:bCs/>
          <w:sz w:val="36"/>
        </w:rPr>
        <w:t>采购项目编号：0809-1741ZCT11B42</w:t>
      </w:r>
    </w:p>
    <w:p>
      <w:pPr>
        <w:spacing w:line="360" w:lineRule="auto"/>
        <w:ind w:left="1"/>
        <w:jc w:val="center"/>
        <w:rPr>
          <w:rFonts w:hint="eastAsia" w:ascii="宋体" w:hAnsi="宋体"/>
          <w:bCs/>
          <w:sz w:val="36"/>
        </w:rPr>
      </w:pPr>
      <w:r>
        <w:rPr>
          <w:rFonts w:hint="eastAsia" w:ascii="宋体" w:hAnsi="宋体"/>
          <w:bCs/>
          <w:sz w:val="36"/>
        </w:rPr>
        <w:t>采购项目名称：购置混合电缆及UPS</w:t>
      </w:r>
    </w:p>
    <w:p>
      <w:pPr>
        <w:spacing w:line="360" w:lineRule="auto"/>
        <w:jc w:val="center"/>
        <w:rPr>
          <w:rFonts w:hint="eastAsia" w:ascii="宋体" w:hAnsi="宋体"/>
          <w:bCs/>
          <w:sz w:val="36"/>
        </w:rPr>
      </w:pPr>
    </w:p>
    <w:p>
      <w:pPr>
        <w:spacing w:line="360" w:lineRule="auto"/>
        <w:jc w:val="center"/>
        <w:rPr>
          <w:rFonts w:hint="eastAsia" w:ascii="宋体" w:hAnsi="宋体"/>
          <w:bCs/>
          <w:sz w:val="36"/>
        </w:rPr>
      </w:pPr>
    </w:p>
    <w:p>
      <w:pPr>
        <w:spacing w:line="360" w:lineRule="auto"/>
        <w:jc w:val="center"/>
        <w:rPr>
          <w:rFonts w:hint="eastAsia" w:ascii="宋体" w:hAnsi="宋体"/>
          <w:bCs/>
          <w:sz w:val="36"/>
        </w:rPr>
      </w:pPr>
    </w:p>
    <w:p>
      <w:pPr>
        <w:spacing w:line="360" w:lineRule="auto"/>
        <w:jc w:val="center"/>
        <w:rPr>
          <w:rFonts w:hint="eastAsia" w:ascii="宋体" w:hAnsi="宋体"/>
          <w:bCs/>
          <w:sz w:val="36"/>
        </w:rPr>
      </w:pPr>
      <w:r>
        <w:rPr>
          <w:rFonts w:hint="eastAsia" w:ascii="宋体" w:hAnsi="宋体"/>
          <w:bCs/>
          <w:sz w:val="36"/>
          <w:szCs w:val="36"/>
        </w:rPr>
        <w:t>广州市增城区广播电视台</w:t>
      </w:r>
    </w:p>
    <w:p>
      <w:pPr>
        <w:spacing w:line="360" w:lineRule="auto"/>
        <w:jc w:val="center"/>
        <w:rPr>
          <w:rFonts w:hint="eastAsia" w:ascii="宋体" w:hAnsi="宋体"/>
          <w:bCs/>
          <w:sz w:val="36"/>
        </w:rPr>
      </w:pPr>
      <w:r>
        <w:rPr>
          <w:rFonts w:hint="eastAsia" w:ascii="宋体" w:hAnsi="宋体"/>
          <w:bCs/>
          <w:sz w:val="36"/>
        </w:rPr>
        <w:t>广东华伦招标有限公司</w:t>
      </w:r>
    </w:p>
    <w:p>
      <w:pPr>
        <w:spacing w:line="360" w:lineRule="auto"/>
        <w:jc w:val="center"/>
        <w:rPr>
          <w:rFonts w:ascii="宋体" w:hAnsi="宋体"/>
          <w:bCs/>
          <w:sz w:val="36"/>
        </w:rPr>
      </w:pPr>
      <w:r>
        <w:rPr>
          <w:rFonts w:hint="eastAsia" w:ascii="宋体" w:hAnsi="宋体"/>
          <w:bCs/>
          <w:sz w:val="36"/>
        </w:rPr>
        <w:t>二○一七年</w:t>
      </w:r>
      <w:r>
        <w:rPr>
          <w:rFonts w:hint="eastAsia" w:ascii="宋体" w:hAnsi="宋体"/>
          <w:bCs/>
          <w:sz w:val="36"/>
          <w:lang w:eastAsia="zh-CN"/>
        </w:rPr>
        <w:t>十二</w:t>
      </w:r>
      <w:r>
        <w:rPr>
          <w:rFonts w:hint="eastAsia" w:ascii="宋体" w:hAnsi="宋体"/>
          <w:bCs/>
          <w:sz w:val="36"/>
        </w:rPr>
        <w:t>月</w:t>
      </w:r>
      <w:r>
        <w:rPr>
          <w:rFonts w:hint="eastAsia" w:ascii="宋体" w:hAnsi="宋体"/>
          <w:bCs/>
          <w:sz w:val="36"/>
          <w:lang w:eastAsia="zh-CN"/>
        </w:rPr>
        <w:t>二十八</w:t>
      </w:r>
      <w:bookmarkStart w:id="267" w:name="_GoBack"/>
      <w:bookmarkEnd w:id="267"/>
      <w:r>
        <w:rPr>
          <w:rFonts w:hint="eastAsia" w:ascii="宋体" w:hAnsi="宋体"/>
          <w:bCs/>
          <w:sz w:val="36"/>
        </w:rPr>
        <w:t>日</w:t>
      </w:r>
    </w:p>
    <w:p>
      <w:pPr>
        <w:spacing w:line="360" w:lineRule="auto"/>
        <w:jc w:val="left"/>
        <w:rPr>
          <w:rFonts w:ascii="宋体" w:hAnsi="宋体"/>
          <w:bCs/>
          <w:sz w:val="36"/>
        </w:rPr>
      </w:pPr>
      <w:r>
        <w:rPr>
          <w:rFonts w:ascii="宋体" w:hAnsi="宋体"/>
          <w:bCs/>
          <w:sz w:val="36"/>
        </w:rPr>
        <w:br w:type="page"/>
      </w:r>
    </w:p>
    <w:p>
      <w:pPr>
        <w:spacing w:line="360" w:lineRule="auto"/>
        <w:jc w:val="left"/>
        <w:rPr>
          <w:rFonts w:hint="eastAsia" w:ascii="宋体" w:hAnsi="宋体"/>
          <w:bCs/>
          <w:sz w:val="36"/>
        </w:rPr>
      </w:pPr>
    </w:p>
    <w:p>
      <w:pPr>
        <w:spacing w:line="360" w:lineRule="auto"/>
        <w:jc w:val="center"/>
        <w:rPr>
          <w:rFonts w:hint="eastAsia" w:ascii="宋体" w:hAnsi="宋体"/>
          <w:b/>
          <w:bCs/>
          <w:sz w:val="36"/>
          <w:szCs w:val="36"/>
        </w:rPr>
      </w:pPr>
      <w:r>
        <w:rPr>
          <w:rFonts w:hint="eastAsia" w:ascii="宋体" w:hAnsi="宋体"/>
          <w:b/>
          <w:bCs/>
          <w:sz w:val="36"/>
          <w:szCs w:val="36"/>
        </w:rPr>
        <w:t>目</w:t>
      </w:r>
      <w:r>
        <w:rPr>
          <w:rFonts w:ascii="宋体" w:hAnsi="宋体"/>
          <w:b/>
          <w:bCs/>
          <w:sz w:val="36"/>
          <w:szCs w:val="36"/>
        </w:rPr>
        <w:t xml:space="preserve"> </w:t>
      </w:r>
      <w:r>
        <w:rPr>
          <w:rFonts w:hint="eastAsia" w:ascii="宋体" w:hAnsi="宋体"/>
          <w:b/>
          <w:bCs/>
          <w:sz w:val="36"/>
          <w:szCs w:val="36"/>
        </w:rPr>
        <w:t>录</w:t>
      </w:r>
    </w:p>
    <w:p>
      <w:pPr>
        <w:spacing w:line="360" w:lineRule="auto"/>
        <w:jc w:val="center"/>
        <w:rPr>
          <w:rFonts w:hint="eastAsia" w:ascii="宋体" w:hAnsi="宋体"/>
          <w:b/>
          <w:bCs/>
          <w:sz w:val="32"/>
        </w:rPr>
      </w:pPr>
    </w:p>
    <w:p>
      <w:pPr>
        <w:pStyle w:val="38"/>
        <w:tabs>
          <w:tab w:val="right" w:leader="dot" w:pos="9344"/>
        </w:tabs>
        <w:spacing w:line="360" w:lineRule="auto"/>
        <w:rPr>
          <w:rFonts w:ascii="宋体" w:hAnsi="宋体"/>
          <w:b w:val="0"/>
          <w:bCs w:val="0"/>
          <w:caps w:val="0"/>
          <w:sz w:val="28"/>
          <w:szCs w:val="28"/>
          <w:lang w:val="en-US" w:eastAsia="zh-CN"/>
        </w:rPr>
      </w:pPr>
      <w:r>
        <w:rPr>
          <w:rFonts w:ascii="宋体" w:hAnsi="宋体"/>
          <w:b w:val="0"/>
          <w:sz w:val="28"/>
          <w:szCs w:val="28"/>
        </w:rPr>
        <w:fldChar w:fldCharType="begin"/>
      </w:r>
      <w:r>
        <w:rPr>
          <w:rFonts w:ascii="宋体" w:hAnsi="宋体"/>
          <w:b w:val="0"/>
          <w:sz w:val="28"/>
          <w:szCs w:val="28"/>
        </w:rPr>
        <w:instrText xml:space="preserve"> TOC \o "1-2" \h \z </w:instrText>
      </w:r>
      <w:r>
        <w:rPr>
          <w:rFonts w:ascii="宋体" w:hAnsi="宋体"/>
          <w:b w:val="0"/>
          <w:sz w:val="28"/>
          <w:szCs w:val="28"/>
        </w:rPr>
        <w:fldChar w:fldCharType="separate"/>
      </w:r>
      <w:r>
        <w:fldChar w:fldCharType="begin"/>
      </w:r>
      <w:r>
        <w:instrText xml:space="preserve"> HYPERLINK \l "_Toc264202294" </w:instrText>
      </w:r>
      <w:r>
        <w:fldChar w:fldCharType="separate"/>
      </w:r>
      <w:r>
        <w:rPr>
          <w:rStyle w:val="57"/>
          <w:rFonts w:hint="eastAsia" w:ascii="宋体" w:hAnsi="宋体"/>
          <w:color w:val="auto"/>
          <w:sz w:val="28"/>
          <w:szCs w:val="28"/>
          <w:lang w:val="en-US" w:eastAsia="zh-CN"/>
        </w:rPr>
        <w:t>第一部分</w:t>
      </w:r>
      <w:r>
        <w:rPr>
          <w:rStyle w:val="57"/>
          <w:rFonts w:ascii="宋体" w:hAnsi="宋体"/>
          <w:color w:val="auto"/>
          <w:sz w:val="28"/>
          <w:szCs w:val="28"/>
          <w:lang w:val="en-US" w:eastAsia="zh-CN"/>
        </w:rPr>
        <w:t xml:space="preserve"> </w:t>
      </w:r>
      <w:r>
        <w:rPr>
          <w:rStyle w:val="57"/>
          <w:rFonts w:hint="eastAsia" w:ascii="宋体" w:hAnsi="宋体"/>
          <w:color w:val="auto"/>
          <w:sz w:val="28"/>
          <w:szCs w:val="28"/>
          <w:lang w:val="en-US" w:eastAsia="zh-CN"/>
        </w:rPr>
        <w:t>谈判邀请函</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_Toc264202294 \h </w:instrText>
      </w:r>
      <w:r>
        <w:rPr>
          <w:rFonts w:ascii="宋体" w:hAnsi="宋体"/>
          <w:sz w:val="28"/>
          <w:szCs w:val="28"/>
          <w:lang w:val="en-US" w:eastAsia="zh-CN"/>
        </w:rPr>
        <w:fldChar w:fldCharType="separate"/>
      </w:r>
      <w:r>
        <w:rPr>
          <w:rFonts w:ascii="宋体" w:hAnsi="宋体"/>
          <w:sz w:val="28"/>
          <w:szCs w:val="28"/>
          <w:lang w:val="en-US" w:eastAsia="zh-CN"/>
        </w:rPr>
        <w:t>2</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38"/>
        <w:tabs>
          <w:tab w:val="right" w:leader="dot" w:pos="9344"/>
        </w:tabs>
        <w:spacing w:line="360" w:lineRule="auto"/>
        <w:rPr>
          <w:rFonts w:ascii="宋体" w:hAnsi="宋体"/>
          <w:b w:val="0"/>
          <w:bCs w:val="0"/>
          <w:caps w:val="0"/>
          <w:sz w:val="28"/>
          <w:szCs w:val="28"/>
          <w:lang w:val="en-US" w:eastAsia="zh-CN"/>
        </w:rPr>
      </w:pPr>
      <w:r>
        <w:fldChar w:fldCharType="begin"/>
      </w:r>
      <w:r>
        <w:instrText xml:space="preserve"> HYPERLINK \l "_Toc264202295" </w:instrText>
      </w:r>
      <w:r>
        <w:fldChar w:fldCharType="separate"/>
      </w:r>
      <w:r>
        <w:rPr>
          <w:rStyle w:val="57"/>
          <w:rFonts w:hint="eastAsia" w:ascii="宋体" w:hAnsi="宋体"/>
          <w:color w:val="auto"/>
          <w:sz w:val="28"/>
          <w:szCs w:val="28"/>
          <w:lang w:val="en-US" w:eastAsia="zh-CN"/>
        </w:rPr>
        <w:t>第二部分</w:t>
      </w:r>
      <w:r>
        <w:rPr>
          <w:rStyle w:val="57"/>
          <w:rFonts w:ascii="宋体" w:hAnsi="宋体"/>
          <w:color w:val="auto"/>
          <w:sz w:val="28"/>
          <w:szCs w:val="28"/>
          <w:lang w:val="en-US" w:eastAsia="zh-CN"/>
        </w:rPr>
        <w:t xml:space="preserve"> </w:t>
      </w:r>
      <w:r>
        <w:rPr>
          <w:rStyle w:val="57"/>
          <w:rFonts w:hint="eastAsia" w:ascii="宋体" w:hAnsi="宋体"/>
          <w:color w:val="auto"/>
          <w:sz w:val="28"/>
          <w:szCs w:val="28"/>
          <w:lang w:val="en-US" w:eastAsia="zh-CN"/>
        </w:rPr>
        <w:t>采购项目内容</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_Toc264202295 \h </w:instrText>
      </w:r>
      <w:r>
        <w:rPr>
          <w:rFonts w:ascii="宋体" w:hAnsi="宋体"/>
          <w:sz w:val="28"/>
          <w:szCs w:val="28"/>
          <w:lang w:val="en-US" w:eastAsia="zh-CN"/>
        </w:rPr>
        <w:fldChar w:fldCharType="separate"/>
      </w:r>
      <w:r>
        <w:rPr>
          <w:rFonts w:ascii="宋体" w:hAnsi="宋体"/>
          <w:sz w:val="28"/>
          <w:szCs w:val="28"/>
          <w:lang w:val="en-US" w:eastAsia="zh-CN"/>
        </w:rPr>
        <w:t>6</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38"/>
        <w:tabs>
          <w:tab w:val="right" w:leader="dot" w:pos="9344"/>
        </w:tabs>
        <w:spacing w:line="360" w:lineRule="auto"/>
        <w:rPr>
          <w:rFonts w:ascii="宋体" w:hAnsi="宋体"/>
          <w:b w:val="0"/>
          <w:bCs w:val="0"/>
          <w:caps w:val="0"/>
          <w:sz w:val="28"/>
          <w:szCs w:val="28"/>
          <w:lang w:val="en-US" w:eastAsia="zh-CN"/>
        </w:rPr>
      </w:pPr>
      <w:r>
        <w:fldChar w:fldCharType="begin"/>
      </w:r>
      <w:r>
        <w:instrText xml:space="preserve"> HYPERLINK \l "_Toc264202296" </w:instrText>
      </w:r>
      <w:r>
        <w:fldChar w:fldCharType="separate"/>
      </w:r>
      <w:r>
        <w:rPr>
          <w:rStyle w:val="57"/>
          <w:rFonts w:hint="eastAsia" w:ascii="宋体" w:hAnsi="宋体"/>
          <w:color w:val="auto"/>
          <w:sz w:val="28"/>
          <w:szCs w:val="28"/>
          <w:lang w:val="en-US" w:eastAsia="zh-CN"/>
        </w:rPr>
        <w:t>第三部分</w:t>
      </w:r>
      <w:r>
        <w:rPr>
          <w:rStyle w:val="57"/>
          <w:rFonts w:ascii="宋体" w:hAnsi="宋体"/>
          <w:color w:val="auto"/>
          <w:sz w:val="28"/>
          <w:szCs w:val="28"/>
          <w:lang w:val="en-US" w:eastAsia="zh-CN"/>
        </w:rPr>
        <w:t xml:space="preserve"> </w:t>
      </w:r>
      <w:r>
        <w:rPr>
          <w:rStyle w:val="57"/>
          <w:rFonts w:hint="eastAsia" w:ascii="宋体" w:hAnsi="宋体"/>
          <w:color w:val="auto"/>
          <w:sz w:val="28"/>
          <w:szCs w:val="28"/>
          <w:lang w:val="en-US" w:eastAsia="zh-CN"/>
        </w:rPr>
        <w:t>谈判须知</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_Toc264202296 \h </w:instrText>
      </w:r>
      <w:r>
        <w:rPr>
          <w:rFonts w:ascii="宋体" w:hAnsi="宋体"/>
          <w:sz w:val="28"/>
          <w:szCs w:val="28"/>
          <w:lang w:val="en-US" w:eastAsia="zh-CN"/>
        </w:rPr>
        <w:fldChar w:fldCharType="separate"/>
      </w:r>
      <w:r>
        <w:rPr>
          <w:rFonts w:ascii="宋体" w:hAnsi="宋体"/>
          <w:sz w:val="28"/>
          <w:szCs w:val="28"/>
          <w:lang w:val="en-US" w:eastAsia="zh-CN"/>
        </w:rPr>
        <w:t>27</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38"/>
        <w:tabs>
          <w:tab w:val="right" w:leader="dot" w:pos="9344"/>
        </w:tabs>
        <w:spacing w:line="360" w:lineRule="auto"/>
        <w:rPr>
          <w:rFonts w:ascii="宋体" w:hAnsi="宋体"/>
          <w:b w:val="0"/>
          <w:bCs w:val="0"/>
          <w:caps w:val="0"/>
          <w:sz w:val="28"/>
          <w:szCs w:val="28"/>
          <w:lang w:val="en-US" w:eastAsia="zh-CN"/>
        </w:rPr>
      </w:pPr>
      <w:r>
        <w:fldChar w:fldCharType="begin"/>
      </w:r>
      <w:r>
        <w:instrText xml:space="preserve"> HYPERLINK \l "_Toc264202297" </w:instrText>
      </w:r>
      <w:r>
        <w:fldChar w:fldCharType="separate"/>
      </w:r>
      <w:r>
        <w:rPr>
          <w:rStyle w:val="57"/>
          <w:rFonts w:hint="eastAsia" w:ascii="宋体" w:hAnsi="宋体"/>
          <w:color w:val="auto"/>
          <w:sz w:val="28"/>
          <w:szCs w:val="28"/>
          <w:lang w:val="en-US" w:eastAsia="zh-CN"/>
        </w:rPr>
        <w:t>第四部分</w:t>
      </w:r>
      <w:r>
        <w:rPr>
          <w:rStyle w:val="57"/>
          <w:rFonts w:ascii="宋体" w:hAnsi="宋体"/>
          <w:color w:val="auto"/>
          <w:sz w:val="28"/>
          <w:szCs w:val="28"/>
          <w:lang w:val="en-US" w:eastAsia="zh-CN"/>
        </w:rPr>
        <w:t xml:space="preserve"> </w:t>
      </w:r>
      <w:r>
        <w:rPr>
          <w:rStyle w:val="57"/>
          <w:rFonts w:hint="eastAsia" w:ascii="宋体" w:hAnsi="宋体"/>
          <w:color w:val="auto"/>
          <w:sz w:val="28"/>
          <w:szCs w:val="28"/>
          <w:lang w:val="en-US" w:eastAsia="zh-CN"/>
        </w:rPr>
        <w:t>合同书格式（样本）</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_Toc264202297 \h </w:instrText>
      </w:r>
      <w:r>
        <w:rPr>
          <w:rFonts w:ascii="宋体" w:hAnsi="宋体"/>
          <w:sz w:val="28"/>
          <w:szCs w:val="28"/>
          <w:lang w:val="en-US" w:eastAsia="zh-CN"/>
        </w:rPr>
        <w:fldChar w:fldCharType="separate"/>
      </w:r>
      <w:r>
        <w:rPr>
          <w:rFonts w:ascii="宋体" w:hAnsi="宋体"/>
          <w:sz w:val="28"/>
          <w:szCs w:val="28"/>
          <w:lang w:val="en-US" w:eastAsia="zh-CN"/>
        </w:rPr>
        <w:t>37</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38"/>
        <w:tabs>
          <w:tab w:val="right" w:leader="dot" w:pos="9344"/>
        </w:tabs>
        <w:spacing w:line="360" w:lineRule="auto"/>
        <w:rPr>
          <w:rFonts w:ascii="宋体" w:hAnsi="宋体"/>
          <w:b w:val="0"/>
          <w:bCs w:val="0"/>
          <w:caps w:val="0"/>
          <w:sz w:val="28"/>
          <w:szCs w:val="28"/>
          <w:lang w:val="en-US" w:eastAsia="zh-CN"/>
        </w:rPr>
      </w:pPr>
      <w:r>
        <w:fldChar w:fldCharType="begin"/>
      </w:r>
      <w:r>
        <w:instrText xml:space="preserve"> HYPERLINK \l "_Toc264202298" </w:instrText>
      </w:r>
      <w:r>
        <w:fldChar w:fldCharType="separate"/>
      </w:r>
      <w:r>
        <w:rPr>
          <w:rStyle w:val="57"/>
          <w:rFonts w:hint="eastAsia" w:ascii="宋体" w:hAnsi="宋体"/>
          <w:color w:val="auto"/>
          <w:sz w:val="28"/>
          <w:szCs w:val="28"/>
          <w:lang w:val="en-US" w:eastAsia="zh-CN"/>
        </w:rPr>
        <w:t>第五部分</w:t>
      </w:r>
      <w:r>
        <w:rPr>
          <w:rStyle w:val="57"/>
          <w:rFonts w:ascii="宋体" w:hAnsi="宋体"/>
          <w:color w:val="auto"/>
          <w:sz w:val="28"/>
          <w:szCs w:val="28"/>
          <w:lang w:val="en-US" w:eastAsia="zh-CN"/>
        </w:rPr>
        <w:t xml:space="preserve"> </w:t>
      </w:r>
      <w:r>
        <w:rPr>
          <w:rStyle w:val="57"/>
          <w:rFonts w:hint="eastAsia" w:ascii="宋体" w:hAnsi="宋体"/>
          <w:color w:val="auto"/>
          <w:sz w:val="28"/>
          <w:szCs w:val="28"/>
          <w:lang w:val="en-US" w:eastAsia="zh-CN"/>
        </w:rPr>
        <w:t>响应文件格式（格式）</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_Toc264202298 \h </w:instrText>
      </w:r>
      <w:r>
        <w:rPr>
          <w:rFonts w:ascii="宋体" w:hAnsi="宋体"/>
          <w:sz w:val="28"/>
          <w:szCs w:val="28"/>
          <w:lang w:val="en-US" w:eastAsia="zh-CN"/>
        </w:rPr>
        <w:fldChar w:fldCharType="separate"/>
      </w:r>
      <w:r>
        <w:rPr>
          <w:rFonts w:ascii="宋体" w:hAnsi="宋体"/>
          <w:sz w:val="28"/>
          <w:szCs w:val="28"/>
          <w:lang w:val="en-US" w:eastAsia="zh-CN"/>
        </w:rPr>
        <w:t>43</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47"/>
        <w:tabs>
          <w:tab w:val="right" w:leader="dot" w:pos="9344"/>
        </w:tabs>
        <w:spacing w:line="360" w:lineRule="auto"/>
        <w:rPr>
          <w:rFonts w:ascii="宋体" w:hAnsi="宋体"/>
          <w:smallCaps w:val="0"/>
          <w:sz w:val="28"/>
          <w:szCs w:val="28"/>
          <w:lang w:val="en-US" w:eastAsia="zh-CN"/>
        </w:rPr>
      </w:pPr>
      <w:r>
        <w:fldChar w:fldCharType="begin"/>
      </w:r>
      <w:r>
        <w:instrText xml:space="preserve"> HYPERLINK \l "_Toc264202299" </w:instrText>
      </w:r>
      <w:r>
        <w:fldChar w:fldCharType="separate"/>
      </w:r>
      <w:r>
        <w:rPr>
          <w:rStyle w:val="57"/>
          <w:rFonts w:hint="eastAsia" w:ascii="宋体" w:hAnsi="宋体"/>
          <w:color w:val="auto"/>
          <w:sz w:val="28"/>
          <w:szCs w:val="28"/>
          <w:lang w:val="en-US" w:eastAsia="zh-CN"/>
        </w:rPr>
        <w:t>一、自查表</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_Toc264202299 \h </w:instrText>
      </w:r>
      <w:r>
        <w:rPr>
          <w:rFonts w:ascii="宋体" w:hAnsi="宋体"/>
          <w:sz w:val="28"/>
          <w:szCs w:val="28"/>
          <w:lang w:val="en-US" w:eastAsia="zh-CN"/>
        </w:rPr>
        <w:fldChar w:fldCharType="separate"/>
      </w:r>
      <w:r>
        <w:rPr>
          <w:rFonts w:ascii="宋体" w:hAnsi="宋体"/>
          <w:sz w:val="28"/>
          <w:szCs w:val="28"/>
          <w:lang w:val="en-US" w:eastAsia="zh-CN"/>
        </w:rPr>
        <w:t>46</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47"/>
        <w:tabs>
          <w:tab w:val="right" w:leader="dot" w:pos="9344"/>
        </w:tabs>
        <w:spacing w:line="360" w:lineRule="auto"/>
        <w:rPr>
          <w:rFonts w:ascii="宋体" w:hAnsi="宋体"/>
          <w:smallCaps w:val="0"/>
          <w:sz w:val="28"/>
          <w:szCs w:val="28"/>
          <w:lang w:val="en-US" w:eastAsia="zh-CN"/>
        </w:rPr>
      </w:pPr>
      <w:r>
        <w:fldChar w:fldCharType="begin"/>
      </w:r>
      <w:r>
        <w:instrText xml:space="preserve"> HYPERLINK \l "_Toc264202300" </w:instrText>
      </w:r>
      <w:r>
        <w:fldChar w:fldCharType="separate"/>
      </w:r>
      <w:r>
        <w:rPr>
          <w:rStyle w:val="57"/>
          <w:rFonts w:hint="eastAsia" w:ascii="宋体" w:hAnsi="宋体"/>
          <w:color w:val="auto"/>
          <w:sz w:val="28"/>
          <w:szCs w:val="28"/>
          <w:lang w:val="en-US" w:eastAsia="zh-CN"/>
        </w:rPr>
        <w:t>二、资格性文件</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_Toc264202300 \h </w:instrText>
      </w:r>
      <w:r>
        <w:rPr>
          <w:rFonts w:ascii="宋体" w:hAnsi="宋体"/>
          <w:sz w:val="28"/>
          <w:szCs w:val="28"/>
          <w:lang w:val="en-US" w:eastAsia="zh-CN"/>
        </w:rPr>
        <w:fldChar w:fldCharType="separate"/>
      </w:r>
      <w:r>
        <w:rPr>
          <w:rFonts w:ascii="宋体" w:hAnsi="宋体"/>
          <w:sz w:val="28"/>
          <w:szCs w:val="28"/>
          <w:lang w:val="en-US" w:eastAsia="zh-CN"/>
        </w:rPr>
        <w:t>47</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47"/>
        <w:tabs>
          <w:tab w:val="right" w:leader="dot" w:pos="9344"/>
        </w:tabs>
        <w:spacing w:line="360" w:lineRule="auto"/>
        <w:rPr>
          <w:rFonts w:ascii="宋体" w:hAnsi="宋体"/>
          <w:smallCaps w:val="0"/>
          <w:sz w:val="28"/>
          <w:szCs w:val="28"/>
          <w:lang w:val="en-US" w:eastAsia="zh-CN"/>
        </w:rPr>
      </w:pPr>
      <w:r>
        <w:fldChar w:fldCharType="begin"/>
      </w:r>
      <w:r>
        <w:instrText xml:space="preserve"> HYPERLINK \l "_Toc264202301" </w:instrText>
      </w:r>
      <w:r>
        <w:fldChar w:fldCharType="separate"/>
      </w:r>
      <w:r>
        <w:rPr>
          <w:rStyle w:val="57"/>
          <w:rFonts w:hint="eastAsia" w:ascii="宋体" w:hAnsi="宋体"/>
          <w:color w:val="auto"/>
          <w:sz w:val="28"/>
          <w:szCs w:val="28"/>
          <w:lang w:val="en-US" w:eastAsia="zh-CN"/>
        </w:rPr>
        <w:t>三、商务部分</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_Toc264202301 \h </w:instrText>
      </w:r>
      <w:r>
        <w:rPr>
          <w:rFonts w:ascii="宋体" w:hAnsi="宋体"/>
          <w:sz w:val="28"/>
          <w:szCs w:val="28"/>
          <w:lang w:val="en-US" w:eastAsia="zh-CN"/>
        </w:rPr>
        <w:fldChar w:fldCharType="separate"/>
      </w:r>
      <w:r>
        <w:rPr>
          <w:rFonts w:ascii="宋体" w:hAnsi="宋体"/>
          <w:sz w:val="28"/>
          <w:szCs w:val="28"/>
          <w:lang w:val="en-US" w:eastAsia="zh-CN"/>
        </w:rPr>
        <w:t>56</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47"/>
        <w:tabs>
          <w:tab w:val="right" w:leader="dot" w:pos="9344"/>
        </w:tabs>
        <w:spacing w:line="360" w:lineRule="auto"/>
        <w:rPr>
          <w:rFonts w:ascii="宋体" w:hAnsi="宋体"/>
          <w:smallCaps w:val="0"/>
          <w:sz w:val="28"/>
          <w:szCs w:val="28"/>
          <w:lang w:val="en-US" w:eastAsia="zh-CN"/>
        </w:rPr>
      </w:pPr>
      <w:r>
        <w:fldChar w:fldCharType="begin"/>
      </w:r>
      <w:r>
        <w:instrText xml:space="preserve"> HYPERLINK \l "_Toc264202302" </w:instrText>
      </w:r>
      <w:r>
        <w:fldChar w:fldCharType="separate"/>
      </w:r>
      <w:r>
        <w:rPr>
          <w:rStyle w:val="57"/>
          <w:rFonts w:hint="eastAsia" w:ascii="宋体" w:hAnsi="宋体"/>
          <w:color w:val="auto"/>
          <w:sz w:val="28"/>
          <w:szCs w:val="28"/>
          <w:lang w:val="en-US" w:eastAsia="zh-CN"/>
        </w:rPr>
        <w:t>四、技术部分</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_Toc264202302 \h </w:instrText>
      </w:r>
      <w:r>
        <w:rPr>
          <w:rFonts w:ascii="宋体" w:hAnsi="宋体"/>
          <w:sz w:val="28"/>
          <w:szCs w:val="28"/>
          <w:lang w:val="en-US" w:eastAsia="zh-CN"/>
        </w:rPr>
        <w:fldChar w:fldCharType="separate"/>
      </w:r>
      <w:r>
        <w:rPr>
          <w:rFonts w:ascii="宋体" w:hAnsi="宋体"/>
          <w:sz w:val="28"/>
          <w:szCs w:val="28"/>
          <w:lang w:val="en-US" w:eastAsia="zh-CN"/>
        </w:rPr>
        <w:t>66</w:t>
      </w:r>
      <w:r>
        <w:rPr>
          <w:rFonts w:ascii="宋体" w:hAnsi="宋体"/>
          <w:sz w:val="28"/>
          <w:szCs w:val="28"/>
          <w:lang w:val="en-US" w:eastAsia="zh-CN"/>
        </w:rPr>
        <w:fldChar w:fldCharType="end"/>
      </w:r>
      <w:r>
        <w:rPr>
          <w:rFonts w:ascii="宋体" w:hAnsi="宋体"/>
          <w:sz w:val="28"/>
          <w:szCs w:val="28"/>
          <w:lang w:val="en-US" w:eastAsia="zh-CN"/>
        </w:rPr>
        <w:fldChar w:fldCharType="end"/>
      </w:r>
    </w:p>
    <w:p>
      <w:pPr>
        <w:pStyle w:val="47"/>
        <w:tabs>
          <w:tab w:val="right" w:leader="dot" w:pos="9344"/>
        </w:tabs>
        <w:spacing w:line="360" w:lineRule="auto"/>
        <w:rPr>
          <w:rFonts w:ascii="宋体" w:hAnsi="宋体"/>
          <w:smallCaps w:val="0"/>
          <w:sz w:val="28"/>
          <w:szCs w:val="28"/>
          <w:lang w:val="en-US" w:eastAsia="zh-CN"/>
        </w:rPr>
      </w:pPr>
      <w:r>
        <w:fldChar w:fldCharType="begin"/>
      </w:r>
      <w:r>
        <w:instrText xml:space="preserve"> HYPERLINK \l "_Toc264202303" </w:instrText>
      </w:r>
      <w:r>
        <w:fldChar w:fldCharType="separate"/>
      </w:r>
      <w:r>
        <w:rPr>
          <w:rStyle w:val="57"/>
          <w:rFonts w:hint="eastAsia" w:ascii="宋体" w:hAnsi="宋体"/>
          <w:color w:val="auto"/>
          <w:sz w:val="28"/>
          <w:szCs w:val="28"/>
          <w:lang w:val="en-US" w:eastAsia="zh-CN"/>
        </w:rPr>
        <w:t>五、价格部分</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_Toc264202303 \h </w:instrText>
      </w:r>
      <w:r>
        <w:rPr>
          <w:rFonts w:ascii="宋体" w:hAnsi="宋体"/>
          <w:sz w:val="28"/>
          <w:szCs w:val="28"/>
          <w:lang w:val="en-US" w:eastAsia="zh-CN"/>
        </w:rPr>
        <w:fldChar w:fldCharType="separate"/>
      </w:r>
      <w:r>
        <w:rPr>
          <w:rFonts w:ascii="宋体" w:hAnsi="宋体"/>
          <w:sz w:val="28"/>
          <w:szCs w:val="28"/>
          <w:lang w:val="en-US" w:eastAsia="zh-CN"/>
        </w:rPr>
        <w:t>70</w:t>
      </w:r>
      <w:r>
        <w:rPr>
          <w:rFonts w:ascii="宋体" w:hAnsi="宋体"/>
          <w:sz w:val="28"/>
          <w:szCs w:val="28"/>
          <w:lang w:val="en-US" w:eastAsia="zh-CN"/>
        </w:rPr>
        <w:fldChar w:fldCharType="end"/>
      </w:r>
      <w:r>
        <w:rPr>
          <w:rFonts w:ascii="宋体" w:hAnsi="宋体"/>
          <w:sz w:val="28"/>
          <w:szCs w:val="28"/>
          <w:lang w:val="en-US" w:eastAsia="zh-CN"/>
        </w:rPr>
        <w:fldChar w:fldCharType="end"/>
      </w:r>
    </w:p>
    <w:p>
      <w:pPr>
        <w:spacing w:line="360" w:lineRule="auto"/>
        <w:rPr>
          <w:rFonts w:hint="eastAsia" w:ascii="宋体" w:hAnsi="宋体"/>
          <w:sz w:val="28"/>
        </w:rPr>
      </w:pPr>
      <w:r>
        <w:rPr>
          <w:rFonts w:ascii="宋体" w:hAnsi="宋体"/>
          <w:sz w:val="28"/>
          <w:szCs w:val="28"/>
        </w:rPr>
        <w:fldChar w:fldCharType="end"/>
      </w:r>
      <w:r>
        <w:rPr>
          <w:rFonts w:ascii="宋体" w:hAnsi="宋体"/>
          <w:sz w:val="30"/>
        </w:rPr>
        <w:br w:type="page"/>
      </w:r>
    </w:p>
    <w:p>
      <w:pPr>
        <w:spacing w:line="360" w:lineRule="auto"/>
        <w:rPr>
          <w:rFonts w:hint="eastAsia" w:ascii="宋体" w:hAnsi="宋体"/>
          <w:sz w:val="28"/>
        </w:rPr>
      </w:pPr>
    </w:p>
    <w:p>
      <w:pPr>
        <w:pStyle w:val="147"/>
        <w:adjustRightInd/>
        <w:spacing w:line="360" w:lineRule="auto"/>
        <w:rPr>
          <w:rFonts w:hint="eastAsia" w:ascii="宋体" w:hAnsi="宋体"/>
          <w:kern w:val="2"/>
          <w:szCs w:val="24"/>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pStyle w:val="2"/>
        <w:ind w:right="-446"/>
        <w:rPr>
          <w:sz w:val="44"/>
        </w:rPr>
      </w:pPr>
      <w:bookmarkStart w:id="0" w:name="_Toc14450806"/>
      <w:bookmarkStart w:id="1" w:name="_Toc264202294"/>
      <w:bookmarkStart w:id="2" w:name="_Toc28489433"/>
      <w:r>
        <w:rPr>
          <w:rFonts w:hint="eastAsia"/>
          <w:sz w:val="44"/>
        </w:rPr>
        <w:t>第一部分</w:t>
      </w:r>
      <w:bookmarkStart w:id="3" w:name="_Toc10525513"/>
      <w:r>
        <w:rPr>
          <w:rFonts w:hint="eastAsia"/>
          <w:sz w:val="44"/>
        </w:rPr>
        <w:t xml:space="preserve"> 谈判邀请函</w:t>
      </w:r>
      <w:bookmarkEnd w:id="0"/>
      <w:bookmarkEnd w:id="1"/>
      <w:bookmarkEnd w:id="2"/>
      <w:bookmarkEnd w:id="3"/>
    </w:p>
    <w:p>
      <w:pPr>
        <w:pStyle w:val="119"/>
        <w:widowControl w:val="0"/>
        <w:spacing w:before="0" w:beforeAutospacing="0" w:after="0" w:afterAutospacing="0" w:line="360" w:lineRule="auto"/>
        <w:rPr>
          <w:rFonts w:hint="eastAsia"/>
          <w:b/>
          <w:bCs/>
          <w:sz w:val="32"/>
        </w:rPr>
      </w:pPr>
      <w:r>
        <w:rPr>
          <w:kern w:val="2"/>
          <w:szCs w:val="24"/>
        </w:rPr>
        <w:br w:type="page"/>
      </w:r>
      <w:r>
        <w:rPr>
          <w:rFonts w:hint="eastAsia"/>
          <w:b/>
          <w:bCs/>
          <w:sz w:val="32"/>
        </w:rPr>
        <w:t>谈判邀请函</w:t>
      </w:r>
    </w:p>
    <w:p>
      <w:pPr>
        <w:pStyle w:val="26"/>
        <w:spacing w:line="360" w:lineRule="auto"/>
        <w:ind w:firstLine="420"/>
        <w:rPr>
          <w:rFonts w:ascii="宋体" w:hAnsi="宋体" w:cs="Tahoma"/>
          <w:sz w:val="24"/>
          <w:szCs w:val="21"/>
        </w:rPr>
      </w:pPr>
      <w:r>
        <w:rPr>
          <w:rFonts w:hint="eastAsia" w:ascii="宋体" w:hAnsi="宋体" w:cs="Arial"/>
          <w:sz w:val="24"/>
          <w:szCs w:val="21"/>
          <w:u w:val="single"/>
        </w:rPr>
        <w:t>广东华伦招标有限公司</w:t>
      </w:r>
      <w:r>
        <w:rPr>
          <w:rFonts w:ascii="宋体" w:hAnsi="宋体" w:cs="Tahoma"/>
          <w:sz w:val="24"/>
          <w:szCs w:val="21"/>
        </w:rPr>
        <w:t>受</w:t>
      </w:r>
      <w:r>
        <w:rPr>
          <w:rFonts w:hint="eastAsia" w:ascii="宋体" w:hAnsi="宋体" w:cs="Tahoma"/>
          <w:bCs/>
          <w:sz w:val="24"/>
          <w:szCs w:val="21"/>
          <w:u w:val="single"/>
        </w:rPr>
        <w:t>广州市增城区广播电视台</w:t>
      </w:r>
      <w:r>
        <w:rPr>
          <w:rFonts w:ascii="宋体" w:hAnsi="宋体" w:cs="Tahoma"/>
          <w:sz w:val="24"/>
          <w:szCs w:val="21"/>
        </w:rPr>
        <w:t>的委托，</w:t>
      </w:r>
      <w:r>
        <w:rPr>
          <w:rFonts w:ascii="宋体" w:hAnsi="宋体" w:cs="Tahoma"/>
          <w:kern w:val="28"/>
          <w:sz w:val="24"/>
          <w:szCs w:val="21"/>
        </w:rPr>
        <w:t>就</w:t>
      </w:r>
      <w:r>
        <w:rPr>
          <w:rFonts w:hint="eastAsia" w:ascii="宋体" w:hAnsi="宋体" w:cs="Tahoma"/>
          <w:sz w:val="24"/>
          <w:szCs w:val="21"/>
        </w:rPr>
        <w:t>以下采购项目</w:t>
      </w:r>
      <w:r>
        <w:rPr>
          <w:rFonts w:ascii="宋体" w:hAnsi="宋体" w:cs="Arial"/>
          <w:sz w:val="24"/>
          <w:szCs w:val="21"/>
        </w:rPr>
        <w:t>进行</w:t>
      </w:r>
      <w:r>
        <w:rPr>
          <w:rFonts w:hint="eastAsia" w:ascii="宋体" w:hAnsi="宋体" w:cs="Arial"/>
          <w:sz w:val="24"/>
          <w:szCs w:val="21"/>
        </w:rPr>
        <w:t>国内竞争性谈判，</w:t>
      </w:r>
      <w:r>
        <w:rPr>
          <w:rFonts w:ascii="宋体" w:hAnsi="宋体" w:cs="Tahoma"/>
          <w:kern w:val="28"/>
          <w:sz w:val="24"/>
          <w:szCs w:val="21"/>
        </w:rPr>
        <w:t>接受合格的国内供应商</w:t>
      </w:r>
      <w:r>
        <w:rPr>
          <w:rFonts w:hint="eastAsia" w:ascii="宋体" w:hAnsi="宋体" w:cs="Tahoma"/>
          <w:kern w:val="28"/>
          <w:sz w:val="24"/>
          <w:szCs w:val="21"/>
        </w:rPr>
        <w:t>参与谈判。</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采购项目</w:t>
      </w:r>
      <w:r>
        <w:rPr>
          <w:rFonts w:ascii="宋体" w:hAnsi="宋体" w:cs="Tahoma"/>
          <w:sz w:val="24"/>
          <w:szCs w:val="21"/>
        </w:rPr>
        <w:t>编号：</w:t>
      </w:r>
      <w:r>
        <w:rPr>
          <w:rFonts w:hint="eastAsia" w:ascii="宋体" w:hAnsi="宋体" w:cs="Tahoma"/>
          <w:sz w:val="24"/>
          <w:szCs w:val="21"/>
        </w:rPr>
        <w:t>0809-1741ZCT11B42</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采购项目名称：购置混合电缆及UPS</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采购项目预算：</w:t>
      </w:r>
      <w:r>
        <w:rPr>
          <w:rFonts w:hint="eastAsia" w:ascii="宋体" w:cs="Tahoma"/>
          <w:sz w:val="24"/>
          <w:szCs w:val="21"/>
        </w:rPr>
        <w:t>￥604,830.00元</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项目内容及需求：</w:t>
      </w:r>
    </w:p>
    <w:tbl>
      <w:tblPr>
        <w:tblStyle w:val="60"/>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2"/>
        <w:gridCol w:w="152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17" w:type="dxa"/>
            <w:vAlign w:val="center"/>
          </w:tcPr>
          <w:p>
            <w:pPr>
              <w:spacing w:line="220" w:lineRule="atLeast"/>
              <w:jc w:val="center"/>
              <w:rPr>
                <w:rFonts w:hint="eastAsia" w:ascii="宋体" w:hAnsi="宋体" w:cs="宋体"/>
                <w:b/>
                <w:bCs/>
                <w:sz w:val="24"/>
              </w:rPr>
            </w:pPr>
            <w:r>
              <w:rPr>
                <w:rFonts w:hint="eastAsia" w:ascii="宋体" w:hAnsi="宋体" w:cs="宋体"/>
                <w:b/>
                <w:bCs/>
                <w:sz w:val="24"/>
              </w:rPr>
              <w:t>分包</w:t>
            </w:r>
          </w:p>
        </w:tc>
        <w:tc>
          <w:tcPr>
            <w:tcW w:w="3542" w:type="dxa"/>
            <w:vAlign w:val="center"/>
          </w:tcPr>
          <w:p>
            <w:pPr>
              <w:spacing w:line="220" w:lineRule="atLeast"/>
              <w:jc w:val="center"/>
              <w:rPr>
                <w:rFonts w:ascii="宋体" w:hAnsi="宋体" w:cs="宋体"/>
                <w:b/>
                <w:bCs/>
                <w:sz w:val="24"/>
              </w:rPr>
            </w:pPr>
            <w:r>
              <w:rPr>
                <w:rFonts w:hint="eastAsia" w:ascii="宋体" w:hAnsi="宋体" w:cs="宋体"/>
                <w:b/>
                <w:bCs/>
                <w:sz w:val="24"/>
              </w:rPr>
              <w:t>物品名称</w:t>
            </w:r>
          </w:p>
        </w:tc>
        <w:tc>
          <w:tcPr>
            <w:tcW w:w="1523" w:type="dxa"/>
            <w:vAlign w:val="center"/>
          </w:tcPr>
          <w:p>
            <w:pPr>
              <w:spacing w:line="220" w:lineRule="atLeast"/>
              <w:jc w:val="center"/>
              <w:rPr>
                <w:rFonts w:hint="eastAsia" w:ascii="宋体" w:hAnsi="宋体" w:cs="宋体"/>
                <w:b/>
                <w:bCs/>
                <w:sz w:val="24"/>
              </w:rPr>
            </w:pPr>
            <w:r>
              <w:rPr>
                <w:rFonts w:hint="eastAsia" w:ascii="宋体" w:hAnsi="宋体" w:cs="宋体"/>
                <w:b/>
                <w:bCs/>
                <w:sz w:val="24"/>
              </w:rPr>
              <w:t>供应商数量</w:t>
            </w:r>
          </w:p>
        </w:tc>
        <w:tc>
          <w:tcPr>
            <w:tcW w:w="2420" w:type="dxa"/>
            <w:vAlign w:val="center"/>
          </w:tcPr>
          <w:p>
            <w:pPr>
              <w:spacing w:line="220" w:lineRule="atLeast"/>
              <w:jc w:val="center"/>
              <w:rPr>
                <w:rFonts w:ascii="宋体" w:hAnsi="宋体" w:cs="宋体"/>
                <w:b/>
                <w:bCs/>
                <w:sz w:val="24"/>
              </w:rPr>
            </w:pPr>
            <w:r>
              <w:rPr>
                <w:rFonts w:hint="eastAsia" w:ascii="宋体" w:hAnsi="宋体" w:cs="宋体"/>
                <w:b/>
                <w:bCs/>
                <w:sz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17" w:type="dxa"/>
            <w:vAlign w:val="center"/>
          </w:tcPr>
          <w:p>
            <w:pPr>
              <w:spacing w:line="220" w:lineRule="atLeast"/>
              <w:jc w:val="center"/>
              <w:rPr>
                <w:rFonts w:ascii="宋体" w:hAnsi="宋体" w:cs="宋体"/>
                <w:sz w:val="24"/>
              </w:rPr>
            </w:pPr>
            <w:r>
              <w:rPr>
                <w:rFonts w:hint="eastAsia" w:ascii="宋体" w:hAnsi="宋体" w:cs="宋体"/>
                <w:sz w:val="24"/>
              </w:rPr>
              <w:t>1</w:t>
            </w:r>
          </w:p>
        </w:tc>
        <w:tc>
          <w:tcPr>
            <w:tcW w:w="3542" w:type="dxa"/>
            <w:vAlign w:val="center"/>
          </w:tcPr>
          <w:p>
            <w:pPr>
              <w:spacing w:line="220" w:lineRule="atLeast"/>
              <w:jc w:val="center"/>
              <w:rPr>
                <w:rFonts w:ascii="宋体" w:hAnsi="宋体" w:cs="宋体"/>
                <w:sz w:val="24"/>
              </w:rPr>
            </w:pPr>
            <w:r>
              <w:rPr>
                <w:rFonts w:hint="eastAsia" w:ascii="宋体" w:hAnsi="宋体" w:cs="宋体"/>
                <w:sz w:val="24"/>
              </w:rPr>
              <w:t>混合电缆</w:t>
            </w:r>
          </w:p>
        </w:tc>
        <w:tc>
          <w:tcPr>
            <w:tcW w:w="1523" w:type="dxa"/>
            <w:vAlign w:val="center"/>
          </w:tcPr>
          <w:p>
            <w:pPr>
              <w:spacing w:line="220" w:lineRule="atLeast"/>
              <w:jc w:val="center"/>
              <w:rPr>
                <w:rFonts w:hint="eastAsia" w:ascii="宋体" w:hAnsi="宋体" w:cs="宋体"/>
                <w:sz w:val="24"/>
              </w:rPr>
            </w:pPr>
            <w:r>
              <w:rPr>
                <w:rFonts w:hint="eastAsia" w:ascii="宋体" w:hAnsi="宋体" w:cs="宋体"/>
                <w:sz w:val="24"/>
              </w:rPr>
              <w:t>一家</w:t>
            </w:r>
          </w:p>
        </w:tc>
        <w:tc>
          <w:tcPr>
            <w:tcW w:w="2420" w:type="dxa"/>
            <w:vAlign w:val="center"/>
          </w:tcPr>
          <w:p>
            <w:pPr>
              <w:spacing w:line="220" w:lineRule="atLeast"/>
              <w:jc w:val="center"/>
              <w:rPr>
                <w:rFonts w:ascii="宋体" w:hAnsi="宋体" w:cs="宋体"/>
                <w:sz w:val="24"/>
              </w:rPr>
            </w:pPr>
            <w:r>
              <w:rPr>
                <w:rFonts w:hint="eastAsia" w:ascii="宋体" w:hAnsi="宋体" w:cs="宋体"/>
                <w:sz w:val="24"/>
              </w:rPr>
              <w:t>人民币</w:t>
            </w:r>
            <w:r>
              <w:rPr>
                <w:rFonts w:hint="eastAsia" w:ascii="宋体" w:hAnsi="宋体" w:cs="宋体"/>
                <w:sz w:val="24"/>
                <w:u w:val="single"/>
              </w:rPr>
              <w:t>50</w:t>
            </w: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17" w:type="dxa"/>
            <w:vAlign w:val="center"/>
          </w:tcPr>
          <w:p>
            <w:pPr>
              <w:spacing w:line="220" w:lineRule="atLeast"/>
              <w:jc w:val="center"/>
              <w:rPr>
                <w:rFonts w:hint="eastAsia" w:ascii="宋体" w:hAnsi="宋体" w:cs="宋体"/>
                <w:sz w:val="24"/>
              </w:rPr>
            </w:pPr>
            <w:r>
              <w:rPr>
                <w:rFonts w:hint="eastAsia" w:ascii="宋体" w:hAnsi="宋体" w:cs="宋体"/>
                <w:sz w:val="24"/>
              </w:rPr>
              <w:t>2</w:t>
            </w:r>
          </w:p>
        </w:tc>
        <w:tc>
          <w:tcPr>
            <w:tcW w:w="3542" w:type="dxa"/>
            <w:vAlign w:val="center"/>
          </w:tcPr>
          <w:p>
            <w:pPr>
              <w:spacing w:line="220" w:lineRule="atLeast"/>
              <w:jc w:val="center"/>
              <w:rPr>
                <w:rFonts w:hint="eastAsia" w:ascii="宋体" w:hAnsi="宋体" w:cs="宋体"/>
                <w:sz w:val="24"/>
              </w:rPr>
            </w:pPr>
            <w:r>
              <w:rPr>
                <w:rFonts w:hint="eastAsia" w:ascii="宋体" w:hAnsi="宋体" w:cs="宋体"/>
                <w:sz w:val="24"/>
              </w:rPr>
              <w:t>UPS</w:t>
            </w:r>
          </w:p>
        </w:tc>
        <w:tc>
          <w:tcPr>
            <w:tcW w:w="1523" w:type="dxa"/>
            <w:vAlign w:val="center"/>
          </w:tcPr>
          <w:p>
            <w:pPr>
              <w:spacing w:line="220" w:lineRule="atLeast"/>
              <w:jc w:val="center"/>
              <w:rPr>
                <w:rFonts w:hint="eastAsia" w:ascii="宋体" w:hAnsi="宋体" w:cs="宋体"/>
                <w:sz w:val="24"/>
              </w:rPr>
            </w:pPr>
            <w:r>
              <w:rPr>
                <w:rFonts w:hint="eastAsia" w:ascii="宋体" w:hAnsi="宋体" w:cs="宋体"/>
                <w:sz w:val="24"/>
              </w:rPr>
              <w:t>一家</w:t>
            </w:r>
          </w:p>
        </w:tc>
        <w:tc>
          <w:tcPr>
            <w:tcW w:w="2420" w:type="dxa"/>
            <w:vAlign w:val="center"/>
          </w:tcPr>
          <w:p>
            <w:pPr>
              <w:spacing w:line="220" w:lineRule="atLeast"/>
              <w:jc w:val="center"/>
              <w:rPr>
                <w:rFonts w:hint="eastAsia" w:ascii="宋体" w:hAnsi="宋体" w:cs="宋体"/>
                <w:sz w:val="24"/>
              </w:rPr>
            </w:pPr>
            <w:r>
              <w:rPr>
                <w:rFonts w:hint="eastAsia" w:ascii="宋体" w:hAnsi="宋体" w:cs="宋体"/>
                <w:sz w:val="24"/>
              </w:rPr>
              <w:t>人民币</w:t>
            </w:r>
            <w:r>
              <w:rPr>
                <w:rFonts w:hint="eastAsia" w:ascii="宋体" w:hAnsi="宋体" w:cs="宋体"/>
                <w:sz w:val="24"/>
                <w:u w:val="single"/>
              </w:rPr>
              <w:t>10.483</w:t>
            </w:r>
            <w:r>
              <w:rPr>
                <w:rFonts w:hint="eastAsia" w:ascii="宋体" w:hAnsi="宋体" w:cs="宋体"/>
                <w:sz w:val="24"/>
              </w:rPr>
              <w:t>万元</w:t>
            </w:r>
          </w:p>
        </w:tc>
      </w:tr>
    </w:tbl>
    <w:p>
      <w:pPr>
        <w:spacing w:line="360" w:lineRule="auto"/>
        <w:rPr>
          <w:rFonts w:hint="eastAsia" w:ascii="宋体" w:hAnsi="宋体" w:cs="Tahoma"/>
          <w:kern w:val="28"/>
          <w:sz w:val="24"/>
          <w:szCs w:val="21"/>
        </w:rPr>
      </w:pPr>
      <w:r>
        <w:rPr>
          <w:rFonts w:hint="eastAsia" w:ascii="宋体" w:hAnsi="宋体" w:cs="Tahoma"/>
          <w:sz w:val="24"/>
          <w:szCs w:val="21"/>
        </w:rPr>
        <w:t xml:space="preserve">    供应商必须对本项目任何分包进行整体响应，同一分包不得拆分。（详见谈判文件的采购项目内容）</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供应商资格要求：</w:t>
      </w:r>
    </w:p>
    <w:p>
      <w:pPr>
        <w:numPr>
          <w:ilvl w:val="1"/>
          <w:numId w:val="14"/>
        </w:numPr>
        <w:tabs>
          <w:tab w:val="left" w:pos="840"/>
          <w:tab w:val="left" w:pos="1360"/>
          <w:tab w:val="clear" w:pos="1305"/>
        </w:tabs>
        <w:spacing w:line="360" w:lineRule="auto"/>
        <w:ind w:left="845" w:hanging="425"/>
        <w:rPr>
          <w:rFonts w:ascii="宋体" w:cs="Tahoma"/>
          <w:sz w:val="24"/>
          <w:szCs w:val="21"/>
        </w:rPr>
      </w:pPr>
      <w:r>
        <w:rPr>
          <w:rFonts w:hint="eastAsia" w:ascii="宋体" w:cs="Tahoma"/>
          <w:sz w:val="24"/>
          <w:szCs w:val="21"/>
        </w:rPr>
        <w:t>符合《中华人民共和国政府采购法》第二十二条的规定；</w:t>
      </w:r>
    </w:p>
    <w:p>
      <w:pPr>
        <w:numPr>
          <w:ilvl w:val="1"/>
          <w:numId w:val="14"/>
        </w:numPr>
        <w:tabs>
          <w:tab w:val="left" w:pos="840"/>
          <w:tab w:val="left" w:pos="1360"/>
          <w:tab w:val="clear" w:pos="1305"/>
        </w:tabs>
        <w:spacing w:line="360" w:lineRule="auto"/>
        <w:ind w:left="845" w:hanging="425"/>
        <w:rPr>
          <w:rFonts w:ascii="宋体" w:cs="Tahoma"/>
          <w:sz w:val="24"/>
          <w:szCs w:val="21"/>
        </w:rPr>
      </w:pPr>
      <w:r>
        <w:rPr>
          <w:rFonts w:hint="eastAsia" w:ascii="宋体" w:cs="Tahoma"/>
          <w:sz w:val="24"/>
          <w:szCs w:val="21"/>
        </w:rPr>
        <w:t>具有独立承担民事责任能力的在中华人民共和国境内注册的法人或其他组织，具有从事本项目的经营范围和能力；</w:t>
      </w:r>
    </w:p>
    <w:p>
      <w:pPr>
        <w:numPr>
          <w:ilvl w:val="1"/>
          <w:numId w:val="14"/>
        </w:numPr>
        <w:tabs>
          <w:tab w:val="left" w:pos="840"/>
          <w:tab w:val="left" w:pos="1360"/>
          <w:tab w:val="clear" w:pos="1305"/>
        </w:tabs>
        <w:spacing w:line="360" w:lineRule="auto"/>
        <w:ind w:left="845" w:hanging="425"/>
        <w:rPr>
          <w:rFonts w:ascii="宋体" w:cs="Tahoma"/>
          <w:sz w:val="24"/>
          <w:szCs w:val="21"/>
        </w:rPr>
      </w:pPr>
      <w:r>
        <w:rPr>
          <w:rFonts w:hint="eastAsia" w:ascii="宋体" w:cs="Tahoma"/>
          <w:sz w:val="24"/>
          <w:szCs w:val="21"/>
        </w:rPr>
        <w:t>具有项目的承接能力、合同的履约能力、售后服务能力和良好的信誉；</w:t>
      </w:r>
    </w:p>
    <w:p>
      <w:pPr>
        <w:numPr>
          <w:ilvl w:val="1"/>
          <w:numId w:val="14"/>
        </w:numPr>
        <w:tabs>
          <w:tab w:val="left" w:pos="840"/>
          <w:tab w:val="left" w:pos="1360"/>
          <w:tab w:val="clear" w:pos="1305"/>
        </w:tabs>
        <w:spacing w:line="360" w:lineRule="auto"/>
        <w:ind w:left="845" w:hanging="425"/>
        <w:rPr>
          <w:rFonts w:ascii="宋体" w:cs="Tahoma"/>
          <w:sz w:val="24"/>
          <w:szCs w:val="21"/>
        </w:rPr>
      </w:pPr>
      <w:r>
        <w:rPr>
          <w:rFonts w:hint="eastAsia" w:ascii="宋体" w:cs="Tahoma"/>
          <w:sz w:val="24"/>
          <w:szCs w:val="21"/>
        </w:rPr>
        <w:t>为保障政府采购市场公平和效率，需出具当地检察机关出具的《无行贿犯罪记录证明》复印件（原件备查）和《公平竞争承诺书》原件），《无行贿犯罪记录证明》在本年度范围内可多次使用；</w:t>
      </w:r>
    </w:p>
    <w:p>
      <w:pPr>
        <w:numPr>
          <w:ilvl w:val="1"/>
          <w:numId w:val="14"/>
        </w:numPr>
        <w:tabs>
          <w:tab w:val="left" w:pos="840"/>
          <w:tab w:val="left" w:pos="1360"/>
          <w:tab w:val="clear" w:pos="1305"/>
        </w:tabs>
        <w:spacing w:line="360" w:lineRule="auto"/>
        <w:ind w:left="845" w:hanging="425"/>
        <w:rPr>
          <w:rFonts w:ascii="宋体" w:cs="Tahoma"/>
          <w:sz w:val="24"/>
          <w:szCs w:val="21"/>
        </w:rPr>
      </w:pPr>
      <w:r>
        <w:rPr>
          <w:rFonts w:hint="eastAsia" w:ascii="宋体" w:hAnsi="宋体" w:cs="Tahoma"/>
          <w:sz w:val="24"/>
          <w:szCs w:val="21"/>
        </w:rPr>
        <w:t>供应商</w:t>
      </w:r>
      <w:r>
        <w:rPr>
          <w:rFonts w:hint="eastAsia" w:ascii="宋体" w:cs="Tahoma"/>
          <w:sz w:val="24"/>
          <w:szCs w:val="21"/>
        </w:rPr>
        <w:t>没有列入失信被执行人、重大税收违法案件当事人名单、政府采购严重违法失信行为记录名单，相关主体信用记录通过“信用中国”网站（www.creditchina.gov.cn）、中国政府采购网（www.ccgp.gov.cn）等渠道查询（报名时请提供两个网站的信用记录查询结果打印页面并加盖公章）；</w:t>
      </w:r>
    </w:p>
    <w:p>
      <w:pPr>
        <w:numPr>
          <w:ilvl w:val="1"/>
          <w:numId w:val="14"/>
        </w:numPr>
        <w:tabs>
          <w:tab w:val="left" w:pos="840"/>
          <w:tab w:val="left" w:pos="1360"/>
          <w:tab w:val="clear" w:pos="1305"/>
        </w:tabs>
        <w:spacing w:line="360" w:lineRule="auto"/>
        <w:ind w:left="845" w:hanging="425"/>
        <w:rPr>
          <w:rFonts w:ascii="宋体" w:cs="Tahoma"/>
          <w:sz w:val="24"/>
          <w:szCs w:val="21"/>
        </w:rPr>
      </w:pPr>
      <w:r>
        <w:rPr>
          <w:rFonts w:hint="eastAsia" w:ascii="宋体" w:cs="Tahoma"/>
          <w:sz w:val="24"/>
          <w:szCs w:val="21"/>
        </w:rPr>
        <w:t>本项目不接受联合体报价。</w:t>
      </w:r>
    </w:p>
    <w:p>
      <w:pPr>
        <w:pStyle w:val="26"/>
        <w:spacing w:line="360" w:lineRule="auto"/>
        <w:ind w:firstLine="420"/>
        <w:rPr>
          <w:rFonts w:hint="eastAsia" w:ascii="宋体" w:hAnsi="宋体" w:cs="Tahoma"/>
          <w:kern w:val="28"/>
          <w:sz w:val="24"/>
          <w:szCs w:val="21"/>
        </w:rPr>
      </w:pPr>
      <w:r>
        <w:rPr>
          <w:rFonts w:hint="eastAsia" w:ascii="宋体" w:hAnsi="宋体" w:cs="Tahoma"/>
          <w:b/>
          <w:kern w:val="28"/>
          <w:sz w:val="24"/>
          <w:szCs w:val="21"/>
        </w:rPr>
        <w:t>请供应商代表凭企业法人营业执照副本（或事业单位法人证书）（已使用新版营业执照的须另附从营业执照颁发部门官方网站上打印的企业基本情况内容并加盖公章，同时还须提供完整的网上查询路径）的复印件、税务登记证副本的复印件、组织机构代码证副本的复印件、法定代表人/负责人资格证明书、授权委托书（法人代表除外）、法定代表人/负责人和授权代表二代身份证的复印件、“信用中国”网站（www.creditchina.gov.cn）、中国政府采购网（www.ccgp.gov.cn）两个网站的信用记录查询结果打印页面及上述“供应商资格要求”相关证明材料的复印件（须注明“与原件相符”并加盖公章），以及当地人民检察机关出具的《无行贿犯罪记录证明》复印件（原件备查）和《公平竞争承诺书》原件到政府采购代理机构处购买竞争性谈判文件。</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符合资格的供应商应当在：2017年</w:t>
      </w:r>
      <w:r>
        <w:rPr>
          <w:rFonts w:hint="eastAsia" w:ascii="宋体" w:hAnsi="宋体" w:cs="Tahoma"/>
          <w:sz w:val="24"/>
          <w:szCs w:val="21"/>
          <w:u w:val="single"/>
          <w:lang w:val="en-US" w:eastAsia="zh-CN"/>
        </w:rPr>
        <w:t>12</w:t>
      </w:r>
      <w:r>
        <w:rPr>
          <w:rFonts w:hint="eastAsia" w:ascii="宋体" w:hAnsi="宋体" w:cs="Tahoma"/>
          <w:sz w:val="24"/>
          <w:szCs w:val="21"/>
        </w:rPr>
        <w:t>月</w:t>
      </w:r>
      <w:r>
        <w:rPr>
          <w:rFonts w:hint="eastAsia" w:ascii="宋体" w:hAnsi="宋体" w:cs="Tahoma"/>
          <w:sz w:val="24"/>
          <w:szCs w:val="21"/>
          <w:u w:val="single"/>
          <w:lang w:val="en-US" w:eastAsia="zh-CN"/>
        </w:rPr>
        <w:t>29</w:t>
      </w:r>
      <w:r>
        <w:rPr>
          <w:rFonts w:hint="eastAsia" w:ascii="宋体" w:hAnsi="宋体" w:cs="Tahoma"/>
          <w:sz w:val="24"/>
          <w:szCs w:val="21"/>
        </w:rPr>
        <w:t>日至201</w:t>
      </w:r>
      <w:r>
        <w:rPr>
          <w:rFonts w:hint="eastAsia" w:ascii="宋体" w:hAnsi="宋体" w:cs="Tahoma"/>
          <w:sz w:val="24"/>
          <w:szCs w:val="21"/>
          <w:lang w:val="en-US" w:eastAsia="zh-CN"/>
        </w:rPr>
        <w:t>8</w:t>
      </w:r>
      <w:r>
        <w:rPr>
          <w:rFonts w:hint="eastAsia" w:ascii="宋体" w:hAnsi="宋体" w:cs="Tahoma"/>
          <w:sz w:val="24"/>
          <w:szCs w:val="21"/>
        </w:rPr>
        <w:t>年</w:t>
      </w:r>
      <w:r>
        <w:rPr>
          <w:rFonts w:hint="eastAsia" w:ascii="宋体" w:hAnsi="宋体" w:cs="Tahoma"/>
          <w:sz w:val="24"/>
          <w:szCs w:val="21"/>
          <w:u w:val="single"/>
          <w:lang w:val="en-US" w:eastAsia="zh-CN"/>
        </w:rPr>
        <w:t>1</w:t>
      </w:r>
      <w:r>
        <w:rPr>
          <w:rFonts w:hint="eastAsia" w:ascii="宋体" w:hAnsi="宋体" w:cs="Tahoma"/>
          <w:sz w:val="24"/>
          <w:szCs w:val="21"/>
        </w:rPr>
        <w:t>月</w:t>
      </w:r>
      <w:r>
        <w:rPr>
          <w:rFonts w:hint="eastAsia" w:ascii="宋体" w:hAnsi="宋体" w:cs="Tahoma"/>
          <w:sz w:val="24"/>
          <w:szCs w:val="21"/>
          <w:u w:val="single"/>
          <w:lang w:val="en-US" w:eastAsia="zh-CN"/>
        </w:rPr>
        <w:t>8</w:t>
      </w:r>
      <w:r>
        <w:rPr>
          <w:rFonts w:hint="eastAsia" w:ascii="宋体" w:hAnsi="宋体" w:cs="Tahoma"/>
          <w:sz w:val="24"/>
          <w:szCs w:val="21"/>
        </w:rPr>
        <w:t>日每天8：30-17：30（北京时间，节假日除外）到广东华伦招标有限公司购买谈判文件，谈判文件每套售价200元（人民币），售后不退。如需要邮寄，须另交纳60元作为特快专递邮寄费用，款到即发（供应商自行承担因邮寄导致的后果）。</w:t>
      </w:r>
    </w:p>
    <w:p>
      <w:pPr>
        <w:spacing w:line="360" w:lineRule="auto"/>
        <w:ind w:left="902"/>
        <w:rPr>
          <w:rFonts w:hint="eastAsia" w:ascii="宋体" w:hAnsi="宋体" w:cs="Arial"/>
          <w:sz w:val="24"/>
          <w:szCs w:val="18"/>
        </w:rPr>
      </w:pPr>
      <w:r>
        <w:rPr>
          <w:rFonts w:hint="eastAsia" w:ascii="宋体" w:hAnsi="宋体" w:cs="Arial"/>
          <w:sz w:val="24"/>
          <w:szCs w:val="18"/>
        </w:rPr>
        <w:t>收 款 人：广东华伦招标有限公司</w:t>
      </w:r>
    </w:p>
    <w:p>
      <w:pPr>
        <w:spacing w:line="360" w:lineRule="auto"/>
        <w:ind w:left="902"/>
        <w:rPr>
          <w:rFonts w:hint="eastAsia" w:ascii="宋体" w:hAnsi="宋体" w:cs="Arial"/>
          <w:sz w:val="24"/>
          <w:szCs w:val="18"/>
        </w:rPr>
      </w:pPr>
      <w:r>
        <w:rPr>
          <w:rFonts w:hint="eastAsia" w:ascii="宋体" w:hAnsi="宋体" w:cs="Arial"/>
          <w:sz w:val="24"/>
          <w:szCs w:val="18"/>
        </w:rPr>
        <w:t>开户银行：中信银行广州北京路支行</w:t>
      </w:r>
    </w:p>
    <w:p>
      <w:pPr>
        <w:spacing w:line="360" w:lineRule="auto"/>
        <w:ind w:left="902"/>
        <w:rPr>
          <w:rFonts w:hint="eastAsia" w:ascii="宋体" w:hAnsi="宋体" w:cs="Arial"/>
          <w:sz w:val="24"/>
          <w:szCs w:val="18"/>
        </w:rPr>
      </w:pPr>
      <w:r>
        <w:rPr>
          <w:rFonts w:hint="eastAsia" w:ascii="宋体" w:hAnsi="宋体" w:cs="Arial"/>
          <w:sz w:val="24"/>
          <w:szCs w:val="18"/>
        </w:rPr>
        <w:t>开户帐号：7443400182600049783</w:t>
      </w:r>
    </w:p>
    <w:p>
      <w:pPr>
        <w:spacing w:line="360" w:lineRule="auto"/>
        <w:ind w:left="902"/>
        <w:rPr>
          <w:rFonts w:hint="eastAsia" w:ascii="宋体" w:hAnsi="宋体"/>
          <w:sz w:val="24"/>
          <w:szCs w:val="18"/>
        </w:rPr>
      </w:pPr>
      <w:r>
        <w:rPr>
          <w:rFonts w:hint="eastAsia" w:ascii="宋体" w:hAnsi="宋体" w:cs="Arial"/>
          <w:sz w:val="24"/>
          <w:szCs w:val="18"/>
        </w:rPr>
        <w:t>财务联系人：李小姐               财务联</w:t>
      </w:r>
      <w:r>
        <w:rPr>
          <w:rFonts w:hint="eastAsia" w:ascii="宋体" w:hAnsi="宋体"/>
          <w:sz w:val="24"/>
          <w:szCs w:val="18"/>
        </w:rPr>
        <w:t>系电话：020-83172105</w:t>
      </w:r>
    </w:p>
    <w:p>
      <w:pPr>
        <w:spacing w:line="360" w:lineRule="auto"/>
        <w:ind w:left="902"/>
        <w:rPr>
          <w:rFonts w:hint="eastAsia" w:ascii="宋体" w:hAnsi="宋体"/>
          <w:bCs/>
          <w:sz w:val="24"/>
          <w:szCs w:val="21"/>
        </w:rPr>
      </w:pPr>
      <w:r>
        <w:rPr>
          <w:rFonts w:hint="eastAsia" w:ascii="宋体" w:hAnsi="宋体"/>
          <w:bCs/>
          <w:sz w:val="24"/>
          <w:szCs w:val="21"/>
        </w:rPr>
        <w:t>政府采购代理机构只接受报名购买本项目竞争性谈判文件的供应商参加谈判。</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谈判截止时间：201</w:t>
      </w:r>
      <w:r>
        <w:rPr>
          <w:rFonts w:hint="eastAsia" w:ascii="宋体" w:hAnsi="宋体" w:cs="Tahoma"/>
          <w:sz w:val="24"/>
          <w:szCs w:val="21"/>
          <w:lang w:val="en-US" w:eastAsia="zh-CN"/>
        </w:rPr>
        <w:t>8</w:t>
      </w:r>
      <w:r>
        <w:rPr>
          <w:rFonts w:hint="eastAsia" w:ascii="宋体" w:hAnsi="宋体" w:cs="Tahoma"/>
          <w:sz w:val="24"/>
          <w:szCs w:val="21"/>
        </w:rPr>
        <w:t>年</w:t>
      </w:r>
      <w:r>
        <w:rPr>
          <w:rFonts w:hint="eastAsia" w:ascii="宋体" w:hAnsi="宋体" w:cs="Tahoma"/>
          <w:sz w:val="24"/>
          <w:szCs w:val="21"/>
          <w:u w:val="single"/>
          <w:lang w:val="en-US" w:eastAsia="zh-CN"/>
        </w:rPr>
        <w:t>1</w:t>
      </w:r>
      <w:r>
        <w:rPr>
          <w:rFonts w:hint="eastAsia" w:ascii="宋体" w:hAnsi="宋体" w:cs="Tahoma"/>
          <w:sz w:val="24"/>
          <w:szCs w:val="21"/>
        </w:rPr>
        <w:t>月</w:t>
      </w:r>
      <w:r>
        <w:rPr>
          <w:rFonts w:hint="eastAsia" w:ascii="宋体" w:hAnsi="宋体" w:cs="Tahoma"/>
          <w:sz w:val="24"/>
          <w:szCs w:val="21"/>
          <w:u w:val="single"/>
          <w:lang w:val="en-US" w:eastAsia="zh-CN"/>
        </w:rPr>
        <w:t>9</w:t>
      </w:r>
      <w:r>
        <w:rPr>
          <w:rFonts w:hint="eastAsia" w:ascii="宋体" w:hAnsi="宋体" w:cs="Tahoma"/>
          <w:sz w:val="24"/>
          <w:szCs w:val="21"/>
        </w:rPr>
        <w:t>日</w:t>
      </w:r>
      <w:r>
        <w:rPr>
          <w:rFonts w:hint="eastAsia" w:ascii="宋体" w:hAnsi="宋体" w:cs="Tahoma"/>
          <w:sz w:val="24"/>
          <w:szCs w:val="21"/>
          <w:u w:val="single"/>
          <w:lang w:val="en-US" w:eastAsia="zh-CN"/>
        </w:rPr>
        <w:t>10</w:t>
      </w:r>
      <w:r>
        <w:rPr>
          <w:rFonts w:hint="eastAsia" w:ascii="宋体" w:hAnsi="宋体" w:cs="Tahoma"/>
          <w:sz w:val="24"/>
          <w:szCs w:val="21"/>
        </w:rPr>
        <w:t>时</w:t>
      </w:r>
      <w:r>
        <w:rPr>
          <w:rFonts w:hint="eastAsia" w:ascii="宋体" w:hAnsi="宋体" w:cs="Tahoma"/>
          <w:sz w:val="24"/>
          <w:szCs w:val="21"/>
          <w:u w:val="single"/>
          <w:lang w:val="en-US" w:eastAsia="zh-CN"/>
        </w:rPr>
        <w:t>00</w:t>
      </w:r>
      <w:r>
        <w:rPr>
          <w:rFonts w:hint="eastAsia" w:ascii="宋体" w:hAnsi="宋体" w:cs="Tahoma"/>
          <w:sz w:val="24"/>
          <w:szCs w:val="21"/>
        </w:rPr>
        <w:t>分（注</w:t>
      </w:r>
      <w:r>
        <w:rPr>
          <w:rFonts w:hint="eastAsia" w:ascii="宋体" w:hAnsi="宋体" w:cs="Tahoma"/>
          <w:sz w:val="24"/>
          <w:szCs w:val="21"/>
          <w:u w:val="single"/>
          <w:lang w:val="en-US" w:eastAsia="zh-CN"/>
        </w:rPr>
        <w:t>9</w:t>
      </w:r>
      <w:r>
        <w:rPr>
          <w:rFonts w:hint="eastAsia" w:ascii="宋体" w:hAnsi="宋体" w:cs="Tahoma"/>
          <w:sz w:val="24"/>
          <w:szCs w:val="21"/>
        </w:rPr>
        <w:t>时</w:t>
      </w:r>
      <w:r>
        <w:rPr>
          <w:rFonts w:hint="eastAsia" w:ascii="宋体" w:hAnsi="宋体" w:cs="Tahoma"/>
          <w:sz w:val="24"/>
          <w:szCs w:val="21"/>
          <w:u w:val="single"/>
          <w:lang w:val="en-US" w:eastAsia="zh-CN"/>
        </w:rPr>
        <w:t>30</w:t>
      </w:r>
      <w:r>
        <w:rPr>
          <w:rFonts w:hint="eastAsia" w:ascii="宋体" w:hAnsi="宋体" w:cs="Tahoma"/>
          <w:sz w:val="24"/>
          <w:szCs w:val="21"/>
        </w:rPr>
        <w:t>分开始受理响应文件）。</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提交响应文件地点：广州市越秀区广仁路1号广仁大厦6楼（广东华伦招标有限公司开标室）。</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谈判时间：201</w:t>
      </w:r>
      <w:r>
        <w:rPr>
          <w:rFonts w:hint="eastAsia" w:ascii="宋体" w:hAnsi="宋体" w:cs="Tahoma"/>
          <w:sz w:val="24"/>
          <w:szCs w:val="21"/>
          <w:lang w:val="en-US" w:eastAsia="zh-CN"/>
        </w:rPr>
        <w:t>8</w:t>
      </w:r>
      <w:r>
        <w:rPr>
          <w:rFonts w:hint="eastAsia" w:ascii="宋体" w:hAnsi="宋体" w:cs="Tahoma"/>
          <w:sz w:val="24"/>
          <w:szCs w:val="21"/>
        </w:rPr>
        <w:t>年</w:t>
      </w:r>
      <w:r>
        <w:rPr>
          <w:rFonts w:hint="eastAsia" w:ascii="宋体" w:hAnsi="宋体" w:cs="Tahoma"/>
          <w:sz w:val="24"/>
          <w:szCs w:val="21"/>
          <w:u w:val="single"/>
          <w:lang w:val="en-US" w:eastAsia="zh-CN"/>
        </w:rPr>
        <w:t>1</w:t>
      </w:r>
      <w:r>
        <w:rPr>
          <w:rFonts w:hint="eastAsia" w:ascii="宋体" w:hAnsi="宋体" w:cs="Tahoma"/>
          <w:sz w:val="24"/>
          <w:szCs w:val="21"/>
        </w:rPr>
        <w:t>月</w:t>
      </w:r>
      <w:r>
        <w:rPr>
          <w:rFonts w:hint="eastAsia" w:ascii="宋体" w:hAnsi="宋体" w:cs="Tahoma"/>
          <w:sz w:val="24"/>
          <w:szCs w:val="21"/>
          <w:u w:val="single"/>
          <w:lang w:val="en-US" w:eastAsia="zh-CN"/>
        </w:rPr>
        <w:t>9</w:t>
      </w:r>
      <w:r>
        <w:rPr>
          <w:rFonts w:hint="eastAsia" w:ascii="宋体" w:hAnsi="宋体" w:cs="Tahoma"/>
          <w:sz w:val="24"/>
          <w:szCs w:val="21"/>
        </w:rPr>
        <w:t>日</w:t>
      </w:r>
      <w:r>
        <w:rPr>
          <w:rFonts w:hint="eastAsia" w:ascii="宋体" w:hAnsi="宋体" w:cs="Tahoma"/>
          <w:sz w:val="24"/>
          <w:szCs w:val="21"/>
          <w:u w:val="single"/>
          <w:lang w:val="en-US" w:eastAsia="zh-CN"/>
        </w:rPr>
        <w:t>10</w:t>
      </w:r>
      <w:r>
        <w:rPr>
          <w:rFonts w:hint="eastAsia" w:ascii="宋体" w:hAnsi="宋体" w:cs="Tahoma"/>
          <w:sz w:val="24"/>
          <w:szCs w:val="21"/>
        </w:rPr>
        <w:t>时</w:t>
      </w:r>
      <w:r>
        <w:rPr>
          <w:rFonts w:hint="eastAsia" w:ascii="宋体" w:hAnsi="宋体" w:cs="Tahoma"/>
          <w:sz w:val="24"/>
          <w:szCs w:val="21"/>
          <w:u w:val="single"/>
          <w:lang w:val="en-US" w:eastAsia="zh-CN"/>
        </w:rPr>
        <w:t>00</w:t>
      </w:r>
      <w:r>
        <w:rPr>
          <w:rFonts w:hint="eastAsia" w:ascii="宋体" w:hAnsi="宋体" w:cs="Tahoma"/>
          <w:sz w:val="24"/>
          <w:szCs w:val="21"/>
        </w:rPr>
        <w:t>分。</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谈判地点：广州市越秀区广仁路1号广仁大厦6楼（广东华伦招标有限公司）。</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本公告期限（3个工作日）自2017年</w:t>
      </w:r>
      <w:r>
        <w:rPr>
          <w:rFonts w:hint="eastAsia" w:ascii="宋体" w:hAnsi="宋体" w:cs="Tahoma"/>
          <w:sz w:val="24"/>
          <w:szCs w:val="21"/>
          <w:u w:val="single"/>
          <w:lang w:val="en-US" w:eastAsia="zh-CN"/>
        </w:rPr>
        <w:t>12</w:t>
      </w:r>
      <w:r>
        <w:rPr>
          <w:rFonts w:hint="eastAsia" w:ascii="宋体" w:hAnsi="宋体" w:cs="Tahoma"/>
          <w:sz w:val="24"/>
          <w:szCs w:val="21"/>
        </w:rPr>
        <w:t>月</w:t>
      </w:r>
      <w:r>
        <w:rPr>
          <w:rFonts w:hint="eastAsia" w:ascii="宋体" w:hAnsi="宋体" w:cs="Tahoma"/>
          <w:sz w:val="24"/>
          <w:szCs w:val="21"/>
          <w:u w:val="single"/>
          <w:lang w:val="en-US" w:eastAsia="zh-CN"/>
        </w:rPr>
        <w:t>29</w:t>
      </w:r>
      <w:r>
        <w:rPr>
          <w:rFonts w:hint="eastAsia" w:ascii="宋体" w:hAnsi="宋体" w:cs="Tahoma"/>
          <w:sz w:val="24"/>
          <w:szCs w:val="21"/>
        </w:rPr>
        <w:t>日至201</w:t>
      </w:r>
      <w:r>
        <w:rPr>
          <w:rFonts w:hint="eastAsia" w:ascii="宋体" w:hAnsi="宋体" w:cs="Tahoma"/>
          <w:sz w:val="24"/>
          <w:szCs w:val="21"/>
          <w:lang w:val="en-US" w:eastAsia="zh-CN"/>
        </w:rPr>
        <w:t>8</w:t>
      </w:r>
      <w:r>
        <w:rPr>
          <w:rFonts w:hint="eastAsia" w:ascii="宋体" w:hAnsi="宋体" w:cs="Tahoma"/>
          <w:sz w:val="24"/>
          <w:szCs w:val="21"/>
        </w:rPr>
        <w:t>年</w:t>
      </w:r>
      <w:r>
        <w:rPr>
          <w:rFonts w:hint="eastAsia" w:ascii="宋体" w:hAnsi="宋体" w:cs="Tahoma"/>
          <w:sz w:val="24"/>
          <w:szCs w:val="21"/>
          <w:u w:val="single"/>
          <w:lang w:val="en-US" w:eastAsia="zh-CN"/>
        </w:rPr>
        <w:t>1</w:t>
      </w:r>
      <w:r>
        <w:rPr>
          <w:rFonts w:hint="eastAsia" w:ascii="宋体" w:hAnsi="宋体" w:cs="Tahoma"/>
          <w:sz w:val="24"/>
          <w:szCs w:val="21"/>
        </w:rPr>
        <w:t>月</w:t>
      </w:r>
      <w:r>
        <w:rPr>
          <w:rFonts w:hint="eastAsia" w:ascii="宋体" w:hAnsi="宋体" w:cs="Tahoma"/>
          <w:sz w:val="24"/>
          <w:szCs w:val="21"/>
          <w:u w:val="single"/>
          <w:lang w:val="en-US" w:eastAsia="zh-CN"/>
        </w:rPr>
        <w:t>3</w:t>
      </w:r>
      <w:r>
        <w:rPr>
          <w:rFonts w:hint="eastAsia" w:ascii="宋体" w:hAnsi="宋体" w:cs="Tahoma"/>
          <w:sz w:val="24"/>
          <w:szCs w:val="21"/>
        </w:rPr>
        <w:t>日止。</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本项目不举行集中答疑会，若有疑问请以书面方式传真、电、邮至政府采购代理机构。</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为进一步发挥政府采购政策功能作用，有效缓解企业资金短缺压力，根据政府采购信用担保相关政策的精神，本项目欢迎投标（报价）供应商使用融资担保手段，融资担保的具体事宜可直接与本机构约定的专业担保机构联系洽谈，或直接与有关金融机构联系洽谈。</w:t>
      </w:r>
    </w:p>
    <w:p>
      <w:pPr>
        <w:numPr>
          <w:ilvl w:val="0"/>
          <w:numId w:val="14"/>
        </w:numPr>
        <w:tabs>
          <w:tab w:val="left" w:pos="540"/>
          <w:tab w:val="clear" w:pos="480"/>
        </w:tabs>
        <w:spacing w:line="360" w:lineRule="auto"/>
        <w:ind w:left="540" w:hanging="540"/>
        <w:rPr>
          <w:rFonts w:hint="eastAsia" w:ascii="宋体" w:hAnsi="宋体" w:cs="Tahoma"/>
          <w:sz w:val="24"/>
          <w:szCs w:val="21"/>
        </w:rPr>
      </w:pPr>
      <w:r>
        <w:rPr>
          <w:rFonts w:hint="eastAsia" w:ascii="宋体" w:hAnsi="宋体" w:cs="Tahoma"/>
          <w:sz w:val="24"/>
          <w:szCs w:val="21"/>
        </w:rPr>
        <w:t>联系事项</w:t>
      </w:r>
    </w:p>
    <w:p>
      <w:pPr>
        <w:spacing w:line="360" w:lineRule="auto"/>
        <w:ind w:firstLine="826" w:firstLineChars="342"/>
        <w:rPr>
          <w:rFonts w:hint="eastAsia" w:ascii="宋体" w:hAnsi="宋体" w:cs="Tahoma"/>
          <w:sz w:val="24"/>
          <w:szCs w:val="21"/>
        </w:rPr>
      </w:pPr>
      <w:r>
        <w:rPr>
          <w:rFonts w:hint="eastAsia" w:ascii="宋体" w:hAnsi="宋体" w:cs="Tahoma"/>
          <w:sz w:val="24"/>
          <w:szCs w:val="21"/>
        </w:rPr>
        <w:t>1、采购人联系方式</w:t>
      </w:r>
    </w:p>
    <w:p>
      <w:pPr>
        <w:spacing w:line="360" w:lineRule="auto"/>
        <w:ind w:firstLine="1243" w:firstLineChars="514"/>
        <w:rPr>
          <w:rFonts w:hint="eastAsia" w:ascii="宋体" w:hAnsi="宋体" w:cs="Tahoma"/>
          <w:sz w:val="24"/>
          <w:szCs w:val="21"/>
        </w:rPr>
      </w:pPr>
      <w:r>
        <w:rPr>
          <w:rFonts w:hint="eastAsia" w:ascii="宋体" w:hAnsi="宋体" w:cs="Tahoma"/>
          <w:sz w:val="24"/>
          <w:szCs w:val="21"/>
        </w:rPr>
        <w:t>采购人名称：广州市增城区广播电视台</w:t>
      </w:r>
    </w:p>
    <w:p>
      <w:pPr>
        <w:spacing w:line="360" w:lineRule="auto"/>
        <w:ind w:firstLine="1243" w:firstLineChars="514"/>
        <w:rPr>
          <w:rFonts w:hint="eastAsia" w:ascii="宋体" w:hAnsi="宋体" w:cs="Tahoma"/>
          <w:sz w:val="24"/>
          <w:szCs w:val="21"/>
        </w:rPr>
      </w:pPr>
      <w:r>
        <w:rPr>
          <w:rFonts w:hint="eastAsia" w:ascii="宋体" w:hAnsi="宋体" w:cs="Tahoma"/>
          <w:sz w:val="24"/>
          <w:szCs w:val="21"/>
        </w:rPr>
        <w:t>采购人</w:t>
      </w:r>
      <w:r>
        <w:rPr>
          <w:rFonts w:ascii="宋体" w:hAnsi="宋体" w:cs="Tahoma"/>
          <w:sz w:val="24"/>
          <w:szCs w:val="21"/>
        </w:rPr>
        <w:t>地</w:t>
      </w:r>
      <w:r>
        <w:rPr>
          <w:rFonts w:hint="eastAsia" w:ascii="宋体" w:hAnsi="宋体" w:cs="Tahoma"/>
          <w:sz w:val="24"/>
          <w:szCs w:val="21"/>
        </w:rPr>
        <w:t>址</w:t>
      </w:r>
      <w:r>
        <w:rPr>
          <w:rFonts w:ascii="宋体" w:hAnsi="宋体" w:cs="Tahoma"/>
          <w:sz w:val="24"/>
          <w:szCs w:val="21"/>
        </w:rPr>
        <w:t>：</w:t>
      </w:r>
      <w:r>
        <w:rPr>
          <w:rFonts w:hint="eastAsia" w:ascii="宋体" w:hAnsi="宋体" w:cs="Tahoma"/>
          <w:sz w:val="24"/>
          <w:szCs w:val="21"/>
        </w:rPr>
        <w:t>广州市增城区荔城镇荔乡路81号</w:t>
      </w:r>
    </w:p>
    <w:p>
      <w:pPr>
        <w:spacing w:line="360" w:lineRule="auto"/>
        <w:ind w:firstLine="1243" w:firstLineChars="514"/>
        <w:rPr>
          <w:rFonts w:hint="eastAsia" w:ascii="宋体" w:hAnsi="宋体" w:cs="Tahoma"/>
          <w:sz w:val="24"/>
          <w:szCs w:val="21"/>
        </w:rPr>
      </w:pPr>
      <w:r>
        <w:rPr>
          <w:rFonts w:hint="eastAsia" w:ascii="宋体" w:hAnsi="宋体" w:cs="Tahoma"/>
          <w:sz w:val="24"/>
          <w:szCs w:val="21"/>
        </w:rPr>
        <w:t>采购单位联系</w:t>
      </w:r>
      <w:r>
        <w:rPr>
          <w:rFonts w:ascii="宋体" w:hAnsi="宋体" w:cs="Tahoma"/>
          <w:sz w:val="24"/>
          <w:szCs w:val="21"/>
        </w:rPr>
        <w:t>人：</w:t>
      </w:r>
      <w:r>
        <w:rPr>
          <w:rFonts w:hint="eastAsia" w:ascii="宋体" w:hAnsi="宋体" w:cs="Tahoma"/>
          <w:sz w:val="24"/>
          <w:szCs w:val="21"/>
        </w:rPr>
        <w:t>王先生                    联系</w:t>
      </w:r>
      <w:r>
        <w:rPr>
          <w:rFonts w:ascii="宋体" w:hAnsi="宋体" w:cs="Tahoma"/>
          <w:sz w:val="24"/>
          <w:szCs w:val="21"/>
        </w:rPr>
        <w:t>电话：</w:t>
      </w:r>
      <w:r>
        <w:rPr>
          <w:rFonts w:hint="eastAsia" w:ascii="宋体" w:hAnsi="宋体" w:cs="Tahoma"/>
          <w:sz w:val="24"/>
          <w:szCs w:val="21"/>
        </w:rPr>
        <w:t>020-32821608</w:t>
      </w:r>
    </w:p>
    <w:p>
      <w:pPr>
        <w:spacing w:line="360" w:lineRule="auto"/>
        <w:ind w:firstLine="826" w:firstLineChars="342"/>
        <w:rPr>
          <w:rFonts w:hint="eastAsia" w:ascii="宋体" w:hAnsi="宋体" w:cs="Tahoma"/>
          <w:sz w:val="24"/>
          <w:szCs w:val="21"/>
        </w:rPr>
      </w:pPr>
      <w:r>
        <w:rPr>
          <w:rFonts w:hint="eastAsia" w:ascii="宋体" w:hAnsi="宋体" w:cs="Tahoma"/>
          <w:sz w:val="24"/>
          <w:szCs w:val="21"/>
        </w:rPr>
        <w:t>2、政府采购代理机构联系方式</w:t>
      </w:r>
    </w:p>
    <w:p>
      <w:pPr>
        <w:spacing w:line="360" w:lineRule="auto"/>
        <w:ind w:firstLine="1243" w:firstLineChars="514"/>
        <w:rPr>
          <w:rFonts w:hint="eastAsia" w:ascii="宋体" w:hAnsi="宋体" w:cs="Tahoma"/>
          <w:sz w:val="24"/>
          <w:szCs w:val="21"/>
        </w:rPr>
      </w:pPr>
      <w:r>
        <w:rPr>
          <w:rFonts w:hint="eastAsia" w:ascii="宋体" w:hAnsi="宋体" w:cs="Tahoma"/>
          <w:sz w:val="24"/>
          <w:szCs w:val="21"/>
        </w:rPr>
        <w:t>政府采购代理机构名称</w:t>
      </w:r>
      <w:r>
        <w:rPr>
          <w:rFonts w:ascii="宋体" w:hAnsi="宋体" w:cs="Tahoma"/>
          <w:sz w:val="24"/>
          <w:szCs w:val="21"/>
        </w:rPr>
        <w:t>：</w:t>
      </w:r>
      <w:r>
        <w:rPr>
          <w:rFonts w:hint="eastAsia" w:ascii="宋体" w:hAnsi="宋体" w:cs="Tahoma"/>
          <w:sz w:val="24"/>
          <w:szCs w:val="21"/>
        </w:rPr>
        <w:t>广东华伦招标有限公司</w:t>
      </w:r>
    </w:p>
    <w:p>
      <w:pPr>
        <w:spacing w:line="360" w:lineRule="auto"/>
        <w:ind w:firstLine="1243" w:firstLineChars="514"/>
        <w:rPr>
          <w:rFonts w:ascii="宋体" w:hAnsi="宋体" w:cs="Tahoma"/>
          <w:sz w:val="24"/>
          <w:szCs w:val="21"/>
        </w:rPr>
      </w:pPr>
      <w:r>
        <w:rPr>
          <w:rFonts w:hint="eastAsia" w:ascii="宋体" w:hAnsi="宋体" w:cs="Tahoma"/>
          <w:sz w:val="24"/>
          <w:szCs w:val="21"/>
        </w:rPr>
        <w:t>政府采购代理机构</w:t>
      </w:r>
      <w:r>
        <w:rPr>
          <w:rFonts w:ascii="宋体" w:hAnsi="宋体" w:cs="Tahoma"/>
          <w:sz w:val="24"/>
          <w:szCs w:val="21"/>
        </w:rPr>
        <w:t>地</w:t>
      </w:r>
      <w:r>
        <w:rPr>
          <w:rFonts w:hint="eastAsia" w:ascii="宋体" w:hAnsi="宋体" w:cs="Tahoma"/>
          <w:sz w:val="24"/>
          <w:szCs w:val="21"/>
        </w:rPr>
        <w:t>址</w:t>
      </w:r>
      <w:r>
        <w:rPr>
          <w:rFonts w:ascii="宋体" w:hAnsi="宋体" w:cs="Tahoma"/>
          <w:sz w:val="24"/>
          <w:szCs w:val="21"/>
        </w:rPr>
        <w:t>：</w:t>
      </w:r>
      <w:r>
        <w:rPr>
          <w:rFonts w:hint="eastAsia" w:ascii="宋体" w:hAnsi="宋体" w:cs="Tahoma"/>
          <w:sz w:val="24"/>
          <w:szCs w:val="21"/>
        </w:rPr>
        <w:t>广州市广仁路1号广仁大厦6楼</w:t>
      </w:r>
    </w:p>
    <w:p>
      <w:pPr>
        <w:spacing w:line="360" w:lineRule="auto"/>
        <w:ind w:firstLine="1243" w:firstLineChars="514"/>
        <w:rPr>
          <w:rFonts w:hint="eastAsia" w:ascii="宋体" w:hAnsi="宋体" w:cs="Tahoma"/>
          <w:sz w:val="24"/>
          <w:szCs w:val="21"/>
        </w:rPr>
      </w:pPr>
      <w:r>
        <w:rPr>
          <w:rFonts w:hint="eastAsia" w:ascii="宋体" w:hAnsi="宋体" w:cs="Tahoma"/>
          <w:sz w:val="24"/>
          <w:szCs w:val="21"/>
        </w:rPr>
        <w:t>政府采购代理机构</w:t>
      </w:r>
      <w:r>
        <w:rPr>
          <w:rFonts w:ascii="宋体" w:hAnsi="宋体" w:cs="Tahoma"/>
          <w:sz w:val="24"/>
          <w:szCs w:val="21"/>
        </w:rPr>
        <w:t>联系人：</w:t>
      </w:r>
      <w:r>
        <w:rPr>
          <w:rFonts w:hint="eastAsia" w:ascii="宋体" w:hAnsi="宋体" w:cs="Tahoma"/>
          <w:sz w:val="24"/>
          <w:szCs w:val="21"/>
        </w:rPr>
        <w:t>赖先生、麦小姐    联系</w:t>
      </w:r>
      <w:r>
        <w:rPr>
          <w:rFonts w:ascii="宋体" w:hAnsi="宋体" w:cs="Tahoma"/>
          <w:sz w:val="24"/>
          <w:szCs w:val="21"/>
        </w:rPr>
        <w:t>电话：</w:t>
      </w:r>
      <w:r>
        <w:rPr>
          <w:rFonts w:hint="eastAsia" w:ascii="宋体" w:hAnsi="宋体" w:cs="Tahoma"/>
          <w:sz w:val="24"/>
          <w:szCs w:val="21"/>
        </w:rPr>
        <w:t>020-83172166</w:t>
      </w:r>
    </w:p>
    <w:p>
      <w:pPr>
        <w:spacing w:line="360" w:lineRule="auto"/>
        <w:ind w:firstLine="1243" w:firstLineChars="514"/>
        <w:rPr>
          <w:rFonts w:hint="eastAsia" w:ascii="宋体" w:hAnsi="宋体" w:cs="Tahoma"/>
          <w:sz w:val="24"/>
          <w:szCs w:val="21"/>
        </w:rPr>
      </w:pPr>
      <w:r>
        <w:rPr>
          <w:rFonts w:hint="eastAsia" w:ascii="宋体" w:hAnsi="宋体" w:cs="Tahoma"/>
          <w:sz w:val="24"/>
          <w:szCs w:val="21"/>
        </w:rPr>
        <w:t>政府采购代理机构</w:t>
      </w:r>
      <w:r>
        <w:rPr>
          <w:rFonts w:ascii="宋体" w:hAnsi="宋体" w:cs="Tahoma"/>
          <w:sz w:val="24"/>
          <w:szCs w:val="21"/>
        </w:rPr>
        <w:t>传真：</w:t>
      </w:r>
      <w:r>
        <w:rPr>
          <w:rFonts w:hint="eastAsia" w:ascii="宋体" w:hAnsi="宋体" w:cs="Tahoma"/>
          <w:sz w:val="24"/>
          <w:szCs w:val="21"/>
        </w:rPr>
        <w:t>020-83172223</w:t>
      </w:r>
    </w:p>
    <w:p>
      <w:pPr>
        <w:spacing w:line="360" w:lineRule="auto"/>
        <w:ind w:firstLine="1243" w:firstLineChars="514"/>
        <w:rPr>
          <w:rFonts w:hint="eastAsia" w:ascii="宋体" w:hAnsi="宋体" w:cs="Tahoma"/>
          <w:sz w:val="24"/>
          <w:szCs w:val="21"/>
        </w:rPr>
      </w:pPr>
      <w:r>
        <w:rPr>
          <w:rFonts w:ascii="宋体" w:hAnsi="宋体" w:cs="Tahoma"/>
          <w:sz w:val="24"/>
          <w:szCs w:val="21"/>
        </w:rPr>
        <w:t>E-mail</w:t>
      </w:r>
      <w:r>
        <w:rPr>
          <w:rFonts w:ascii="宋体" w:hAnsi="宋体" w:cs="Tahoma"/>
          <w:sz w:val="24"/>
          <w:szCs w:val="21"/>
          <w:lang w:val="en-GB"/>
        </w:rPr>
        <w:t>：</w:t>
      </w:r>
      <w:r>
        <w:fldChar w:fldCharType="begin"/>
      </w:r>
      <w:r>
        <w:instrText xml:space="preserve"> HYPERLINK "mailto:gdgpc@yahoo.com.cn" </w:instrText>
      </w:r>
      <w:r>
        <w:fldChar w:fldCharType="separate"/>
      </w:r>
      <w:r>
        <w:fldChar w:fldCharType="end"/>
      </w:r>
      <w:r>
        <w:fldChar w:fldCharType="begin"/>
      </w:r>
      <w:r>
        <w:instrText xml:space="preserve"> HYPERLINK "mailto:gzzyzb@21cn.com" </w:instrText>
      </w:r>
      <w:r>
        <w:fldChar w:fldCharType="separate"/>
      </w:r>
      <w:r>
        <w:rPr>
          <w:rFonts w:hint="eastAsia" w:ascii="宋体" w:hAnsi="宋体"/>
          <w:sz w:val="24"/>
        </w:rPr>
        <w:t>gdhualun@gdhualun.com</w:t>
      </w:r>
      <w:r>
        <w:rPr>
          <w:rFonts w:hint="eastAsia" w:ascii="宋体" w:hAnsi="宋体"/>
          <w:sz w:val="24"/>
        </w:rPr>
        <w:fldChar w:fldCharType="end"/>
      </w:r>
      <w:r>
        <w:rPr>
          <w:rFonts w:hint="eastAsia" w:ascii="宋体" w:hAnsi="宋体" w:cs="Tahoma"/>
          <w:sz w:val="24"/>
          <w:szCs w:val="21"/>
        </w:rPr>
        <w:t>.cn   网址：</w:t>
      </w:r>
      <w:r>
        <w:fldChar w:fldCharType="begin"/>
      </w:r>
      <w:r>
        <w:instrText xml:space="preserve"> HYPERLINK "http://www.gzzy.com.cn" </w:instrText>
      </w:r>
      <w:r>
        <w:fldChar w:fldCharType="separate"/>
      </w:r>
      <w:r>
        <w:rPr>
          <w:rFonts w:hint="eastAsia" w:ascii="宋体" w:hAnsi="宋体"/>
          <w:sz w:val="24"/>
        </w:rPr>
        <w:t>http：//www.gdhualun.com.cn/</w:t>
      </w:r>
      <w:r>
        <w:rPr>
          <w:rFonts w:hint="eastAsia" w:ascii="宋体" w:hAnsi="宋体"/>
          <w:sz w:val="24"/>
        </w:rPr>
        <w:fldChar w:fldCharType="end"/>
      </w:r>
    </w:p>
    <w:p>
      <w:pPr>
        <w:spacing w:line="360" w:lineRule="auto"/>
        <w:ind w:firstLine="6167" w:firstLineChars="2549"/>
        <w:jc w:val="right"/>
        <w:rPr>
          <w:rFonts w:hint="eastAsia" w:ascii="宋体" w:hAnsi="宋体" w:cs="Tahoma"/>
          <w:sz w:val="24"/>
          <w:szCs w:val="21"/>
        </w:rPr>
      </w:pPr>
    </w:p>
    <w:p>
      <w:pPr>
        <w:spacing w:line="360" w:lineRule="auto"/>
        <w:ind w:firstLine="6167" w:firstLineChars="2549"/>
        <w:jc w:val="right"/>
        <w:rPr>
          <w:rFonts w:hint="eastAsia" w:ascii="宋体" w:hAnsi="宋体" w:cs="Tahoma"/>
          <w:sz w:val="24"/>
          <w:szCs w:val="21"/>
        </w:rPr>
      </w:pPr>
    </w:p>
    <w:p>
      <w:pPr>
        <w:spacing w:line="360" w:lineRule="auto"/>
        <w:ind w:firstLine="6167" w:firstLineChars="2549"/>
        <w:jc w:val="right"/>
        <w:rPr>
          <w:rFonts w:hint="eastAsia" w:ascii="宋体" w:hAnsi="宋体" w:cs="Tahoma"/>
          <w:sz w:val="24"/>
          <w:szCs w:val="21"/>
        </w:rPr>
      </w:pPr>
      <w:r>
        <w:rPr>
          <w:rFonts w:hint="eastAsia" w:ascii="宋体" w:hAnsi="宋体" w:cs="Tahoma"/>
          <w:sz w:val="24"/>
          <w:szCs w:val="21"/>
        </w:rPr>
        <w:t>广东华伦招标有限公司</w:t>
      </w:r>
    </w:p>
    <w:p>
      <w:pPr>
        <w:wordWrap w:val="0"/>
        <w:spacing w:line="360" w:lineRule="auto"/>
        <w:ind w:firstLine="1243" w:firstLineChars="514"/>
        <w:jc w:val="right"/>
        <w:rPr>
          <w:rFonts w:hint="eastAsia" w:ascii="宋体" w:hAnsi="宋体" w:cs="Tahoma"/>
          <w:kern w:val="28"/>
          <w:sz w:val="24"/>
          <w:szCs w:val="21"/>
        </w:rPr>
      </w:pPr>
      <w:r>
        <w:rPr>
          <w:rFonts w:hint="eastAsia" w:ascii="宋体" w:hAnsi="宋体" w:cs="Tahoma"/>
          <w:kern w:val="28"/>
          <w:sz w:val="24"/>
          <w:szCs w:val="21"/>
        </w:rPr>
        <w:t>2017年</w:t>
      </w:r>
      <w:r>
        <w:rPr>
          <w:rFonts w:hint="eastAsia" w:ascii="宋体" w:hAnsi="宋体" w:cs="Tahoma"/>
          <w:kern w:val="28"/>
          <w:sz w:val="24"/>
          <w:szCs w:val="21"/>
          <w:u w:val="single"/>
          <w:lang w:val="en-US" w:eastAsia="zh-CN"/>
        </w:rPr>
        <w:t>12</w:t>
      </w:r>
      <w:r>
        <w:rPr>
          <w:rFonts w:hint="eastAsia" w:ascii="宋体" w:hAnsi="宋体" w:cs="Tahoma"/>
          <w:kern w:val="28"/>
          <w:sz w:val="24"/>
          <w:szCs w:val="21"/>
        </w:rPr>
        <w:t>月</w:t>
      </w:r>
      <w:r>
        <w:rPr>
          <w:rFonts w:hint="eastAsia" w:ascii="宋体" w:hAnsi="宋体" w:cs="Tahoma"/>
          <w:kern w:val="28"/>
          <w:sz w:val="24"/>
          <w:szCs w:val="21"/>
          <w:u w:val="single"/>
          <w:lang w:val="en-US" w:eastAsia="zh-CN"/>
        </w:rPr>
        <w:t>28</w:t>
      </w:r>
      <w:r>
        <w:rPr>
          <w:rFonts w:hint="eastAsia" w:ascii="宋体" w:hAnsi="宋体" w:cs="Tahoma"/>
          <w:kern w:val="28"/>
          <w:sz w:val="24"/>
          <w:szCs w:val="21"/>
        </w:rPr>
        <w:t>日</w:t>
      </w: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sz w:val="44"/>
        </w:rPr>
      </w:pPr>
      <w:bookmarkStart w:id="4" w:name="_Toc264202295"/>
      <w:bookmarkStart w:id="5" w:name="_Toc28489462"/>
      <w:bookmarkStart w:id="6" w:name="_Toc14450813"/>
      <w:r>
        <w:rPr>
          <w:rFonts w:hint="eastAsia"/>
          <w:sz w:val="44"/>
        </w:rPr>
        <w:br w:type="page"/>
      </w:r>
    </w:p>
    <w:p>
      <w:pPr>
        <w:spacing w:line="360" w:lineRule="auto"/>
        <w:rPr>
          <w:rFonts w:hint="eastAsia"/>
          <w:sz w:val="44"/>
        </w:rPr>
      </w:pPr>
    </w:p>
    <w:p>
      <w:pPr>
        <w:spacing w:line="360" w:lineRule="auto"/>
        <w:rPr>
          <w:rFonts w:hint="eastAsia"/>
          <w:sz w:val="44"/>
        </w:rPr>
      </w:pPr>
    </w:p>
    <w:p>
      <w:pPr>
        <w:spacing w:line="360" w:lineRule="auto"/>
        <w:rPr>
          <w:rFonts w:hint="eastAsia"/>
          <w:sz w:val="44"/>
        </w:rPr>
      </w:pPr>
    </w:p>
    <w:p>
      <w:pPr>
        <w:spacing w:line="360" w:lineRule="auto"/>
        <w:rPr>
          <w:rFonts w:hint="eastAsia"/>
          <w:sz w:val="44"/>
        </w:rPr>
      </w:pPr>
    </w:p>
    <w:p>
      <w:pPr>
        <w:spacing w:line="360" w:lineRule="auto"/>
        <w:rPr>
          <w:rFonts w:hint="eastAsia"/>
          <w:sz w:val="44"/>
        </w:rPr>
      </w:pPr>
    </w:p>
    <w:p>
      <w:pPr>
        <w:spacing w:line="360" w:lineRule="auto"/>
        <w:rPr>
          <w:rFonts w:hint="eastAsia"/>
          <w:sz w:val="44"/>
        </w:rPr>
      </w:pPr>
    </w:p>
    <w:p>
      <w:pPr>
        <w:spacing w:line="360" w:lineRule="auto"/>
        <w:rPr>
          <w:rFonts w:hint="eastAsia"/>
          <w:sz w:val="44"/>
        </w:rPr>
      </w:pPr>
    </w:p>
    <w:p>
      <w:pPr>
        <w:pStyle w:val="2"/>
        <w:ind w:right="-446"/>
        <w:rPr>
          <w:sz w:val="44"/>
        </w:rPr>
      </w:pPr>
      <w:r>
        <w:rPr>
          <w:rFonts w:hint="eastAsia"/>
          <w:sz w:val="44"/>
        </w:rPr>
        <w:t>第二部分</w:t>
      </w:r>
      <w:bookmarkStart w:id="7" w:name="_Toc10525517"/>
      <w:r>
        <w:rPr>
          <w:rFonts w:hint="eastAsia"/>
          <w:sz w:val="44"/>
        </w:rPr>
        <w:t xml:space="preserve"> 采购项目内容</w:t>
      </w:r>
      <w:bookmarkEnd w:id="4"/>
      <w:bookmarkEnd w:id="5"/>
      <w:bookmarkEnd w:id="6"/>
      <w:bookmarkEnd w:id="7"/>
    </w:p>
    <w:p>
      <w:pPr>
        <w:pStyle w:val="227"/>
        <w:widowControl w:val="0"/>
        <w:pBdr>
          <w:bottom w:val="none" w:color="auto" w:sz="0" w:space="0"/>
          <w:right w:val="none" w:color="auto" w:sz="0" w:space="0"/>
        </w:pBdr>
        <w:spacing w:before="0" w:beforeAutospacing="0" w:after="0" w:afterAutospacing="0" w:line="360" w:lineRule="auto"/>
        <w:rPr>
          <w:rFonts w:hint="eastAsia"/>
          <w:b/>
          <w:bCs/>
          <w:sz w:val="32"/>
        </w:rPr>
      </w:pPr>
      <w:r>
        <w:rPr>
          <w:kern w:val="2"/>
          <w:szCs w:val="24"/>
        </w:rPr>
        <w:br w:type="page"/>
      </w:r>
      <w:r>
        <w:rPr>
          <w:rFonts w:hint="eastAsia"/>
          <w:b/>
          <w:bCs/>
          <w:sz w:val="32"/>
        </w:rPr>
        <w:t>采购项目内容</w:t>
      </w:r>
    </w:p>
    <w:p>
      <w:pPr>
        <w:pStyle w:val="3"/>
        <w:numPr>
          <w:ilvl w:val="0"/>
          <w:numId w:val="19"/>
        </w:numPr>
        <w:spacing w:beforeLines="0" w:afterLines="0"/>
        <w:rPr>
          <w:rFonts w:hint="eastAsia"/>
          <w:bCs/>
        </w:rPr>
      </w:pPr>
      <w:r>
        <w:rPr>
          <w:rFonts w:hint="eastAsia"/>
          <w:bCs/>
        </w:rPr>
        <w:t>项目基本要求</w:t>
      </w:r>
    </w:p>
    <w:p>
      <w:pPr>
        <w:shd w:val="clear" w:color="auto" w:fill="FFFFFF"/>
        <w:spacing w:line="360" w:lineRule="auto"/>
        <w:ind w:firstLine="475" w:firstLineChars="197"/>
        <w:rPr>
          <w:rFonts w:hint="eastAsia" w:ascii="宋体" w:hAnsi="宋体" w:cs="Tahoma"/>
          <w:sz w:val="24"/>
          <w:szCs w:val="21"/>
        </w:rPr>
      </w:pPr>
      <w:r>
        <w:rPr>
          <w:rFonts w:hint="eastAsia" w:ascii="宋体" w:hAnsi="宋体" w:cs="Tahoma"/>
          <w:sz w:val="24"/>
          <w:szCs w:val="21"/>
        </w:rPr>
        <w:t>本项目为广州市增城区广播电视台购置混合电缆及UPS项目。谈判文件中指出的工艺、材料和设备的标准及参照的牌号或分类号等仅起说明作用，并无任何限制性。供应商在响应中可选用替代标准、牌号或分类号，但这些替代设备要实质上优于或相当于所提供的技术规格要求，并提供有效的证明材料。</w:t>
      </w:r>
    </w:p>
    <w:p>
      <w:pPr>
        <w:numPr>
          <w:ilvl w:val="0"/>
          <w:numId w:val="20"/>
        </w:numPr>
        <w:snapToGrid w:val="0"/>
        <w:spacing w:line="360" w:lineRule="auto"/>
        <w:rPr>
          <w:rFonts w:hint="eastAsia" w:ascii="宋体"/>
          <w:b/>
          <w:bCs/>
          <w:szCs w:val="21"/>
        </w:rPr>
      </w:pPr>
      <w:r>
        <w:rPr>
          <w:rFonts w:hint="eastAsia" w:ascii="宋体"/>
          <w:b/>
          <w:bCs/>
          <w:szCs w:val="21"/>
        </w:rPr>
        <w:t>用户需求书中打</w:t>
      </w:r>
      <w:r>
        <w:rPr>
          <w:rFonts w:ascii="宋体"/>
          <w:b/>
          <w:bCs/>
          <w:szCs w:val="21"/>
        </w:rPr>
        <w:t>“</w:t>
      </w:r>
      <w:r>
        <w:rPr>
          <w:rFonts w:hint="eastAsia" w:ascii="宋体"/>
          <w:b/>
          <w:bCs/>
          <w:szCs w:val="21"/>
        </w:rPr>
        <w:t>★</w:t>
      </w:r>
      <w:r>
        <w:rPr>
          <w:rFonts w:ascii="宋体"/>
          <w:b/>
          <w:bCs/>
          <w:szCs w:val="21"/>
        </w:rPr>
        <w:t>”</w:t>
      </w:r>
      <w:r>
        <w:rPr>
          <w:rFonts w:hint="eastAsia" w:ascii="宋体"/>
          <w:b/>
          <w:bCs/>
          <w:szCs w:val="21"/>
        </w:rPr>
        <w:t>号条款为实质性响应条款，投标人如有任何一条负偏离则导致投标无效。</w:t>
      </w:r>
    </w:p>
    <w:p>
      <w:pPr>
        <w:numPr>
          <w:ilvl w:val="0"/>
          <w:numId w:val="20"/>
        </w:numPr>
        <w:snapToGrid w:val="0"/>
        <w:spacing w:line="360" w:lineRule="auto"/>
        <w:rPr>
          <w:rFonts w:hint="eastAsia" w:ascii="宋体"/>
          <w:b/>
          <w:bCs/>
          <w:szCs w:val="21"/>
        </w:rPr>
      </w:pPr>
      <w:r>
        <w:rPr>
          <w:rFonts w:hint="eastAsia" w:ascii="宋体"/>
          <w:b/>
          <w:bCs/>
          <w:szCs w:val="21"/>
        </w:rPr>
        <w:t>用户需求书中打</w:t>
      </w:r>
      <w:r>
        <w:rPr>
          <w:rFonts w:ascii="宋体"/>
          <w:b/>
          <w:bCs/>
          <w:szCs w:val="21"/>
        </w:rPr>
        <w:t>“</w:t>
      </w:r>
      <w:r>
        <w:rPr>
          <w:rFonts w:hint="eastAsia" w:ascii="宋体"/>
          <w:b/>
          <w:bCs/>
          <w:szCs w:val="21"/>
        </w:rPr>
        <w:t>▲</w:t>
      </w:r>
      <w:r>
        <w:rPr>
          <w:rFonts w:ascii="宋体"/>
          <w:b/>
          <w:bCs/>
          <w:szCs w:val="21"/>
        </w:rPr>
        <w:t>”</w:t>
      </w:r>
      <w:r>
        <w:rPr>
          <w:rFonts w:hint="eastAsia" w:ascii="宋体"/>
          <w:b/>
          <w:bCs/>
          <w:szCs w:val="21"/>
        </w:rPr>
        <w:t>号条款为重要技术参数，但不作为无效投标条款。</w:t>
      </w:r>
    </w:p>
    <w:p>
      <w:pPr>
        <w:numPr>
          <w:ilvl w:val="0"/>
          <w:numId w:val="20"/>
        </w:numPr>
        <w:snapToGrid w:val="0"/>
        <w:spacing w:line="360" w:lineRule="auto"/>
        <w:rPr>
          <w:rFonts w:hint="eastAsia" w:ascii="宋体"/>
          <w:b/>
          <w:bCs/>
          <w:szCs w:val="21"/>
        </w:rPr>
      </w:pPr>
      <w:r>
        <w:rPr>
          <w:rFonts w:hint="eastAsia" w:ascii="宋体" w:hAnsi="宋体"/>
          <w:b/>
          <w:szCs w:val="21"/>
        </w:rPr>
        <w:t>同一品牌同一型号的产品可有多家代理商参与竞争，但只作为一个供应商计算。</w:t>
      </w:r>
    </w:p>
    <w:p>
      <w:pPr>
        <w:pStyle w:val="3"/>
        <w:rPr>
          <w:rFonts w:hint="eastAsia"/>
          <w:bCs/>
        </w:rPr>
      </w:pPr>
      <w:bookmarkStart w:id="8" w:name="_Toc281235277"/>
      <w:r>
        <w:rPr>
          <w:rFonts w:hint="eastAsia"/>
          <w:bCs/>
        </w:rPr>
        <w:t>二、</w:t>
      </w:r>
      <w:bookmarkEnd w:id="8"/>
      <w:r>
        <w:rPr>
          <w:rFonts w:hint="eastAsia"/>
          <w:bCs/>
        </w:rPr>
        <w:t>本次谈判项目内容</w:t>
      </w:r>
    </w:p>
    <w:tbl>
      <w:tblPr>
        <w:tblStyle w:val="60"/>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2"/>
        <w:gridCol w:w="152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17" w:type="dxa"/>
            <w:vAlign w:val="center"/>
          </w:tcPr>
          <w:p>
            <w:pPr>
              <w:spacing w:line="220" w:lineRule="atLeast"/>
              <w:jc w:val="center"/>
              <w:rPr>
                <w:rFonts w:hint="eastAsia" w:ascii="宋体" w:hAnsi="宋体" w:cs="宋体"/>
                <w:b/>
                <w:bCs/>
                <w:sz w:val="24"/>
              </w:rPr>
            </w:pPr>
            <w:r>
              <w:rPr>
                <w:rFonts w:hint="eastAsia" w:ascii="宋体" w:hAnsi="宋体" w:cs="宋体"/>
                <w:b/>
                <w:bCs/>
                <w:sz w:val="24"/>
              </w:rPr>
              <w:t>分包</w:t>
            </w:r>
          </w:p>
        </w:tc>
        <w:tc>
          <w:tcPr>
            <w:tcW w:w="3542" w:type="dxa"/>
            <w:vAlign w:val="center"/>
          </w:tcPr>
          <w:p>
            <w:pPr>
              <w:spacing w:line="220" w:lineRule="atLeast"/>
              <w:jc w:val="center"/>
              <w:rPr>
                <w:rFonts w:ascii="宋体" w:hAnsi="宋体" w:cs="宋体"/>
                <w:b/>
                <w:bCs/>
                <w:sz w:val="24"/>
              </w:rPr>
            </w:pPr>
            <w:r>
              <w:rPr>
                <w:rFonts w:hint="eastAsia" w:ascii="宋体" w:hAnsi="宋体" w:cs="宋体"/>
                <w:b/>
                <w:bCs/>
                <w:sz w:val="24"/>
              </w:rPr>
              <w:t>物品名称</w:t>
            </w:r>
          </w:p>
        </w:tc>
        <w:tc>
          <w:tcPr>
            <w:tcW w:w="1523" w:type="dxa"/>
            <w:vAlign w:val="center"/>
          </w:tcPr>
          <w:p>
            <w:pPr>
              <w:spacing w:line="220" w:lineRule="atLeast"/>
              <w:jc w:val="center"/>
              <w:rPr>
                <w:rFonts w:hint="eastAsia" w:ascii="宋体" w:hAnsi="宋体" w:cs="宋体"/>
                <w:b/>
                <w:bCs/>
                <w:sz w:val="24"/>
              </w:rPr>
            </w:pPr>
            <w:r>
              <w:rPr>
                <w:rFonts w:hint="eastAsia" w:ascii="宋体" w:hAnsi="宋体" w:cs="宋体"/>
                <w:b/>
                <w:bCs/>
                <w:sz w:val="24"/>
              </w:rPr>
              <w:t>供应商数量</w:t>
            </w:r>
          </w:p>
        </w:tc>
        <w:tc>
          <w:tcPr>
            <w:tcW w:w="2420" w:type="dxa"/>
            <w:vAlign w:val="center"/>
          </w:tcPr>
          <w:p>
            <w:pPr>
              <w:spacing w:line="220" w:lineRule="atLeast"/>
              <w:jc w:val="center"/>
              <w:rPr>
                <w:rFonts w:ascii="宋体" w:hAnsi="宋体" w:cs="宋体"/>
                <w:b/>
                <w:bCs/>
                <w:sz w:val="24"/>
              </w:rPr>
            </w:pPr>
            <w:r>
              <w:rPr>
                <w:rFonts w:hint="eastAsia" w:ascii="宋体" w:hAnsi="宋体" w:cs="宋体"/>
                <w:b/>
                <w:bCs/>
                <w:sz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17" w:type="dxa"/>
            <w:vAlign w:val="center"/>
          </w:tcPr>
          <w:p>
            <w:pPr>
              <w:spacing w:line="220" w:lineRule="atLeast"/>
              <w:jc w:val="center"/>
              <w:rPr>
                <w:rFonts w:ascii="宋体" w:hAnsi="宋体" w:cs="宋体"/>
                <w:sz w:val="24"/>
              </w:rPr>
            </w:pPr>
            <w:r>
              <w:rPr>
                <w:rFonts w:hint="eastAsia" w:ascii="宋体" w:hAnsi="宋体" w:cs="宋体"/>
                <w:sz w:val="24"/>
              </w:rPr>
              <w:t>1</w:t>
            </w:r>
          </w:p>
        </w:tc>
        <w:tc>
          <w:tcPr>
            <w:tcW w:w="3542" w:type="dxa"/>
            <w:vAlign w:val="center"/>
          </w:tcPr>
          <w:p>
            <w:pPr>
              <w:spacing w:line="220" w:lineRule="atLeast"/>
              <w:jc w:val="center"/>
              <w:rPr>
                <w:rFonts w:ascii="宋体" w:hAnsi="宋体" w:cs="宋体"/>
                <w:sz w:val="24"/>
              </w:rPr>
            </w:pPr>
            <w:r>
              <w:rPr>
                <w:rFonts w:hint="eastAsia" w:ascii="宋体" w:hAnsi="宋体" w:cs="宋体"/>
                <w:sz w:val="24"/>
              </w:rPr>
              <w:t>混合电缆</w:t>
            </w:r>
          </w:p>
        </w:tc>
        <w:tc>
          <w:tcPr>
            <w:tcW w:w="1523" w:type="dxa"/>
            <w:vAlign w:val="center"/>
          </w:tcPr>
          <w:p>
            <w:pPr>
              <w:spacing w:line="220" w:lineRule="atLeast"/>
              <w:jc w:val="center"/>
              <w:rPr>
                <w:rFonts w:hint="eastAsia" w:ascii="宋体" w:hAnsi="宋体" w:cs="宋体"/>
                <w:sz w:val="24"/>
              </w:rPr>
            </w:pPr>
            <w:r>
              <w:rPr>
                <w:rFonts w:hint="eastAsia" w:ascii="宋体" w:hAnsi="宋体" w:cs="宋体"/>
                <w:sz w:val="24"/>
              </w:rPr>
              <w:t>一家</w:t>
            </w:r>
          </w:p>
        </w:tc>
        <w:tc>
          <w:tcPr>
            <w:tcW w:w="2420" w:type="dxa"/>
            <w:vAlign w:val="center"/>
          </w:tcPr>
          <w:p>
            <w:pPr>
              <w:spacing w:line="220" w:lineRule="atLeast"/>
              <w:jc w:val="center"/>
              <w:rPr>
                <w:rFonts w:ascii="宋体" w:hAnsi="宋体" w:cs="宋体"/>
                <w:sz w:val="24"/>
              </w:rPr>
            </w:pPr>
            <w:r>
              <w:rPr>
                <w:rFonts w:hint="eastAsia" w:ascii="宋体" w:hAnsi="宋体" w:cs="宋体"/>
                <w:sz w:val="24"/>
              </w:rPr>
              <w:t>人民币</w:t>
            </w:r>
            <w:r>
              <w:rPr>
                <w:rFonts w:hint="eastAsia" w:ascii="宋体" w:hAnsi="宋体" w:cs="宋体"/>
                <w:sz w:val="24"/>
                <w:u w:val="single"/>
              </w:rPr>
              <w:t>50</w:t>
            </w: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17" w:type="dxa"/>
            <w:vAlign w:val="center"/>
          </w:tcPr>
          <w:p>
            <w:pPr>
              <w:spacing w:line="220" w:lineRule="atLeast"/>
              <w:jc w:val="center"/>
              <w:rPr>
                <w:rFonts w:hint="eastAsia" w:ascii="宋体" w:hAnsi="宋体" w:cs="宋体"/>
                <w:sz w:val="24"/>
              </w:rPr>
            </w:pPr>
            <w:r>
              <w:rPr>
                <w:rFonts w:hint="eastAsia" w:ascii="宋体" w:hAnsi="宋体" w:cs="宋体"/>
                <w:sz w:val="24"/>
              </w:rPr>
              <w:t>2</w:t>
            </w:r>
          </w:p>
        </w:tc>
        <w:tc>
          <w:tcPr>
            <w:tcW w:w="3542" w:type="dxa"/>
            <w:vAlign w:val="center"/>
          </w:tcPr>
          <w:p>
            <w:pPr>
              <w:spacing w:line="220" w:lineRule="atLeast"/>
              <w:jc w:val="center"/>
              <w:rPr>
                <w:rFonts w:hint="eastAsia" w:ascii="宋体" w:hAnsi="宋体" w:cs="宋体"/>
                <w:sz w:val="24"/>
              </w:rPr>
            </w:pPr>
            <w:r>
              <w:rPr>
                <w:rFonts w:hint="eastAsia" w:ascii="宋体" w:hAnsi="宋体" w:cs="宋体"/>
                <w:sz w:val="24"/>
              </w:rPr>
              <w:t>UPS</w:t>
            </w:r>
          </w:p>
        </w:tc>
        <w:tc>
          <w:tcPr>
            <w:tcW w:w="1523" w:type="dxa"/>
            <w:vAlign w:val="center"/>
          </w:tcPr>
          <w:p>
            <w:pPr>
              <w:spacing w:line="220" w:lineRule="atLeast"/>
              <w:jc w:val="center"/>
              <w:rPr>
                <w:rFonts w:hint="eastAsia" w:ascii="宋体" w:hAnsi="宋体" w:cs="宋体"/>
                <w:sz w:val="24"/>
              </w:rPr>
            </w:pPr>
            <w:r>
              <w:rPr>
                <w:rFonts w:hint="eastAsia" w:ascii="宋体" w:hAnsi="宋体" w:cs="宋体"/>
                <w:sz w:val="24"/>
              </w:rPr>
              <w:t>一家</w:t>
            </w:r>
          </w:p>
        </w:tc>
        <w:tc>
          <w:tcPr>
            <w:tcW w:w="2420" w:type="dxa"/>
            <w:vAlign w:val="center"/>
          </w:tcPr>
          <w:p>
            <w:pPr>
              <w:spacing w:line="220" w:lineRule="atLeast"/>
              <w:jc w:val="center"/>
              <w:rPr>
                <w:rFonts w:hint="eastAsia" w:ascii="宋体" w:hAnsi="宋体" w:cs="宋体"/>
                <w:sz w:val="24"/>
              </w:rPr>
            </w:pPr>
            <w:r>
              <w:rPr>
                <w:rFonts w:hint="eastAsia" w:ascii="宋体" w:hAnsi="宋体" w:cs="宋体"/>
                <w:sz w:val="24"/>
              </w:rPr>
              <w:t>人民币</w:t>
            </w:r>
            <w:r>
              <w:rPr>
                <w:rFonts w:hint="eastAsia" w:ascii="宋体" w:hAnsi="宋体" w:cs="宋体"/>
                <w:sz w:val="24"/>
                <w:u w:val="single"/>
              </w:rPr>
              <w:t>10.483</w:t>
            </w:r>
            <w:r>
              <w:rPr>
                <w:rFonts w:hint="eastAsia" w:ascii="宋体" w:hAnsi="宋体" w:cs="宋体"/>
                <w:sz w:val="24"/>
              </w:rPr>
              <w:t>万元</w:t>
            </w:r>
          </w:p>
        </w:tc>
      </w:tr>
    </w:tbl>
    <w:p>
      <w:pPr>
        <w:pStyle w:val="3"/>
        <w:ind w:firstLine="726" w:firstLineChars="300"/>
        <w:rPr>
          <w:rFonts w:hint="eastAsia"/>
          <w:b w:val="0"/>
          <w:kern w:val="2"/>
          <w:sz w:val="24"/>
        </w:rPr>
      </w:pPr>
      <w:r>
        <w:rPr>
          <w:rFonts w:hint="eastAsia"/>
          <w:b w:val="0"/>
          <w:kern w:val="2"/>
          <w:sz w:val="24"/>
        </w:rPr>
        <w:t>供应商必须对本项目任何分包进行整体响应，同一分包不得拆分。</w:t>
      </w:r>
    </w:p>
    <w:p/>
    <w:p>
      <w:pPr>
        <w:pStyle w:val="3"/>
        <w:numPr>
          <w:ilvl w:val="0"/>
          <w:numId w:val="21"/>
        </w:numPr>
        <w:rPr>
          <w:rFonts w:hint="eastAsia"/>
          <w:bCs/>
        </w:rPr>
      </w:pPr>
      <w:r>
        <w:rPr>
          <w:rFonts w:hint="eastAsia"/>
          <w:bCs/>
        </w:rPr>
        <w:t>项目需求、设备技术参数和要求</w:t>
      </w:r>
    </w:p>
    <w:p>
      <w:pPr>
        <w:spacing w:line="360" w:lineRule="auto"/>
        <w:rPr>
          <w:rFonts w:hint="eastAsia"/>
          <w:b/>
          <w:bCs/>
          <w:sz w:val="24"/>
        </w:rPr>
      </w:pPr>
      <w:r>
        <w:rPr>
          <w:rFonts w:hint="eastAsia"/>
          <w:b/>
          <w:bCs/>
          <w:sz w:val="24"/>
        </w:rPr>
        <w:t>分包一：混合电缆</w:t>
      </w:r>
    </w:p>
    <w:p>
      <w:pPr>
        <w:spacing w:line="360" w:lineRule="auto"/>
        <w:ind w:firstLine="475" w:firstLineChars="197"/>
        <w:rPr>
          <w:rFonts w:hint="eastAsia"/>
          <w:b/>
          <w:bCs/>
          <w:sz w:val="24"/>
        </w:rPr>
      </w:pPr>
      <w:r>
        <w:rPr>
          <w:rFonts w:hint="eastAsia" w:ascii="宋体" w:hAnsi="宋体"/>
          <w:sz w:val="24"/>
          <w:szCs w:val="20"/>
        </w:rPr>
        <w:t>本次招标产品为光缆同轴复合缆，预算金额50万元。主要是同轴电缆与蝶形引入光缆通过物理组合而成的一种产品。具体产品规格及遵循的标准详见下表：</w:t>
      </w:r>
    </w:p>
    <w:tbl>
      <w:tblPr>
        <w:tblStyle w:val="59"/>
        <w:tblW w:w="9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724"/>
        <w:gridCol w:w="682"/>
        <w:gridCol w:w="758"/>
        <w:gridCol w:w="1486"/>
        <w:gridCol w:w="214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13" w:type="dxa"/>
            <w:vMerge w:val="restart"/>
            <w:tcBorders>
              <w:top w:val="single" w:color="auto" w:sz="4" w:space="0"/>
              <w:left w:val="single" w:color="auto" w:sz="4" w:space="0"/>
              <w:right w:val="single" w:color="auto" w:sz="4" w:space="0"/>
            </w:tcBorders>
            <w:vAlign w:val="center"/>
          </w:tcPr>
          <w:p>
            <w:pPr>
              <w:jc w:val="center"/>
              <w:rPr>
                <w:rFonts w:ascii="宋体" w:hAnsi="宋体"/>
                <w:b/>
                <w:bCs/>
              </w:rPr>
            </w:pPr>
            <w:r>
              <w:rPr>
                <w:rFonts w:hint="eastAsia" w:ascii="宋体" w:hAnsi="宋体"/>
                <w:b/>
                <w:bCs/>
              </w:rPr>
              <w:t>序号</w:t>
            </w:r>
          </w:p>
        </w:tc>
        <w:tc>
          <w:tcPr>
            <w:tcW w:w="1724" w:type="dxa"/>
            <w:vMerge w:val="restart"/>
            <w:tcBorders>
              <w:top w:val="single" w:color="auto" w:sz="4" w:space="0"/>
              <w:left w:val="single" w:color="auto" w:sz="4" w:space="0"/>
              <w:right w:val="single" w:color="auto" w:sz="4" w:space="0"/>
            </w:tcBorders>
            <w:vAlign w:val="center"/>
          </w:tcPr>
          <w:p>
            <w:pPr>
              <w:jc w:val="center"/>
              <w:rPr>
                <w:rFonts w:ascii="宋体" w:hAnsi="宋体"/>
                <w:b/>
                <w:bCs/>
              </w:rPr>
            </w:pPr>
            <w:r>
              <w:rPr>
                <w:rFonts w:hint="eastAsia" w:ascii="宋体" w:hAnsi="宋体"/>
                <w:b/>
                <w:bCs/>
              </w:rPr>
              <w:t>产品名称</w:t>
            </w:r>
          </w:p>
        </w:tc>
        <w:tc>
          <w:tcPr>
            <w:tcW w:w="682" w:type="dxa"/>
            <w:vMerge w:val="restart"/>
            <w:tcBorders>
              <w:top w:val="single" w:color="auto" w:sz="4" w:space="0"/>
              <w:left w:val="single" w:color="auto" w:sz="4" w:space="0"/>
              <w:right w:val="single" w:color="auto" w:sz="4" w:space="0"/>
            </w:tcBorders>
            <w:vAlign w:val="center"/>
          </w:tcPr>
          <w:p>
            <w:pPr>
              <w:jc w:val="center"/>
              <w:rPr>
                <w:rFonts w:hint="eastAsia" w:ascii="宋体" w:hAnsi="宋体"/>
                <w:b/>
                <w:bCs/>
              </w:rPr>
            </w:pPr>
            <w:r>
              <w:rPr>
                <w:rFonts w:hint="eastAsia" w:ascii="宋体" w:hAnsi="宋体"/>
                <w:b/>
                <w:bCs/>
              </w:rPr>
              <w:t>权重</w:t>
            </w:r>
          </w:p>
        </w:tc>
        <w:tc>
          <w:tcPr>
            <w:tcW w:w="758" w:type="dxa"/>
            <w:vMerge w:val="restart"/>
            <w:tcBorders>
              <w:top w:val="single" w:color="auto" w:sz="4" w:space="0"/>
              <w:left w:val="single" w:color="auto" w:sz="4" w:space="0"/>
              <w:right w:val="single" w:color="auto" w:sz="4" w:space="0"/>
            </w:tcBorders>
            <w:vAlign w:val="center"/>
          </w:tcPr>
          <w:p>
            <w:pPr>
              <w:jc w:val="center"/>
              <w:rPr>
                <w:rFonts w:ascii="宋体" w:hAnsi="宋体"/>
                <w:b/>
                <w:bCs/>
              </w:rPr>
            </w:pPr>
            <w:r>
              <w:rPr>
                <w:rFonts w:hint="eastAsia" w:ascii="宋体" w:hAnsi="宋体"/>
                <w:b/>
                <w:bCs/>
              </w:rPr>
              <w:t>单位</w:t>
            </w:r>
          </w:p>
        </w:tc>
        <w:tc>
          <w:tcPr>
            <w:tcW w:w="3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规格</w:t>
            </w:r>
          </w:p>
        </w:tc>
        <w:tc>
          <w:tcPr>
            <w:tcW w:w="2215" w:type="dxa"/>
            <w:vMerge w:val="restart"/>
            <w:tcBorders>
              <w:top w:val="single" w:color="auto" w:sz="4" w:space="0"/>
              <w:left w:val="single" w:color="auto" w:sz="4" w:space="0"/>
              <w:right w:val="single" w:color="auto" w:sz="4" w:space="0"/>
            </w:tcBorders>
            <w:vAlign w:val="center"/>
          </w:tcPr>
          <w:p>
            <w:pPr>
              <w:jc w:val="center"/>
              <w:rPr>
                <w:rFonts w:ascii="宋体" w:hAnsi="宋体"/>
                <w:b/>
                <w:bCs/>
              </w:rPr>
            </w:pPr>
            <w:r>
              <w:rPr>
                <w:rFonts w:hint="eastAsia" w:ascii="宋体" w:hAnsi="宋体"/>
                <w:b/>
                <w:bCs/>
              </w:rPr>
              <w:t>遵循标准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3" w:type="dxa"/>
            <w:vMerge w:val="continue"/>
            <w:tcBorders>
              <w:left w:val="single" w:color="auto" w:sz="4" w:space="0"/>
              <w:bottom w:val="single" w:color="auto" w:sz="4" w:space="0"/>
              <w:right w:val="single" w:color="auto" w:sz="4" w:space="0"/>
            </w:tcBorders>
            <w:vAlign w:val="center"/>
          </w:tcPr>
          <w:p>
            <w:pPr>
              <w:jc w:val="center"/>
              <w:rPr>
                <w:rFonts w:ascii="宋体" w:hAnsi="宋体"/>
                <w:b/>
                <w:bCs/>
              </w:rPr>
            </w:pPr>
          </w:p>
        </w:tc>
        <w:tc>
          <w:tcPr>
            <w:tcW w:w="1724" w:type="dxa"/>
            <w:vMerge w:val="continue"/>
            <w:tcBorders>
              <w:left w:val="single" w:color="auto" w:sz="4" w:space="0"/>
              <w:bottom w:val="single" w:color="auto" w:sz="4" w:space="0"/>
              <w:right w:val="single" w:color="auto" w:sz="4" w:space="0"/>
            </w:tcBorders>
            <w:vAlign w:val="center"/>
          </w:tcPr>
          <w:p>
            <w:pPr>
              <w:jc w:val="center"/>
              <w:rPr>
                <w:rFonts w:ascii="宋体" w:hAnsi="宋体"/>
                <w:b/>
                <w:bCs/>
              </w:rPr>
            </w:pPr>
          </w:p>
        </w:tc>
        <w:tc>
          <w:tcPr>
            <w:tcW w:w="682" w:type="dxa"/>
            <w:vMerge w:val="continue"/>
            <w:tcBorders>
              <w:left w:val="single" w:color="auto" w:sz="4" w:space="0"/>
              <w:bottom w:val="single" w:color="auto" w:sz="4" w:space="0"/>
              <w:right w:val="single" w:color="auto" w:sz="4" w:space="0"/>
            </w:tcBorders>
            <w:vAlign w:val="center"/>
          </w:tcPr>
          <w:p>
            <w:pPr>
              <w:jc w:val="center"/>
              <w:rPr>
                <w:rFonts w:ascii="宋体" w:hAnsi="宋体"/>
                <w:b/>
                <w:bCs/>
              </w:rPr>
            </w:pPr>
          </w:p>
        </w:tc>
        <w:tc>
          <w:tcPr>
            <w:tcW w:w="758" w:type="dxa"/>
            <w:vMerge w:val="continue"/>
            <w:tcBorders>
              <w:left w:val="single" w:color="auto" w:sz="4" w:space="0"/>
              <w:bottom w:val="single" w:color="auto" w:sz="4" w:space="0"/>
              <w:right w:val="single" w:color="auto" w:sz="4" w:space="0"/>
            </w:tcBorders>
            <w:vAlign w:val="center"/>
          </w:tcPr>
          <w:p>
            <w:pPr>
              <w:jc w:val="center"/>
              <w:rPr>
                <w:rFonts w:ascii="宋体" w:hAnsi="宋体"/>
                <w:b/>
                <w:bCs/>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同轴电缆</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蝶形引入光缆</w:t>
            </w:r>
          </w:p>
        </w:tc>
        <w:tc>
          <w:tcPr>
            <w:tcW w:w="2215" w:type="dxa"/>
            <w:vMerge w:val="continue"/>
            <w:tcBorders>
              <w:left w:val="single" w:color="auto" w:sz="4" w:space="0"/>
              <w:bottom w:val="single" w:color="auto" w:sz="4" w:space="0"/>
              <w:right w:val="single" w:color="auto" w:sz="4" w:space="0"/>
            </w:tcBorders>
            <w:vAlign w:val="center"/>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713"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724"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四屏蔽SYWV-75-5+双芯GJXFH光缆同轴复合缆</w:t>
            </w:r>
          </w:p>
        </w:tc>
        <w:tc>
          <w:tcPr>
            <w:tcW w:w="682"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50%</w:t>
            </w:r>
          </w:p>
        </w:tc>
        <w:tc>
          <w:tcPr>
            <w:tcW w:w="758"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米</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SYWV-75-5</w:t>
            </w:r>
          </w:p>
          <w:p>
            <w:pPr>
              <w:jc w:val="center"/>
              <w:rPr>
                <w:rFonts w:ascii="宋体" w:hAnsi="宋体"/>
                <w:szCs w:val="21"/>
              </w:rPr>
            </w:pPr>
            <w:r>
              <w:rPr>
                <w:rFonts w:hint="eastAsia" w:ascii="宋体" w:hAnsi="宋体"/>
                <w:szCs w:val="21"/>
              </w:rPr>
              <w:t>（四屏蔽）</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双芯GJXFH（聚酯芳纶丝非金属加强件、低烟无卤护套、蝶形引入光缆）</w:t>
            </w:r>
          </w:p>
        </w:tc>
        <w:tc>
          <w:tcPr>
            <w:tcW w:w="2215"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1、《GY/T 135-1998 有线电视系统物理发泡聚乙烯绝缘同轴电缆入网技术条件和测量方法》；</w:t>
            </w:r>
          </w:p>
          <w:p>
            <w:pPr>
              <w:jc w:val="center"/>
              <w:rPr>
                <w:rFonts w:ascii="宋体" w:hAnsi="宋体"/>
                <w:szCs w:val="21"/>
              </w:rPr>
            </w:pPr>
            <w:r>
              <w:rPr>
                <w:rFonts w:hint="eastAsia" w:ascii="宋体" w:hAnsi="宋体"/>
                <w:szCs w:val="21"/>
              </w:rPr>
              <w:t>2、《YD T 1997.1-2014通信用引入光缆 第1部分：蝶形光缆》。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713"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724"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四屏蔽SYWV-75-5+双芯GJXH光缆同轴复合缆</w:t>
            </w:r>
          </w:p>
        </w:tc>
        <w:tc>
          <w:tcPr>
            <w:tcW w:w="682"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50%</w:t>
            </w:r>
          </w:p>
        </w:tc>
        <w:tc>
          <w:tcPr>
            <w:tcW w:w="758"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米</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SYWV-75-5</w:t>
            </w:r>
          </w:p>
          <w:p>
            <w:pPr>
              <w:jc w:val="center"/>
              <w:rPr>
                <w:rFonts w:ascii="宋体" w:hAnsi="宋体"/>
                <w:szCs w:val="21"/>
              </w:rPr>
            </w:pPr>
            <w:r>
              <w:rPr>
                <w:rFonts w:hint="eastAsia" w:ascii="宋体" w:hAnsi="宋体"/>
                <w:szCs w:val="21"/>
              </w:rPr>
              <w:t>（四屏蔽）</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双芯GJXH (金属加强件、低烟无卤护套、蝶形引入光缆)</w:t>
            </w:r>
          </w:p>
        </w:tc>
        <w:tc>
          <w:tcPr>
            <w:tcW w:w="2215" w:type="dxa"/>
            <w:vMerge w:val="continue"/>
            <w:tcBorders>
              <w:left w:val="single" w:color="auto" w:sz="4" w:space="0"/>
              <w:right w:val="single" w:color="auto" w:sz="4" w:space="0"/>
            </w:tcBorders>
            <w:vAlign w:val="center"/>
          </w:tcPr>
          <w:p>
            <w:pPr>
              <w:jc w:val="center"/>
              <w:rPr>
                <w:rFonts w:ascii="宋体" w:hAnsi="宋体"/>
                <w:szCs w:val="21"/>
              </w:rPr>
            </w:pPr>
          </w:p>
        </w:tc>
      </w:tr>
    </w:tbl>
    <w:p>
      <w:pPr>
        <w:spacing w:beforeLines="50" w:line="360" w:lineRule="auto"/>
        <w:ind w:left="424" w:hanging="420" w:hangingChars="174"/>
        <w:rPr>
          <w:rFonts w:ascii="宋体" w:hAnsi="宋体"/>
          <w:b/>
          <w:sz w:val="24"/>
        </w:rPr>
      </w:pPr>
      <w:r>
        <w:rPr>
          <w:rFonts w:hint="eastAsia" w:ascii="宋体" w:hAnsi="宋体"/>
          <w:b/>
          <w:sz w:val="24"/>
        </w:rPr>
        <w:t>(1)每种规格的中标数量等于预算金额乘以该种规格的权重再除以该种规格的投标单价，或根据实际需要作相应调整。</w:t>
      </w:r>
    </w:p>
    <w:p>
      <w:pPr>
        <w:spacing w:beforeLines="50" w:line="360" w:lineRule="auto"/>
        <w:ind w:left="424" w:hanging="420" w:hangingChars="174"/>
        <w:rPr>
          <w:rFonts w:ascii="宋体" w:hAnsi="宋体"/>
          <w:b/>
          <w:sz w:val="24"/>
        </w:rPr>
      </w:pPr>
      <w:r>
        <w:rPr>
          <w:rFonts w:hint="eastAsia" w:ascii="宋体" w:hAnsi="宋体"/>
          <w:b/>
          <w:sz w:val="24"/>
        </w:rPr>
        <w:t>(2)综合单价=各单项材料投标单价×权重之和，取综合单价作为评标价格。</w:t>
      </w:r>
    </w:p>
    <w:p>
      <w:pPr>
        <w:autoSpaceDE w:val="0"/>
        <w:autoSpaceDN w:val="0"/>
        <w:spacing w:line="360" w:lineRule="auto"/>
        <w:rPr>
          <w:rFonts w:hint="eastAsia" w:ascii="宋体"/>
          <w:b/>
          <w:bCs/>
          <w:sz w:val="24"/>
        </w:rPr>
      </w:pPr>
      <w:r>
        <w:rPr>
          <w:rFonts w:hint="eastAsia" w:ascii="宋体" w:hAnsi="宋体"/>
          <w:b/>
          <w:sz w:val="24"/>
        </w:rPr>
        <w:t>(3)</w:t>
      </w:r>
      <w:r>
        <w:rPr>
          <w:rFonts w:hint="eastAsia" w:ascii="宋体"/>
          <w:b/>
          <w:bCs/>
          <w:sz w:val="24"/>
        </w:rPr>
        <w:t>★报价人须派项目负责人携带所投相关设备</w:t>
      </w:r>
      <w:r>
        <w:rPr>
          <w:rFonts w:hint="eastAsia" w:ascii="宋体"/>
          <w:b/>
          <w:bCs/>
          <w:sz w:val="24"/>
          <w:lang w:eastAsia="zh-CN"/>
        </w:rPr>
        <w:t>及相关检测报告原件</w:t>
      </w:r>
      <w:r>
        <w:rPr>
          <w:rFonts w:hint="eastAsia" w:ascii="宋体"/>
          <w:b/>
          <w:bCs/>
          <w:sz w:val="24"/>
        </w:rPr>
        <w:t>到采购人现场进行测试（测试截止时间为：报价截止时间前），报价人在测试过程交通工具自备，发生费用自理，安全自负。测试完成后，采购人出具测试结果。如果未能出具测试结果证明，作为无效报价。</w:t>
      </w:r>
    </w:p>
    <w:p>
      <w:pPr>
        <w:rPr>
          <w:rFonts w:hint="eastAsia"/>
          <w:b/>
          <w:bCs/>
          <w:sz w:val="24"/>
        </w:rPr>
      </w:pPr>
    </w:p>
    <w:p>
      <w:pPr>
        <w:spacing w:line="360" w:lineRule="auto"/>
        <w:rPr>
          <w:rFonts w:hint="eastAsia" w:ascii="宋体" w:hAnsi="宋体" w:cs="宋体"/>
          <w:b/>
          <w:bCs/>
          <w:sz w:val="24"/>
        </w:rPr>
      </w:pPr>
      <w:r>
        <w:rPr>
          <w:rFonts w:hint="eastAsia" w:ascii="宋体" w:hAnsi="宋体" w:cs="宋体"/>
          <w:b/>
          <w:bCs/>
          <w:sz w:val="24"/>
        </w:rPr>
        <w:t>（一）光缆同轴复合缆中同轴电缆部分的技术要求</w:t>
      </w:r>
    </w:p>
    <w:p>
      <w:pPr>
        <w:spacing w:line="360" w:lineRule="auto"/>
        <w:rPr>
          <w:rFonts w:hint="eastAsia" w:ascii="宋体" w:hAnsi="宋体" w:cs="宋体"/>
          <w:b/>
          <w:bCs/>
          <w:sz w:val="24"/>
        </w:rPr>
      </w:pPr>
      <w:r>
        <w:rPr>
          <w:rFonts w:hint="eastAsia" w:ascii="宋体" w:hAnsi="宋体" w:cs="宋体"/>
          <w:b/>
          <w:bCs/>
          <w:sz w:val="24"/>
        </w:rPr>
        <w:t>1.1基本要求</w:t>
      </w:r>
    </w:p>
    <w:p>
      <w:pPr>
        <w:spacing w:line="360" w:lineRule="auto"/>
        <w:ind w:firstLine="475" w:firstLineChars="197"/>
        <w:rPr>
          <w:rFonts w:hint="eastAsia" w:ascii="宋体" w:hAnsi="宋体" w:cs="宋体"/>
          <w:b/>
          <w:bCs/>
          <w:sz w:val="24"/>
        </w:rPr>
      </w:pPr>
      <w:r>
        <w:rPr>
          <w:rFonts w:hint="eastAsia" w:ascii="宋体" w:hAnsi="宋体" w:cs="宋体"/>
          <w:b/>
          <w:bCs/>
          <w:sz w:val="24"/>
        </w:rPr>
        <w:t>外观要求</w:t>
      </w:r>
    </w:p>
    <w:p>
      <w:pPr>
        <w:spacing w:line="360" w:lineRule="auto"/>
        <w:ind w:firstLine="475" w:firstLineChars="197"/>
        <w:rPr>
          <w:rFonts w:hint="eastAsia" w:ascii="宋体" w:hAnsi="宋体" w:cs="宋体"/>
          <w:sz w:val="24"/>
        </w:rPr>
      </w:pPr>
      <w:r>
        <w:rPr>
          <w:rFonts w:hint="eastAsia" w:ascii="宋体" w:hAnsi="宋体" w:cs="宋体"/>
          <w:sz w:val="24"/>
        </w:rPr>
        <w:t>电缆外观应表面平整，无目力可见针孔、裂痕、气泡和其它缺陷，护套颜色为白色。</w:t>
      </w:r>
    </w:p>
    <w:p>
      <w:pPr>
        <w:spacing w:line="360" w:lineRule="auto"/>
        <w:rPr>
          <w:rFonts w:hint="eastAsia" w:ascii="宋体" w:hAnsi="宋体" w:cs="宋体"/>
          <w:sz w:val="24"/>
        </w:rPr>
      </w:pPr>
      <w:r>
        <w:rPr>
          <w:rFonts w:hint="eastAsia" w:ascii="宋体" w:hAnsi="宋体" w:cs="宋体"/>
          <w:sz w:val="24"/>
        </w:rPr>
        <w:t>电缆护套表面每单位长度须印有标志字样，具体要求详见光缆同轴复合缆整体要求中3.3的产品标识要求。</w:t>
      </w:r>
    </w:p>
    <w:p>
      <w:pPr>
        <w:spacing w:line="360" w:lineRule="auto"/>
        <w:ind w:firstLine="475" w:firstLineChars="197"/>
        <w:rPr>
          <w:rFonts w:hint="eastAsia" w:ascii="宋体" w:hAnsi="宋体" w:cs="宋体"/>
          <w:b/>
          <w:bCs/>
          <w:sz w:val="24"/>
        </w:rPr>
      </w:pPr>
      <w:r>
        <w:rPr>
          <w:rFonts w:hint="eastAsia" w:ascii="宋体" w:hAnsi="宋体" w:cs="宋体"/>
          <w:b/>
          <w:bCs/>
          <w:sz w:val="24"/>
        </w:rPr>
        <w:t>物理特性</w:t>
      </w:r>
    </w:p>
    <w:p>
      <w:pPr>
        <w:spacing w:line="360" w:lineRule="auto"/>
        <w:ind w:firstLine="475" w:firstLineChars="197"/>
        <w:rPr>
          <w:rFonts w:hint="eastAsia" w:ascii="宋体" w:hAnsi="宋体" w:cs="宋体"/>
          <w:sz w:val="24"/>
        </w:rPr>
      </w:pPr>
      <w:r>
        <w:rPr>
          <w:rFonts w:hint="eastAsia" w:ascii="宋体" w:hAnsi="宋体" w:cs="宋体"/>
          <w:sz w:val="24"/>
        </w:rPr>
        <w:t>物理特性的测量要求应符合《GB/T 2951.11—2008 电缆和光缆绝缘和护套材料通用试验方法第11部分：通用试验方法—厚度和外形尺寸测量—机械性能试验》。中有关规定。</w:t>
      </w:r>
    </w:p>
    <w:p>
      <w:pPr>
        <w:spacing w:line="360" w:lineRule="auto"/>
        <w:ind w:firstLine="475" w:firstLineChars="197"/>
        <w:rPr>
          <w:rFonts w:hint="eastAsia" w:ascii="宋体" w:hAnsi="宋体" w:cs="宋体"/>
          <w:sz w:val="24"/>
        </w:rPr>
      </w:pPr>
      <w:r>
        <w:rPr>
          <w:rFonts w:hint="eastAsia" w:ascii="宋体" w:hAnsi="宋体" w:cs="宋体"/>
          <w:b/>
          <w:bCs/>
          <w:sz w:val="24"/>
        </w:rPr>
        <w:t>电缆特性</w:t>
      </w:r>
    </w:p>
    <w:p>
      <w:pPr>
        <w:spacing w:line="360" w:lineRule="auto"/>
        <w:ind w:firstLine="475" w:firstLineChars="197"/>
        <w:rPr>
          <w:rFonts w:hint="eastAsia" w:ascii="宋体" w:hAnsi="宋体" w:cs="宋体"/>
          <w:sz w:val="24"/>
        </w:rPr>
      </w:pPr>
      <w:r>
        <w:rPr>
          <w:rFonts w:hint="eastAsia" w:ascii="宋体" w:hAnsi="宋体" w:cs="宋体"/>
          <w:sz w:val="24"/>
        </w:rPr>
        <w:t>电缆特性应符合《GB/T 12269-1990射频电缆总规范》中有关规定。</w:t>
      </w:r>
    </w:p>
    <w:p>
      <w:pPr>
        <w:spacing w:line="360" w:lineRule="auto"/>
        <w:ind w:firstLine="475" w:firstLineChars="197"/>
        <w:rPr>
          <w:rFonts w:hint="eastAsia" w:ascii="宋体" w:hAnsi="宋体" w:cs="宋体"/>
          <w:b/>
          <w:bCs/>
          <w:sz w:val="24"/>
        </w:rPr>
      </w:pPr>
      <w:r>
        <w:rPr>
          <w:rFonts w:hint="eastAsia" w:ascii="宋体" w:hAnsi="宋体" w:cs="宋体"/>
          <w:b/>
          <w:bCs/>
          <w:sz w:val="24"/>
        </w:rPr>
        <w:t>电气特性</w:t>
      </w:r>
    </w:p>
    <w:p>
      <w:pPr>
        <w:spacing w:line="360" w:lineRule="auto"/>
        <w:ind w:firstLine="475" w:firstLineChars="197"/>
        <w:rPr>
          <w:rFonts w:hint="eastAsia" w:ascii="宋体" w:hAnsi="宋体" w:cs="宋体"/>
          <w:sz w:val="24"/>
        </w:rPr>
      </w:pPr>
      <w:r>
        <w:rPr>
          <w:rFonts w:hint="eastAsia" w:ascii="宋体" w:hAnsi="宋体" w:cs="宋体"/>
          <w:sz w:val="24"/>
        </w:rPr>
        <w:t>电气特性的测量要求应符合《GB/T17737.1-2000射频电缆第一部分：总规范-总则、定义、要求和试验方法》、《GB/T 11323-1989 电缆分配系统用单同轴电缆一般要求和试验》中有关规定。</w:t>
      </w:r>
    </w:p>
    <w:p>
      <w:pPr>
        <w:spacing w:line="360" w:lineRule="auto"/>
        <w:rPr>
          <w:rFonts w:hint="eastAsia" w:ascii="宋体" w:hAnsi="宋体" w:cs="宋体"/>
          <w:b/>
          <w:bCs/>
          <w:sz w:val="24"/>
        </w:rPr>
      </w:pPr>
      <w:r>
        <w:rPr>
          <w:rFonts w:hint="eastAsia" w:ascii="宋体" w:hAnsi="宋体" w:cs="宋体"/>
          <w:b/>
          <w:bCs/>
          <w:sz w:val="24"/>
        </w:rPr>
        <w:t>1.2电缆工艺要求</w:t>
      </w:r>
    </w:p>
    <w:p>
      <w:pPr>
        <w:spacing w:line="360" w:lineRule="auto"/>
        <w:ind w:firstLine="475" w:firstLineChars="197"/>
        <w:rPr>
          <w:rFonts w:hint="eastAsia" w:ascii="宋体" w:hAnsi="宋体" w:cs="宋体"/>
          <w:b/>
          <w:bCs/>
          <w:sz w:val="24"/>
        </w:rPr>
      </w:pPr>
      <w:r>
        <w:rPr>
          <w:rFonts w:hint="eastAsia" w:ascii="宋体" w:hAnsi="宋体" w:cs="宋体"/>
          <w:b/>
          <w:bCs/>
          <w:sz w:val="24"/>
        </w:rPr>
        <w:t>结构组成</w:t>
      </w:r>
    </w:p>
    <w:p>
      <w:pPr>
        <w:spacing w:line="360" w:lineRule="auto"/>
        <w:ind w:firstLine="475" w:firstLineChars="197"/>
        <w:rPr>
          <w:rFonts w:hint="eastAsia" w:ascii="宋体" w:hAnsi="宋体" w:cs="宋体"/>
          <w:sz w:val="24"/>
        </w:rPr>
      </w:pPr>
      <w:r>
        <w:rPr>
          <w:rFonts w:hint="eastAsia" w:ascii="宋体" w:hAnsi="宋体" w:cs="宋体"/>
          <w:sz w:val="24"/>
        </w:rPr>
        <w:t>电缆的结构组成应符合表1的规定。</w:t>
      </w:r>
    </w:p>
    <w:p>
      <w:pPr>
        <w:spacing w:line="360" w:lineRule="auto"/>
        <w:jc w:val="center"/>
        <w:rPr>
          <w:rFonts w:hint="eastAsia" w:ascii="宋体" w:hAnsi="宋体" w:cs="宋体"/>
          <w:sz w:val="24"/>
        </w:rPr>
      </w:pPr>
      <w:r>
        <w:rPr>
          <w:rFonts w:hint="eastAsia" w:ascii="宋体" w:hAnsi="宋体" w:cs="宋体"/>
          <w:sz w:val="24"/>
        </w:rPr>
        <w:t>表1   电缆的结构组成</w:t>
      </w:r>
    </w:p>
    <w:tbl>
      <w:tblPr>
        <w:tblStyle w:val="59"/>
        <w:tblpPr w:leftFromText="180" w:rightFromText="180" w:vertAnchor="text" w:horzAnchor="margin" w:tblpXSpec="center" w:tblpY="294"/>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908" w:type="dxa"/>
            <w:tcBorders>
              <w:top w:val="single" w:color="auto" w:sz="4" w:space="0"/>
              <w:left w:val="single" w:color="auto" w:sz="4" w:space="0"/>
              <w:bottom w:val="single" w:color="auto" w:sz="4" w:space="0"/>
              <w:right w:val="single" w:color="auto" w:sz="4" w:space="0"/>
            </w:tcBorders>
            <w:tcMar>
              <w:top w:w="57" w:type="dxa"/>
              <w:bottom w:w="28" w:type="dxa"/>
            </w:tcMar>
            <w:vAlign w:val="center"/>
          </w:tcPr>
          <w:p>
            <w:pPr>
              <w:jc w:val="center"/>
              <w:rPr>
                <w:rFonts w:ascii="宋体" w:hAnsi="宋体"/>
              </w:rPr>
            </w:pPr>
            <w:r>
              <w:rPr>
                <w:rFonts w:hint="eastAsia" w:ascii="宋体" w:hAnsi="宋体"/>
              </w:rPr>
              <w:t>电缆型号</w:t>
            </w:r>
          </w:p>
        </w:tc>
        <w:tc>
          <w:tcPr>
            <w:tcW w:w="6138" w:type="dxa"/>
            <w:tcBorders>
              <w:top w:val="single" w:color="auto" w:sz="4" w:space="0"/>
              <w:left w:val="single" w:color="auto" w:sz="4" w:space="0"/>
              <w:bottom w:val="single" w:color="auto" w:sz="4" w:space="0"/>
              <w:right w:val="single" w:color="auto" w:sz="4" w:space="0"/>
            </w:tcBorders>
            <w:tcMar>
              <w:top w:w="57" w:type="dxa"/>
              <w:bottom w:w="28" w:type="dxa"/>
            </w:tcMar>
            <w:vAlign w:val="center"/>
          </w:tcPr>
          <w:p>
            <w:pPr>
              <w:jc w:val="left"/>
              <w:rPr>
                <w:rFonts w:ascii="宋体" w:hAnsi="宋体"/>
              </w:rPr>
            </w:pPr>
            <w:r>
              <w:rPr>
                <w:rFonts w:hint="eastAsia" w:ascii="宋体" w:hAnsi="宋体"/>
              </w:rPr>
              <w:t>电缆具体构成（内导体+绝缘体+外导体+护套）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908" w:type="dxa"/>
            <w:tcBorders>
              <w:top w:val="single" w:color="auto" w:sz="4" w:space="0"/>
              <w:left w:val="single" w:color="auto" w:sz="4" w:space="0"/>
              <w:right w:val="single" w:color="auto" w:sz="4" w:space="0"/>
            </w:tcBorders>
            <w:tcMar>
              <w:top w:w="57" w:type="dxa"/>
              <w:bottom w:w="28" w:type="dxa"/>
            </w:tcMar>
            <w:vAlign w:val="center"/>
          </w:tcPr>
          <w:p>
            <w:pPr>
              <w:jc w:val="center"/>
              <w:rPr>
                <w:rFonts w:ascii="宋体" w:hAnsi="宋体"/>
              </w:rPr>
            </w:pPr>
            <w:r>
              <w:rPr>
                <w:rFonts w:hint="eastAsia" w:ascii="宋体" w:hAnsi="宋体"/>
              </w:rPr>
              <w:t>SYWV-75-5双屏蔽</w:t>
            </w:r>
          </w:p>
        </w:tc>
        <w:tc>
          <w:tcPr>
            <w:tcW w:w="6138" w:type="dxa"/>
            <w:tcBorders>
              <w:top w:val="single" w:color="auto" w:sz="4" w:space="0"/>
              <w:left w:val="single" w:color="auto" w:sz="4" w:space="0"/>
              <w:bottom w:val="single" w:color="auto" w:sz="4" w:space="0"/>
              <w:right w:val="single" w:color="auto" w:sz="4" w:space="0"/>
            </w:tcBorders>
            <w:tcMar>
              <w:top w:w="57" w:type="dxa"/>
              <w:bottom w:w="28" w:type="dxa"/>
            </w:tcMar>
            <w:vAlign w:val="center"/>
          </w:tcPr>
          <w:p>
            <w:pPr>
              <w:jc w:val="left"/>
              <w:rPr>
                <w:rFonts w:ascii="宋体" w:hAnsi="宋体"/>
              </w:rPr>
            </w:pPr>
            <w:r>
              <w:rPr>
                <w:rFonts w:hint="eastAsia" w:ascii="宋体" w:hAnsi="宋体"/>
              </w:rPr>
              <w:t>单根圆铜线+物理发泡聚乙烯绝缘体+自粘单面铝箔+镀锡圆铜丝编织网+聚氯乙烯护套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908" w:type="dxa"/>
            <w:tcBorders>
              <w:top w:val="single" w:color="auto" w:sz="4" w:space="0"/>
              <w:left w:val="single" w:color="auto" w:sz="4" w:space="0"/>
              <w:right w:val="single" w:color="auto" w:sz="4" w:space="0"/>
            </w:tcBorders>
            <w:tcMar>
              <w:top w:w="57" w:type="dxa"/>
              <w:bottom w:w="28" w:type="dxa"/>
            </w:tcMar>
            <w:vAlign w:val="center"/>
          </w:tcPr>
          <w:p>
            <w:pPr>
              <w:jc w:val="center"/>
              <w:rPr>
                <w:rFonts w:ascii="宋体" w:hAnsi="宋体"/>
              </w:rPr>
            </w:pPr>
            <w:r>
              <w:rPr>
                <w:rFonts w:hint="eastAsia" w:ascii="宋体" w:hAnsi="宋体"/>
              </w:rPr>
              <w:t>SYWV-75-5四屏蔽</w:t>
            </w:r>
          </w:p>
        </w:tc>
        <w:tc>
          <w:tcPr>
            <w:tcW w:w="6138" w:type="dxa"/>
            <w:tcBorders>
              <w:top w:val="single" w:color="auto" w:sz="4" w:space="0"/>
              <w:left w:val="single" w:color="auto" w:sz="4" w:space="0"/>
              <w:bottom w:val="single" w:color="auto" w:sz="4" w:space="0"/>
              <w:right w:val="single" w:color="auto" w:sz="4" w:space="0"/>
            </w:tcBorders>
            <w:tcMar>
              <w:top w:w="57" w:type="dxa"/>
              <w:bottom w:w="28" w:type="dxa"/>
            </w:tcMar>
            <w:vAlign w:val="center"/>
          </w:tcPr>
          <w:p>
            <w:pPr>
              <w:jc w:val="left"/>
              <w:rPr>
                <w:rFonts w:ascii="宋体" w:hAnsi="宋体"/>
              </w:rPr>
            </w:pPr>
            <w:r>
              <w:rPr>
                <w:rFonts w:hint="eastAsia" w:ascii="宋体" w:hAnsi="宋体"/>
              </w:rPr>
              <w:t>单根圆铜线+物理发泡聚乙烯绝缘体+自粘双面铝箔+镀锡圆铜丝编织网+双面铝箔+镀锡圆铜丝编织网+聚氯乙烯护套</w:t>
            </w:r>
          </w:p>
        </w:tc>
      </w:tr>
    </w:tbl>
    <w:p>
      <w:pPr>
        <w:rPr>
          <w:rFonts w:hint="eastAsia" w:ascii="宋体" w:hAnsi="宋体"/>
        </w:rPr>
      </w:pPr>
    </w:p>
    <w:p>
      <w:pPr>
        <w:rPr>
          <w:rFonts w:hint="eastAsia" w:ascii="宋体" w:hAnsi="宋体"/>
        </w:rPr>
      </w:pPr>
    </w:p>
    <w:p>
      <w:pPr>
        <w:spacing w:line="360" w:lineRule="auto"/>
        <w:ind w:firstLine="475" w:firstLineChars="197"/>
        <w:rPr>
          <w:rFonts w:hint="eastAsia" w:ascii="宋体" w:hAnsi="宋体" w:cs="宋体"/>
          <w:sz w:val="24"/>
        </w:rPr>
      </w:pPr>
      <w:r>
        <w:rPr>
          <w:rFonts w:hint="eastAsia" w:ascii="宋体" w:hAnsi="宋体" w:cs="宋体"/>
          <w:sz w:val="24"/>
        </w:rPr>
        <w:t>同轴电缆工艺要求</w:t>
      </w:r>
    </w:p>
    <w:p>
      <w:pPr>
        <w:spacing w:line="360" w:lineRule="auto"/>
        <w:ind w:firstLine="475" w:firstLineChars="197"/>
        <w:rPr>
          <w:rFonts w:hint="eastAsia" w:ascii="宋体" w:hAnsi="宋体" w:cs="宋体"/>
          <w:sz w:val="24"/>
        </w:rPr>
      </w:pPr>
      <w:r>
        <w:rPr>
          <w:rFonts w:hint="eastAsia" w:ascii="宋体" w:hAnsi="宋体" w:cs="宋体"/>
          <w:sz w:val="24"/>
        </w:rPr>
        <w:t>SYWV-75-5双屏蔽、SYWV-75-5四屏蔽同轴电缆内导体材料要求：单根圆铜线，一号无氧铜，铜含量99.99%；符合GB3953规定的TR型软圆铜线要求。</w:t>
      </w:r>
    </w:p>
    <w:p>
      <w:pPr>
        <w:spacing w:line="360" w:lineRule="auto"/>
        <w:ind w:firstLine="475" w:firstLineChars="197"/>
        <w:rPr>
          <w:rFonts w:hint="eastAsia" w:ascii="宋体" w:hAnsi="宋体" w:cs="宋体"/>
          <w:sz w:val="24"/>
        </w:rPr>
      </w:pPr>
      <w:r>
        <w:rPr>
          <w:rFonts w:hint="eastAsia" w:ascii="宋体" w:hAnsi="宋体" w:cs="宋体"/>
          <w:sz w:val="24"/>
        </w:rPr>
        <w:t>物理发泡聚乙烯绝缘体：发泡聚乙烯采用国际知名品牌材料，发泡气体为高纯度工业氮气，成核剂为国际知名品牌材料。物理发泡绝缘体采用氮气膨化，内微孔均匀密闭。绝缘同心度应不小于94％。泡沫绝缘层应粘在着内导体上又粘在复合屏蔽带上。</w:t>
      </w:r>
    </w:p>
    <w:p>
      <w:pPr>
        <w:spacing w:line="360" w:lineRule="auto"/>
        <w:ind w:firstLine="475" w:firstLineChars="197"/>
        <w:rPr>
          <w:rFonts w:hint="eastAsia" w:ascii="宋体" w:hAnsi="宋体" w:cs="宋体"/>
          <w:sz w:val="24"/>
        </w:rPr>
      </w:pPr>
      <w:r>
        <w:rPr>
          <w:rFonts w:hint="eastAsia" w:ascii="宋体" w:hAnsi="宋体" w:cs="宋体"/>
          <w:sz w:val="24"/>
        </w:rPr>
        <w:t>编织网材料：采用镀锡圆铜丝直径≥0.12mm,编织数应符合表2的规定；四屏蔽电缆两层的包叉口不重叠；铝箔交叠宽度大于5mm。镀锡圆铜丝应符合GB/T 4910标准的TXR型镀锡软圆铜丝，电阻率ρ20软不大于0.01802 Ω·mm2/m。镀锡圆铜丝的铜材料应符合GB/T 3953标准，铜材料的铜含量不小于99.90%。</w:t>
      </w:r>
    </w:p>
    <w:p>
      <w:pPr>
        <w:spacing w:line="360" w:lineRule="auto"/>
        <w:ind w:firstLine="475" w:firstLineChars="197"/>
        <w:rPr>
          <w:rFonts w:hint="eastAsia" w:ascii="宋体" w:hAnsi="宋体" w:cs="宋体"/>
          <w:sz w:val="24"/>
        </w:rPr>
      </w:pPr>
      <w:r>
        <w:rPr>
          <w:rFonts w:hint="eastAsia" w:ascii="宋体" w:hAnsi="宋体" w:cs="宋体"/>
          <w:sz w:val="24"/>
        </w:rPr>
        <w:t>屏蔽电缆内屏蔽带：应为粘结型铝塑复合屏蔽带（A-P或A-P-A），外屏蔽带可为非粘结型铝塑复合屏蔽带（A-P-A），每层屏蔽带铝箔厚度应为0.030～0.080mm。粘结型屏蔽带的粘结树脂层应由EAA或EMAA制成。复合屏蔽带抗张强度应不小于30Mpa，直流电阻率在20℃下应不大于32Ω·mm2/km。复合屏蔽带搭接宽度≥5mm。</w:t>
      </w:r>
    </w:p>
    <w:p>
      <w:pPr>
        <w:spacing w:line="360" w:lineRule="auto"/>
        <w:jc w:val="center"/>
        <w:rPr>
          <w:rFonts w:ascii="宋体" w:hAnsi="宋体"/>
        </w:rPr>
      </w:pPr>
      <w:r>
        <w:rPr>
          <w:rFonts w:hint="eastAsia" w:ascii="宋体" w:hAnsi="宋体" w:cs="宋体"/>
          <w:sz w:val="24"/>
        </w:rPr>
        <w:t>表2        电缆编织网的编织网数</w:t>
      </w:r>
    </w:p>
    <w:tbl>
      <w:tblPr>
        <w:tblStyle w:val="59"/>
        <w:tblW w:w="8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4"/>
        <w:gridCol w:w="1657"/>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Merge w:val="restart"/>
            <w:vAlign w:val="center"/>
          </w:tcPr>
          <w:p>
            <w:pPr>
              <w:jc w:val="center"/>
              <w:rPr>
                <w:rFonts w:ascii="宋体" w:hAnsi="宋体"/>
              </w:rPr>
            </w:pPr>
            <w:r>
              <w:rPr>
                <w:rFonts w:hint="eastAsia" w:ascii="宋体" w:hAnsi="宋体"/>
              </w:rPr>
              <w:t>电缆型号</w:t>
            </w:r>
          </w:p>
        </w:tc>
        <w:tc>
          <w:tcPr>
            <w:tcW w:w="3211" w:type="dxa"/>
            <w:gridSpan w:val="2"/>
            <w:vAlign w:val="center"/>
          </w:tcPr>
          <w:p>
            <w:pPr>
              <w:jc w:val="center"/>
              <w:rPr>
                <w:rFonts w:ascii="宋体" w:hAnsi="宋体"/>
              </w:rPr>
            </w:pPr>
            <w:r>
              <w:rPr>
                <w:rFonts w:hint="eastAsia" w:ascii="宋体" w:hAnsi="宋体"/>
              </w:rPr>
              <w:t>内层</w:t>
            </w:r>
          </w:p>
        </w:tc>
        <w:tc>
          <w:tcPr>
            <w:tcW w:w="3260" w:type="dxa"/>
            <w:gridSpan w:val="2"/>
            <w:vAlign w:val="center"/>
          </w:tcPr>
          <w:p>
            <w:pPr>
              <w:jc w:val="center"/>
              <w:rPr>
                <w:rFonts w:ascii="宋体" w:hAnsi="宋体"/>
              </w:rPr>
            </w:pPr>
            <w:r>
              <w:rPr>
                <w:rFonts w:hint="eastAsia" w:ascii="宋体" w:hAnsi="宋体"/>
              </w:rPr>
              <w:t>外层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Merge w:val="continue"/>
            <w:vAlign w:val="center"/>
          </w:tcPr>
          <w:p>
            <w:pPr>
              <w:jc w:val="center"/>
              <w:rPr>
                <w:rFonts w:ascii="宋体" w:hAnsi="宋体"/>
              </w:rPr>
            </w:pPr>
          </w:p>
        </w:tc>
        <w:tc>
          <w:tcPr>
            <w:tcW w:w="1554" w:type="dxa"/>
            <w:vAlign w:val="center"/>
          </w:tcPr>
          <w:p>
            <w:pPr>
              <w:jc w:val="center"/>
              <w:rPr>
                <w:rFonts w:ascii="宋体" w:hAnsi="宋体"/>
              </w:rPr>
            </w:pPr>
            <w:r>
              <w:rPr>
                <w:rFonts w:hint="eastAsia" w:ascii="宋体" w:hAnsi="宋体"/>
              </w:rPr>
              <w:t>编织网数</w:t>
            </w:r>
          </w:p>
        </w:tc>
        <w:tc>
          <w:tcPr>
            <w:tcW w:w="1657" w:type="dxa"/>
            <w:vAlign w:val="center"/>
          </w:tcPr>
          <w:p>
            <w:pPr>
              <w:jc w:val="center"/>
              <w:rPr>
                <w:rFonts w:ascii="宋体" w:hAnsi="宋体"/>
              </w:rPr>
            </w:pPr>
            <w:r>
              <w:rPr>
                <w:rFonts w:hint="eastAsia" w:ascii="宋体" w:hAnsi="宋体"/>
              </w:rPr>
              <w:t>编织节距</w:t>
            </w:r>
          </w:p>
        </w:tc>
        <w:tc>
          <w:tcPr>
            <w:tcW w:w="1418" w:type="dxa"/>
            <w:vAlign w:val="center"/>
          </w:tcPr>
          <w:p>
            <w:pPr>
              <w:jc w:val="center"/>
              <w:rPr>
                <w:rFonts w:ascii="宋体" w:hAnsi="宋体"/>
              </w:rPr>
            </w:pPr>
            <w:r>
              <w:rPr>
                <w:rFonts w:hint="eastAsia" w:ascii="宋体" w:hAnsi="宋体"/>
              </w:rPr>
              <w:t>编织网数</w:t>
            </w:r>
          </w:p>
        </w:tc>
        <w:tc>
          <w:tcPr>
            <w:tcW w:w="1842" w:type="dxa"/>
            <w:vAlign w:val="center"/>
          </w:tcPr>
          <w:p>
            <w:pPr>
              <w:jc w:val="center"/>
              <w:rPr>
                <w:rFonts w:ascii="宋体" w:hAnsi="宋体"/>
              </w:rPr>
            </w:pPr>
            <w:r>
              <w:rPr>
                <w:rFonts w:hint="eastAsia" w:ascii="宋体" w:hAnsi="宋体"/>
              </w:rPr>
              <w:t>编织节距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843" w:type="dxa"/>
            <w:vAlign w:val="center"/>
          </w:tcPr>
          <w:p>
            <w:pPr>
              <w:jc w:val="center"/>
              <w:rPr>
                <w:rFonts w:ascii="宋体" w:hAnsi="宋体"/>
              </w:rPr>
            </w:pPr>
            <w:r>
              <w:rPr>
                <w:rFonts w:hint="eastAsia" w:ascii="宋体" w:hAnsi="宋体"/>
              </w:rPr>
              <w:t>SYWV-75-5双屏蔽</w:t>
            </w:r>
          </w:p>
        </w:tc>
        <w:tc>
          <w:tcPr>
            <w:tcW w:w="1554" w:type="dxa"/>
          </w:tcPr>
          <w:p>
            <w:pPr>
              <w:jc w:val="center"/>
              <w:rPr>
                <w:rFonts w:ascii="宋体" w:hAnsi="宋体"/>
              </w:rPr>
            </w:pPr>
            <w:r>
              <w:rPr>
                <w:rFonts w:hint="eastAsia" w:ascii="宋体" w:hAnsi="宋体"/>
              </w:rPr>
              <w:t>≥96编</w:t>
            </w:r>
          </w:p>
        </w:tc>
        <w:tc>
          <w:tcPr>
            <w:tcW w:w="1657" w:type="dxa"/>
          </w:tcPr>
          <w:p>
            <w:pPr>
              <w:jc w:val="center"/>
              <w:rPr>
                <w:rFonts w:ascii="宋体" w:hAnsi="宋体"/>
              </w:rPr>
            </w:pPr>
            <w:r>
              <w:rPr>
                <w:rFonts w:hint="eastAsia" w:ascii="宋体" w:hAnsi="宋体"/>
              </w:rPr>
              <w:t>不大于35mm</w:t>
            </w:r>
          </w:p>
        </w:tc>
        <w:tc>
          <w:tcPr>
            <w:tcW w:w="1418" w:type="dxa"/>
          </w:tcPr>
          <w:p>
            <w:pPr>
              <w:jc w:val="center"/>
              <w:rPr>
                <w:rFonts w:ascii="宋体" w:hAnsi="宋体"/>
              </w:rPr>
            </w:pPr>
            <w:r>
              <w:rPr>
                <w:rFonts w:hint="eastAsia" w:ascii="宋体" w:hAnsi="宋体"/>
              </w:rPr>
              <w:t>—</w:t>
            </w:r>
          </w:p>
        </w:tc>
        <w:tc>
          <w:tcPr>
            <w:tcW w:w="1842" w:type="dxa"/>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vAlign w:val="center"/>
          </w:tcPr>
          <w:p>
            <w:pPr>
              <w:jc w:val="center"/>
              <w:rPr>
                <w:rFonts w:ascii="宋体" w:hAnsi="宋体"/>
              </w:rPr>
            </w:pPr>
            <w:r>
              <w:rPr>
                <w:rFonts w:hint="eastAsia" w:ascii="宋体" w:hAnsi="宋体"/>
              </w:rPr>
              <w:t>SYWV-75-5四屏蔽</w:t>
            </w:r>
          </w:p>
        </w:tc>
        <w:tc>
          <w:tcPr>
            <w:tcW w:w="1554" w:type="dxa"/>
          </w:tcPr>
          <w:p>
            <w:pPr>
              <w:jc w:val="center"/>
              <w:rPr>
                <w:rFonts w:ascii="宋体" w:hAnsi="宋体"/>
              </w:rPr>
            </w:pPr>
            <w:r>
              <w:rPr>
                <w:rFonts w:hint="eastAsia" w:ascii="宋体" w:hAnsi="宋体"/>
              </w:rPr>
              <w:t>≥96编</w:t>
            </w:r>
          </w:p>
        </w:tc>
        <w:tc>
          <w:tcPr>
            <w:tcW w:w="1657" w:type="dxa"/>
          </w:tcPr>
          <w:p>
            <w:pPr>
              <w:jc w:val="center"/>
              <w:rPr>
                <w:rFonts w:ascii="宋体" w:hAnsi="宋体"/>
              </w:rPr>
            </w:pPr>
            <w:r>
              <w:rPr>
                <w:rFonts w:hint="eastAsia" w:ascii="宋体" w:hAnsi="宋体"/>
              </w:rPr>
              <w:t>不大于39mm</w:t>
            </w:r>
          </w:p>
        </w:tc>
        <w:tc>
          <w:tcPr>
            <w:tcW w:w="1418" w:type="dxa"/>
          </w:tcPr>
          <w:p>
            <w:pPr>
              <w:jc w:val="center"/>
              <w:rPr>
                <w:rFonts w:ascii="宋体" w:hAnsi="宋体"/>
              </w:rPr>
            </w:pPr>
            <w:r>
              <w:rPr>
                <w:rFonts w:hint="eastAsia" w:ascii="宋体" w:hAnsi="宋体"/>
              </w:rPr>
              <w:t>≥64编</w:t>
            </w:r>
          </w:p>
        </w:tc>
        <w:tc>
          <w:tcPr>
            <w:tcW w:w="1842" w:type="dxa"/>
          </w:tcPr>
          <w:p>
            <w:pPr>
              <w:jc w:val="center"/>
              <w:rPr>
                <w:rFonts w:ascii="宋体" w:hAnsi="宋体"/>
              </w:rPr>
            </w:pPr>
            <w:r>
              <w:rPr>
                <w:rFonts w:hint="eastAsia" w:ascii="宋体" w:hAnsi="宋体"/>
              </w:rPr>
              <w:t>不大于40mm</w:t>
            </w:r>
          </w:p>
        </w:tc>
      </w:tr>
    </w:tbl>
    <w:p>
      <w:pPr>
        <w:spacing w:line="360" w:lineRule="auto"/>
        <w:ind w:firstLine="475" w:firstLineChars="197"/>
        <w:rPr>
          <w:rFonts w:hint="eastAsia" w:ascii="宋体" w:hAnsi="宋体" w:cs="宋体"/>
          <w:sz w:val="24"/>
        </w:rPr>
      </w:pPr>
      <w:r>
        <w:rPr>
          <w:rFonts w:hint="eastAsia" w:ascii="宋体" w:hAnsi="宋体" w:cs="宋体"/>
          <w:sz w:val="24"/>
        </w:rPr>
        <w:t>各层之间结合紧密，其中自粘层的粘接牢固，不可徒手剥离。内导体与发泡体之间粘接牢固，拉拔出内导体力&gt;100N（壹米试样）。</w:t>
      </w:r>
    </w:p>
    <w:p>
      <w:pPr>
        <w:spacing w:line="360" w:lineRule="auto"/>
        <w:ind w:firstLine="475" w:firstLineChars="197"/>
        <w:rPr>
          <w:rFonts w:hint="eastAsia" w:ascii="宋体" w:hAnsi="宋体" w:cs="宋体"/>
          <w:sz w:val="24"/>
        </w:rPr>
      </w:pPr>
      <w:r>
        <w:rPr>
          <w:rFonts w:hint="eastAsia" w:ascii="宋体" w:hAnsi="宋体" w:cs="宋体"/>
          <w:b/>
          <w:bCs/>
          <w:sz w:val="24"/>
        </w:rPr>
        <w:t>生产设备：</w:t>
      </w:r>
      <w:r>
        <w:rPr>
          <w:rFonts w:hint="eastAsia" w:ascii="宋体" w:hAnsi="宋体" w:cs="宋体"/>
          <w:sz w:val="24"/>
        </w:rPr>
        <w:t>投标人保证提供的所有电缆绝缘体采用国际知名品牌物理发泡生产线生产，编织网必须用高速编织机编织。</w:t>
      </w:r>
    </w:p>
    <w:p>
      <w:pPr>
        <w:spacing w:line="360" w:lineRule="auto"/>
        <w:ind w:firstLine="475" w:firstLineChars="197"/>
        <w:rPr>
          <w:rFonts w:hint="eastAsia" w:ascii="宋体" w:hAnsi="宋体" w:cs="宋体"/>
          <w:sz w:val="24"/>
        </w:rPr>
      </w:pPr>
      <w:r>
        <w:rPr>
          <w:rFonts w:hint="eastAsia" w:ascii="宋体" w:hAnsi="宋体" w:cs="宋体"/>
          <w:b/>
          <w:bCs/>
          <w:sz w:val="24"/>
        </w:rPr>
        <w:t>气候和机械耐久性</w:t>
      </w:r>
    </w:p>
    <w:p>
      <w:pPr>
        <w:spacing w:line="360" w:lineRule="auto"/>
        <w:ind w:firstLine="475" w:firstLineChars="197"/>
        <w:rPr>
          <w:rFonts w:hint="eastAsia" w:ascii="宋体" w:hAnsi="宋体" w:cs="宋体"/>
          <w:sz w:val="24"/>
        </w:rPr>
      </w:pPr>
      <w:r>
        <w:rPr>
          <w:rFonts w:hint="eastAsia" w:ascii="宋体" w:hAnsi="宋体" w:cs="宋体"/>
          <w:sz w:val="24"/>
        </w:rPr>
        <w:t>高温试验,80士2℃,168h、低温试验,-25士3℃,20h介质和护套（PE原料为新料，不允许回料）无机械损伤高低温性能应满足GY/T 135-1998 中表四相关规定。</w:t>
      </w:r>
    </w:p>
    <w:p>
      <w:pPr>
        <w:spacing w:line="360" w:lineRule="auto"/>
        <w:ind w:firstLine="475" w:firstLineChars="197"/>
        <w:rPr>
          <w:rFonts w:hint="eastAsia" w:ascii="宋体" w:hAnsi="宋体" w:cs="宋体"/>
          <w:sz w:val="24"/>
        </w:rPr>
      </w:pPr>
      <w:r>
        <w:rPr>
          <w:rFonts w:hint="eastAsia" w:ascii="宋体" w:hAnsi="宋体" w:cs="宋体"/>
          <w:b/>
          <w:bCs/>
          <w:sz w:val="24"/>
        </w:rPr>
        <w:t>湿热系数：</w:t>
      </w:r>
      <w:r>
        <w:rPr>
          <w:rFonts w:hint="eastAsia" w:ascii="宋体" w:hAnsi="宋体" w:cs="宋体"/>
          <w:sz w:val="24"/>
        </w:rPr>
        <w:t xml:space="preserve">40±2°C、90-95%RCH，电缆衰减值的温度变化量≤0.2% dB/℃，绝缘电阻符合规定值，衰减量≤5%。 </w:t>
      </w:r>
    </w:p>
    <w:p>
      <w:pPr>
        <w:spacing w:line="360" w:lineRule="auto"/>
        <w:ind w:firstLine="475" w:firstLineChars="197"/>
        <w:rPr>
          <w:rFonts w:hint="eastAsia" w:ascii="宋体" w:hAnsi="宋体" w:cs="宋体"/>
          <w:sz w:val="24"/>
        </w:rPr>
      </w:pPr>
      <w:r>
        <w:rPr>
          <w:rFonts w:hint="eastAsia" w:ascii="宋体" w:hAnsi="宋体" w:cs="宋体"/>
          <w:b/>
          <w:bCs/>
          <w:sz w:val="24"/>
        </w:rPr>
        <w:t>弯曲性能：</w:t>
      </w:r>
      <w:r>
        <w:rPr>
          <w:rFonts w:hint="eastAsia" w:ascii="宋体" w:hAnsi="宋体" w:cs="宋体"/>
          <w:sz w:val="24"/>
        </w:rPr>
        <w:t>在室温下，沿半径为电缆外径20倍的圆棒弯曲180°，再恢复到原位，这样反复操作3次后，将电缆进行解剖检查。护套和外导体应不开裂。</w:t>
      </w:r>
    </w:p>
    <w:p>
      <w:pPr>
        <w:spacing w:line="360" w:lineRule="auto"/>
        <w:rPr>
          <w:rFonts w:hint="eastAsia" w:ascii="宋体" w:hAnsi="宋体" w:cs="宋体"/>
          <w:sz w:val="24"/>
        </w:rPr>
      </w:pPr>
      <w:r>
        <w:rPr>
          <w:rFonts w:hint="eastAsia" w:ascii="宋体" w:hAnsi="宋体" w:cs="宋体"/>
          <w:b/>
          <w:bCs/>
          <w:sz w:val="24"/>
        </w:rPr>
        <w:t>1.3电缆技术指标要求</w:t>
      </w:r>
    </w:p>
    <w:p>
      <w:pPr>
        <w:spacing w:line="360" w:lineRule="auto"/>
        <w:ind w:firstLine="475" w:firstLineChars="197"/>
        <w:rPr>
          <w:rFonts w:hint="eastAsia" w:ascii="宋体" w:hAnsi="宋体" w:cs="宋体"/>
          <w:sz w:val="24"/>
        </w:rPr>
      </w:pPr>
      <w:r>
        <w:rPr>
          <w:rFonts w:hint="eastAsia" w:ascii="宋体" w:hAnsi="宋体" w:cs="宋体"/>
          <w:sz w:val="24"/>
        </w:rPr>
        <w:t>结构尺寸</w:t>
      </w:r>
    </w:p>
    <w:p>
      <w:pPr>
        <w:spacing w:line="360" w:lineRule="auto"/>
        <w:ind w:firstLine="475" w:firstLineChars="197"/>
        <w:rPr>
          <w:rFonts w:hint="eastAsia" w:ascii="宋体" w:hAnsi="宋体" w:cs="宋体"/>
          <w:sz w:val="24"/>
        </w:rPr>
      </w:pPr>
      <w:r>
        <w:rPr>
          <w:rFonts w:hint="eastAsia" w:ascii="宋体" w:hAnsi="宋体" w:cs="宋体"/>
          <w:sz w:val="24"/>
        </w:rPr>
        <w:t>电缆的结构尺寸应符合表3的规定</w:t>
      </w:r>
    </w:p>
    <w:p>
      <w:pPr>
        <w:spacing w:line="360" w:lineRule="auto"/>
        <w:jc w:val="center"/>
        <w:rPr>
          <w:rFonts w:ascii="宋体" w:hAnsi="宋体"/>
        </w:rPr>
      </w:pPr>
      <w:r>
        <w:rPr>
          <w:rFonts w:hint="eastAsia" w:ascii="宋体" w:hAnsi="宋体" w:cs="宋体"/>
          <w:sz w:val="24"/>
        </w:rPr>
        <w:t>表3 电缆的结构尺寸                    单位:mm</w:t>
      </w:r>
    </w:p>
    <w:tbl>
      <w:tblPr>
        <w:tblStyle w:val="59"/>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1490"/>
        <w:gridCol w:w="1417"/>
        <w:gridCol w:w="1371"/>
        <w:gridCol w:w="1402"/>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电缆型号</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内导体直径</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绝缘体直径</w:t>
            </w:r>
          </w:p>
        </w:tc>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外导体直径</w:t>
            </w: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护套外径</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护套厚度（标称值）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SYWV-75-5双屏蔽</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1.00±0.02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4.80±+0.20</w:t>
            </w:r>
          </w:p>
        </w:tc>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≤5.80</w:t>
            </w: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7.20±0.30</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SYWV-75-5四屏蔽</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1.00±0.02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4.80±0.10</w:t>
            </w:r>
          </w:p>
        </w:tc>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≤5.97</w:t>
            </w:r>
          </w:p>
        </w:tc>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7.65±0.15</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0.88</w:t>
            </w:r>
          </w:p>
        </w:tc>
      </w:tr>
    </w:tbl>
    <w:p>
      <w:pPr>
        <w:spacing w:line="360" w:lineRule="auto"/>
        <w:ind w:firstLine="475" w:firstLineChars="197"/>
        <w:rPr>
          <w:rFonts w:hint="eastAsia" w:ascii="宋体" w:hAnsi="宋体" w:cs="宋体"/>
          <w:sz w:val="24"/>
        </w:rPr>
      </w:pPr>
      <w:r>
        <w:rPr>
          <w:rFonts w:hint="eastAsia" w:ascii="宋体" w:hAnsi="宋体" w:cs="宋体"/>
          <w:sz w:val="24"/>
        </w:rPr>
        <w:t>电气性能</w:t>
      </w:r>
    </w:p>
    <w:p>
      <w:pPr>
        <w:spacing w:line="360" w:lineRule="auto"/>
        <w:ind w:firstLine="475" w:firstLineChars="197"/>
        <w:rPr>
          <w:rFonts w:hint="eastAsia" w:ascii="宋体" w:hAnsi="宋体" w:cs="宋体"/>
          <w:sz w:val="24"/>
        </w:rPr>
      </w:pPr>
      <w:r>
        <w:rPr>
          <w:rFonts w:hint="eastAsia" w:ascii="宋体" w:hAnsi="宋体" w:cs="宋体"/>
          <w:sz w:val="24"/>
        </w:rPr>
        <w:t>导体连续性应符合GB/T 12269中第8条规定，其它电气性能符合表4规定。</w:t>
      </w:r>
    </w:p>
    <w:p>
      <w:pPr>
        <w:spacing w:line="360" w:lineRule="auto"/>
        <w:jc w:val="center"/>
        <w:rPr>
          <w:rFonts w:hint="eastAsia" w:ascii="宋体" w:hAnsi="宋体" w:cs="宋体"/>
          <w:sz w:val="24"/>
        </w:rPr>
      </w:pPr>
      <w:r>
        <w:rPr>
          <w:rFonts w:hint="eastAsia" w:ascii="宋体" w:hAnsi="宋体" w:cs="宋体"/>
          <w:sz w:val="24"/>
        </w:rPr>
        <w:t>表4    电缆的电气性能</w:t>
      </w:r>
    </w:p>
    <w:tbl>
      <w:tblPr>
        <w:tblStyle w:val="59"/>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776"/>
        <w:gridCol w:w="1374"/>
        <w:gridCol w:w="1326"/>
        <w:gridCol w:w="1912"/>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994" w:type="dxa"/>
            <w:gridSpan w:val="4"/>
            <w:tcBorders>
              <w:top w:val="single" w:color="auto" w:sz="4" w:space="0"/>
              <w:left w:val="single" w:color="auto" w:sz="4" w:space="0"/>
              <w:bottom w:val="single" w:color="auto" w:sz="4" w:space="0"/>
              <w:right w:val="single" w:color="auto" w:sz="4" w:space="0"/>
            </w:tcBorders>
            <w:tcMar>
              <w:top w:w="113" w:type="dxa"/>
            </w:tcMar>
            <w:vAlign w:val="center"/>
          </w:tcPr>
          <w:p>
            <w:pPr>
              <w:jc w:val="center"/>
              <w:rPr>
                <w:rFonts w:ascii="宋体" w:hAnsi="宋体"/>
              </w:rPr>
            </w:pPr>
            <w:r>
              <w:rPr>
                <w:rFonts w:ascii="宋体" w:hAnsi="宋体"/>
              </w:rPr>
              <w:pict>
                <v:line id="Line 15" o:spid="_x0000_s1060" o:spt="20" style="position:absolute;left:0pt;margin-left:-3.75pt;margin-top:-6.75pt;height:34.3pt;width:93.75pt;z-index:251658240;mso-width-relative:page;mso-height-relative:page;" coordsize="21600,21600">
                  <v:path arrowok="t"/>
                  <v:fill focussize="0,0"/>
                  <v:stroke weight="0.5pt"/>
                  <v:imagedata o:title=""/>
                  <o:lock v:ext="edit"/>
                </v:line>
              </w:pict>
            </w:r>
            <w:r>
              <w:rPr>
                <w:rFonts w:ascii="宋体" w:hAnsi="宋体"/>
              </w:rPr>
              <w:pict>
                <v:line id="Line 14" o:spid="_x0000_s1061" o:spt="20" style="position:absolute;left:0pt;margin-left:-4.15pt;margin-top:-6.45pt;height:29.7pt;width:232.65pt;z-index:251657216;mso-width-relative:page;mso-height-relative:page;" coordsize="21600,21600">
                  <v:path arrowok="t"/>
                  <v:fill focussize="0,0"/>
                  <v:stroke weight="0.5pt"/>
                  <v:imagedata o:title=""/>
                  <o:lock v:ext="edit"/>
                </v:line>
              </w:pict>
            </w:r>
            <w:r>
              <w:rPr>
                <w:rFonts w:hint="eastAsia" w:ascii="宋体" w:hAnsi="宋体"/>
              </w:rPr>
              <w:t xml:space="preserve">                                 型号</w:t>
            </w:r>
          </w:p>
          <w:p>
            <w:pPr>
              <w:ind w:firstLine="424" w:firstLineChars="200"/>
              <w:rPr>
                <w:rFonts w:ascii="宋体" w:hAnsi="宋体"/>
              </w:rPr>
            </w:pPr>
            <w:r>
              <w:rPr>
                <w:rFonts w:hint="eastAsia" w:ascii="宋体" w:hAnsi="宋体"/>
              </w:rPr>
              <w:t>项目           测试条件及单位</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SYWV-75-5</w:t>
            </w:r>
          </w:p>
          <w:p>
            <w:pPr>
              <w:jc w:val="center"/>
              <w:rPr>
                <w:rFonts w:ascii="宋体" w:hAnsi="宋体"/>
              </w:rPr>
            </w:pPr>
            <w:r>
              <w:rPr>
                <w:rFonts w:hint="eastAsia" w:ascii="宋体" w:hAnsi="宋体"/>
              </w:rPr>
              <w:t>（两屏蔽）</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SYWV-75-5</w:t>
            </w:r>
          </w:p>
          <w:p>
            <w:pPr>
              <w:jc w:val="center"/>
              <w:rPr>
                <w:rFonts w:ascii="宋体" w:hAnsi="宋体"/>
              </w:rPr>
            </w:pPr>
            <w:r>
              <w:rPr>
                <w:rFonts w:hint="eastAsia" w:ascii="宋体" w:hAnsi="宋体"/>
              </w:rPr>
              <w:t>（四屏蔽）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电气性能</w:t>
            </w: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衰减常数</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5MHz</w:t>
            </w: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dB</w:t>
            </w:r>
          </w:p>
          <w:p>
            <w:pPr>
              <w:jc w:val="center"/>
              <w:rPr>
                <w:rFonts w:ascii="宋体" w:hAnsi="宋体"/>
              </w:rPr>
            </w:pPr>
            <w:r>
              <w:rPr>
                <w:rFonts w:hint="eastAsia" w:ascii="宋体" w:hAnsi="宋体"/>
              </w:rPr>
              <w:t>（100m/20℃，100m试样的衰减频率特性曲线上，不出现0.2dB以上吸收点）</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≤2.2</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50MHz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≤4.8</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200MHz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≤9.7</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550MHz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≤16.8</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800MHz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≤20.3</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1000MHz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≤24.2</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屏蔽衰减</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 MHz</w:t>
            </w: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dB</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50 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200 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≥70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500 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≥70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800 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≥70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反射损耗</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≤300 MHz</w:t>
            </w: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dB</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≥22</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＞300 MHz</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护套介电常数</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浸水实验</w:t>
            </w: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KV（40-60Hz）</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火花实验</w:t>
            </w: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缆芯介电常数</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40-60Hz 1min</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KV</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≥1.2</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绝缘电阻</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500VDC 20℃</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MΩ‧km</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≥5000</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特性阻抗</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200MHz</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Ω</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75±3</w:t>
            </w:r>
          </w:p>
        </w:tc>
        <w:tc>
          <w:tcPr>
            <w:tcW w:w="1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75±3</w:t>
            </w:r>
          </w:p>
        </w:tc>
      </w:tr>
    </w:tbl>
    <w:p>
      <w:pPr>
        <w:rPr>
          <w:rFonts w:ascii="宋体" w:hAnsi="宋体"/>
        </w:rPr>
      </w:pPr>
    </w:p>
    <w:p>
      <w:pPr>
        <w:spacing w:line="360" w:lineRule="auto"/>
        <w:rPr>
          <w:rFonts w:hint="eastAsia" w:ascii="宋体" w:hAnsi="宋体" w:cs="宋体"/>
          <w:sz w:val="24"/>
        </w:rPr>
      </w:pPr>
      <w:r>
        <w:rPr>
          <w:rFonts w:hint="eastAsia" w:ascii="宋体" w:hAnsi="宋体" w:cs="宋体"/>
          <w:b/>
          <w:bCs/>
          <w:sz w:val="24"/>
        </w:rPr>
        <w:t>（二）光缆同轴复合缆中蝶形引入光缆部分的技术要求</w:t>
      </w:r>
    </w:p>
    <w:p>
      <w:pPr>
        <w:spacing w:line="360" w:lineRule="auto"/>
        <w:rPr>
          <w:rFonts w:hint="eastAsia" w:ascii="宋体" w:hAnsi="宋体" w:cs="宋体"/>
          <w:b/>
          <w:bCs/>
          <w:sz w:val="24"/>
        </w:rPr>
      </w:pPr>
      <w:r>
        <w:rPr>
          <w:rFonts w:hint="eastAsia" w:ascii="宋体" w:hAnsi="宋体" w:cs="宋体"/>
          <w:b/>
          <w:bCs/>
          <w:sz w:val="24"/>
        </w:rPr>
        <w:t>2.1蝶形引入光缆中的光纤要求</w:t>
      </w:r>
    </w:p>
    <w:p>
      <w:pPr>
        <w:spacing w:line="360" w:lineRule="auto"/>
        <w:ind w:firstLine="475" w:firstLineChars="197"/>
        <w:rPr>
          <w:rFonts w:hint="eastAsia" w:ascii="宋体" w:hAnsi="宋体" w:cs="宋体"/>
          <w:sz w:val="24"/>
        </w:rPr>
      </w:pPr>
      <w:r>
        <w:rPr>
          <w:rFonts w:hint="eastAsia" w:ascii="宋体" w:hAnsi="宋体" w:cs="宋体"/>
          <w:sz w:val="24"/>
        </w:rPr>
        <w:t>蝶形引入光缆的光纤符合ITU-T G.657A2(B6)标准，若招标方有它种类的光纤使用要求时，也可为其它种类的光纤。</w:t>
      </w:r>
    </w:p>
    <w:p>
      <w:pPr>
        <w:spacing w:line="360" w:lineRule="auto"/>
        <w:ind w:firstLine="475" w:firstLineChars="197"/>
        <w:rPr>
          <w:rFonts w:hint="eastAsia" w:ascii="宋体" w:hAnsi="宋体" w:cs="宋体"/>
          <w:b/>
          <w:bCs/>
          <w:sz w:val="24"/>
        </w:rPr>
      </w:pPr>
      <w:r>
        <w:rPr>
          <w:rFonts w:hint="eastAsia" w:ascii="宋体" w:hAnsi="宋体" w:cs="宋体"/>
          <w:b/>
          <w:bCs/>
          <w:sz w:val="24"/>
        </w:rPr>
        <w:t>本条款中的技术要求基于如下前提：</w:t>
      </w:r>
    </w:p>
    <w:p>
      <w:pPr>
        <w:spacing w:line="360" w:lineRule="auto"/>
        <w:ind w:firstLine="475" w:firstLineChars="197"/>
        <w:rPr>
          <w:rFonts w:hint="eastAsia" w:ascii="宋体" w:hAnsi="宋体" w:cs="宋体"/>
          <w:sz w:val="24"/>
        </w:rPr>
      </w:pPr>
      <w:r>
        <w:rPr>
          <w:rFonts w:hint="eastAsia" w:ascii="宋体" w:hAnsi="宋体" w:cs="宋体"/>
          <w:sz w:val="24"/>
        </w:rPr>
        <w:t>除偏振模色散（PMD）及传输衰减等两项指标外，光纤在成缆前后的其他技术参数指标，均不得有任何变化。</w:t>
      </w:r>
    </w:p>
    <w:p>
      <w:pPr>
        <w:spacing w:line="360" w:lineRule="auto"/>
        <w:ind w:firstLine="475" w:firstLineChars="197"/>
        <w:rPr>
          <w:rFonts w:hint="eastAsia" w:ascii="宋体" w:hAnsi="宋体" w:cs="宋体"/>
          <w:sz w:val="24"/>
        </w:rPr>
      </w:pPr>
      <w:r>
        <w:rPr>
          <w:rFonts w:hint="eastAsia" w:ascii="宋体" w:hAnsi="宋体" w:cs="宋体"/>
          <w:sz w:val="24"/>
        </w:rPr>
        <w:t>下面，对在成缆过程中有可能对光纤本身传输性能造成附加负面影响的相关项目，提出具体的技术要求。</w:t>
      </w:r>
    </w:p>
    <w:p>
      <w:pPr>
        <w:spacing w:line="360" w:lineRule="auto"/>
        <w:rPr>
          <w:rFonts w:hint="eastAsia" w:ascii="宋体" w:hAnsi="宋体" w:cs="宋体"/>
          <w:b/>
          <w:bCs/>
          <w:sz w:val="24"/>
        </w:rPr>
      </w:pPr>
      <w:r>
        <w:rPr>
          <w:rFonts w:hint="eastAsia" w:ascii="宋体" w:hAnsi="宋体" w:cs="宋体"/>
          <w:b/>
          <w:bCs/>
          <w:sz w:val="24"/>
        </w:rPr>
        <w:t>2.1.1 G.657A2型光纤</w:t>
      </w:r>
    </w:p>
    <w:p>
      <w:pPr>
        <w:spacing w:line="360" w:lineRule="auto"/>
        <w:rPr>
          <w:rFonts w:hint="eastAsia" w:ascii="宋体" w:hAnsi="宋体" w:cs="宋体"/>
          <w:sz w:val="24"/>
        </w:rPr>
      </w:pPr>
      <w:r>
        <w:rPr>
          <w:rFonts w:hint="eastAsia" w:ascii="宋体" w:hAnsi="宋体" w:cs="宋体"/>
          <w:b/>
          <w:bCs/>
          <w:sz w:val="24"/>
        </w:rPr>
        <w:t>2.1.1.1</w:t>
      </w:r>
      <w:r>
        <w:rPr>
          <w:rFonts w:hint="eastAsia" w:ascii="宋体" w:hAnsi="宋体" w:cs="宋体"/>
          <w:sz w:val="24"/>
        </w:rPr>
        <w:t>每一批次的所有光纤为同一型号和同一来源（同一工厂、同一材料、同一制造方法和同一折射率分布）。</w:t>
      </w:r>
    </w:p>
    <w:p>
      <w:pPr>
        <w:spacing w:line="360" w:lineRule="auto"/>
        <w:rPr>
          <w:rFonts w:hint="eastAsia" w:ascii="宋体" w:hAnsi="宋体" w:cs="宋体"/>
          <w:b/>
          <w:bCs/>
          <w:sz w:val="24"/>
        </w:rPr>
      </w:pPr>
      <w:r>
        <w:rPr>
          <w:rFonts w:hint="eastAsia" w:ascii="宋体" w:hAnsi="宋体" w:cs="宋体"/>
          <w:b/>
          <w:bCs/>
          <w:sz w:val="24"/>
        </w:rPr>
        <w:t>2.1.1.2 成缆后光纤的衰减系数</w:t>
      </w:r>
    </w:p>
    <w:p>
      <w:pPr>
        <w:numPr>
          <w:ilvl w:val="0"/>
          <w:numId w:val="22"/>
        </w:numPr>
        <w:spacing w:line="360" w:lineRule="auto"/>
        <w:ind w:firstLine="475" w:firstLineChars="197"/>
        <w:rPr>
          <w:rFonts w:hint="eastAsia" w:ascii="宋体" w:hAnsi="宋体" w:cs="宋体"/>
          <w:sz w:val="24"/>
        </w:rPr>
      </w:pPr>
      <w:r>
        <w:rPr>
          <w:rFonts w:hint="eastAsia" w:ascii="宋体" w:hAnsi="宋体" w:cs="宋体"/>
          <w:sz w:val="24"/>
        </w:rPr>
        <w:t>在1310ｎｍ波长上的最大衰减系数为：0.35ｄＢ／ｋｍ</w:t>
      </w:r>
    </w:p>
    <w:p>
      <w:pPr>
        <w:numPr>
          <w:ilvl w:val="0"/>
          <w:numId w:val="22"/>
        </w:numPr>
        <w:spacing w:line="360" w:lineRule="auto"/>
        <w:ind w:firstLine="475" w:firstLineChars="197"/>
        <w:rPr>
          <w:rFonts w:hint="eastAsia" w:ascii="宋体" w:hAnsi="宋体" w:cs="宋体"/>
          <w:sz w:val="24"/>
        </w:rPr>
      </w:pPr>
      <w:r>
        <w:rPr>
          <w:rFonts w:hint="eastAsia" w:ascii="宋体" w:hAnsi="宋体" w:cs="宋体"/>
          <w:sz w:val="24"/>
        </w:rPr>
        <w:t>在1383ｎｍ±3ｎｍ波长上的最大衰减系数小于：0.35ｄＢ／ｋｍ。</w:t>
      </w:r>
    </w:p>
    <w:p>
      <w:pPr>
        <w:numPr>
          <w:ilvl w:val="0"/>
          <w:numId w:val="22"/>
        </w:numPr>
        <w:spacing w:line="360" w:lineRule="auto"/>
        <w:ind w:firstLine="475" w:firstLineChars="197"/>
        <w:rPr>
          <w:rFonts w:hint="eastAsia" w:ascii="宋体" w:hAnsi="宋体" w:cs="宋体"/>
          <w:sz w:val="24"/>
        </w:rPr>
      </w:pPr>
      <w:r>
        <w:rPr>
          <w:rFonts w:hint="eastAsia" w:ascii="宋体" w:hAnsi="宋体" w:cs="宋体"/>
          <w:sz w:val="24"/>
        </w:rPr>
        <w:t>在1550ｎｍ波长上的最大衰减系数不大于0.25(特殊地区0.21)ｄＢ／ｋｍ。</w:t>
      </w:r>
    </w:p>
    <w:p>
      <w:pPr>
        <w:numPr>
          <w:ilvl w:val="0"/>
          <w:numId w:val="22"/>
        </w:numPr>
        <w:spacing w:line="360" w:lineRule="auto"/>
        <w:ind w:firstLine="475" w:firstLineChars="197"/>
        <w:rPr>
          <w:rFonts w:hint="eastAsia" w:ascii="宋体" w:hAnsi="宋体" w:cs="宋体"/>
          <w:sz w:val="24"/>
        </w:rPr>
      </w:pPr>
      <w:r>
        <w:rPr>
          <w:rFonts w:hint="eastAsia" w:ascii="宋体" w:hAnsi="宋体" w:cs="宋体"/>
          <w:sz w:val="24"/>
        </w:rPr>
        <w:t>在1285 ～ 1330ｎｍ波长范围内，任一波长上光纤的衰减系数与1310ｎｍ波长上的衰减系数相比，其差值不超过0.07ｄＢ／ｋｍ。</w:t>
      </w:r>
    </w:p>
    <w:p>
      <w:pPr>
        <w:numPr>
          <w:ilvl w:val="0"/>
          <w:numId w:val="22"/>
        </w:numPr>
        <w:spacing w:line="360" w:lineRule="auto"/>
        <w:ind w:firstLine="475" w:firstLineChars="197"/>
        <w:rPr>
          <w:rFonts w:hint="eastAsia" w:ascii="宋体" w:hAnsi="宋体" w:cs="宋体"/>
          <w:sz w:val="24"/>
        </w:rPr>
      </w:pPr>
      <w:r>
        <w:rPr>
          <w:rFonts w:hint="eastAsia" w:ascii="宋体" w:hAnsi="宋体" w:cs="宋体"/>
          <w:sz w:val="24"/>
        </w:rPr>
        <w:t>在1525 ～ 1575ｎｍ波长范围内，任一波长上光纤的衰减系数与1550ｎｍ波长上的衰减系数相比，其差值不超过0.05ｄＢ／ｋｍ。</w:t>
      </w:r>
    </w:p>
    <w:p>
      <w:pPr>
        <w:numPr>
          <w:ilvl w:val="0"/>
          <w:numId w:val="22"/>
        </w:numPr>
        <w:spacing w:line="360" w:lineRule="auto"/>
        <w:ind w:firstLine="475" w:firstLineChars="197"/>
        <w:rPr>
          <w:rFonts w:hint="eastAsia" w:ascii="宋体" w:hAnsi="宋体" w:cs="宋体"/>
          <w:sz w:val="24"/>
        </w:rPr>
      </w:pPr>
      <w:r>
        <w:rPr>
          <w:rFonts w:hint="eastAsia" w:ascii="宋体" w:hAnsi="宋体" w:cs="宋体"/>
          <w:sz w:val="24"/>
        </w:rPr>
        <w:t>在1575  ～ 1625ｎｍ波长范围内的最大衰减系数不大于为：0.25 ｄＢ／ｋｍ。光纤衰减曲线应有良好的线性并且无明显台阶。用OTDR检测任意一根光纤时，在1310ｎｍ和1550ｎｍ处500ｍ光纤的衰减值不大于(</w:t>
      </w:r>
      <w:r>
        <w:rPr>
          <w:rFonts w:hint="eastAsia" w:ascii="宋体" w:hAnsi="宋体" w:cs="宋体"/>
          <w:sz w:val="24"/>
        </w:rPr>
        <w:sym w:font="Symbol" w:char="F061"/>
      </w:r>
      <w:r>
        <w:rPr>
          <w:rFonts w:hint="eastAsia" w:ascii="宋体" w:hAnsi="宋体" w:cs="宋体"/>
          <w:sz w:val="24"/>
        </w:rPr>
        <w:t xml:space="preserve"> mean +0.10dB)/2，</w:t>
      </w:r>
      <w:r>
        <w:rPr>
          <w:rFonts w:hint="eastAsia" w:ascii="宋体" w:hAnsi="宋体" w:cs="宋体"/>
          <w:sz w:val="24"/>
        </w:rPr>
        <w:sym w:font="Symbol" w:char="F061"/>
      </w:r>
      <w:r>
        <w:rPr>
          <w:rFonts w:hint="eastAsia" w:ascii="宋体" w:hAnsi="宋体" w:cs="宋体"/>
          <w:sz w:val="24"/>
        </w:rPr>
        <w:t xml:space="preserve"> mean 是光纤的平均衰减系数。</w:t>
      </w:r>
    </w:p>
    <w:p>
      <w:pPr>
        <w:spacing w:line="360" w:lineRule="auto"/>
        <w:rPr>
          <w:rFonts w:hint="eastAsia" w:ascii="宋体" w:hAnsi="宋体" w:cs="宋体"/>
          <w:b/>
          <w:bCs/>
          <w:sz w:val="24"/>
        </w:rPr>
      </w:pPr>
      <w:r>
        <w:rPr>
          <w:rFonts w:hint="eastAsia" w:ascii="宋体" w:hAnsi="宋体" w:cs="宋体"/>
          <w:b/>
          <w:bCs/>
          <w:sz w:val="24"/>
        </w:rPr>
        <w:t>2.1.1.3截止波长应满足下述λｃｃ的要求：</w:t>
      </w:r>
    </w:p>
    <w:p>
      <w:pPr>
        <w:spacing w:line="360" w:lineRule="auto"/>
        <w:ind w:firstLine="475" w:firstLineChars="197"/>
        <w:rPr>
          <w:rFonts w:hint="eastAsia" w:ascii="宋体" w:hAnsi="宋体" w:cs="宋体"/>
          <w:sz w:val="24"/>
        </w:rPr>
      </w:pPr>
      <w:r>
        <w:rPr>
          <w:rFonts w:hint="eastAsia" w:ascii="宋体" w:hAnsi="宋体" w:cs="宋体"/>
          <w:sz w:val="24"/>
        </w:rPr>
        <w:t>λｃｃ：≤1260ｎｍ</w:t>
      </w:r>
    </w:p>
    <w:p>
      <w:pPr>
        <w:spacing w:line="360" w:lineRule="auto"/>
        <w:rPr>
          <w:rFonts w:hint="eastAsia" w:ascii="宋体" w:hAnsi="宋体" w:cs="宋体"/>
          <w:b/>
          <w:bCs/>
          <w:sz w:val="24"/>
        </w:rPr>
      </w:pPr>
      <w:r>
        <w:rPr>
          <w:rFonts w:hint="eastAsia" w:ascii="宋体" w:hAnsi="宋体" w:cs="宋体"/>
          <w:b/>
          <w:bCs/>
          <w:sz w:val="24"/>
        </w:rPr>
        <w:t>2.1.</w:t>
      </w:r>
      <w:bookmarkStart w:id="9" w:name="OLE_LINK1"/>
      <w:r>
        <w:rPr>
          <w:rFonts w:hint="eastAsia" w:ascii="宋体" w:hAnsi="宋体" w:cs="宋体"/>
          <w:b/>
          <w:bCs/>
          <w:sz w:val="24"/>
        </w:rPr>
        <w:t>1.4</w:t>
      </w:r>
      <w:bookmarkEnd w:id="9"/>
      <w:r>
        <w:rPr>
          <w:rFonts w:hint="eastAsia" w:ascii="宋体" w:hAnsi="宋体" w:cs="宋体"/>
          <w:b/>
          <w:bCs/>
          <w:sz w:val="24"/>
        </w:rPr>
        <w:t>偏振模色散</w:t>
      </w:r>
    </w:p>
    <w:p>
      <w:pPr>
        <w:spacing w:line="360" w:lineRule="auto"/>
        <w:ind w:firstLine="475" w:firstLineChars="197"/>
        <w:rPr>
          <w:rFonts w:hint="eastAsia" w:ascii="宋体" w:hAnsi="宋体" w:cs="宋体"/>
          <w:sz w:val="24"/>
        </w:rPr>
      </w:pPr>
      <w:r>
        <w:rPr>
          <w:rFonts w:hint="eastAsia" w:ascii="宋体" w:hAnsi="宋体" w:cs="宋体"/>
          <w:sz w:val="24"/>
        </w:rPr>
        <w:t>在1550ｎｍ波长光缆单盘偏振模色散系数：≤0.2ｐｓ／</w:t>
      </w:r>
      <w:r>
        <w:rPr>
          <w:rFonts w:hint="eastAsia" w:ascii="宋体" w:hAnsi="宋体" w:cs="宋体"/>
          <w:sz w:val="24"/>
        </w:rPr>
        <w:object>
          <v:shape id="_x0000_i1025" o:spt="75" type="#_x0000_t75" style="height:18pt;width:2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ascii="宋体" w:hAnsi="宋体" w:cs="宋体"/>
          <w:sz w:val="24"/>
        </w:rPr>
        <w:t>；</w:t>
      </w:r>
    </w:p>
    <w:p>
      <w:pPr>
        <w:spacing w:line="360" w:lineRule="auto"/>
        <w:ind w:firstLine="475" w:firstLineChars="197"/>
        <w:rPr>
          <w:rFonts w:hint="eastAsia" w:ascii="宋体" w:hAnsi="宋体" w:cs="宋体"/>
          <w:sz w:val="24"/>
        </w:rPr>
      </w:pPr>
      <w:r>
        <w:rPr>
          <w:rFonts w:hint="eastAsia" w:ascii="宋体" w:hAnsi="宋体" w:cs="宋体"/>
          <w:sz w:val="24"/>
        </w:rPr>
        <w:t>光纤成缆后必须满足在1550ｎｍ波长光缆链路（≥20盘光缆）偏振模色散系数≤0.10ｐｓ／</w:t>
      </w:r>
      <w:r>
        <w:rPr>
          <w:rFonts w:hint="eastAsia" w:ascii="宋体" w:hAnsi="宋体" w:cs="宋体"/>
          <w:sz w:val="24"/>
        </w:rPr>
        <w:object>
          <v:shape id="_x0000_i1026" o:spt="75" type="#_x0000_t75" style="height:18pt;width:27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4">
            <o:LockedField>false</o:LockedField>
          </o:OLEObject>
        </w:object>
      </w:r>
      <w:r>
        <w:rPr>
          <w:rFonts w:hint="eastAsia" w:ascii="宋体" w:hAnsi="宋体" w:cs="宋体"/>
          <w:sz w:val="24"/>
        </w:rPr>
        <w:t>；Q（概率）=0.01%。</w:t>
      </w:r>
    </w:p>
    <w:p>
      <w:pPr>
        <w:spacing w:line="360" w:lineRule="auto"/>
        <w:rPr>
          <w:rFonts w:hint="eastAsia" w:ascii="宋体" w:hAnsi="宋体" w:cs="宋体"/>
          <w:b/>
          <w:bCs/>
          <w:sz w:val="24"/>
        </w:rPr>
      </w:pPr>
      <w:r>
        <w:rPr>
          <w:rFonts w:hint="eastAsia" w:ascii="宋体" w:hAnsi="宋体" w:cs="宋体"/>
          <w:b/>
          <w:bCs/>
          <w:sz w:val="24"/>
        </w:rPr>
        <w:t>2.1.1.5 光纤在1550ｎｍ、1625ｎｍ波长上的弯曲衰减特性</w:t>
      </w:r>
    </w:p>
    <w:p>
      <w:pPr>
        <w:spacing w:line="360" w:lineRule="auto"/>
        <w:ind w:firstLine="475" w:firstLineChars="197"/>
        <w:rPr>
          <w:rFonts w:hint="eastAsia" w:ascii="宋体" w:hAnsi="宋体" w:cs="宋体"/>
          <w:sz w:val="24"/>
        </w:rPr>
      </w:pPr>
      <w:r>
        <w:rPr>
          <w:rFonts w:hint="eastAsia" w:ascii="宋体" w:hAnsi="宋体" w:cs="宋体"/>
          <w:sz w:val="24"/>
        </w:rPr>
        <w:t>以15ｍｍ的弯曲半径松绕10圈后，1550ｎｍ衰减增加值应小于0.03ｄＢ，1625ｎｍ衰减增加值应小于0.1ｄＢ；</w:t>
      </w:r>
    </w:p>
    <w:p>
      <w:pPr>
        <w:spacing w:line="360" w:lineRule="auto"/>
        <w:ind w:firstLine="475" w:firstLineChars="197"/>
        <w:rPr>
          <w:rFonts w:hint="eastAsia" w:ascii="宋体" w:hAnsi="宋体" w:cs="宋体"/>
          <w:sz w:val="24"/>
        </w:rPr>
      </w:pPr>
      <w:r>
        <w:rPr>
          <w:rFonts w:hint="eastAsia" w:ascii="宋体" w:hAnsi="宋体" w:cs="宋体"/>
          <w:sz w:val="24"/>
        </w:rPr>
        <w:t>以10ｍｍ的弯曲半径松绕1圈后，1550ｎｍ衰减增加值应小于0.1ｄＢ，1625ｎｍ衰减增加值应小于0.2ｄＢ。</w:t>
      </w:r>
    </w:p>
    <w:p>
      <w:pPr>
        <w:spacing w:line="360" w:lineRule="auto"/>
        <w:ind w:firstLine="475" w:firstLineChars="197"/>
        <w:rPr>
          <w:rFonts w:hint="eastAsia" w:ascii="宋体" w:hAnsi="宋体" w:cs="宋体"/>
          <w:sz w:val="24"/>
        </w:rPr>
      </w:pPr>
      <w:r>
        <w:rPr>
          <w:rFonts w:hint="eastAsia" w:ascii="宋体" w:hAnsi="宋体" w:cs="宋体"/>
          <w:sz w:val="24"/>
        </w:rPr>
        <w:t>以7.5ｍｍ的弯曲半径松绕1圈后，1550ｎｍ衰减增加值应小于0.5ｄＢ，1625ｎｍ衰减增加值应小于1ｄＢ。</w:t>
      </w:r>
    </w:p>
    <w:p>
      <w:pPr>
        <w:spacing w:line="360" w:lineRule="auto"/>
        <w:rPr>
          <w:rFonts w:hint="eastAsia" w:ascii="宋体" w:hAnsi="宋体" w:cs="宋体"/>
          <w:b/>
          <w:bCs/>
          <w:sz w:val="24"/>
        </w:rPr>
      </w:pPr>
      <w:r>
        <w:rPr>
          <w:rFonts w:hint="eastAsia" w:ascii="宋体" w:hAnsi="宋体" w:cs="宋体"/>
          <w:b/>
          <w:bCs/>
          <w:sz w:val="24"/>
        </w:rPr>
        <w:t xml:space="preserve">2.1.1.6　测试方法： </w:t>
      </w:r>
    </w:p>
    <w:p>
      <w:pPr>
        <w:spacing w:line="360" w:lineRule="auto"/>
        <w:rPr>
          <w:rFonts w:hint="eastAsia" w:ascii="宋体" w:hAnsi="宋体" w:cs="宋体"/>
          <w:sz w:val="24"/>
        </w:rPr>
      </w:pPr>
      <w:r>
        <w:rPr>
          <w:rFonts w:hint="eastAsia" w:ascii="宋体" w:hAnsi="宋体" w:cs="宋体"/>
          <w:b/>
          <w:bCs/>
          <w:sz w:val="24"/>
        </w:rPr>
        <w:t>2.1.1.2 ～ 2.1.1.5项，</w:t>
      </w:r>
      <w:r>
        <w:rPr>
          <w:rFonts w:hint="eastAsia" w:ascii="宋体" w:hAnsi="宋体" w:cs="宋体"/>
          <w:sz w:val="24"/>
        </w:rPr>
        <w:t>按照国家标准和ITU-T G.650建议规定的方法测试。</w:t>
      </w:r>
    </w:p>
    <w:p>
      <w:pPr>
        <w:spacing w:line="360" w:lineRule="auto"/>
        <w:rPr>
          <w:rFonts w:hint="eastAsia" w:ascii="宋体" w:hAnsi="宋体" w:cs="宋体"/>
          <w:b/>
          <w:bCs/>
          <w:sz w:val="24"/>
        </w:rPr>
      </w:pPr>
      <w:r>
        <w:rPr>
          <w:rFonts w:hint="eastAsia" w:ascii="宋体" w:hAnsi="宋体" w:cs="宋体"/>
          <w:b/>
          <w:bCs/>
          <w:sz w:val="24"/>
        </w:rPr>
        <w:t>2.2 光缆的外形结构</w:t>
      </w:r>
    </w:p>
    <w:p>
      <w:pPr>
        <w:jc w:val="center"/>
        <w:rPr>
          <w:rFonts w:ascii="宋体" w:hAnsi="宋体"/>
        </w:rPr>
      </w:pPr>
      <w:r>
        <w:rPr>
          <w:rFonts w:ascii="宋体" w:hAnsi="宋体"/>
        </w:rPr>
        <w:drawing>
          <wp:inline distT="0" distB="0" distL="0" distR="0">
            <wp:extent cx="4181475" cy="1219200"/>
            <wp:effectExtent l="0" t="0" r="9525"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noChangeArrowheads="1"/>
                    </pic:cNvPicPr>
                  </pic:nvPicPr>
                  <pic:blipFill>
                    <a:blip r:embed="rId15" cstate="print"/>
                    <a:srcRect/>
                    <a:stretch>
                      <a:fillRect/>
                    </a:stretch>
                  </pic:blipFill>
                  <pic:spPr>
                    <a:xfrm>
                      <a:off x="0" y="0"/>
                      <a:ext cx="4181475" cy="1219200"/>
                    </a:xfrm>
                    <a:prstGeom prst="rect">
                      <a:avLst/>
                    </a:prstGeom>
                    <a:noFill/>
                    <a:ln w="9525" cmpd="sng">
                      <a:noFill/>
                      <a:miter lim="800000"/>
                      <a:headEnd/>
                      <a:tailEnd/>
                    </a:ln>
                    <a:effectLst/>
                  </pic:spPr>
                </pic:pic>
              </a:graphicData>
            </a:graphic>
          </wp:inline>
        </w:drawing>
      </w:r>
    </w:p>
    <w:p>
      <w:pPr>
        <w:rPr>
          <w:rFonts w:ascii="宋体" w:hAnsi="宋体"/>
        </w:rPr>
      </w:pPr>
    </w:p>
    <w:p>
      <w:pPr>
        <w:spacing w:line="360" w:lineRule="auto"/>
        <w:rPr>
          <w:rFonts w:hint="eastAsia" w:ascii="宋体" w:hAnsi="宋体" w:cs="宋体"/>
          <w:sz w:val="24"/>
        </w:rPr>
      </w:pPr>
      <w:r>
        <w:rPr>
          <w:rFonts w:hint="eastAsia" w:ascii="宋体" w:hAnsi="宋体" w:cs="宋体"/>
          <w:sz w:val="24"/>
        </w:rPr>
        <w:t>图1 普通蝶形引入光缆结构示意图</w:t>
      </w:r>
    </w:p>
    <w:p>
      <w:pPr>
        <w:spacing w:line="360" w:lineRule="auto"/>
        <w:jc w:val="center"/>
        <w:rPr>
          <w:rFonts w:hint="eastAsia" w:ascii="宋体" w:hAnsi="宋体" w:cs="宋体"/>
          <w:sz w:val="24"/>
        </w:rPr>
      </w:pPr>
      <w:r>
        <w:rPr>
          <w:rFonts w:hint="eastAsia" w:ascii="宋体" w:hAnsi="宋体" w:cs="宋体"/>
          <w:sz w:val="24"/>
        </w:rPr>
        <w:t>表1  光缆的典型结构尺寸（蝶形引入光缆）      单位：mm</w:t>
      </w:r>
    </w:p>
    <w:tbl>
      <w:tblPr>
        <w:tblStyle w:val="59"/>
        <w:tblW w:w="8460" w:type="dxa"/>
        <w:jc w:val="center"/>
        <w:tblInd w:w="0" w:type="dxa"/>
        <w:tblLayout w:type="fixed"/>
        <w:tblCellMar>
          <w:top w:w="0" w:type="dxa"/>
          <w:left w:w="108" w:type="dxa"/>
          <w:bottom w:w="0" w:type="dxa"/>
          <w:right w:w="108" w:type="dxa"/>
        </w:tblCellMar>
      </w:tblPr>
      <w:tblGrid>
        <w:gridCol w:w="3240"/>
        <w:gridCol w:w="1519"/>
        <w:gridCol w:w="1441"/>
        <w:gridCol w:w="1224"/>
        <w:gridCol w:w="1036"/>
      </w:tblGrid>
      <w:tr>
        <w:tblPrEx>
          <w:tblLayout w:type="fixed"/>
          <w:tblCellMar>
            <w:top w:w="0" w:type="dxa"/>
            <w:left w:w="108" w:type="dxa"/>
            <w:bottom w:w="0" w:type="dxa"/>
            <w:right w:w="108" w:type="dxa"/>
          </w:tblCellMar>
        </w:tblPrEx>
        <w:trPr>
          <w:trHeight w:val="285" w:hRule="atLeast"/>
          <w:jc w:val="center"/>
        </w:trPr>
        <w:tc>
          <w:tcPr>
            <w:tcW w:w="32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光缆类别</w:t>
            </w:r>
          </w:p>
        </w:tc>
        <w:tc>
          <w:tcPr>
            <w:tcW w:w="2960"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外形尺寸标称值（H×L）</w:t>
            </w:r>
          </w:p>
        </w:tc>
        <w:tc>
          <w:tcPr>
            <w:tcW w:w="2260"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容差</w:t>
            </w:r>
          </w:p>
        </w:tc>
      </w:tr>
      <w:tr>
        <w:tblPrEx>
          <w:tblLayout w:type="fixed"/>
          <w:tblCellMar>
            <w:top w:w="0" w:type="dxa"/>
            <w:left w:w="108" w:type="dxa"/>
            <w:bottom w:w="0" w:type="dxa"/>
            <w:right w:w="108" w:type="dxa"/>
          </w:tblCellMar>
        </w:tblPrEx>
        <w:trPr>
          <w:trHeight w:val="285" w:hRule="atLeast"/>
          <w:jc w:val="center"/>
        </w:trPr>
        <w:tc>
          <w:tcPr>
            <w:tcW w:w="32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1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1芯和2芯</w:t>
            </w:r>
          </w:p>
        </w:tc>
        <w:tc>
          <w:tcPr>
            <w:tcW w:w="1441"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4芯带</w:t>
            </w:r>
          </w:p>
        </w:tc>
        <w:tc>
          <w:tcPr>
            <w:tcW w:w="1224"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1芯和2芯</w:t>
            </w:r>
          </w:p>
        </w:tc>
        <w:tc>
          <w:tcPr>
            <w:tcW w:w="103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4芯带</w:t>
            </w:r>
          </w:p>
        </w:tc>
      </w:tr>
      <w:tr>
        <w:tblPrEx>
          <w:tblLayout w:type="fixed"/>
          <w:tblCellMar>
            <w:top w:w="0" w:type="dxa"/>
            <w:left w:w="108" w:type="dxa"/>
            <w:bottom w:w="0" w:type="dxa"/>
            <w:right w:w="108" w:type="dxa"/>
          </w:tblCellMar>
        </w:tblPrEx>
        <w:trPr>
          <w:trHeight w:val="285" w:hRule="atLeast"/>
          <w:jc w:val="center"/>
        </w:trPr>
        <w:tc>
          <w:tcPr>
            <w:tcW w:w="3240" w:type="dxa"/>
            <w:tcBorders>
              <w:top w:val="nil"/>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蝶形引入光缆</w:t>
            </w:r>
          </w:p>
        </w:tc>
        <w:tc>
          <w:tcPr>
            <w:tcW w:w="151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2.0×3.0</w:t>
            </w:r>
          </w:p>
        </w:tc>
        <w:tc>
          <w:tcPr>
            <w:tcW w:w="1441"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2.0×4.0</w:t>
            </w:r>
          </w:p>
        </w:tc>
        <w:tc>
          <w:tcPr>
            <w:tcW w:w="1224"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±0.1</w:t>
            </w:r>
          </w:p>
        </w:tc>
        <w:tc>
          <w:tcPr>
            <w:tcW w:w="103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±0.15</w:t>
            </w:r>
          </w:p>
        </w:tc>
      </w:tr>
      <w:tr>
        <w:tblPrEx>
          <w:tblLayout w:type="fixed"/>
          <w:tblCellMar>
            <w:top w:w="0" w:type="dxa"/>
            <w:left w:w="108" w:type="dxa"/>
            <w:bottom w:w="0" w:type="dxa"/>
            <w:right w:w="108" w:type="dxa"/>
          </w:tblCellMar>
        </w:tblPrEx>
        <w:trPr>
          <w:trHeight w:val="543" w:hRule="atLeast"/>
          <w:jc w:val="center"/>
        </w:trPr>
        <w:tc>
          <w:tcPr>
            <w:tcW w:w="8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注1：H表示光缆的短轴长，L表示光缆的长轴长。</w:t>
            </w:r>
          </w:p>
        </w:tc>
      </w:tr>
    </w:tbl>
    <w:p>
      <w:pPr>
        <w:spacing w:line="360" w:lineRule="auto"/>
        <w:ind w:firstLine="475" w:firstLineChars="197"/>
        <w:rPr>
          <w:rFonts w:hint="eastAsia" w:ascii="宋体" w:hAnsi="宋体" w:cs="宋体"/>
          <w:sz w:val="24"/>
        </w:rPr>
      </w:pPr>
      <w:r>
        <w:rPr>
          <w:rFonts w:hint="eastAsia" w:ascii="宋体" w:hAnsi="宋体" w:cs="宋体"/>
          <w:sz w:val="24"/>
        </w:rPr>
        <w:t>每条光缆中的光纤应为同批次的光纤，且应平行位于光缆的正中心。</w:t>
      </w:r>
    </w:p>
    <w:p>
      <w:pPr>
        <w:spacing w:line="360" w:lineRule="auto"/>
        <w:rPr>
          <w:rFonts w:hint="eastAsia" w:ascii="宋体" w:hAnsi="宋体" w:cs="宋体"/>
          <w:b/>
          <w:bCs/>
          <w:sz w:val="24"/>
        </w:rPr>
      </w:pPr>
      <w:r>
        <w:rPr>
          <w:rFonts w:hint="eastAsia" w:ascii="宋体" w:hAnsi="宋体" w:cs="宋体"/>
          <w:b/>
          <w:bCs/>
          <w:sz w:val="24"/>
        </w:rPr>
        <w:t>2.3光纤识别</w:t>
      </w:r>
    </w:p>
    <w:p>
      <w:pPr>
        <w:spacing w:line="360" w:lineRule="auto"/>
        <w:ind w:firstLine="475" w:firstLineChars="197"/>
        <w:rPr>
          <w:rFonts w:hint="eastAsia" w:ascii="宋体" w:hAnsi="宋体" w:cs="宋体"/>
          <w:sz w:val="24"/>
        </w:rPr>
      </w:pPr>
      <w:r>
        <w:rPr>
          <w:rFonts w:hint="eastAsia" w:ascii="宋体" w:hAnsi="宋体" w:cs="宋体"/>
          <w:sz w:val="24"/>
        </w:rPr>
        <w:t>光纤涂覆层可着色，着色层颜色应是符合GB 6995.2规定的蓝、橙、绿、棕、灰、白、红、黑、黄、紫、粉红和青绿色，单纤可为本色或蓝色。2纤的为蓝、橙2色。4纤的为蓝、橙、绿、棕4色。</w:t>
      </w:r>
    </w:p>
    <w:p>
      <w:pPr>
        <w:spacing w:line="360" w:lineRule="auto"/>
        <w:rPr>
          <w:rFonts w:hint="eastAsia" w:ascii="宋体" w:hAnsi="宋体" w:cs="宋体"/>
          <w:b/>
          <w:bCs/>
          <w:sz w:val="24"/>
        </w:rPr>
      </w:pPr>
      <w:r>
        <w:rPr>
          <w:rFonts w:hint="eastAsia" w:ascii="宋体" w:hAnsi="宋体" w:cs="宋体"/>
          <w:b/>
          <w:bCs/>
          <w:sz w:val="24"/>
        </w:rPr>
        <w:t>2.4 加强构件</w:t>
      </w:r>
    </w:p>
    <w:p>
      <w:pPr>
        <w:spacing w:line="360" w:lineRule="auto"/>
        <w:rPr>
          <w:rFonts w:hint="eastAsia" w:ascii="宋体" w:hAnsi="宋体" w:cs="宋体"/>
          <w:sz w:val="24"/>
        </w:rPr>
      </w:pPr>
      <w:r>
        <w:rPr>
          <w:rFonts w:hint="eastAsia" w:ascii="宋体" w:hAnsi="宋体" w:cs="宋体"/>
          <w:b/>
          <w:bCs/>
          <w:sz w:val="24"/>
        </w:rPr>
        <w:t>2.4.1</w:t>
      </w:r>
      <w:r>
        <w:rPr>
          <w:rFonts w:hint="eastAsia" w:ascii="宋体" w:hAnsi="宋体" w:cs="宋体"/>
          <w:sz w:val="24"/>
        </w:rPr>
        <w:t>蝶形引入光缆中应对称放置两根相同的加强构件。光缆中的加强构件可为高强度不锈钢钢丝或磷化钢丝的金属加强构件，也可以为非金属材料，非金属材料如使用纤维增强塑料时，其性能需符合YD/T 1181.1要求,同时须符合以下要求：</w:t>
      </w:r>
    </w:p>
    <w:p>
      <w:pPr>
        <w:spacing w:line="360" w:lineRule="auto"/>
        <w:jc w:val="center"/>
        <w:rPr>
          <w:rFonts w:hint="eastAsia" w:ascii="宋体" w:hAnsi="宋体" w:cs="宋体"/>
          <w:sz w:val="24"/>
        </w:rPr>
      </w:pPr>
      <w:r>
        <w:rPr>
          <w:rFonts w:hint="eastAsia" w:ascii="宋体" w:hAnsi="宋体" w:cs="宋体"/>
          <w:sz w:val="24"/>
        </w:rPr>
        <w:t>表1.1    非金属加强件机械物理性能</w:t>
      </w:r>
    </w:p>
    <w:tbl>
      <w:tblPr>
        <w:tblStyle w:val="5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546"/>
        <w:gridCol w:w="804"/>
        <w:gridCol w:w="4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宋体" w:hAnsi="宋体"/>
              </w:rPr>
            </w:pPr>
            <w:r>
              <w:rPr>
                <w:rFonts w:ascii="宋体" w:hAnsi="宋体"/>
              </w:rPr>
              <w:t>序号</w:t>
            </w:r>
          </w:p>
        </w:tc>
        <w:tc>
          <w:tcPr>
            <w:tcW w:w="2546" w:type="dxa"/>
            <w:tcBorders>
              <w:bottom w:val="single" w:color="000000" w:sz="4" w:space="0"/>
            </w:tcBorders>
            <w:vAlign w:val="center"/>
          </w:tcPr>
          <w:p>
            <w:pPr>
              <w:jc w:val="center"/>
              <w:rPr>
                <w:rFonts w:ascii="宋体" w:hAnsi="宋体"/>
              </w:rPr>
            </w:pPr>
            <w:r>
              <w:rPr>
                <w:rFonts w:ascii="宋体" w:hAnsi="宋体"/>
              </w:rPr>
              <w:t>项目</w:t>
            </w:r>
          </w:p>
        </w:tc>
        <w:tc>
          <w:tcPr>
            <w:tcW w:w="804" w:type="dxa"/>
            <w:vAlign w:val="center"/>
          </w:tcPr>
          <w:p>
            <w:pPr>
              <w:jc w:val="center"/>
              <w:rPr>
                <w:rFonts w:ascii="宋体" w:hAnsi="宋体"/>
              </w:rPr>
            </w:pPr>
            <w:r>
              <w:rPr>
                <w:rFonts w:ascii="宋体" w:hAnsi="宋体"/>
              </w:rPr>
              <w:t>单位</w:t>
            </w:r>
          </w:p>
        </w:tc>
        <w:tc>
          <w:tcPr>
            <w:tcW w:w="4477" w:type="dxa"/>
            <w:vAlign w:val="center"/>
          </w:tcPr>
          <w:p>
            <w:pPr>
              <w:jc w:val="center"/>
              <w:rPr>
                <w:rFonts w:ascii="宋体" w:hAnsi="宋体"/>
              </w:rPr>
            </w:pPr>
            <w:r>
              <w:rPr>
                <w:rFonts w:ascii="宋体" w:hAnsi="宋体"/>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restart"/>
            <w:vAlign w:val="center"/>
          </w:tcPr>
          <w:p>
            <w:pPr>
              <w:jc w:val="center"/>
              <w:rPr>
                <w:rFonts w:ascii="宋体" w:hAnsi="宋体"/>
              </w:rPr>
            </w:pPr>
            <w:r>
              <w:rPr>
                <w:rFonts w:ascii="宋体" w:hAnsi="宋体"/>
              </w:rPr>
              <w:t>1</w:t>
            </w:r>
          </w:p>
        </w:tc>
        <w:tc>
          <w:tcPr>
            <w:tcW w:w="2546" w:type="dxa"/>
            <w:tcBorders>
              <w:bottom w:val="nil"/>
            </w:tcBorders>
            <w:vAlign w:val="center"/>
          </w:tcPr>
          <w:p>
            <w:pPr>
              <w:jc w:val="left"/>
              <w:rPr>
                <w:rFonts w:ascii="宋体" w:hAnsi="宋体"/>
              </w:rPr>
            </w:pPr>
            <w:r>
              <w:rPr>
                <w:rFonts w:ascii="宋体" w:hAnsi="宋体"/>
              </w:rPr>
              <w:t>直径偏差  本体</w:t>
            </w:r>
          </w:p>
        </w:tc>
        <w:tc>
          <w:tcPr>
            <w:tcW w:w="804" w:type="dxa"/>
            <w:vMerge w:val="restart"/>
            <w:vAlign w:val="center"/>
          </w:tcPr>
          <w:p>
            <w:pPr>
              <w:jc w:val="center"/>
              <w:rPr>
                <w:rFonts w:ascii="宋体" w:hAnsi="宋体"/>
              </w:rPr>
            </w:pPr>
            <w:r>
              <w:rPr>
                <w:rFonts w:hint="eastAsia" w:ascii="宋体" w:hAnsi="宋体"/>
              </w:rPr>
              <w:t>%</w:t>
            </w:r>
          </w:p>
        </w:tc>
        <w:tc>
          <w:tcPr>
            <w:tcW w:w="4477" w:type="dxa"/>
            <w:vMerge w:val="restart"/>
            <w:vAlign w:val="center"/>
          </w:tcPr>
          <w:p>
            <w:pPr>
              <w:jc w:val="left"/>
              <w:rPr>
                <w:rFonts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rPr>
                <w:rFonts w:ascii="宋体" w:hAnsi="宋体"/>
              </w:rPr>
            </w:pPr>
          </w:p>
        </w:tc>
        <w:tc>
          <w:tcPr>
            <w:tcW w:w="2546" w:type="dxa"/>
            <w:tcBorders>
              <w:top w:val="nil"/>
              <w:bottom w:val="single" w:color="000000" w:sz="4" w:space="0"/>
            </w:tcBorders>
            <w:vAlign w:val="center"/>
          </w:tcPr>
          <w:p>
            <w:pPr>
              <w:jc w:val="left"/>
              <w:rPr>
                <w:rFonts w:ascii="宋体" w:hAnsi="宋体"/>
              </w:rPr>
            </w:pPr>
            <w:r>
              <w:rPr>
                <w:rFonts w:ascii="宋体" w:hAnsi="宋体"/>
              </w:rPr>
              <w:t>涂层</w:t>
            </w:r>
          </w:p>
        </w:tc>
        <w:tc>
          <w:tcPr>
            <w:tcW w:w="804" w:type="dxa"/>
            <w:vMerge w:val="continue"/>
            <w:vAlign w:val="center"/>
          </w:tcPr>
          <w:p>
            <w:pPr>
              <w:jc w:val="center"/>
              <w:rPr>
                <w:rFonts w:ascii="宋体" w:hAnsi="宋体"/>
              </w:rPr>
            </w:pPr>
          </w:p>
        </w:tc>
        <w:tc>
          <w:tcPr>
            <w:tcW w:w="4477" w:type="dxa"/>
            <w:vMerge w:val="continue"/>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5" w:type="dxa"/>
            <w:vMerge w:val="restart"/>
            <w:vAlign w:val="center"/>
          </w:tcPr>
          <w:p>
            <w:pPr>
              <w:jc w:val="center"/>
              <w:rPr>
                <w:rFonts w:ascii="宋体" w:hAnsi="宋体"/>
              </w:rPr>
            </w:pPr>
            <w:r>
              <w:rPr>
                <w:rFonts w:ascii="宋体" w:hAnsi="宋体"/>
              </w:rPr>
              <w:t>2</w:t>
            </w:r>
          </w:p>
        </w:tc>
        <w:tc>
          <w:tcPr>
            <w:tcW w:w="2546" w:type="dxa"/>
            <w:tcBorders>
              <w:bottom w:val="nil"/>
            </w:tcBorders>
            <w:vAlign w:val="center"/>
          </w:tcPr>
          <w:p>
            <w:pPr>
              <w:jc w:val="left"/>
              <w:rPr>
                <w:rFonts w:ascii="宋体" w:hAnsi="宋体"/>
              </w:rPr>
            </w:pPr>
            <w:r>
              <w:rPr>
                <w:rFonts w:ascii="宋体" w:hAnsi="宋体"/>
              </w:rPr>
              <w:t>不圆度    本体</w:t>
            </w:r>
          </w:p>
        </w:tc>
        <w:tc>
          <w:tcPr>
            <w:tcW w:w="804" w:type="dxa"/>
            <w:vMerge w:val="restart"/>
            <w:vAlign w:val="center"/>
          </w:tcPr>
          <w:p>
            <w:pPr>
              <w:jc w:val="center"/>
              <w:rPr>
                <w:rFonts w:ascii="宋体" w:hAnsi="宋体"/>
              </w:rPr>
            </w:pPr>
            <w:r>
              <w:rPr>
                <w:rFonts w:ascii="宋体" w:hAnsi="宋体"/>
              </w:rPr>
              <w:t>%</w:t>
            </w:r>
          </w:p>
        </w:tc>
        <w:tc>
          <w:tcPr>
            <w:tcW w:w="4477" w:type="dxa"/>
            <w:vMerge w:val="restart"/>
            <w:vAlign w:val="center"/>
          </w:tcPr>
          <w:p>
            <w:pPr>
              <w:jc w:val="left"/>
              <w:rPr>
                <w:rFonts w:ascii="宋体" w:hAnsi="宋体"/>
              </w:rPr>
            </w:pPr>
            <w:r>
              <w:rPr>
                <w:rFonts w:ascii="宋体" w:hAnsi="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rPr>
                <w:rFonts w:ascii="宋体" w:hAnsi="宋体"/>
              </w:rPr>
            </w:pPr>
          </w:p>
        </w:tc>
        <w:tc>
          <w:tcPr>
            <w:tcW w:w="2546" w:type="dxa"/>
            <w:tcBorders>
              <w:top w:val="nil"/>
              <w:bottom w:val="single" w:color="000000" w:sz="4" w:space="0"/>
            </w:tcBorders>
            <w:vAlign w:val="center"/>
          </w:tcPr>
          <w:p>
            <w:pPr>
              <w:jc w:val="left"/>
              <w:rPr>
                <w:rFonts w:ascii="宋体" w:hAnsi="宋体"/>
              </w:rPr>
            </w:pPr>
            <w:r>
              <w:rPr>
                <w:rFonts w:ascii="宋体" w:hAnsi="宋体"/>
              </w:rPr>
              <w:t>涂层</w:t>
            </w:r>
          </w:p>
        </w:tc>
        <w:tc>
          <w:tcPr>
            <w:tcW w:w="804" w:type="dxa"/>
            <w:vMerge w:val="continue"/>
            <w:vAlign w:val="center"/>
          </w:tcPr>
          <w:p>
            <w:pPr>
              <w:jc w:val="center"/>
              <w:rPr>
                <w:rFonts w:ascii="宋体" w:hAnsi="宋体"/>
              </w:rPr>
            </w:pPr>
          </w:p>
        </w:tc>
        <w:tc>
          <w:tcPr>
            <w:tcW w:w="4477" w:type="dxa"/>
            <w:vMerge w:val="continue"/>
            <w:tcBorders>
              <w:bottom w:val="single" w:color="000000" w:sz="4" w:space="0"/>
            </w:tcBorders>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restart"/>
            <w:vAlign w:val="center"/>
          </w:tcPr>
          <w:p>
            <w:pPr>
              <w:jc w:val="center"/>
              <w:rPr>
                <w:rFonts w:ascii="宋体" w:hAnsi="宋体"/>
              </w:rPr>
            </w:pPr>
            <w:r>
              <w:rPr>
                <w:rFonts w:hint="eastAsia" w:ascii="宋体" w:hAnsi="宋体"/>
              </w:rPr>
              <w:t>3</w:t>
            </w:r>
          </w:p>
        </w:tc>
        <w:tc>
          <w:tcPr>
            <w:tcW w:w="2546" w:type="dxa"/>
            <w:vAlign w:val="center"/>
          </w:tcPr>
          <w:p>
            <w:pPr>
              <w:jc w:val="left"/>
              <w:rPr>
                <w:rFonts w:ascii="宋体" w:hAnsi="宋体"/>
              </w:rPr>
            </w:pPr>
            <w:r>
              <w:rPr>
                <w:rFonts w:ascii="宋体" w:hAnsi="宋体"/>
              </w:rPr>
              <w:t>拉伸强度</w:t>
            </w:r>
          </w:p>
        </w:tc>
        <w:tc>
          <w:tcPr>
            <w:tcW w:w="804" w:type="dxa"/>
            <w:vAlign w:val="center"/>
          </w:tcPr>
          <w:p>
            <w:pPr>
              <w:jc w:val="center"/>
              <w:rPr>
                <w:rFonts w:ascii="宋体" w:hAnsi="宋体"/>
              </w:rPr>
            </w:pPr>
            <w:r>
              <w:rPr>
                <w:rFonts w:ascii="宋体" w:hAnsi="宋体"/>
              </w:rPr>
              <w:t>MPa</w:t>
            </w:r>
          </w:p>
        </w:tc>
        <w:tc>
          <w:tcPr>
            <w:tcW w:w="4477" w:type="dxa"/>
            <w:vAlign w:val="center"/>
          </w:tcPr>
          <w:p>
            <w:pPr>
              <w:jc w:val="left"/>
              <w:rPr>
                <w:rFonts w:ascii="宋体" w:hAnsi="宋体"/>
              </w:rPr>
            </w:pPr>
            <w:r>
              <w:rPr>
                <w:rFonts w:ascii="宋体" w:hAnsi="宋体"/>
              </w:rPr>
              <w:t>≥1</w:t>
            </w:r>
            <w:r>
              <w:rPr>
                <w:rFonts w:hint="eastAsia" w:ascii="宋体" w:hAnsi="宋体"/>
              </w:rPr>
              <w:t>1</w:t>
            </w:r>
            <w:r>
              <w:rPr>
                <w:rFonts w:ascii="宋体" w:hAnsi="宋体"/>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Merge w:val="continue"/>
            <w:vAlign w:val="center"/>
          </w:tcPr>
          <w:p>
            <w:pPr>
              <w:jc w:val="center"/>
              <w:rPr>
                <w:rFonts w:ascii="宋体" w:hAnsi="宋体"/>
              </w:rPr>
            </w:pPr>
          </w:p>
        </w:tc>
        <w:tc>
          <w:tcPr>
            <w:tcW w:w="2546" w:type="dxa"/>
            <w:vAlign w:val="center"/>
          </w:tcPr>
          <w:p>
            <w:pPr>
              <w:jc w:val="left"/>
              <w:rPr>
                <w:rFonts w:ascii="宋体" w:hAnsi="宋体"/>
              </w:rPr>
            </w:pPr>
            <w:r>
              <w:rPr>
                <w:rFonts w:ascii="宋体" w:hAnsi="宋体"/>
              </w:rPr>
              <w:t>拉伸弹性模量</w:t>
            </w:r>
          </w:p>
        </w:tc>
        <w:tc>
          <w:tcPr>
            <w:tcW w:w="804" w:type="dxa"/>
            <w:vAlign w:val="center"/>
          </w:tcPr>
          <w:p>
            <w:pPr>
              <w:jc w:val="center"/>
              <w:rPr>
                <w:rFonts w:ascii="宋体" w:hAnsi="宋体"/>
              </w:rPr>
            </w:pPr>
            <w:r>
              <w:rPr>
                <w:rFonts w:ascii="宋体" w:hAnsi="宋体"/>
              </w:rPr>
              <w:t>GPa</w:t>
            </w:r>
          </w:p>
        </w:tc>
        <w:tc>
          <w:tcPr>
            <w:tcW w:w="4477" w:type="dxa"/>
            <w:vAlign w:val="center"/>
          </w:tcPr>
          <w:p>
            <w:pPr>
              <w:jc w:val="left"/>
              <w:rPr>
                <w:rFonts w:ascii="宋体" w:hAnsi="宋体"/>
              </w:rPr>
            </w:pPr>
            <w:r>
              <w:rPr>
                <w:rFonts w:ascii="宋体" w:hAnsi="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5" w:type="dxa"/>
            <w:vMerge w:val="continue"/>
            <w:vAlign w:val="center"/>
          </w:tcPr>
          <w:p>
            <w:pPr>
              <w:jc w:val="center"/>
              <w:rPr>
                <w:rFonts w:ascii="宋体" w:hAnsi="宋体"/>
              </w:rPr>
            </w:pPr>
          </w:p>
        </w:tc>
        <w:tc>
          <w:tcPr>
            <w:tcW w:w="2546" w:type="dxa"/>
            <w:vAlign w:val="center"/>
          </w:tcPr>
          <w:p>
            <w:pPr>
              <w:jc w:val="left"/>
              <w:rPr>
                <w:rFonts w:ascii="宋体" w:hAnsi="宋体"/>
              </w:rPr>
            </w:pPr>
            <w:r>
              <w:rPr>
                <w:rFonts w:hint="eastAsia" w:ascii="宋体" w:hAnsi="宋体"/>
              </w:rPr>
              <w:t>断裂伸长率</w:t>
            </w:r>
          </w:p>
        </w:tc>
        <w:tc>
          <w:tcPr>
            <w:tcW w:w="804" w:type="dxa"/>
            <w:vAlign w:val="center"/>
          </w:tcPr>
          <w:p>
            <w:pPr>
              <w:jc w:val="center"/>
              <w:rPr>
                <w:rFonts w:ascii="宋体" w:hAnsi="宋体"/>
              </w:rPr>
            </w:pPr>
            <w:r>
              <w:rPr>
                <w:rFonts w:hint="eastAsia" w:ascii="宋体" w:hAnsi="宋体"/>
              </w:rPr>
              <w:t>%</w:t>
            </w:r>
          </w:p>
        </w:tc>
        <w:tc>
          <w:tcPr>
            <w:tcW w:w="4477" w:type="dxa"/>
            <w:vAlign w:val="center"/>
          </w:tcPr>
          <w:p>
            <w:pPr>
              <w:jc w:val="left"/>
              <w:rPr>
                <w:rFonts w:ascii="宋体" w:hAnsi="宋体"/>
              </w:rPr>
            </w:pPr>
            <w:r>
              <w:rPr>
                <w:rFonts w:ascii="宋体" w:hAnsi="宋体"/>
              </w:rPr>
              <w:t>≤</w:t>
            </w:r>
            <w:r>
              <w:rPr>
                <w:rFonts w:hint="eastAsia" w:ascii="宋体" w:hAnsi="宋体"/>
              </w:rPr>
              <w:t>4</w:t>
            </w:r>
            <w:r>
              <w:rPr>
                <w:rFonts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宋体" w:hAnsi="宋体"/>
              </w:rPr>
            </w:pPr>
            <w:r>
              <w:rPr>
                <w:rFonts w:hint="eastAsia" w:ascii="宋体" w:hAnsi="宋体"/>
              </w:rPr>
              <w:t>4</w:t>
            </w:r>
          </w:p>
        </w:tc>
        <w:tc>
          <w:tcPr>
            <w:tcW w:w="2546" w:type="dxa"/>
            <w:vAlign w:val="center"/>
          </w:tcPr>
          <w:p>
            <w:pPr>
              <w:jc w:val="left"/>
              <w:rPr>
                <w:rFonts w:ascii="宋体" w:hAnsi="宋体"/>
              </w:rPr>
            </w:pPr>
            <w:r>
              <w:rPr>
                <w:rFonts w:hint="eastAsia" w:ascii="宋体" w:hAnsi="宋体"/>
              </w:rPr>
              <w:t>弯曲强度</w:t>
            </w:r>
          </w:p>
        </w:tc>
        <w:tc>
          <w:tcPr>
            <w:tcW w:w="804" w:type="dxa"/>
            <w:vAlign w:val="center"/>
          </w:tcPr>
          <w:p>
            <w:pPr>
              <w:jc w:val="center"/>
              <w:rPr>
                <w:rFonts w:ascii="宋体" w:hAnsi="宋体"/>
              </w:rPr>
            </w:pPr>
            <w:r>
              <w:rPr>
                <w:rFonts w:ascii="宋体" w:hAnsi="宋体"/>
              </w:rPr>
              <w:t>MPa</w:t>
            </w:r>
          </w:p>
        </w:tc>
        <w:tc>
          <w:tcPr>
            <w:tcW w:w="4477" w:type="dxa"/>
            <w:vAlign w:val="center"/>
          </w:tcPr>
          <w:p>
            <w:pPr>
              <w:jc w:val="left"/>
              <w:rPr>
                <w:rFonts w:ascii="宋体" w:hAnsi="宋体"/>
              </w:rPr>
            </w:pPr>
            <w:r>
              <w:rPr>
                <w:rFonts w:ascii="宋体" w:hAnsi="宋体"/>
              </w:rPr>
              <w:t>≥1</w:t>
            </w:r>
            <w:r>
              <w:rPr>
                <w:rFonts w:hint="eastAsia" w:ascii="宋体" w:hAnsi="宋体"/>
              </w:rPr>
              <w:t>1</w:t>
            </w:r>
            <w:r>
              <w:rPr>
                <w:rFonts w:ascii="宋体" w:hAnsi="宋体"/>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宋体" w:hAnsi="宋体"/>
              </w:rPr>
            </w:pPr>
            <w:r>
              <w:rPr>
                <w:rFonts w:hint="eastAsia" w:ascii="宋体" w:hAnsi="宋体"/>
              </w:rPr>
              <w:t>5</w:t>
            </w:r>
          </w:p>
        </w:tc>
        <w:tc>
          <w:tcPr>
            <w:tcW w:w="2546" w:type="dxa"/>
            <w:vAlign w:val="center"/>
          </w:tcPr>
          <w:p>
            <w:pPr>
              <w:jc w:val="left"/>
              <w:rPr>
                <w:rFonts w:ascii="宋体" w:hAnsi="宋体"/>
              </w:rPr>
            </w:pPr>
            <w:r>
              <w:rPr>
                <w:rFonts w:ascii="宋体" w:hAnsi="宋体"/>
              </w:rPr>
              <w:t>最小弯曲半径</w:t>
            </w:r>
          </w:p>
        </w:tc>
        <w:tc>
          <w:tcPr>
            <w:tcW w:w="804" w:type="dxa"/>
            <w:vAlign w:val="center"/>
          </w:tcPr>
          <w:p>
            <w:pPr>
              <w:jc w:val="center"/>
              <w:rPr>
                <w:rFonts w:ascii="宋体" w:hAnsi="宋体"/>
              </w:rPr>
            </w:pPr>
            <w:r>
              <w:rPr>
                <w:rFonts w:hint="eastAsia" w:ascii="宋体" w:hAnsi="宋体"/>
              </w:rPr>
              <w:t>－</w:t>
            </w:r>
          </w:p>
        </w:tc>
        <w:tc>
          <w:tcPr>
            <w:tcW w:w="4477" w:type="dxa"/>
            <w:vAlign w:val="center"/>
          </w:tcPr>
          <w:p>
            <w:pPr>
              <w:jc w:val="left"/>
              <w:rPr>
                <w:rFonts w:ascii="宋体" w:hAnsi="宋体"/>
              </w:rPr>
            </w:pPr>
            <w:r>
              <w:rPr>
                <w:rFonts w:hint="eastAsia" w:ascii="宋体" w:hAnsi="宋体"/>
              </w:rPr>
              <w:t>弯曲</w:t>
            </w:r>
            <w:r>
              <w:rPr>
                <w:rFonts w:ascii="宋体" w:hAnsi="宋体"/>
              </w:rPr>
              <w:t>半径10D</w:t>
            </w:r>
            <w:r>
              <w:rPr>
                <w:rFonts w:hint="eastAsia" w:ascii="宋体" w:hAnsi="宋体"/>
              </w:rPr>
              <w:t>,</w:t>
            </w:r>
            <w:r>
              <w:rPr>
                <w:rFonts w:ascii="宋体" w:hAnsi="宋体"/>
              </w:rPr>
              <w:t>表面无裂纹</w:t>
            </w:r>
            <w:r>
              <w:rPr>
                <w:rFonts w:hint="eastAsia" w:ascii="宋体" w:hAnsi="宋体"/>
              </w:rPr>
              <w:t>或</w:t>
            </w:r>
            <w:r>
              <w:rPr>
                <w:rFonts w:ascii="宋体" w:hAnsi="宋体"/>
              </w:rPr>
              <w:t>毛刺、无弯折</w:t>
            </w:r>
            <w:r>
              <w:rPr>
                <w:rFonts w:hint="eastAsia" w:ascii="宋体" w:hAnsi="宋体"/>
              </w:rPr>
              <w:t>、不解体、</w:t>
            </w:r>
            <w:r>
              <w:rPr>
                <w:rFonts w:ascii="宋体" w:hAnsi="宋体"/>
              </w:rPr>
              <w:t>手感光滑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jc w:val="center"/>
              <w:rPr>
                <w:rFonts w:ascii="宋体" w:hAnsi="宋体"/>
              </w:rPr>
            </w:pPr>
            <w:r>
              <w:rPr>
                <w:rFonts w:hint="eastAsia" w:ascii="宋体" w:hAnsi="宋体"/>
              </w:rPr>
              <w:t>6</w:t>
            </w:r>
          </w:p>
        </w:tc>
        <w:tc>
          <w:tcPr>
            <w:tcW w:w="2546" w:type="dxa"/>
            <w:vAlign w:val="center"/>
          </w:tcPr>
          <w:p>
            <w:pPr>
              <w:jc w:val="left"/>
              <w:rPr>
                <w:rFonts w:ascii="宋体" w:hAnsi="宋体"/>
              </w:rPr>
            </w:pPr>
            <w:r>
              <w:rPr>
                <w:rFonts w:ascii="宋体" w:hAnsi="宋体"/>
              </w:rPr>
              <w:t>高温弯曲性能</w:t>
            </w:r>
          </w:p>
          <w:p>
            <w:pPr>
              <w:jc w:val="left"/>
              <w:rPr>
                <w:rFonts w:ascii="宋体" w:hAnsi="宋体"/>
              </w:rPr>
            </w:pPr>
            <w:r>
              <w:rPr>
                <w:rFonts w:ascii="宋体" w:hAnsi="宋体"/>
              </w:rPr>
              <w:t>（80℃，24h）</w:t>
            </w:r>
          </w:p>
        </w:tc>
        <w:tc>
          <w:tcPr>
            <w:tcW w:w="804" w:type="dxa"/>
            <w:vAlign w:val="center"/>
          </w:tcPr>
          <w:p>
            <w:pPr>
              <w:jc w:val="center"/>
              <w:rPr>
                <w:rFonts w:ascii="宋体" w:hAnsi="宋体"/>
              </w:rPr>
            </w:pPr>
            <w:r>
              <w:rPr>
                <w:rFonts w:ascii="宋体" w:hAnsi="宋体"/>
              </w:rPr>
              <w:t>－</w:t>
            </w:r>
          </w:p>
        </w:tc>
        <w:tc>
          <w:tcPr>
            <w:tcW w:w="4477" w:type="dxa"/>
            <w:vAlign w:val="center"/>
          </w:tcPr>
          <w:p>
            <w:pPr>
              <w:jc w:val="left"/>
              <w:rPr>
                <w:rFonts w:ascii="宋体" w:hAnsi="宋体"/>
              </w:rPr>
            </w:pPr>
            <w:r>
              <w:rPr>
                <w:rFonts w:hint="eastAsia" w:ascii="宋体" w:hAnsi="宋体"/>
              </w:rPr>
              <w:t>弯曲</w:t>
            </w:r>
            <w:r>
              <w:rPr>
                <w:rFonts w:ascii="宋体" w:hAnsi="宋体"/>
              </w:rPr>
              <w:t>半径30D</w:t>
            </w:r>
            <w:r>
              <w:rPr>
                <w:rFonts w:hint="eastAsia" w:ascii="宋体" w:hAnsi="宋体"/>
              </w:rPr>
              <w:t>,</w:t>
            </w:r>
            <w:r>
              <w:rPr>
                <w:rFonts w:ascii="宋体" w:hAnsi="宋体"/>
              </w:rPr>
              <w:t>表面无裂纹</w:t>
            </w:r>
            <w:r>
              <w:rPr>
                <w:rFonts w:hint="eastAsia" w:ascii="宋体" w:hAnsi="宋体"/>
              </w:rPr>
              <w:t>或</w:t>
            </w:r>
            <w:r>
              <w:rPr>
                <w:rFonts w:ascii="宋体" w:hAnsi="宋体"/>
              </w:rPr>
              <w:t>毛刺、无弯折</w:t>
            </w:r>
            <w:r>
              <w:rPr>
                <w:rFonts w:hint="eastAsia" w:ascii="宋体" w:hAnsi="宋体"/>
              </w:rPr>
              <w:t>、不解体、</w:t>
            </w:r>
            <w:r>
              <w:rPr>
                <w:rFonts w:ascii="宋体" w:hAnsi="宋体"/>
              </w:rPr>
              <w:t>手感光滑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5" w:type="dxa"/>
            <w:vAlign w:val="center"/>
          </w:tcPr>
          <w:p>
            <w:pPr>
              <w:jc w:val="center"/>
              <w:rPr>
                <w:rFonts w:ascii="宋体" w:hAnsi="宋体"/>
              </w:rPr>
            </w:pPr>
            <w:r>
              <w:rPr>
                <w:rFonts w:hint="eastAsia" w:ascii="宋体" w:hAnsi="宋体"/>
              </w:rPr>
              <w:t>7</w:t>
            </w:r>
          </w:p>
        </w:tc>
        <w:tc>
          <w:tcPr>
            <w:tcW w:w="2546" w:type="dxa"/>
            <w:vAlign w:val="center"/>
          </w:tcPr>
          <w:p>
            <w:pPr>
              <w:jc w:val="left"/>
              <w:rPr>
                <w:rFonts w:ascii="宋体" w:hAnsi="宋体"/>
              </w:rPr>
            </w:pPr>
            <w:r>
              <w:rPr>
                <w:rFonts w:ascii="宋体" w:hAnsi="宋体"/>
              </w:rPr>
              <w:t>低温弯曲性能</w:t>
            </w:r>
          </w:p>
          <w:p>
            <w:pPr>
              <w:jc w:val="left"/>
              <w:rPr>
                <w:rFonts w:ascii="宋体" w:hAnsi="宋体"/>
              </w:rPr>
            </w:pPr>
            <w:r>
              <w:rPr>
                <w:rFonts w:ascii="宋体" w:hAnsi="宋体"/>
              </w:rPr>
              <w:t>（-40℃，24h）</w:t>
            </w:r>
          </w:p>
        </w:tc>
        <w:tc>
          <w:tcPr>
            <w:tcW w:w="804" w:type="dxa"/>
            <w:vAlign w:val="center"/>
          </w:tcPr>
          <w:p>
            <w:pPr>
              <w:jc w:val="center"/>
              <w:rPr>
                <w:rFonts w:ascii="宋体" w:hAnsi="宋体"/>
              </w:rPr>
            </w:pPr>
            <w:r>
              <w:rPr>
                <w:rFonts w:ascii="宋体" w:hAnsi="宋体"/>
              </w:rPr>
              <w:t>－</w:t>
            </w:r>
          </w:p>
        </w:tc>
        <w:tc>
          <w:tcPr>
            <w:tcW w:w="4477" w:type="dxa"/>
            <w:vAlign w:val="center"/>
          </w:tcPr>
          <w:p>
            <w:pPr>
              <w:jc w:val="left"/>
              <w:rPr>
                <w:rFonts w:ascii="宋体" w:hAnsi="宋体"/>
              </w:rPr>
            </w:pPr>
            <w:r>
              <w:rPr>
                <w:rFonts w:hint="eastAsia" w:ascii="宋体" w:hAnsi="宋体"/>
              </w:rPr>
              <w:t>弯曲</w:t>
            </w:r>
            <w:r>
              <w:rPr>
                <w:rFonts w:ascii="宋体" w:hAnsi="宋体"/>
              </w:rPr>
              <w:t>半径30D</w:t>
            </w:r>
            <w:r>
              <w:rPr>
                <w:rFonts w:hint="eastAsia" w:ascii="宋体" w:hAnsi="宋体"/>
              </w:rPr>
              <w:t>,</w:t>
            </w:r>
            <w:r>
              <w:rPr>
                <w:rFonts w:ascii="宋体" w:hAnsi="宋体"/>
              </w:rPr>
              <w:t>表面无裂纹</w:t>
            </w:r>
            <w:r>
              <w:rPr>
                <w:rFonts w:hint="eastAsia" w:ascii="宋体" w:hAnsi="宋体"/>
              </w:rPr>
              <w:t>或</w:t>
            </w:r>
            <w:r>
              <w:rPr>
                <w:rFonts w:ascii="宋体" w:hAnsi="宋体"/>
              </w:rPr>
              <w:t>毛刺、无弯折</w:t>
            </w:r>
            <w:r>
              <w:rPr>
                <w:rFonts w:hint="eastAsia" w:ascii="宋体" w:hAnsi="宋体"/>
              </w:rPr>
              <w:t>、不解体、</w:t>
            </w:r>
            <w:r>
              <w:rPr>
                <w:rFonts w:ascii="宋体" w:hAnsi="宋体"/>
              </w:rPr>
              <w:t>手感光滑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vAlign w:val="center"/>
          </w:tcPr>
          <w:p>
            <w:pPr>
              <w:jc w:val="left"/>
              <w:rPr>
                <w:rFonts w:ascii="宋体" w:hAnsi="宋体"/>
              </w:rPr>
            </w:pPr>
            <w:r>
              <w:rPr>
                <w:rFonts w:ascii="宋体" w:hAnsi="宋体"/>
              </w:rPr>
              <w:t>注</w:t>
            </w:r>
            <w:r>
              <w:rPr>
                <w:rFonts w:hint="eastAsia" w:ascii="宋体" w:hAnsi="宋体"/>
              </w:rPr>
              <w:t>：</w:t>
            </w:r>
            <w:r>
              <w:rPr>
                <w:rFonts w:ascii="宋体" w:hAnsi="宋体"/>
              </w:rPr>
              <w:t>对于含涂层的成品，只考量涂层的直径偏差</w:t>
            </w:r>
            <w:r>
              <w:rPr>
                <w:rFonts w:hint="eastAsia" w:ascii="宋体" w:hAnsi="宋体"/>
              </w:rPr>
              <w:t>和</w:t>
            </w:r>
            <w:r>
              <w:rPr>
                <w:rFonts w:ascii="宋体" w:hAnsi="宋体"/>
              </w:rPr>
              <w:t>不圆度，而不需考量本体的直径偏差</w:t>
            </w:r>
            <w:r>
              <w:rPr>
                <w:rFonts w:hint="eastAsia" w:ascii="宋体" w:hAnsi="宋体"/>
              </w:rPr>
              <w:t>和</w:t>
            </w:r>
            <w:r>
              <w:rPr>
                <w:rFonts w:ascii="宋体" w:hAnsi="宋体"/>
              </w:rPr>
              <w:t>不圆度。</w:t>
            </w:r>
          </w:p>
          <w:p>
            <w:pPr>
              <w:jc w:val="center"/>
              <w:rPr>
                <w:rFonts w:ascii="宋体" w:hAnsi="宋体"/>
              </w:rPr>
            </w:pPr>
          </w:p>
        </w:tc>
      </w:tr>
    </w:tbl>
    <w:p>
      <w:pPr>
        <w:spacing w:line="360" w:lineRule="auto"/>
        <w:ind w:firstLine="475" w:firstLineChars="197"/>
        <w:rPr>
          <w:rFonts w:hint="eastAsia" w:ascii="宋体" w:hAnsi="宋体" w:cs="宋体"/>
          <w:sz w:val="24"/>
        </w:rPr>
      </w:pPr>
      <w:r>
        <w:rPr>
          <w:rFonts w:hint="eastAsia" w:ascii="宋体" w:hAnsi="宋体" w:cs="宋体"/>
          <w:sz w:val="24"/>
        </w:rPr>
        <w:t xml:space="preserve">加强构件应嵌入在护套内，不得外露。在光缆制造长度内，加强构件不允许有接头。 </w:t>
      </w:r>
    </w:p>
    <w:p>
      <w:pPr>
        <w:spacing w:line="360" w:lineRule="auto"/>
        <w:rPr>
          <w:rFonts w:hint="eastAsia" w:ascii="宋体" w:hAnsi="宋体" w:cs="宋体"/>
          <w:sz w:val="24"/>
        </w:rPr>
      </w:pPr>
      <w:r>
        <w:rPr>
          <w:rFonts w:hint="eastAsia" w:ascii="宋体" w:hAnsi="宋体" w:cs="宋体"/>
          <w:b/>
          <w:bCs/>
          <w:sz w:val="24"/>
        </w:rPr>
        <w:t>2.4.2</w:t>
      </w:r>
      <w:r>
        <w:rPr>
          <w:rFonts w:hint="eastAsia" w:ascii="宋体" w:hAnsi="宋体" w:cs="宋体"/>
          <w:sz w:val="24"/>
        </w:rPr>
        <w:t>蝶形引入光缆的加强构件应为2根，平行对称于光缆中。</w:t>
      </w:r>
    </w:p>
    <w:p>
      <w:pPr>
        <w:spacing w:line="360" w:lineRule="auto"/>
        <w:rPr>
          <w:rFonts w:hint="eastAsia" w:ascii="宋体" w:hAnsi="宋体" w:cs="宋体"/>
          <w:b/>
          <w:bCs/>
          <w:sz w:val="24"/>
        </w:rPr>
      </w:pPr>
      <w:r>
        <w:rPr>
          <w:rFonts w:hint="eastAsia" w:ascii="宋体" w:hAnsi="宋体" w:cs="宋体"/>
          <w:b/>
          <w:bCs/>
          <w:sz w:val="24"/>
        </w:rPr>
        <w:t>2.5护套/护层</w:t>
      </w:r>
    </w:p>
    <w:p>
      <w:pPr>
        <w:spacing w:line="360" w:lineRule="auto"/>
        <w:rPr>
          <w:rFonts w:hint="eastAsia" w:ascii="宋体" w:hAnsi="宋体" w:cs="宋体"/>
          <w:sz w:val="24"/>
        </w:rPr>
      </w:pPr>
      <w:r>
        <w:rPr>
          <w:rFonts w:hint="eastAsia" w:ascii="宋体" w:hAnsi="宋体" w:cs="宋体"/>
          <w:b/>
          <w:bCs/>
          <w:sz w:val="24"/>
        </w:rPr>
        <w:t>2.5.1</w:t>
      </w:r>
      <w:r>
        <w:rPr>
          <w:rFonts w:hint="eastAsia" w:ascii="宋体" w:hAnsi="宋体" w:cs="宋体"/>
          <w:sz w:val="24"/>
        </w:rPr>
        <w:t>对于低烟无卤阻燃聚烯烃护套，护套材料宜符合YD/T 1113规定。对于聚氯乙烯护套光缆，护套材料宜符合GB/T 8815中HR-70型“70℃柔软护套级软聚氯乙烯塑料”的规定；对于聚乙烯护套光缆，护套材料宜符合GB/T 15065的规定;对于非金属纤维增强—聚乙烯粘结护套，光缆应在中心松套管外对接纵包一层非金属纤维增强带，再同时挤包一层黑色聚乙烯护套，聚乙烯护套与非金属纤维增强带之间以及非金属纤维增强带两边缘对接处的带子间应相互粘结为一体，此非金属纤维增强带可以作为光缆的加强构件，其横截面积应能使光缆满足抗拉强度要求。</w:t>
      </w:r>
    </w:p>
    <w:p>
      <w:pPr>
        <w:spacing w:line="360" w:lineRule="auto"/>
        <w:rPr>
          <w:rFonts w:hint="eastAsia" w:ascii="宋体" w:hAnsi="宋体" w:cs="宋体"/>
          <w:sz w:val="24"/>
        </w:rPr>
      </w:pPr>
      <w:r>
        <w:rPr>
          <w:rFonts w:hint="eastAsia" w:ascii="宋体" w:hAnsi="宋体" w:cs="宋体"/>
          <w:b/>
          <w:bCs/>
          <w:sz w:val="24"/>
        </w:rPr>
        <w:t>2.5.2</w:t>
      </w:r>
      <w:r>
        <w:rPr>
          <w:rFonts w:hint="eastAsia" w:ascii="宋体" w:hAnsi="宋体" w:cs="宋体"/>
          <w:sz w:val="24"/>
        </w:rPr>
        <w:t>护套的表面应平整光滑，其断面上应无目力可见的裂纹、气泡和砂眼等缺陷；非金属纤维增强—聚乙烯粘结护套的非金属纤维增强带，其杨氏模量宜不低于50GPa、抗张强度宜不低于1100Mpa,厚度公差不大于0.05 mm，宽度公差不大于0.5 mm。</w:t>
      </w:r>
    </w:p>
    <w:p>
      <w:pPr>
        <w:spacing w:line="360" w:lineRule="auto"/>
        <w:rPr>
          <w:rFonts w:hint="eastAsia" w:ascii="宋体" w:hAnsi="宋体" w:cs="宋体"/>
          <w:sz w:val="24"/>
        </w:rPr>
      </w:pPr>
      <w:r>
        <w:rPr>
          <w:rFonts w:hint="eastAsia" w:ascii="宋体" w:hAnsi="宋体" w:cs="宋体"/>
          <w:b/>
          <w:bCs/>
          <w:sz w:val="24"/>
        </w:rPr>
        <w:t>2.5.3</w:t>
      </w:r>
      <w:r>
        <w:rPr>
          <w:rFonts w:hint="eastAsia" w:ascii="宋体" w:hAnsi="宋体" w:cs="宋体"/>
          <w:sz w:val="24"/>
        </w:rPr>
        <w:t>护套应连续地挤包在光纤、加强构件上。</w:t>
      </w:r>
    </w:p>
    <w:p>
      <w:pPr>
        <w:spacing w:line="360" w:lineRule="auto"/>
        <w:rPr>
          <w:rFonts w:hint="eastAsia" w:ascii="宋体" w:hAnsi="宋体" w:cs="宋体"/>
          <w:sz w:val="24"/>
        </w:rPr>
      </w:pPr>
      <w:r>
        <w:rPr>
          <w:rFonts w:hint="eastAsia" w:ascii="宋体" w:hAnsi="宋体" w:cs="宋体"/>
          <w:b/>
          <w:bCs/>
          <w:sz w:val="24"/>
        </w:rPr>
        <w:t>2.5.4</w:t>
      </w:r>
      <w:r>
        <w:rPr>
          <w:rFonts w:hint="eastAsia" w:ascii="宋体" w:hAnsi="宋体" w:cs="宋体"/>
          <w:sz w:val="24"/>
        </w:rPr>
        <w:t>加强构件外和增强构件外的护套最小厚度均应不小于0.4mm, 管道蝶形引入光缆外护套厚度不小于1.0mm；1~4芯小型中心束管式引入光缆的聚乙烯粘结护套/护层厚度标称值应不小于1.5mm。</w:t>
      </w:r>
    </w:p>
    <w:p>
      <w:pPr>
        <w:spacing w:line="360" w:lineRule="auto"/>
        <w:rPr>
          <w:rFonts w:hint="eastAsia" w:ascii="宋体" w:hAnsi="宋体" w:cs="宋体"/>
          <w:sz w:val="24"/>
        </w:rPr>
      </w:pPr>
      <w:r>
        <w:rPr>
          <w:rFonts w:hint="eastAsia" w:ascii="宋体" w:hAnsi="宋体" w:cs="宋体"/>
          <w:b/>
          <w:bCs/>
          <w:sz w:val="24"/>
        </w:rPr>
        <w:t>2.5.5</w:t>
      </w:r>
      <w:r>
        <w:rPr>
          <w:rFonts w:hint="eastAsia" w:ascii="宋体" w:hAnsi="宋体" w:cs="宋体"/>
          <w:sz w:val="24"/>
        </w:rPr>
        <w:t>护套颜色一般为黑色，也可按用户要求的其他颜色进行生产(用于室内的蝶形引入光缆，护套颜色宜采用白色或用户要求的颜色；用于室外的光缆，其护套颜色应为黑色，以抗紫外线)。</w:t>
      </w:r>
    </w:p>
    <w:p>
      <w:pPr>
        <w:spacing w:line="360" w:lineRule="auto"/>
        <w:rPr>
          <w:rFonts w:hint="eastAsia" w:ascii="宋体" w:hAnsi="宋体" w:cs="宋体"/>
          <w:sz w:val="24"/>
        </w:rPr>
      </w:pPr>
      <w:r>
        <w:rPr>
          <w:rFonts w:hint="eastAsia" w:ascii="宋体" w:hAnsi="宋体" w:cs="宋体"/>
          <w:b/>
          <w:bCs/>
          <w:sz w:val="24"/>
        </w:rPr>
        <w:t xml:space="preserve">2.5.6 </w:t>
      </w:r>
      <w:r>
        <w:rPr>
          <w:rFonts w:hint="eastAsia" w:ascii="宋体" w:hAnsi="宋体" w:cs="宋体"/>
          <w:sz w:val="24"/>
        </w:rPr>
        <w:t xml:space="preserve">光缆护套的机械物理特性应符合表2、表3的规定，若有性能更优的其他材料，经同意后也可采用。 </w:t>
      </w:r>
    </w:p>
    <w:p>
      <w:pPr>
        <w:spacing w:line="360" w:lineRule="auto"/>
        <w:jc w:val="center"/>
        <w:rPr>
          <w:rFonts w:hint="eastAsia" w:ascii="宋体" w:hAnsi="宋体" w:cs="宋体"/>
          <w:sz w:val="24"/>
        </w:rPr>
      </w:pPr>
      <w:r>
        <w:rPr>
          <w:rFonts w:hint="eastAsia" w:ascii="宋体" w:hAnsi="宋体" w:cs="宋体"/>
          <w:sz w:val="24"/>
        </w:rPr>
        <w:t>表2  护套的机械物理性能</w:t>
      </w:r>
    </w:p>
    <w:tbl>
      <w:tblPr>
        <w:tblStyle w:val="59"/>
        <w:tblW w:w="9005" w:type="dxa"/>
        <w:jc w:val="center"/>
        <w:tblInd w:w="0" w:type="dxa"/>
        <w:tblLayout w:type="fixed"/>
        <w:tblCellMar>
          <w:top w:w="0" w:type="dxa"/>
          <w:left w:w="108" w:type="dxa"/>
          <w:bottom w:w="0" w:type="dxa"/>
          <w:right w:w="108" w:type="dxa"/>
        </w:tblCellMar>
      </w:tblPr>
      <w:tblGrid>
        <w:gridCol w:w="852"/>
        <w:gridCol w:w="4079"/>
        <w:gridCol w:w="718"/>
        <w:gridCol w:w="1655"/>
        <w:gridCol w:w="1701"/>
      </w:tblGrid>
      <w:tr>
        <w:tblPrEx>
          <w:tblLayout w:type="fixed"/>
          <w:tblCellMar>
            <w:top w:w="0" w:type="dxa"/>
            <w:left w:w="108" w:type="dxa"/>
            <w:bottom w:w="0" w:type="dxa"/>
            <w:right w:w="108" w:type="dxa"/>
          </w:tblCellMar>
        </w:tblPrEx>
        <w:trPr>
          <w:trHeight w:val="333" w:hRule="atLeast"/>
          <w:jc w:val="center"/>
        </w:trPr>
        <w:tc>
          <w:tcPr>
            <w:tcW w:w="852" w:type="dxa"/>
            <w:vMerge w:val="restart"/>
            <w:tcBorders>
              <w:top w:val="single" w:color="000000" w:sz="4" w:space="0"/>
              <w:left w:val="single" w:color="000000" w:sz="4" w:space="0"/>
              <w:right w:val="single" w:color="000000" w:sz="4" w:space="0"/>
            </w:tcBorders>
            <w:vAlign w:val="center"/>
          </w:tcPr>
          <w:p>
            <w:pPr>
              <w:jc w:val="center"/>
              <w:rPr>
                <w:rFonts w:ascii="宋体" w:hAnsi="宋体"/>
              </w:rPr>
            </w:pPr>
            <w:r>
              <w:rPr>
                <w:rFonts w:hint="eastAsia" w:ascii="宋体" w:hAnsi="宋体"/>
              </w:rPr>
              <w:t>序号</w:t>
            </w:r>
          </w:p>
        </w:tc>
        <w:tc>
          <w:tcPr>
            <w:tcW w:w="4079" w:type="dxa"/>
            <w:vMerge w:val="restart"/>
            <w:tcBorders>
              <w:top w:val="single" w:color="000000" w:sz="4" w:space="0"/>
              <w:left w:val="single" w:color="000000" w:sz="4" w:space="0"/>
              <w:right w:val="single" w:color="000000" w:sz="4" w:space="0"/>
            </w:tcBorders>
            <w:vAlign w:val="center"/>
          </w:tcPr>
          <w:p>
            <w:pPr>
              <w:jc w:val="center"/>
              <w:rPr>
                <w:rFonts w:ascii="宋体" w:hAnsi="宋体"/>
              </w:rPr>
            </w:pPr>
            <w:r>
              <w:rPr>
                <w:rFonts w:hint="eastAsia" w:ascii="宋体" w:hAnsi="宋体"/>
              </w:rPr>
              <w:t>项 目</w:t>
            </w:r>
          </w:p>
        </w:tc>
        <w:tc>
          <w:tcPr>
            <w:tcW w:w="718" w:type="dxa"/>
            <w:vMerge w:val="restart"/>
            <w:tcBorders>
              <w:top w:val="single" w:color="000000" w:sz="4" w:space="0"/>
              <w:left w:val="single" w:color="000000" w:sz="4" w:space="0"/>
              <w:right w:val="single" w:color="000000" w:sz="4" w:space="0"/>
            </w:tcBorders>
            <w:vAlign w:val="center"/>
          </w:tcPr>
          <w:p>
            <w:pPr>
              <w:jc w:val="center"/>
              <w:rPr>
                <w:rFonts w:ascii="宋体" w:hAnsi="宋体"/>
              </w:rPr>
            </w:pPr>
            <w:r>
              <w:rPr>
                <w:rFonts w:hint="eastAsia" w:ascii="宋体" w:hAnsi="宋体"/>
              </w:rPr>
              <w:t>单位</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指 标</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bottom w:val="single" w:color="000000" w:sz="4" w:space="0"/>
              <w:right w:val="single" w:color="000000" w:sz="4" w:space="0"/>
            </w:tcBorders>
            <w:vAlign w:val="center"/>
          </w:tcPr>
          <w:p>
            <w:pPr>
              <w:jc w:val="center"/>
              <w:rPr>
                <w:rFonts w:ascii="宋体" w:hAnsi="宋体"/>
              </w:rPr>
            </w:pPr>
          </w:p>
        </w:tc>
        <w:tc>
          <w:tcPr>
            <w:tcW w:w="4079" w:type="dxa"/>
            <w:vMerge w:val="continue"/>
            <w:tcBorders>
              <w:left w:val="single" w:color="000000" w:sz="4" w:space="0"/>
              <w:bottom w:val="single" w:color="000000" w:sz="4" w:space="0"/>
              <w:right w:val="single" w:color="000000" w:sz="4" w:space="0"/>
            </w:tcBorders>
            <w:vAlign w:val="center"/>
          </w:tcPr>
          <w:p>
            <w:pPr>
              <w:jc w:val="center"/>
              <w:rPr>
                <w:rFonts w:ascii="宋体" w:hAnsi="宋体"/>
              </w:rPr>
            </w:pPr>
          </w:p>
        </w:tc>
        <w:tc>
          <w:tcPr>
            <w:tcW w:w="718" w:type="dxa"/>
            <w:vMerge w:val="continue"/>
            <w:tcBorders>
              <w:left w:val="single" w:color="000000" w:sz="4" w:space="0"/>
              <w:bottom w:val="single" w:color="000000" w:sz="4" w:space="0"/>
              <w:right w:val="single" w:color="000000" w:sz="4" w:space="0"/>
            </w:tcBorders>
            <w:vAlign w:val="center"/>
          </w:tcPr>
          <w:p>
            <w:pPr>
              <w:jc w:val="center"/>
              <w:rPr>
                <w:rFonts w:ascii="宋体" w:hAnsi="宋体"/>
              </w:rPr>
            </w:pP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聚氯乙烯</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阻燃聚烯烃</w:t>
            </w:r>
          </w:p>
        </w:tc>
      </w:tr>
      <w:tr>
        <w:tblPrEx>
          <w:tblLayout w:type="fixed"/>
        </w:tblPrEx>
        <w:trPr>
          <w:trHeight w:val="325" w:hRule="atLeast"/>
          <w:jc w:val="center"/>
        </w:trPr>
        <w:tc>
          <w:tcPr>
            <w:tcW w:w="852" w:type="dxa"/>
            <w:vMerge w:val="restart"/>
            <w:tcBorders>
              <w:top w:val="single" w:color="000000" w:sz="4" w:space="0"/>
              <w:left w:val="single" w:color="000000" w:sz="4" w:space="0"/>
              <w:right w:val="single" w:color="000000" w:sz="4" w:space="0"/>
            </w:tcBorders>
            <w:vAlign w:val="center"/>
          </w:tcPr>
          <w:p>
            <w:pPr>
              <w:jc w:val="center"/>
              <w:rPr>
                <w:rFonts w:ascii="宋体" w:hAnsi="宋体"/>
              </w:rPr>
            </w:pPr>
            <w:r>
              <w:rPr>
                <w:rFonts w:hint="eastAsia" w:ascii="宋体" w:hAnsi="宋体"/>
              </w:rPr>
              <w:t>1</w:t>
            </w: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抗拉强度 热老化处理前 （最小值）</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MPa</w:t>
            </w: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12.5</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10.0</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热老化处理后变化率∣TS∣ （最大值）</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20</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热老化处理温度</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ºC</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100±2</w:t>
            </w:r>
          </w:p>
        </w:tc>
      </w:tr>
      <w:tr>
        <w:tblPrEx>
          <w:tblLayout w:type="fixed"/>
        </w:tblPrEx>
        <w:trPr>
          <w:trHeight w:val="323" w:hRule="atLeast"/>
          <w:jc w:val="center"/>
        </w:trPr>
        <w:tc>
          <w:tcPr>
            <w:tcW w:w="852" w:type="dxa"/>
            <w:vMerge w:val="continue"/>
            <w:tcBorders>
              <w:left w:val="single" w:color="000000" w:sz="4" w:space="0"/>
              <w:bottom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热老化处理时间</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h</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24×10</w:t>
            </w:r>
          </w:p>
        </w:tc>
      </w:tr>
      <w:tr>
        <w:tblPrEx>
          <w:tblLayout w:type="fixed"/>
          <w:tblCellMar>
            <w:top w:w="0" w:type="dxa"/>
            <w:left w:w="108" w:type="dxa"/>
            <w:bottom w:w="0" w:type="dxa"/>
            <w:right w:w="108" w:type="dxa"/>
          </w:tblCellMar>
        </w:tblPrEx>
        <w:trPr>
          <w:trHeight w:val="323" w:hRule="atLeast"/>
          <w:jc w:val="center"/>
        </w:trPr>
        <w:tc>
          <w:tcPr>
            <w:tcW w:w="852" w:type="dxa"/>
            <w:vMerge w:val="restart"/>
            <w:tcBorders>
              <w:top w:val="single" w:color="000000" w:sz="4" w:space="0"/>
              <w:left w:val="single" w:color="000000" w:sz="4" w:space="0"/>
              <w:right w:val="single" w:color="000000" w:sz="4" w:space="0"/>
            </w:tcBorders>
            <w:vAlign w:val="center"/>
          </w:tcPr>
          <w:p>
            <w:pPr>
              <w:jc w:val="center"/>
              <w:rPr>
                <w:rFonts w:ascii="宋体" w:hAnsi="宋体"/>
              </w:rPr>
            </w:pPr>
            <w:r>
              <w:rPr>
                <w:rFonts w:hint="eastAsia" w:ascii="宋体" w:hAnsi="宋体"/>
              </w:rPr>
              <w:t>2</w:t>
            </w: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断裂伸长率 热老化处理前 （最小值）</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w:t>
            </w: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150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125</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热老化处理后 （最小值）</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w:t>
            </w: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125</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100</w:t>
            </w:r>
          </w:p>
        </w:tc>
      </w:tr>
      <w:tr>
        <w:tblPrEx>
          <w:tblLayout w:type="fixed"/>
        </w:tblPrEx>
        <w:trPr>
          <w:trHeight w:val="325" w:hRule="atLeast"/>
          <w:jc w:val="center"/>
        </w:trPr>
        <w:tc>
          <w:tcPr>
            <w:tcW w:w="852" w:type="dxa"/>
            <w:vMerge w:val="continue"/>
            <w:tcBorders>
              <w:left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热老化前后变化率∣EB∣ （最大值）</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20</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热老化处理温度</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ºC</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100±2</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bottom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热老化处理时间</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h</w:t>
            </w:r>
          </w:p>
        </w:tc>
        <w:tc>
          <w:tcPr>
            <w:tcW w:w="33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24×10</w:t>
            </w:r>
          </w:p>
        </w:tc>
      </w:tr>
      <w:tr>
        <w:tblPrEx>
          <w:tblLayout w:type="fixed"/>
        </w:tblPrEx>
        <w:trPr>
          <w:trHeight w:val="323" w:hRule="atLeast"/>
          <w:jc w:val="center"/>
        </w:trPr>
        <w:tc>
          <w:tcPr>
            <w:tcW w:w="852" w:type="dxa"/>
            <w:vMerge w:val="restart"/>
            <w:tcBorders>
              <w:top w:val="single" w:color="000000" w:sz="4" w:space="0"/>
              <w:left w:val="single" w:color="000000" w:sz="4" w:space="0"/>
              <w:right w:val="single" w:color="000000" w:sz="4" w:space="0"/>
            </w:tcBorders>
            <w:vAlign w:val="center"/>
          </w:tcPr>
          <w:p>
            <w:pPr>
              <w:jc w:val="center"/>
              <w:rPr>
                <w:rFonts w:ascii="宋体" w:hAnsi="宋体"/>
              </w:rPr>
            </w:pPr>
            <w:r>
              <w:rPr>
                <w:rFonts w:hint="eastAsia" w:ascii="宋体" w:hAnsi="宋体"/>
              </w:rPr>
              <w:t>3</w:t>
            </w: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耐热冲击</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表面无裂纹</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热处理温度</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ºC</w:t>
            </w: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150±2</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w:t>
            </w:r>
          </w:p>
        </w:tc>
      </w:tr>
      <w:tr>
        <w:tblPrEx>
          <w:tblLayout w:type="fixed"/>
          <w:tblCellMar>
            <w:top w:w="0" w:type="dxa"/>
            <w:left w:w="108" w:type="dxa"/>
            <w:bottom w:w="0" w:type="dxa"/>
            <w:right w:w="108" w:type="dxa"/>
          </w:tblCellMar>
        </w:tblPrEx>
        <w:trPr>
          <w:trHeight w:val="323" w:hRule="atLeast"/>
          <w:jc w:val="center"/>
        </w:trPr>
        <w:tc>
          <w:tcPr>
            <w:tcW w:w="852" w:type="dxa"/>
            <w:vMerge w:val="continue"/>
            <w:tcBorders>
              <w:left w:val="single" w:color="000000" w:sz="4" w:space="0"/>
              <w:bottom w:val="single" w:color="000000" w:sz="4" w:space="0"/>
              <w:right w:val="single" w:color="000000" w:sz="4" w:space="0"/>
            </w:tcBorders>
            <w:vAlign w:val="center"/>
          </w:tcPr>
          <w:p>
            <w:pPr>
              <w:jc w:val="center"/>
              <w:rPr>
                <w:rFonts w:ascii="宋体" w:hAnsi="宋体"/>
              </w:rPr>
            </w:pP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热处理时间</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h</w:t>
            </w: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PrEx>
        <w:trPr>
          <w:trHeight w:val="328"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4</w:t>
            </w:r>
          </w:p>
        </w:tc>
        <w:tc>
          <w:tcPr>
            <w:tcW w:w="40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rPr>
            </w:pPr>
            <w:r>
              <w:rPr>
                <w:rFonts w:hint="eastAsia" w:ascii="宋体" w:hAnsi="宋体"/>
              </w:rPr>
              <w:t>耐环境应力开裂（50ºC，96h）</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个</w:t>
            </w:r>
          </w:p>
        </w:tc>
        <w:tc>
          <w:tcPr>
            <w:tcW w:w="16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rPr>
              <w:t>0/10</w:t>
            </w:r>
          </w:p>
        </w:tc>
      </w:tr>
    </w:tbl>
    <w:p>
      <w:pPr>
        <w:rPr>
          <w:rFonts w:ascii="宋体" w:hAnsi="宋体"/>
        </w:rPr>
      </w:pPr>
    </w:p>
    <w:p>
      <w:pPr>
        <w:spacing w:line="360" w:lineRule="auto"/>
        <w:jc w:val="center"/>
        <w:rPr>
          <w:rFonts w:hint="eastAsia" w:ascii="宋体" w:hAnsi="宋体" w:cs="宋体"/>
          <w:sz w:val="24"/>
        </w:rPr>
      </w:pPr>
      <w:r>
        <w:rPr>
          <w:rFonts w:hint="eastAsia" w:ascii="宋体" w:hAnsi="宋体" w:cs="宋体"/>
          <w:sz w:val="24"/>
        </w:rPr>
        <w:t>表3 外护套的机械物理性能</w:t>
      </w:r>
    </w:p>
    <w:tbl>
      <w:tblPr>
        <w:tblStyle w:val="5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2"/>
        <w:gridCol w:w="3866"/>
        <w:gridCol w:w="525"/>
        <w:gridCol w:w="675"/>
        <w:gridCol w:w="203"/>
        <w:gridCol w:w="880"/>
        <w:gridCol w:w="853"/>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restart"/>
            <w:vAlign w:val="center"/>
          </w:tcPr>
          <w:p>
            <w:pPr>
              <w:jc w:val="center"/>
              <w:rPr>
                <w:rFonts w:ascii="宋体" w:hAnsi="宋体"/>
              </w:rPr>
            </w:pPr>
            <w:r>
              <w:rPr>
                <w:rFonts w:hint="eastAsia" w:ascii="宋体" w:hAnsi="宋体"/>
              </w:rPr>
              <w:t>序号</w:t>
            </w:r>
          </w:p>
        </w:tc>
        <w:tc>
          <w:tcPr>
            <w:tcW w:w="3866" w:type="dxa"/>
            <w:vMerge w:val="restart"/>
            <w:vAlign w:val="center"/>
          </w:tcPr>
          <w:p>
            <w:pPr>
              <w:jc w:val="center"/>
              <w:rPr>
                <w:rFonts w:ascii="宋体" w:hAnsi="宋体"/>
              </w:rPr>
            </w:pPr>
            <w:r>
              <w:rPr>
                <w:rFonts w:hint="eastAsia" w:ascii="宋体" w:hAnsi="宋体"/>
              </w:rPr>
              <w:t>项            目</w:t>
            </w:r>
          </w:p>
        </w:tc>
        <w:tc>
          <w:tcPr>
            <w:tcW w:w="525" w:type="dxa"/>
            <w:vMerge w:val="restart"/>
            <w:vAlign w:val="center"/>
          </w:tcPr>
          <w:p>
            <w:pPr>
              <w:jc w:val="center"/>
              <w:rPr>
                <w:rFonts w:ascii="宋体" w:hAnsi="宋体"/>
              </w:rPr>
            </w:pPr>
            <w:r>
              <w:rPr>
                <w:rFonts w:hint="eastAsia" w:ascii="宋体" w:hAnsi="宋体"/>
              </w:rPr>
              <w:t>单位</w:t>
            </w:r>
          </w:p>
        </w:tc>
        <w:tc>
          <w:tcPr>
            <w:tcW w:w="3998" w:type="dxa"/>
            <w:gridSpan w:val="5"/>
            <w:vAlign w:val="center"/>
          </w:tcPr>
          <w:p>
            <w:pPr>
              <w:jc w:val="center"/>
              <w:rPr>
                <w:rFonts w:ascii="宋体" w:hAnsi="宋体"/>
              </w:rPr>
            </w:pPr>
            <w:r>
              <w:rPr>
                <w:rFonts w:hint="eastAsia" w:ascii="宋体" w:hAnsi="宋体"/>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continue"/>
            <w:vAlign w:val="center"/>
          </w:tcPr>
          <w:p>
            <w:pPr>
              <w:jc w:val="center"/>
              <w:rPr>
                <w:rFonts w:ascii="宋体" w:hAnsi="宋体"/>
              </w:rPr>
            </w:pPr>
          </w:p>
        </w:tc>
        <w:tc>
          <w:tcPr>
            <w:tcW w:w="3866" w:type="dxa"/>
            <w:vMerge w:val="continue"/>
            <w:vAlign w:val="center"/>
          </w:tcPr>
          <w:p>
            <w:pPr>
              <w:jc w:val="center"/>
              <w:rPr>
                <w:rFonts w:ascii="宋体" w:hAnsi="宋体"/>
              </w:rPr>
            </w:pPr>
          </w:p>
        </w:tc>
        <w:tc>
          <w:tcPr>
            <w:tcW w:w="525" w:type="dxa"/>
            <w:vMerge w:val="continue"/>
            <w:vAlign w:val="center"/>
          </w:tcPr>
          <w:p>
            <w:pPr>
              <w:jc w:val="center"/>
              <w:rPr>
                <w:rFonts w:ascii="宋体" w:hAnsi="宋体"/>
              </w:rPr>
            </w:pPr>
          </w:p>
        </w:tc>
        <w:tc>
          <w:tcPr>
            <w:tcW w:w="878" w:type="dxa"/>
            <w:gridSpan w:val="2"/>
            <w:vAlign w:val="center"/>
          </w:tcPr>
          <w:p>
            <w:pPr>
              <w:jc w:val="center"/>
              <w:rPr>
                <w:rFonts w:ascii="宋体" w:hAnsi="宋体"/>
              </w:rPr>
            </w:pPr>
            <w:r>
              <w:rPr>
                <w:rFonts w:hint="eastAsia" w:ascii="宋体" w:hAnsi="宋体"/>
              </w:rPr>
              <w:t>LLDPE</w:t>
            </w:r>
          </w:p>
        </w:tc>
        <w:tc>
          <w:tcPr>
            <w:tcW w:w="880" w:type="dxa"/>
            <w:vAlign w:val="center"/>
          </w:tcPr>
          <w:p>
            <w:pPr>
              <w:jc w:val="center"/>
              <w:rPr>
                <w:rFonts w:ascii="宋体" w:hAnsi="宋体"/>
              </w:rPr>
            </w:pPr>
            <w:r>
              <w:rPr>
                <w:rFonts w:hint="eastAsia" w:ascii="宋体" w:hAnsi="宋体"/>
              </w:rPr>
              <w:t>MDPE</w:t>
            </w:r>
          </w:p>
        </w:tc>
        <w:tc>
          <w:tcPr>
            <w:tcW w:w="853" w:type="dxa"/>
            <w:vAlign w:val="center"/>
          </w:tcPr>
          <w:p>
            <w:pPr>
              <w:jc w:val="center"/>
              <w:rPr>
                <w:rFonts w:ascii="宋体" w:hAnsi="宋体"/>
              </w:rPr>
            </w:pPr>
            <w:r>
              <w:rPr>
                <w:rFonts w:hint="eastAsia" w:ascii="宋体" w:hAnsi="宋体"/>
              </w:rPr>
              <w:t>HDPE</w:t>
            </w:r>
          </w:p>
        </w:tc>
        <w:tc>
          <w:tcPr>
            <w:tcW w:w="1387" w:type="dxa"/>
            <w:vAlign w:val="center"/>
          </w:tcPr>
          <w:p>
            <w:pPr>
              <w:jc w:val="center"/>
              <w:rPr>
                <w:rFonts w:ascii="宋体" w:hAnsi="宋体"/>
              </w:rPr>
            </w:pPr>
            <w:r>
              <w:rPr>
                <w:rFonts w:hint="eastAsia" w:ascii="宋体" w:hAnsi="宋体"/>
              </w:rPr>
              <w:t>ZRPO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restart"/>
            <w:vAlign w:val="center"/>
          </w:tcPr>
          <w:p>
            <w:pPr>
              <w:jc w:val="center"/>
              <w:rPr>
                <w:rFonts w:ascii="宋体" w:hAnsi="宋体"/>
              </w:rPr>
            </w:pPr>
            <w:r>
              <w:rPr>
                <w:rFonts w:hint="eastAsia" w:ascii="宋体" w:hAnsi="宋体"/>
              </w:rPr>
              <w:t>1</w:t>
            </w:r>
          </w:p>
        </w:tc>
        <w:tc>
          <w:tcPr>
            <w:tcW w:w="3866" w:type="dxa"/>
            <w:vAlign w:val="center"/>
          </w:tcPr>
          <w:p>
            <w:pPr>
              <w:jc w:val="left"/>
              <w:rPr>
                <w:rFonts w:ascii="宋体" w:hAnsi="宋体"/>
              </w:rPr>
            </w:pPr>
            <w:r>
              <w:rPr>
                <w:rFonts w:hint="eastAsia" w:ascii="宋体" w:hAnsi="宋体"/>
              </w:rPr>
              <w:t>抗拉强度  热老化处理前              (最小值)</w:t>
            </w:r>
          </w:p>
        </w:tc>
        <w:tc>
          <w:tcPr>
            <w:tcW w:w="525" w:type="dxa"/>
            <w:vAlign w:val="center"/>
          </w:tcPr>
          <w:p>
            <w:pPr>
              <w:jc w:val="center"/>
              <w:rPr>
                <w:rFonts w:ascii="宋体" w:hAnsi="宋体"/>
              </w:rPr>
            </w:pPr>
            <w:r>
              <w:rPr>
                <w:rFonts w:hint="eastAsia" w:ascii="宋体" w:hAnsi="宋体"/>
              </w:rPr>
              <w:t>Mpa</w:t>
            </w:r>
          </w:p>
        </w:tc>
        <w:tc>
          <w:tcPr>
            <w:tcW w:w="878" w:type="dxa"/>
            <w:gridSpan w:val="2"/>
            <w:vAlign w:val="center"/>
          </w:tcPr>
          <w:p>
            <w:pPr>
              <w:jc w:val="center"/>
              <w:rPr>
                <w:rFonts w:ascii="宋体" w:hAnsi="宋体"/>
              </w:rPr>
            </w:pPr>
            <w:r>
              <w:rPr>
                <w:rFonts w:hint="eastAsia" w:ascii="宋体" w:hAnsi="宋体"/>
              </w:rPr>
              <w:t>10.0</w:t>
            </w:r>
          </w:p>
        </w:tc>
        <w:tc>
          <w:tcPr>
            <w:tcW w:w="880" w:type="dxa"/>
            <w:vAlign w:val="center"/>
          </w:tcPr>
          <w:p>
            <w:pPr>
              <w:jc w:val="center"/>
              <w:rPr>
                <w:rFonts w:ascii="宋体" w:hAnsi="宋体"/>
              </w:rPr>
            </w:pPr>
            <w:r>
              <w:rPr>
                <w:rFonts w:hint="eastAsia" w:ascii="宋体" w:hAnsi="宋体"/>
              </w:rPr>
              <w:t>12.0</w:t>
            </w:r>
          </w:p>
        </w:tc>
        <w:tc>
          <w:tcPr>
            <w:tcW w:w="853" w:type="dxa"/>
            <w:vAlign w:val="center"/>
          </w:tcPr>
          <w:p>
            <w:pPr>
              <w:jc w:val="center"/>
              <w:rPr>
                <w:rFonts w:ascii="宋体" w:hAnsi="宋体"/>
              </w:rPr>
            </w:pPr>
            <w:r>
              <w:rPr>
                <w:rFonts w:hint="eastAsia" w:ascii="宋体" w:hAnsi="宋体"/>
              </w:rPr>
              <w:t>16.0</w:t>
            </w:r>
          </w:p>
        </w:tc>
        <w:tc>
          <w:tcPr>
            <w:tcW w:w="1387" w:type="dxa"/>
            <w:vAlign w:val="center"/>
          </w:tcPr>
          <w:p>
            <w:pPr>
              <w:jc w:val="center"/>
              <w:rPr>
                <w:rFonts w:ascii="宋体" w:hAnsi="宋体"/>
              </w:rPr>
            </w:pPr>
            <w:r>
              <w:rPr>
                <w:rFonts w:hint="eastAsia"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热老化前后变化率│TS│   (最大值)</w:t>
            </w:r>
          </w:p>
        </w:tc>
        <w:tc>
          <w:tcPr>
            <w:tcW w:w="525" w:type="dxa"/>
            <w:vAlign w:val="center"/>
          </w:tcPr>
          <w:p>
            <w:pPr>
              <w:jc w:val="center"/>
              <w:rPr>
                <w:rFonts w:ascii="宋体" w:hAnsi="宋体"/>
              </w:rPr>
            </w:pPr>
            <w:r>
              <w:rPr>
                <w:rFonts w:hint="eastAsia" w:ascii="宋体" w:hAnsi="宋体"/>
              </w:rPr>
              <w:t>%</w:t>
            </w:r>
          </w:p>
        </w:tc>
        <w:tc>
          <w:tcPr>
            <w:tcW w:w="878" w:type="dxa"/>
            <w:gridSpan w:val="2"/>
            <w:vAlign w:val="center"/>
          </w:tcPr>
          <w:p>
            <w:pPr>
              <w:jc w:val="center"/>
              <w:rPr>
                <w:rFonts w:ascii="宋体" w:hAnsi="宋体"/>
              </w:rPr>
            </w:pPr>
            <w:r>
              <w:rPr>
                <w:rFonts w:hint="eastAsia" w:ascii="宋体" w:hAnsi="宋体"/>
              </w:rPr>
              <w:t>20</w:t>
            </w:r>
          </w:p>
        </w:tc>
        <w:tc>
          <w:tcPr>
            <w:tcW w:w="880" w:type="dxa"/>
            <w:vAlign w:val="center"/>
          </w:tcPr>
          <w:p>
            <w:pPr>
              <w:jc w:val="center"/>
              <w:rPr>
                <w:rFonts w:ascii="宋体" w:hAnsi="宋体"/>
              </w:rPr>
            </w:pPr>
            <w:r>
              <w:rPr>
                <w:rFonts w:hint="eastAsia" w:ascii="宋体" w:hAnsi="宋体"/>
              </w:rPr>
              <w:t>20</w:t>
            </w:r>
          </w:p>
        </w:tc>
        <w:tc>
          <w:tcPr>
            <w:tcW w:w="853" w:type="dxa"/>
            <w:vAlign w:val="center"/>
          </w:tcPr>
          <w:p>
            <w:pPr>
              <w:jc w:val="center"/>
              <w:rPr>
                <w:rFonts w:ascii="宋体" w:hAnsi="宋体"/>
              </w:rPr>
            </w:pPr>
            <w:r>
              <w:rPr>
                <w:rFonts w:hint="eastAsia" w:ascii="宋体" w:hAnsi="宋体"/>
              </w:rPr>
              <w:t>25</w:t>
            </w:r>
          </w:p>
        </w:tc>
        <w:tc>
          <w:tcPr>
            <w:tcW w:w="1387" w:type="dxa"/>
            <w:vAlign w:val="center"/>
          </w:tcPr>
          <w:p>
            <w:pPr>
              <w:jc w:val="center"/>
              <w:rPr>
                <w:rFonts w:ascii="宋体" w:hAnsi="宋体"/>
              </w:rPr>
            </w:pPr>
            <w:r>
              <w:rPr>
                <w:rFonts w:hint="eastAsia" w:ascii="宋体" w:hAnsi="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热老化处理温度</w:t>
            </w:r>
          </w:p>
        </w:tc>
        <w:tc>
          <w:tcPr>
            <w:tcW w:w="525" w:type="dxa"/>
            <w:vAlign w:val="center"/>
          </w:tcPr>
          <w:p>
            <w:pPr>
              <w:jc w:val="center"/>
              <w:rPr>
                <w:rFonts w:ascii="宋体" w:hAnsi="宋体"/>
              </w:rPr>
            </w:pPr>
            <w:r>
              <w:rPr>
                <w:rFonts w:hint="eastAsia" w:ascii="宋体" w:hAnsi="宋体"/>
              </w:rPr>
              <w:t>℃</w:t>
            </w:r>
          </w:p>
        </w:tc>
        <w:tc>
          <w:tcPr>
            <w:tcW w:w="3998" w:type="dxa"/>
            <w:gridSpan w:val="5"/>
            <w:vAlign w:val="center"/>
          </w:tcPr>
          <w:p>
            <w:pPr>
              <w:jc w:val="center"/>
              <w:rPr>
                <w:rFonts w:ascii="宋体" w:hAnsi="宋体"/>
              </w:rPr>
            </w:pPr>
            <w:r>
              <w:rPr>
                <w:rFonts w:hint="eastAsia" w:ascii="宋体" w:hAnsi="宋体"/>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热老化处理时间</w:t>
            </w:r>
          </w:p>
        </w:tc>
        <w:tc>
          <w:tcPr>
            <w:tcW w:w="525" w:type="dxa"/>
            <w:vAlign w:val="center"/>
          </w:tcPr>
          <w:p>
            <w:pPr>
              <w:jc w:val="center"/>
              <w:rPr>
                <w:rFonts w:ascii="宋体" w:hAnsi="宋体"/>
              </w:rPr>
            </w:pPr>
            <w:r>
              <w:rPr>
                <w:rFonts w:hint="eastAsia" w:ascii="宋体" w:hAnsi="宋体"/>
              </w:rPr>
              <w:t>h</w:t>
            </w:r>
          </w:p>
        </w:tc>
        <w:tc>
          <w:tcPr>
            <w:tcW w:w="3998" w:type="dxa"/>
            <w:gridSpan w:val="5"/>
            <w:vAlign w:val="center"/>
          </w:tcPr>
          <w:p>
            <w:pPr>
              <w:jc w:val="center"/>
              <w:rPr>
                <w:rFonts w:ascii="宋体" w:hAnsi="宋体"/>
              </w:rPr>
            </w:pPr>
            <w:r>
              <w:rPr>
                <w:rFonts w:hint="eastAsia" w:ascii="宋体" w:hAnsi="宋体"/>
              </w:rPr>
              <w:t>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restart"/>
            <w:vAlign w:val="center"/>
          </w:tcPr>
          <w:p>
            <w:pPr>
              <w:jc w:val="center"/>
              <w:rPr>
                <w:rFonts w:ascii="宋体" w:hAnsi="宋体"/>
              </w:rPr>
            </w:pPr>
            <w:r>
              <w:rPr>
                <w:rFonts w:hint="eastAsia" w:ascii="宋体" w:hAnsi="宋体"/>
              </w:rPr>
              <w:t>2</w:t>
            </w:r>
          </w:p>
        </w:tc>
        <w:tc>
          <w:tcPr>
            <w:tcW w:w="3866" w:type="dxa"/>
            <w:vAlign w:val="center"/>
          </w:tcPr>
          <w:p>
            <w:pPr>
              <w:jc w:val="left"/>
              <w:rPr>
                <w:rFonts w:ascii="宋体" w:hAnsi="宋体"/>
              </w:rPr>
            </w:pPr>
            <w:r>
              <w:rPr>
                <w:rFonts w:hint="eastAsia" w:ascii="宋体" w:hAnsi="宋体"/>
              </w:rPr>
              <w:t>断裂伸率  热老化处理前              (最小值)</w:t>
            </w:r>
          </w:p>
        </w:tc>
        <w:tc>
          <w:tcPr>
            <w:tcW w:w="525" w:type="dxa"/>
            <w:vAlign w:val="center"/>
          </w:tcPr>
          <w:p>
            <w:pPr>
              <w:jc w:val="center"/>
              <w:rPr>
                <w:rFonts w:ascii="宋体" w:hAnsi="宋体"/>
              </w:rPr>
            </w:pPr>
            <w:r>
              <w:rPr>
                <w:rFonts w:hint="eastAsia" w:ascii="宋体" w:hAnsi="宋体"/>
              </w:rPr>
              <w:t>%</w:t>
            </w:r>
          </w:p>
        </w:tc>
        <w:tc>
          <w:tcPr>
            <w:tcW w:w="2611" w:type="dxa"/>
            <w:gridSpan w:val="4"/>
            <w:vAlign w:val="center"/>
          </w:tcPr>
          <w:p>
            <w:pPr>
              <w:jc w:val="center"/>
              <w:rPr>
                <w:rFonts w:ascii="宋体" w:hAnsi="宋体"/>
              </w:rPr>
            </w:pPr>
            <w:r>
              <w:rPr>
                <w:rFonts w:hint="eastAsia" w:ascii="宋体" w:hAnsi="宋体"/>
              </w:rPr>
              <w:t>350</w:t>
            </w:r>
          </w:p>
        </w:tc>
        <w:tc>
          <w:tcPr>
            <w:tcW w:w="1387" w:type="dxa"/>
            <w:vAlign w:val="center"/>
          </w:tcPr>
          <w:p>
            <w:pPr>
              <w:jc w:val="center"/>
              <w:rPr>
                <w:rFonts w:ascii="宋体" w:hAnsi="宋体"/>
              </w:rPr>
            </w:pPr>
            <w:r>
              <w:rPr>
                <w:rFonts w:hint="eastAsia" w:ascii="宋体" w:hAnsi="宋体"/>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热老化处理后              (最小值)</w:t>
            </w:r>
          </w:p>
        </w:tc>
        <w:tc>
          <w:tcPr>
            <w:tcW w:w="525" w:type="dxa"/>
            <w:vAlign w:val="center"/>
          </w:tcPr>
          <w:p>
            <w:pPr>
              <w:jc w:val="center"/>
              <w:rPr>
                <w:rFonts w:ascii="宋体" w:hAnsi="宋体"/>
              </w:rPr>
            </w:pPr>
            <w:r>
              <w:rPr>
                <w:rFonts w:hint="eastAsia" w:ascii="宋体" w:hAnsi="宋体"/>
              </w:rPr>
              <w:t>%</w:t>
            </w:r>
          </w:p>
        </w:tc>
        <w:tc>
          <w:tcPr>
            <w:tcW w:w="2611" w:type="dxa"/>
            <w:gridSpan w:val="4"/>
            <w:vAlign w:val="center"/>
          </w:tcPr>
          <w:p>
            <w:pPr>
              <w:jc w:val="center"/>
              <w:rPr>
                <w:rFonts w:ascii="宋体" w:hAnsi="宋体"/>
              </w:rPr>
            </w:pPr>
            <w:r>
              <w:rPr>
                <w:rFonts w:hint="eastAsia" w:ascii="宋体" w:hAnsi="宋体"/>
              </w:rPr>
              <w:t>300</w:t>
            </w:r>
          </w:p>
        </w:tc>
        <w:tc>
          <w:tcPr>
            <w:tcW w:w="1387" w:type="dxa"/>
            <w:vAlign w:val="center"/>
          </w:tcPr>
          <w:p>
            <w:pPr>
              <w:jc w:val="center"/>
              <w:rPr>
                <w:rFonts w:ascii="宋体" w:hAnsi="宋体"/>
              </w:rPr>
            </w:pPr>
            <w:r>
              <w:rPr>
                <w:rFonts w:hint="eastAsia"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热老化前后变化率│ES│   (最大值)</w:t>
            </w:r>
          </w:p>
        </w:tc>
        <w:tc>
          <w:tcPr>
            <w:tcW w:w="525" w:type="dxa"/>
            <w:vAlign w:val="center"/>
          </w:tcPr>
          <w:p>
            <w:pPr>
              <w:jc w:val="center"/>
              <w:rPr>
                <w:rFonts w:ascii="宋体" w:hAnsi="宋体"/>
              </w:rPr>
            </w:pPr>
            <w:r>
              <w:rPr>
                <w:rFonts w:hint="eastAsia" w:ascii="宋体" w:hAnsi="宋体"/>
              </w:rPr>
              <w:t>%</w:t>
            </w:r>
          </w:p>
        </w:tc>
        <w:tc>
          <w:tcPr>
            <w:tcW w:w="2611" w:type="dxa"/>
            <w:gridSpan w:val="4"/>
            <w:vAlign w:val="center"/>
          </w:tcPr>
          <w:p>
            <w:pPr>
              <w:jc w:val="center"/>
              <w:rPr>
                <w:rFonts w:ascii="宋体" w:hAnsi="宋体"/>
              </w:rPr>
            </w:pPr>
            <w:r>
              <w:rPr>
                <w:rFonts w:hint="eastAsia" w:ascii="宋体" w:hAnsi="宋体"/>
              </w:rPr>
              <w:t>20</w:t>
            </w:r>
          </w:p>
        </w:tc>
        <w:tc>
          <w:tcPr>
            <w:tcW w:w="1387" w:type="dxa"/>
            <w:vAlign w:val="center"/>
          </w:tcPr>
          <w:p>
            <w:pPr>
              <w:jc w:val="center"/>
              <w:rPr>
                <w:rFonts w:ascii="宋体" w:hAnsi="宋体"/>
              </w:rPr>
            </w:pPr>
            <w:r>
              <w:rPr>
                <w:rFonts w:hint="eastAsia" w:ascii="宋体" w:hAnsi="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热老化处理温度</w:t>
            </w:r>
          </w:p>
        </w:tc>
        <w:tc>
          <w:tcPr>
            <w:tcW w:w="525" w:type="dxa"/>
            <w:vAlign w:val="center"/>
          </w:tcPr>
          <w:p>
            <w:pPr>
              <w:jc w:val="center"/>
              <w:rPr>
                <w:rFonts w:ascii="宋体" w:hAnsi="宋体"/>
              </w:rPr>
            </w:pPr>
            <w:r>
              <w:rPr>
                <w:rFonts w:hint="eastAsia" w:ascii="宋体" w:hAnsi="宋体"/>
              </w:rPr>
              <w:t>℃</w:t>
            </w:r>
          </w:p>
        </w:tc>
        <w:tc>
          <w:tcPr>
            <w:tcW w:w="3998" w:type="dxa"/>
            <w:gridSpan w:val="5"/>
            <w:vAlign w:val="center"/>
          </w:tcPr>
          <w:p>
            <w:pPr>
              <w:jc w:val="center"/>
              <w:rPr>
                <w:rFonts w:ascii="宋体" w:hAnsi="宋体"/>
              </w:rPr>
            </w:pPr>
            <w:r>
              <w:rPr>
                <w:rFonts w:hint="eastAsia" w:ascii="宋体" w:hAnsi="宋体"/>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热老化处理时间</w:t>
            </w:r>
          </w:p>
        </w:tc>
        <w:tc>
          <w:tcPr>
            <w:tcW w:w="525" w:type="dxa"/>
            <w:vAlign w:val="center"/>
          </w:tcPr>
          <w:p>
            <w:pPr>
              <w:jc w:val="center"/>
              <w:rPr>
                <w:rFonts w:ascii="宋体" w:hAnsi="宋体"/>
              </w:rPr>
            </w:pPr>
            <w:r>
              <w:rPr>
                <w:rFonts w:hint="eastAsia" w:ascii="宋体" w:hAnsi="宋体"/>
              </w:rPr>
              <w:t>h</w:t>
            </w:r>
          </w:p>
        </w:tc>
        <w:tc>
          <w:tcPr>
            <w:tcW w:w="3998" w:type="dxa"/>
            <w:gridSpan w:val="5"/>
            <w:vAlign w:val="center"/>
          </w:tcPr>
          <w:p>
            <w:pPr>
              <w:jc w:val="center"/>
              <w:rPr>
                <w:rFonts w:ascii="宋体" w:hAnsi="宋体"/>
              </w:rPr>
            </w:pPr>
            <w:r>
              <w:rPr>
                <w:rFonts w:hint="eastAsia" w:ascii="宋体" w:hAnsi="宋体"/>
              </w:rPr>
              <w:t>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2" w:type="dxa"/>
            <w:vMerge w:val="restart"/>
            <w:vAlign w:val="center"/>
          </w:tcPr>
          <w:p>
            <w:pPr>
              <w:jc w:val="center"/>
              <w:rPr>
                <w:rFonts w:ascii="宋体" w:hAnsi="宋体"/>
              </w:rPr>
            </w:pPr>
            <w:r>
              <w:rPr>
                <w:rFonts w:hint="eastAsia" w:ascii="宋体" w:hAnsi="宋体"/>
              </w:rPr>
              <w:t>3</w:t>
            </w:r>
          </w:p>
        </w:tc>
        <w:tc>
          <w:tcPr>
            <w:tcW w:w="3866" w:type="dxa"/>
            <w:vAlign w:val="center"/>
          </w:tcPr>
          <w:p>
            <w:pPr>
              <w:jc w:val="left"/>
              <w:rPr>
                <w:rFonts w:ascii="宋体" w:hAnsi="宋体"/>
              </w:rPr>
            </w:pPr>
            <w:r>
              <w:rPr>
                <w:rFonts w:hint="eastAsia" w:ascii="宋体" w:hAnsi="宋体"/>
              </w:rPr>
              <w:t>热收缩率                            (最大值)</w:t>
            </w:r>
          </w:p>
        </w:tc>
        <w:tc>
          <w:tcPr>
            <w:tcW w:w="525" w:type="dxa"/>
            <w:vAlign w:val="center"/>
          </w:tcPr>
          <w:p>
            <w:pPr>
              <w:jc w:val="center"/>
              <w:rPr>
                <w:rFonts w:ascii="宋体" w:hAnsi="宋体"/>
              </w:rPr>
            </w:pPr>
            <w:r>
              <w:rPr>
                <w:rFonts w:hint="eastAsia" w:ascii="宋体" w:hAnsi="宋体"/>
              </w:rPr>
              <w:t>%</w:t>
            </w:r>
          </w:p>
        </w:tc>
        <w:tc>
          <w:tcPr>
            <w:tcW w:w="3998" w:type="dxa"/>
            <w:gridSpan w:val="5"/>
            <w:vAlign w:val="center"/>
          </w:tcPr>
          <w:p>
            <w:pPr>
              <w:jc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热处理温度</w:t>
            </w:r>
          </w:p>
        </w:tc>
        <w:tc>
          <w:tcPr>
            <w:tcW w:w="525" w:type="dxa"/>
            <w:vAlign w:val="center"/>
          </w:tcPr>
          <w:p>
            <w:pPr>
              <w:jc w:val="center"/>
              <w:rPr>
                <w:rFonts w:ascii="宋体" w:hAnsi="宋体"/>
              </w:rPr>
            </w:pPr>
            <w:r>
              <w:rPr>
                <w:rFonts w:hint="eastAsia" w:ascii="宋体" w:hAnsi="宋体"/>
              </w:rPr>
              <w:t>℃</w:t>
            </w:r>
          </w:p>
        </w:tc>
        <w:tc>
          <w:tcPr>
            <w:tcW w:w="675" w:type="dxa"/>
            <w:vAlign w:val="center"/>
          </w:tcPr>
          <w:p>
            <w:pPr>
              <w:jc w:val="center"/>
              <w:rPr>
                <w:rFonts w:ascii="宋体" w:hAnsi="宋体"/>
              </w:rPr>
            </w:pPr>
            <w:r>
              <w:rPr>
                <w:rFonts w:hint="eastAsia" w:ascii="宋体" w:hAnsi="宋体"/>
              </w:rPr>
              <w:t>100±2</w:t>
            </w:r>
          </w:p>
        </w:tc>
        <w:tc>
          <w:tcPr>
            <w:tcW w:w="1936" w:type="dxa"/>
            <w:gridSpan w:val="3"/>
            <w:vAlign w:val="center"/>
          </w:tcPr>
          <w:p>
            <w:pPr>
              <w:jc w:val="center"/>
              <w:rPr>
                <w:rFonts w:ascii="宋体" w:hAnsi="宋体"/>
              </w:rPr>
            </w:pPr>
            <w:r>
              <w:rPr>
                <w:rFonts w:hint="eastAsia" w:ascii="宋体" w:hAnsi="宋体"/>
              </w:rPr>
              <w:t>115±2</w:t>
            </w:r>
          </w:p>
        </w:tc>
        <w:tc>
          <w:tcPr>
            <w:tcW w:w="1387" w:type="dxa"/>
            <w:vAlign w:val="center"/>
          </w:tcPr>
          <w:p>
            <w:pPr>
              <w:jc w:val="center"/>
              <w:rPr>
                <w:rFonts w:ascii="宋体" w:hAnsi="宋体"/>
              </w:rPr>
            </w:pPr>
            <w:r>
              <w:rPr>
                <w:rFonts w:hint="eastAsia" w:ascii="宋体" w:hAnsi="宋体"/>
              </w:rPr>
              <w:t>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682" w:type="dxa"/>
            <w:vMerge w:val="continue"/>
            <w:vAlign w:val="center"/>
          </w:tcPr>
          <w:p>
            <w:pPr>
              <w:jc w:val="center"/>
              <w:rPr>
                <w:rFonts w:ascii="宋体" w:hAnsi="宋体"/>
              </w:rPr>
            </w:pPr>
          </w:p>
        </w:tc>
        <w:tc>
          <w:tcPr>
            <w:tcW w:w="3866" w:type="dxa"/>
            <w:vAlign w:val="center"/>
          </w:tcPr>
          <w:p>
            <w:pPr>
              <w:jc w:val="left"/>
              <w:rPr>
                <w:rFonts w:ascii="宋体" w:hAnsi="宋体"/>
              </w:rPr>
            </w:pPr>
            <w:r>
              <w:rPr>
                <w:rFonts w:hint="eastAsia" w:ascii="宋体" w:hAnsi="宋体"/>
              </w:rPr>
              <w:t>热处理时间</w:t>
            </w:r>
          </w:p>
        </w:tc>
        <w:tc>
          <w:tcPr>
            <w:tcW w:w="525" w:type="dxa"/>
            <w:vAlign w:val="center"/>
          </w:tcPr>
          <w:p>
            <w:pPr>
              <w:jc w:val="center"/>
              <w:rPr>
                <w:rFonts w:ascii="宋体" w:hAnsi="宋体"/>
              </w:rPr>
            </w:pPr>
            <w:r>
              <w:rPr>
                <w:rFonts w:hint="eastAsia" w:ascii="宋体" w:hAnsi="宋体"/>
              </w:rPr>
              <w:t>h</w:t>
            </w:r>
          </w:p>
        </w:tc>
        <w:tc>
          <w:tcPr>
            <w:tcW w:w="675" w:type="dxa"/>
            <w:vAlign w:val="center"/>
          </w:tcPr>
          <w:p>
            <w:pPr>
              <w:jc w:val="center"/>
              <w:rPr>
                <w:rFonts w:ascii="宋体" w:hAnsi="宋体"/>
              </w:rPr>
            </w:pPr>
            <w:r>
              <w:rPr>
                <w:rFonts w:hint="eastAsia" w:ascii="宋体" w:hAnsi="宋体"/>
              </w:rPr>
              <w:t>4</w:t>
            </w:r>
          </w:p>
        </w:tc>
        <w:tc>
          <w:tcPr>
            <w:tcW w:w="1936" w:type="dxa"/>
            <w:gridSpan w:val="3"/>
            <w:vAlign w:val="center"/>
          </w:tcPr>
          <w:p>
            <w:pPr>
              <w:jc w:val="center"/>
              <w:rPr>
                <w:rFonts w:ascii="宋体" w:hAnsi="宋体"/>
              </w:rPr>
            </w:pPr>
            <w:r>
              <w:rPr>
                <w:rFonts w:hint="eastAsia" w:ascii="宋体" w:hAnsi="宋体"/>
              </w:rPr>
              <w:t>4</w:t>
            </w:r>
          </w:p>
        </w:tc>
        <w:tc>
          <w:tcPr>
            <w:tcW w:w="1387" w:type="dxa"/>
            <w:vAlign w:val="center"/>
          </w:tcPr>
          <w:p>
            <w:pPr>
              <w:jc w:val="center"/>
              <w:rPr>
                <w:rFonts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682" w:type="dxa"/>
            <w:vAlign w:val="center"/>
          </w:tcPr>
          <w:p>
            <w:pPr>
              <w:jc w:val="center"/>
              <w:rPr>
                <w:rFonts w:ascii="宋体" w:hAnsi="宋体"/>
              </w:rPr>
            </w:pPr>
            <w:r>
              <w:rPr>
                <w:rFonts w:hint="eastAsia" w:ascii="宋体" w:hAnsi="宋体"/>
              </w:rPr>
              <w:t>4</w:t>
            </w:r>
          </w:p>
        </w:tc>
        <w:tc>
          <w:tcPr>
            <w:tcW w:w="3866" w:type="dxa"/>
            <w:vAlign w:val="center"/>
          </w:tcPr>
          <w:p>
            <w:pPr>
              <w:jc w:val="left"/>
              <w:rPr>
                <w:rFonts w:ascii="宋体" w:hAnsi="宋体"/>
              </w:rPr>
            </w:pPr>
            <w:r>
              <w:rPr>
                <w:rFonts w:hint="eastAsia" w:ascii="宋体" w:hAnsi="宋体"/>
              </w:rPr>
              <w:t>耐环境应力开裂(50℃，96h)</w:t>
            </w:r>
          </w:p>
        </w:tc>
        <w:tc>
          <w:tcPr>
            <w:tcW w:w="525" w:type="dxa"/>
            <w:vAlign w:val="center"/>
          </w:tcPr>
          <w:p>
            <w:pPr>
              <w:jc w:val="center"/>
              <w:rPr>
                <w:rFonts w:ascii="宋体" w:hAnsi="宋体"/>
              </w:rPr>
            </w:pPr>
            <w:r>
              <w:rPr>
                <w:rFonts w:hint="eastAsia" w:ascii="宋体" w:hAnsi="宋体"/>
              </w:rPr>
              <w:t>个</w:t>
            </w:r>
          </w:p>
        </w:tc>
        <w:tc>
          <w:tcPr>
            <w:tcW w:w="3998" w:type="dxa"/>
            <w:gridSpan w:val="5"/>
            <w:vAlign w:val="center"/>
          </w:tcPr>
          <w:p>
            <w:pPr>
              <w:jc w:val="center"/>
              <w:rPr>
                <w:rFonts w:ascii="宋体" w:hAnsi="宋体"/>
              </w:rPr>
            </w:pPr>
            <w:r>
              <w:rPr>
                <w:rFonts w:hint="eastAsia" w:ascii="宋体" w:hAnsi="宋体"/>
              </w:rPr>
              <w:t>失效数/试样数：0/10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1" w:type="dxa"/>
            <w:gridSpan w:val="8"/>
            <w:vAlign w:val="center"/>
          </w:tcPr>
          <w:p>
            <w:pPr>
              <w:jc w:val="center"/>
              <w:rPr>
                <w:rFonts w:ascii="宋体" w:hAnsi="宋体"/>
              </w:rPr>
            </w:pPr>
            <w:r>
              <w:rPr>
                <w:rFonts w:hint="eastAsia" w:ascii="宋体" w:hAnsi="宋体"/>
              </w:rPr>
              <w:t>注：LLDPE、MDPE、HDPE和ZRPO分别为线性低密度、中密度、高密度聚乙烯和阻燃聚烯烃的简称。</w:t>
            </w:r>
          </w:p>
        </w:tc>
      </w:tr>
    </w:tbl>
    <w:p>
      <w:pPr>
        <w:spacing w:line="360" w:lineRule="auto"/>
        <w:rPr>
          <w:rFonts w:hint="eastAsia" w:ascii="宋体" w:hAnsi="宋体" w:cs="宋体"/>
          <w:b/>
          <w:bCs/>
          <w:sz w:val="24"/>
        </w:rPr>
      </w:pPr>
      <w:r>
        <w:rPr>
          <w:rFonts w:hint="eastAsia" w:ascii="宋体" w:hAnsi="宋体" w:cs="宋体"/>
          <w:b/>
          <w:bCs/>
          <w:sz w:val="24"/>
        </w:rPr>
        <w:t>2.6用户引入光缆机械特性指标和测试方法</w:t>
      </w:r>
    </w:p>
    <w:p>
      <w:pPr>
        <w:spacing w:line="360" w:lineRule="auto"/>
        <w:ind w:firstLine="475" w:firstLineChars="197"/>
        <w:rPr>
          <w:rFonts w:hint="eastAsia" w:ascii="宋体" w:hAnsi="宋体" w:cs="宋体"/>
          <w:sz w:val="24"/>
        </w:rPr>
      </w:pPr>
      <w:r>
        <w:rPr>
          <w:rFonts w:hint="eastAsia" w:ascii="宋体" w:hAnsi="宋体" w:cs="宋体"/>
          <w:sz w:val="24"/>
        </w:rPr>
        <w:t>本章节仅针对普通蝶形引入光缆、自承式蝶形引入光缆、管道蝶形引入光缆(600N)和小型中心束管式引入光缆（1-4芯）的机械特性指标和测试方法，管道蝶形引入光缆(1500N)的机械性能及测试方法（包含拉伸、压扁、冲击、反复弯曲、扭转、卷绕和松套管弯折等）应满足表4及YDT 901-2009标准要求。</w:t>
      </w:r>
    </w:p>
    <w:p>
      <w:pPr>
        <w:spacing w:line="360" w:lineRule="auto"/>
        <w:rPr>
          <w:rFonts w:hint="eastAsia" w:ascii="宋体" w:hAnsi="宋体" w:cs="宋体"/>
          <w:b/>
          <w:bCs/>
          <w:sz w:val="24"/>
        </w:rPr>
      </w:pPr>
      <w:r>
        <w:rPr>
          <w:rFonts w:hint="eastAsia" w:ascii="宋体" w:hAnsi="宋体" w:cs="宋体"/>
          <w:b/>
          <w:bCs/>
          <w:sz w:val="24"/>
        </w:rPr>
        <w:t>2.6.1光缆机械性能要求</w:t>
      </w:r>
    </w:p>
    <w:p>
      <w:pPr>
        <w:spacing w:line="360" w:lineRule="auto"/>
        <w:ind w:firstLine="475" w:firstLineChars="197"/>
        <w:rPr>
          <w:rFonts w:hint="eastAsia" w:ascii="宋体" w:hAnsi="宋体" w:cs="宋体"/>
          <w:sz w:val="24"/>
        </w:rPr>
      </w:pPr>
      <w:r>
        <w:rPr>
          <w:rFonts w:hint="eastAsia" w:ascii="宋体" w:hAnsi="宋体" w:cs="宋体"/>
          <w:sz w:val="24"/>
        </w:rPr>
        <w:t>光缆机械性能包括可分离性、拉伸、压扁、冲击、反复弯曲、扭转、弯折、曲挠和卷绕等项目，并应通过2.8.2节规定的试验方法和试验条件来检验。</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表4  用户引入光缆机械特性指标</w:t>
      </w:r>
    </w:p>
    <w:tbl>
      <w:tblPr>
        <w:tblStyle w:val="59"/>
        <w:tblW w:w="8522" w:type="dxa"/>
        <w:jc w:val="center"/>
        <w:tblInd w:w="0" w:type="dxa"/>
        <w:tblLayout w:type="fixed"/>
        <w:tblCellMar>
          <w:top w:w="0" w:type="dxa"/>
          <w:left w:w="108" w:type="dxa"/>
          <w:bottom w:w="0" w:type="dxa"/>
          <w:right w:w="108" w:type="dxa"/>
        </w:tblCellMar>
      </w:tblPr>
      <w:tblGrid>
        <w:gridCol w:w="936"/>
        <w:gridCol w:w="2182"/>
        <w:gridCol w:w="757"/>
        <w:gridCol w:w="757"/>
        <w:gridCol w:w="1069"/>
        <w:gridCol w:w="1069"/>
        <w:gridCol w:w="1752"/>
      </w:tblGrid>
      <w:tr>
        <w:tblPrEx>
          <w:tblLayout w:type="fixed"/>
          <w:tblCellMar>
            <w:top w:w="0" w:type="dxa"/>
            <w:left w:w="108" w:type="dxa"/>
            <w:bottom w:w="0" w:type="dxa"/>
            <w:right w:w="108" w:type="dxa"/>
          </w:tblCellMar>
        </w:tblPrEx>
        <w:trPr>
          <w:trHeight w:val="285" w:hRule="atLeast"/>
          <w:jc w:val="center"/>
        </w:trPr>
        <w:tc>
          <w:tcPr>
            <w:tcW w:w="311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受力时间</w:t>
            </w:r>
          </w:p>
        </w:tc>
        <w:tc>
          <w:tcPr>
            <w:tcW w:w="1514"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拉伸力(N)</w:t>
            </w:r>
          </w:p>
        </w:tc>
        <w:tc>
          <w:tcPr>
            <w:tcW w:w="2138"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压扁力(N/100mm)</w:t>
            </w:r>
          </w:p>
        </w:tc>
        <w:tc>
          <w:tcPr>
            <w:tcW w:w="17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适用护套/层形式</w:t>
            </w:r>
          </w:p>
        </w:tc>
      </w:tr>
      <w:tr>
        <w:tblPrEx>
          <w:tblLayout w:type="fixed"/>
          <w:tblCellMar>
            <w:top w:w="0" w:type="dxa"/>
            <w:left w:w="108" w:type="dxa"/>
            <w:bottom w:w="0" w:type="dxa"/>
            <w:right w:w="108" w:type="dxa"/>
          </w:tblCellMar>
        </w:tblPrEx>
        <w:trPr>
          <w:trHeight w:val="285" w:hRule="atLeast"/>
          <w:jc w:val="center"/>
        </w:trPr>
        <w:tc>
          <w:tcPr>
            <w:tcW w:w="311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5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短期</w:t>
            </w:r>
          </w:p>
        </w:tc>
        <w:tc>
          <w:tcPr>
            <w:tcW w:w="75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长期</w:t>
            </w:r>
          </w:p>
        </w:tc>
        <w:tc>
          <w:tcPr>
            <w:tcW w:w="106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短期</w:t>
            </w:r>
          </w:p>
        </w:tc>
        <w:tc>
          <w:tcPr>
            <w:tcW w:w="106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长期</w:t>
            </w:r>
          </w:p>
        </w:tc>
        <w:tc>
          <w:tcPr>
            <w:tcW w:w="1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285" w:hRule="atLeast"/>
          <w:jc w:val="center"/>
        </w:trPr>
        <w:tc>
          <w:tcPr>
            <w:tcW w:w="936" w:type="dxa"/>
            <w:vMerge w:val="restart"/>
            <w:tcBorders>
              <w:top w:val="nil"/>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普通蝶形引入光缆</w:t>
            </w:r>
          </w:p>
        </w:tc>
        <w:tc>
          <w:tcPr>
            <w:tcW w:w="2182"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非金属加强件</w:t>
            </w:r>
          </w:p>
        </w:tc>
        <w:tc>
          <w:tcPr>
            <w:tcW w:w="75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100</w:t>
            </w:r>
          </w:p>
        </w:tc>
        <w:tc>
          <w:tcPr>
            <w:tcW w:w="75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106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1000</w:t>
            </w:r>
          </w:p>
        </w:tc>
        <w:tc>
          <w:tcPr>
            <w:tcW w:w="106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500</w:t>
            </w:r>
          </w:p>
        </w:tc>
        <w:tc>
          <w:tcPr>
            <w:tcW w:w="1752"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H</w:t>
            </w:r>
          </w:p>
        </w:tc>
      </w:tr>
      <w:tr>
        <w:tblPrEx>
          <w:tblLayout w:type="fixed"/>
          <w:tblCellMar>
            <w:top w:w="0" w:type="dxa"/>
            <w:left w:w="108" w:type="dxa"/>
            <w:bottom w:w="0" w:type="dxa"/>
            <w:right w:w="108" w:type="dxa"/>
          </w:tblCellMar>
        </w:tblPrEx>
        <w:trPr>
          <w:trHeight w:val="285" w:hRule="atLeast"/>
          <w:jc w:val="center"/>
        </w:trPr>
        <w:tc>
          <w:tcPr>
            <w:tcW w:w="93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rPr>
            </w:pPr>
          </w:p>
        </w:tc>
        <w:tc>
          <w:tcPr>
            <w:tcW w:w="2182"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金属加强件</w:t>
            </w:r>
          </w:p>
        </w:tc>
        <w:tc>
          <w:tcPr>
            <w:tcW w:w="75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200</w:t>
            </w:r>
          </w:p>
        </w:tc>
        <w:tc>
          <w:tcPr>
            <w:tcW w:w="75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100</w:t>
            </w:r>
          </w:p>
        </w:tc>
        <w:tc>
          <w:tcPr>
            <w:tcW w:w="106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2200</w:t>
            </w:r>
          </w:p>
        </w:tc>
        <w:tc>
          <w:tcPr>
            <w:tcW w:w="1069"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1000</w:t>
            </w:r>
          </w:p>
        </w:tc>
        <w:tc>
          <w:tcPr>
            <w:tcW w:w="1752"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H</w:t>
            </w:r>
          </w:p>
        </w:tc>
      </w:tr>
    </w:tbl>
    <w:p>
      <w:pPr>
        <w:spacing w:line="360" w:lineRule="auto"/>
        <w:rPr>
          <w:rFonts w:hint="eastAsia" w:ascii="宋体" w:hAnsi="宋体" w:cs="宋体"/>
          <w:b/>
          <w:bCs/>
          <w:sz w:val="24"/>
        </w:rPr>
      </w:pPr>
      <w:r>
        <w:rPr>
          <w:rFonts w:hint="eastAsia" w:ascii="宋体" w:hAnsi="宋体" w:cs="宋体"/>
          <w:b/>
          <w:bCs/>
          <w:sz w:val="24"/>
        </w:rPr>
        <w:t>2.6.1.1可分离性</w:t>
      </w:r>
    </w:p>
    <w:p>
      <w:pPr>
        <w:spacing w:line="360" w:lineRule="auto"/>
        <w:ind w:firstLine="475" w:firstLineChars="197"/>
        <w:rPr>
          <w:rFonts w:hint="eastAsia" w:ascii="宋体" w:hAnsi="宋体" w:cs="宋体"/>
          <w:sz w:val="24"/>
        </w:rPr>
      </w:pPr>
      <w:r>
        <w:rPr>
          <w:rFonts w:hint="eastAsia" w:ascii="宋体" w:hAnsi="宋体" w:cs="宋体"/>
          <w:sz w:val="24"/>
        </w:rPr>
        <w:t>a)该条款指蝶形引入光缆部分进行检验,对自承式蝶形引入光缆应将吊线部分剥除后进行，对管道蝶形引入光缆应将光缆护套及加强件后剥除后进行；</w:t>
      </w:r>
    </w:p>
    <w:p>
      <w:pPr>
        <w:spacing w:line="360" w:lineRule="auto"/>
        <w:ind w:firstLine="475" w:firstLineChars="197"/>
        <w:rPr>
          <w:rFonts w:hint="eastAsia" w:ascii="宋体" w:hAnsi="宋体" w:cs="宋体"/>
          <w:sz w:val="24"/>
        </w:rPr>
      </w:pPr>
      <w:r>
        <w:rPr>
          <w:rFonts w:hint="eastAsia" w:ascii="宋体" w:hAnsi="宋体" w:cs="宋体"/>
          <w:sz w:val="24"/>
        </w:rPr>
        <w:t>b)应能从光缆分离口处较容易地将光缆分离200mm，其撕裂力的最小值应不低于5N，最大值应不大于15N；</w:t>
      </w:r>
    </w:p>
    <w:p>
      <w:pPr>
        <w:spacing w:line="360" w:lineRule="auto"/>
        <w:ind w:firstLine="475" w:firstLineChars="197"/>
        <w:rPr>
          <w:rFonts w:hint="eastAsia" w:ascii="宋体" w:hAnsi="宋体" w:cs="宋体"/>
          <w:sz w:val="24"/>
        </w:rPr>
      </w:pPr>
      <w:r>
        <w:rPr>
          <w:rFonts w:hint="eastAsia" w:ascii="宋体" w:hAnsi="宋体" w:cs="宋体"/>
          <w:sz w:val="24"/>
        </w:rPr>
        <w:t>c)分离后，光纤应能完全裸露出来，且着色层无明显剥落，分离出来的光纤应不能从剩余的光缆中用手抽动出来；加强构件处的护套应保持完整，无裂纹。</w:t>
      </w:r>
    </w:p>
    <w:p>
      <w:pPr>
        <w:spacing w:line="360" w:lineRule="auto"/>
        <w:rPr>
          <w:rFonts w:hint="eastAsia" w:ascii="宋体" w:hAnsi="宋体" w:cs="宋体"/>
          <w:b/>
          <w:bCs/>
          <w:sz w:val="24"/>
        </w:rPr>
      </w:pPr>
      <w:r>
        <w:rPr>
          <w:rFonts w:hint="eastAsia" w:ascii="宋体" w:hAnsi="宋体" w:cs="宋体"/>
          <w:b/>
          <w:bCs/>
          <w:sz w:val="24"/>
        </w:rPr>
        <w:t>2.6.1.2拉伸性能</w:t>
      </w:r>
    </w:p>
    <w:p>
      <w:pPr>
        <w:spacing w:line="360" w:lineRule="auto"/>
        <w:ind w:firstLine="475" w:firstLineChars="197"/>
        <w:rPr>
          <w:rFonts w:hint="eastAsia" w:ascii="宋体" w:hAnsi="宋体" w:cs="宋体"/>
          <w:sz w:val="24"/>
        </w:rPr>
      </w:pPr>
      <w:r>
        <w:rPr>
          <w:rFonts w:hint="eastAsia" w:ascii="宋体" w:hAnsi="宋体" w:cs="宋体"/>
          <w:sz w:val="24"/>
        </w:rPr>
        <w:t>光缆的允许拉伸力应符合表4的规定。在长期允许拉力下光纤应变应不大于0.2% ，光纤应无明显附加衰减:在短暂拉力下光纤应变应不大于0.4%，应无明显残余附加衰减，护套应无目视可见的开裂。</w:t>
      </w:r>
    </w:p>
    <w:p>
      <w:pPr>
        <w:spacing w:line="360" w:lineRule="auto"/>
        <w:rPr>
          <w:rFonts w:hint="eastAsia" w:ascii="宋体" w:hAnsi="宋体" w:cs="宋体"/>
          <w:b/>
          <w:bCs/>
          <w:sz w:val="24"/>
        </w:rPr>
      </w:pPr>
      <w:r>
        <w:rPr>
          <w:rFonts w:hint="eastAsia" w:ascii="宋体" w:hAnsi="宋体" w:cs="宋体"/>
          <w:b/>
          <w:bCs/>
          <w:sz w:val="24"/>
        </w:rPr>
        <w:t>2.6.1.3压扁性能</w:t>
      </w:r>
    </w:p>
    <w:p>
      <w:pPr>
        <w:spacing w:line="360" w:lineRule="auto"/>
        <w:ind w:firstLine="475" w:firstLineChars="197"/>
        <w:rPr>
          <w:rFonts w:hint="eastAsia" w:ascii="宋体" w:hAnsi="宋体" w:cs="宋体"/>
          <w:sz w:val="24"/>
        </w:rPr>
      </w:pPr>
      <w:r>
        <w:rPr>
          <w:rFonts w:hint="eastAsia" w:ascii="宋体" w:hAnsi="宋体" w:cs="宋体"/>
          <w:sz w:val="24"/>
        </w:rPr>
        <w:t>光缆的允许压扁力应符合表4的规定。</w:t>
      </w:r>
    </w:p>
    <w:p>
      <w:pPr>
        <w:spacing w:line="360" w:lineRule="auto"/>
        <w:rPr>
          <w:rFonts w:hint="eastAsia" w:ascii="宋体" w:hAnsi="宋体" w:cs="宋体"/>
          <w:b/>
          <w:bCs/>
          <w:sz w:val="24"/>
        </w:rPr>
      </w:pPr>
      <w:r>
        <w:rPr>
          <w:rFonts w:hint="eastAsia" w:ascii="宋体" w:hAnsi="宋体" w:cs="宋体"/>
          <w:b/>
          <w:bCs/>
          <w:sz w:val="24"/>
        </w:rPr>
        <w:t>2.6.1.4光缆弯曲半径</w:t>
      </w:r>
    </w:p>
    <w:p>
      <w:pPr>
        <w:spacing w:line="360" w:lineRule="auto"/>
        <w:ind w:firstLine="475" w:firstLineChars="197"/>
        <w:rPr>
          <w:rFonts w:hint="eastAsia" w:ascii="宋体" w:hAnsi="宋体" w:cs="宋体"/>
          <w:sz w:val="24"/>
        </w:rPr>
      </w:pPr>
      <w:r>
        <w:rPr>
          <w:rFonts w:hint="eastAsia" w:ascii="宋体" w:hAnsi="宋体" w:cs="宋体"/>
          <w:sz w:val="24"/>
        </w:rPr>
        <w:t>普通蝶形引入光缆最小弯曲半径应满足表5的要求，弯曲应在光缆的扁平方向上进行。</w:t>
      </w:r>
    </w:p>
    <w:p>
      <w:pPr>
        <w:spacing w:line="360" w:lineRule="auto"/>
        <w:jc w:val="center"/>
        <w:rPr>
          <w:rFonts w:hint="eastAsia" w:ascii="宋体" w:hAnsi="宋体" w:cs="宋体"/>
          <w:sz w:val="24"/>
        </w:rPr>
      </w:pPr>
      <w:r>
        <w:rPr>
          <w:rFonts w:hint="eastAsia" w:ascii="宋体" w:hAnsi="宋体" w:cs="宋体"/>
          <w:sz w:val="24"/>
        </w:rPr>
        <w:t>表5  普通蝶形引入光缆最小弯曲半径（单位：mm）</w:t>
      </w:r>
    </w:p>
    <w:tbl>
      <w:tblPr>
        <w:tblStyle w:val="59"/>
        <w:tblW w:w="6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207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1" w:type="dxa"/>
            <w:vAlign w:val="center"/>
          </w:tcPr>
          <w:p>
            <w:pPr>
              <w:jc w:val="center"/>
              <w:rPr>
                <w:rFonts w:ascii="宋体" w:hAnsi="宋体"/>
              </w:rPr>
            </w:pPr>
            <w:r>
              <w:rPr>
                <w:rFonts w:hint="eastAsia" w:ascii="宋体" w:hAnsi="宋体"/>
              </w:rPr>
              <w:t>光纤类别</w:t>
            </w:r>
          </w:p>
        </w:tc>
        <w:tc>
          <w:tcPr>
            <w:tcW w:w="2073" w:type="dxa"/>
            <w:vAlign w:val="center"/>
          </w:tcPr>
          <w:p>
            <w:pPr>
              <w:jc w:val="center"/>
              <w:rPr>
                <w:rFonts w:ascii="宋体" w:hAnsi="宋体"/>
              </w:rPr>
            </w:pPr>
            <w:r>
              <w:rPr>
                <w:rFonts w:hint="eastAsia" w:ascii="宋体" w:hAnsi="宋体"/>
              </w:rPr>
              <w:t>静态（工作时）</w:t>
            </w:r>
          </w:p>
        </w:tc>
        <w:tc>
          <w:tcPr>
            <w:tcW w:w="1988" w:type="dxa"/>
            <w:vAlign w:val="center"/>
          </w:tcPr>
          <w:p>
            <w:pPr>
              <w:jc w:val="center"/>
              <w:rPr>
                <w:rFonts w:ascii="宋体" w:hAnsi="宋体"/>
              </w:rPr>
            </w:pPr>
            <w:r>
              <w:rPr>
                <w:rFonts w:hint="eastAsia" w:ascii="宋体" w:hAnsi="宋体"/>
              </w:rPr>
              <w:t>动态（安装时）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1" w:type="dxa"/>
            <w:vAlign w:val="center"/>
          </w:tcPr>
          <w:p>
            <w:pPr>
              <w:jc w:val="center"/>
              <w:rPr>
                <w:rFonts w:ascii="宋体" w:hAnsi="宋体"/>
              </w:rPr>
            </w:pPr>
            <w:r>
              <w:rPr>
                <w:rFonts w:hint="eastAsia" w:ascii="宋体" w:hAnsi="宋体"/>
              </w:rPr>
              <w:t>B1.1和B1.3</w:t>
            </w:r>
          </w:p>
        </w:tc>
        <w:tc>
          <w:tcPr>
            <w:tcW w:w="2073" w:type="dxa"/>
            <w:vAlign w:val="center"/>
          </w:tcPr>
          <w:p>
            <w:pPr>
              <w:jc w:val="center"/>
              <w:rPr>
                <w:rFonts w:ascii="宋体" w:hAnsi="宋体"/>
              </w:rPr>
            </w:pPr>
            <w:r>
              <w:rPr>
                <w:rFonts w:hint="eastAsia" w:ascii="宋体" w:hAnsi="宋体"/>
              </w:rPr>
              <w:t>30</w:t>
            </w:r>
          </w:p>
        </w:tc>
        <w:tc>
          <w:tcPr>
            <w:tcW w:w="1988" w:type="dxa"/>
            <w:vAlign w:val="center"/>
          </w:tcPr>
          <w:p>
            <w:pPr>
              <w:jc w:val="center"/>
              <w:rPr>
                <w:rFonts w:ascii="宋体" w:hAnsi="宋体"/>
              </w:rPr>
            </w:pPr>
            <w:r>
              <w:rPr>
                <w:rFonts w:hint="eastAsia" w:ascii="宋体" w:hAnsi="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1" w:type="dxa"/>
            <w:vAlign w:val="center"/>
          </w:tcPr>
          <w:p>
            <w:pPr>
              <w:jc w:val="center"/>
              <w:rPr>
                <w:rFonts w:ascii="宋体" w:hAnsi="宋体"/>
              </w:rPr>
            </w:pPr>
            <w:r>
              <w:rPr>
                <w:rFonts w:hint="eastAsia" w:ascii="宋体" w:hAnsi="宋体"/>
              </w:rPr>
              <w:t>B6a</w:t>
            </w:r>
          </w:p>
        </w:tc>
        <w:tc>
          <w:tcPr>
            <w:tcW w:w="2073" w:type="dxa"/>
            <w:vAlign w:val="center"/>
          </w:tcPr>
          <w:p>
            <w:pPr>
              <w:jc w:val="center"/>
              <w:rPr>
                <w:rFonts w:ascii="宋体" w:hAnsi="宋体"/>
              </w:rPr>
            </w:pPr>
            <w:r>
              <w:rPr>
                <w:rFonts w:hint="eastAsia" w:ascii="宋体" w:hAnsi="宋体"/>
              </w:rPr>
              <w:t>15</w:t>
            </w:r>
          </w:p>
        </w:tc>
        <w:tc>
          <w:tcPr>
            <w:tcW w:w="1988" w:type="dxa"/>
            <w:vAlign w:val="center"/>
          </w:tcPr>
          <w:p>
            <w:pPr>
              <w:jc w:val="center"/>
              <w:rPr>
                <w:rFonts w:ascii="宋体" w:hAnsi="宋体"/>
              </w:rPr>
            </w:pPr>
            <w:r>
              <w:rPr>
                <w:rFonts w:hint="eastAsia" w:ascii="宋体" w:hAnsi="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001" w:type="dxa"/>
            <w:vAlign w:val="center"/>
          </w:tcPr>
          <w:p>
            <w:pPr>
              <w:jc w:val="center"/>
              <w:rPr>
                <w:rFonts w:ascii="宋体" w:hAnsi="宋体"/>
              </w:rPr>
            </w:pPr>
            <w:r>
              <w:rPr>
                <w:rFonts w:hint="eastAsia" w:ascii="宋体" w:hAnsi="宋体"/>
              </w:rPr>
              <w:t>B6b</w:t>
            </w:r>
          </w:p>
        </w:tc>
        <w:tc>
          <w:tcPr>
            <w:tcW w:w="2073" w:type="dxa"/>
            <w:vAlign w:val="center"/>
          </w:tcPr>
          <w:p>
            <w:pPr>
              <w:jc w:val="center"/>
              <w:rPr>
                <w:rFonts w:ascii="宋体" w:hAnsi="宋体"/>
              </w:rPr>
            </w:pPr>
            <w:r>
              <w:rPr>
                <w:rFonts w:hint="eastAsia" w:ascii="宋体" w:hAnsi="宋体"/>
              </w:rPr>
              <w:t>10</w:t>
            </w:r>
          </w:p>
        </w:tc>
        <w:tc>
          <w:tcPr>
            <w:tcW w:w="1988" w:type="dxa"/>
            <w:vAlign w:val="center"/>
          </w:tcPr>
          <w:p>
            <w:pPr>
              <w:jc w:val="center"/>
              <w:rPr>
                <w:rFonts w:ascii="宋体" w:hAnsi="宋体"/>
              </w:rPr>
            </w:pPr>
            <w:r>
              <w:rPr>
                <w:rFonts w:hint="eastAsia" w:ascii="宋体" w:hAnsi="宋体"/>
              </w:rPr>
              <w:t>25</w:t>
            </w:r>
          </w:p>
        </w:tc>
      </w:tr>
    </w:tbl>
    <w:p>
      <w:pPr>
        <w:spacing w:line="360" w:lineRule="auto"/>
        <w:ind w:firstLine="475" w:firstLineChars="197"/>
        <w:rPr>
          <w:rFonts w:hint="eastAsia" w:ascii="宋体" w:hAnsi="宋体" w:cs="宋体"/>
          <w:sz w:val="24"/>
        </w:rPr>
      </w:pPr>
      <w:r>
        <w:rPr>
          <w:rFonts w:hint="eastAsia" w:ascii="宋体" w:hAnsi="宋体" w:cs="宋体"/>
          <w:sz w:val="24"/>
        </w:rPr>
        <w:t>自承式蝶形引入光缆、管道蝶形引入光缆(600N)和小型中心束管式引入光缆（1-4芯）的最小弯曲半径，在动态弯曲情况下为30D或30H，在静态弯曲情况下为15D或15H。</w:t>
      </w:r>
    </w:p>
    <w:p>
      <w:pPr>
        <w:spacing w:line="360" w:lineRule="auto"/>
        <w:rPr>
          <w:rFonts w:hint="eastAsia" w:ascii="宋体" w:hAnsi="宋体" w:cs="宋体"/>
          <w:b/>
          <w:bCs/>
          <w:sz w:val="24"/>
        </w:rPr>
      </w:pPr>
      <w:r>
        <w:rPr>
          <w:rFonts w:hint="eastAsia" w:ascii="宋体" w:hAnsi="宋体" w:cs="宋体"/>
          <w:b/>
          <w:bCs/>
          <w:sz w:val="24"/>
        </w:rPr>
        <w:t>2.6.2机械性能试验方法</w:t>
      </w:r>
    </w:p>
    <w:p>
      <w:pPr>
        <w:spacing w:line="360" w:lineRule="auto"/>
        <w:ind w:firstLine="475" w:firstLineChars="197"/>
        <w:rPr>
          <w:rFonts w:hint="eastAsia" w:ascii="宋体" w:hAnsi="宋体" w:cs="宋体"/>
          <w:sz w:val="24"/>
        </w:rPr>
      </w:pPr>
      <w:r>
        <w:rPr>
          <w:rFonts w:hint="eastAsia" w:ascii="宋体" w:hAnsi="宋体" w:cs="宋体"/>
          <w:sz w:val="24"/>
        </w:rPr>
        <w:t>对本条款下的各项指标，在实验期间，监测系统的稳定性引起的监测结果的不确定性应优于0.03ｄＢ。试验中光纤衰减变化量的绝对值不超过0.03ｄＢ时，可判定为“无明显附加衰减”。允许衰减有数值的变化时，应理解为该数值已包括不确定性在内。</w:t>
      </w:r>
    </w:p>
    <w:p>
      <w:pPr>
        <w:spacing w:line="360" w:lineRule="auto"/>
        <w:rPr>
          <w:rFonts w:hint="eastAsia" w:ascii="宋体" w:hAnsi="宋体" w:cs="宋体"/>
          <w:b/>
          <w:bCs/>
          <w:sz w:val="24"/>
        </w:rPr>
      </w:pPr>
      <w:r>
        <w:rPr>
          <w:rFonts w:hint="eastAsia" w:ascii="宋体" w:hAnsi="宋体" w:cs="宋体"/>
          <w:b/>
          <w:bCs/>
          <w:sz w:val="24"/>
        </w:rPr>
        <w:t>2.6.2.1可分离性</w:t>
      </w:r>
    </w:p>
    <w:p>
      <w:pPr>
        <w:spacing w:line="360" w:lineRule="auto"/>
        <w:ind w:firstLine="475" w:firstLineChars="197"/>
        <w:rPr>
          <w:rFonts w:hint="eastAsia" w:ascii="宋体" w:hAnsi="宋体" w:cs="宋体"/>
          <w:sz w:val="24"/>
        </w:rPr>
      </w:pPr>
      <w:r>
        <w:rPr>
          <w:rFonts w:hint="eastAsia" w:ascii="宋体" w:hAnsi="宋体" w:cs="宋体"/>
          <w:sz w:val="24"/>
        </w:rPr>
        <w:t>a) 试验方法：按JB/T 10696.7-2007规定的试验设备和方法进行:</w:t>
      </w:r>
    </w:p>
    <w:p>
      <w:pPr>
        <w:spacing w:line="360" w:lineRule="auto"/>
        <w:ind w:firstLine="475" w:firstLineChars="197"/>
        <w:rPr>
          <w:rFonts w:hint="eastAsia" w:ascii="宋体" w:hAnsi="宋体" w:cs="宋体"/>
          <w:sz w:val="24"/>
        </w:rPr>
      </w:pPr>
      <w:r>
        <w:rPr>
          <w:rFonts w:hint="eastAsia" w:ascii="宋体" w:hAnsi="宋体" w:cs="宋体"/>
          <w:sz w:val="24"/>
        </w:rPr>
        <w:t>b) 样品数量：直接从成品光缆上取样，取至少5个试样:</w:t>
      </w:r>
    </w:p>
    <w:p>
      <w:pPr>
        <w:spacing w:line="360" w:lineRule="auto"/>
        <w:ind w:firstLine="475" w:firstLineChars="197"/>
        <w:rPr>
          <w:rFonts w:hint="eastAsia" w:ascii="宋体" w:hAnsi="宋体" w:cs="宋体"/>
          <w:sz w:val="24"/>
        </w:rPr>
      </w:pPr>
      <w:r>
        <w:rPr>
          <w:rFonts w:hint="eastAsia" w:ascii="宋体" w:hAnsi="宋体" w:cs="宋体"/>
          <w:sz w:val="24"/>
        </w:rPr>
        <w:t>c) 试样长度：500mm;</w:t>
      </w:r>
    </w:p>
    <w:p>
      <w:pPr>
        <w:spacing w:line="360" w:lineRule="auto"/>
        <w:ind w:firstLine="475" w:firstLineChars="197"/>
        <w:rPr>
          <w:rFonts w:hint="eastAsia" w:ascii="宋体" w:hAnsi="宋体" w:cs="宋体"/>
          <w:sz w:val="24"/>
        </w:rPr>
      </w:pPr>
      <w:r>
        <w:rPr>
          <w:rFonts w:hint="eastAsia" w:ascii="宋体" w:hAnsi="宋体" w:cs="宋体"/>
          <w:sz w:val="24"/>
        </w:rPr>
        <w:t>d) 试验步骤：先用手或刀片将样品从光缆分离口处撕开50mm左右，然后将撕开的部分分别夹持到拉力机的两个夹具上，以500mm/min的拉伸速率进行撕裂试验:</w:t>
      </w:r>
    </w:p>
    <w:p>
      <w:pPr>
        <w:spacing w:line="360" w:lineRule="auto"/>
        <w:ind w:firstLine="475" w:firstLineChars="197"/>
        <w:rPr>
          <w:rFonts w:hint="eastAsia" w:ascii="宋体" w:hAnsi="宋体" w:cs="宋体"/>
          <w:sz w:val="24"/>
        </w:rPr>
      </w:pPr>
      <w:r>
        <w:rPr>
          <w:rFonts w:hint="eastAsia" w:ascii="宋体" w:hAnsi="宋体" w:cs="宋体"/>
          <w:sz w:val="24"/>
        </w:rPr>
        <w:t>e) 撕裂长度:200mm;</w:t>
      </w:r>
    </w:p>
    <w:p>
      <w:pPr>
        <w:spacing w:line="360" w:lineRule="auto"/>
        <w:ind w:firstLine="475" w:firstLineChars="197"/>
        <w:rPr>
          <w:rFonts w:hint="eastAsia" w:ascii="宋体" w:hAnsi="宋体" w:cs="宋体"/>
          <w:sz w:val="24"/>
        </w:rPr>
      </w:pPr>
      <w:r>
        <w:rPr>
          <w:rFonts w:hint="eastAsia" w:ascii="宋体" w:hAnsi="宋体" w:cs="宋体"/>
          <w:sz w:val="24"/>
        </w:rPr>
        <w:t>f)合格判据:记录每个试样的最大拉伸力和最小拉伸力，取全部试样的算术平均值作为最后的测试结果。测试结果满足2.8.1.1节的要求时判为合格。</w:t>
      </w:r>
    </w:p>
    <w:p>
      <w:pPr>
        <w:spacing w:line="360" w:lineRule="auto"/>
        <w:rPr>
          <w:rFonts w:hint="eastAsia" w:ascii="宋体" w:hAnsi="宋体" w:cs="宋体"/>
          <w:b/>
          <w:bCs/>
          <w:sz w:val="24"/>
        </w:rPr>
      </w:pPr>
      <w:r>
        <w:rPr>
          <w:rFonts w:hint="eastAsia" w:ascii="宋体" w:hAnsi="宋体" w:cs="宋体"/>
          <w:b/>
          <w:bCs/>
          <w:sz w:val="24"/>
        </w:rPr>
        <w:t>2.6.2.2拉伸</w:t>
      </w:r>
    </w:p>
    <w:p>
      <w:pPr>
        <w:spacing w:line="360" w:lineRule="auto"/>
        <w:ind w:firstLine="475" w:firstLineChars="197"/>
        <w:rPr>
          <w:rFonts w:hint="eastAsia" w:ascii="宋体" w:hAnsi="宋体" w:cs="宋体"/>
          <w:sz w:val="24"/>
        </w:rPr>
      </w:pPr>
      <w:r>
        <w:rPr>
          <w:rFonts w:hint="eastAsia" w:ascii="宋体" w:hAnsi="宋体" w:cs="宋体"/>
          <w:sz w:val="24"/>
        </w:rPr>
        <w:t>a) 试验方法: GB/T 7424.2 中方法El，其中对自承式光缆进行试验时，盘绕在卡盘上的部分应将吊线部分与缆芯分离后缠绕在卡盘上进行试验，但在有效试验段(即两个卡盘之间的部分)光缆应保持结构的完整性；对管道蝶形引入光缆应将光缆护套及加强件后剥除后进行；</w:t>
      </w:r>
    </w:p>
    <w:p>
      <w:pPr>
        <w:spacing w:line="360" w:lineRule="auto"/>
        <w:ind w:firstLine="475" w:firstLineChars="197"/>
        <w:rPr>
          <w:rFonts w:hint="eastAsia" w:ascii="宋体" w:hAnsi="宋体" w:cs="宋体"/>
          <w:sz w:val="24"/>
        </w:rPr>
      </w:pPr>
      <w:r>
        <w:rPr>
          <w:rFonts w:hint="eastAsia" w:ascii="宋体" w:hAnsi="宋体" w:cs="宋体"/>
          <w:sz w:val="24"/>
        </w:rPr>
        <w:t>b) 卡盘直径:约250mm（普通蝶形引入光缆、自承式蝶形引入光缆和管道蝶形引入光缆）；不小于30D或30H，但不大于560mm(小型中心束管式引入光缆)；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c) 保持时间:1min;</w:t>
      </w:r>
    </w:p>
    <w:p>
      <w:pPr>
        <w:spacing w:line="360" w:lineRule="auto"/>
        <w:ind w:firstLine="475" w:firstLineChars="197"/>
        <w:rPr>
          <w:rFonts w:hint="eastAsia" w:ascii="宋体" w:hAnsi="宋体" w:cs="宋体"/>
          <w:sz w:val="24"/>
        </w:rPr>
      </w:pPr>
      <w:r>
        <w:rPr>
          <w:rFonts w:hint="eastAsia" w:ascii="宋体" w:hAnsi="宋体" w:cs="宋体"/>
          <w:sz w:val="24"/>
        </w:rPr>
        <w:t>d) 拉伸速率：1OOmm/min;</w:t>
      </w:r>
    </w:p>
    <w:p>
      <w:pPr>
        <w:spacing w:line="360" w:lineRule="auto"/>
        <w:ind w:firstLine="475" w:firstLineChars="197"/>
        <w:rPr>
          <w:rFonts w:hint="eastAsia" w:ascii="宋体" w:hAnsi="宋体" w:cs="宋体"/>
          <w:sz w:val="24"/>
        </w:rPr>
      </w:pPr>
      <w:r>
        <w:rPr>
          <w:rFonts w:hint="eastAsia" w:ascii="宋体" w:hAnsi="宋体" w:cs="宋体"/>
          <w:sz w:val="24"/>
        </w:rPr>
        <w:t>e) 拉伸负载:见表4的规定:</w:t>
      </w:r>
    </w:p>
    <w:p>
      <w:pPr>
        <w:spacing w:line="360" w:lineRule="auto"/>
        <w:ind w:firstLine="475" w:firstLineChars="197"/>
        <w:rPr>
          <w:rFonts w:hint="eastAsia" w:ascii="宋体" w:hAnsi="宋体" w:cs="宋体"/>
          <w:sz w:val="24"/>
        </w:rPr>
      </w:pPr>
      <w:r>
        <w:rPr>
          <w:rFonts w:hint="eastAsia" w:ascii="宋体" w:hAnsi="宋体" w:cs="宋体"/>
          <w:sz w:val="24"/>
        </w:rPr>
        <w:t>f) 受试长度:不小于50m;</w:t>
      </w:r>
    </w:p>
    <w:p>
      <w:pPr>
        <w:spacing w:line="360" w:lineRule="auto"/>
        <w:ind w:firstLine="475" w:firstLineChars="197"/>
        <w:rPr>
          <w:rFonts w:hint="eastAsia" w:ascii="宋体" w:hAnsi="宋体" w:cs="宋体"/>
          <w:sz w:val="24"/>
        </w:rPr>
      </w:pPr>
      <w:r>
        <w:rPr>
          <w:rFonts w:hint="eastAsia" w:ascii="宋体" w:hAnsi="宋体" w:cs="宋体"/>
          <w:sz w:val="24"/>
        </w:rPr>
        <w:t>g) 验收要求:在长期允许拉力下光纤应变不大于0.2% ，光纤应无明显附加衰减:在短暂拉力下光纤应变不大于0.4%，应无明显残余附加衰减，护套应无目视可见的开裂。</w:t>
      </w:r>
    </w:p>
    <w:p>
      <w:pPr>
        <w:spacing w:line="360" w:lineRule="auto"/>
        <w:rPr>
          <w:rFonts w:hint="eastAsia" w:ascii="宋体" w:hAnsi="宋体" w:cs="宋体"/>
          <w:b/>
          <w:bCs/>
          <w:sz w:val="24"/>
        </w:rPr>
      </w:pPr>
      <w:r>
        <w:rPr>
          <w:rFonts w:hint="eastAsia" w:ascii="宋体" w:hAnsi="宋体" w:cs="宋体"/>
          <w:b/>
          <w:bCs/>
          <w:sz w:val="24"/>
        </w:rPr>
        <w:t>2.6.2.3压扁</w:t>
      </w:r>
    </w:p>
    <w:p>
      <w:pPr>
        <w:spacing w:line="360" w:lineRule="auto"/>
        <w:ind w:firstLine="475" w:firstLineChars="197"/>
        <w:rPr>
          <w:rFonts w:hint="eastAsia" w:ascii="宋体" w:hAnsi="宋体" w:cs="宋体"/>
          <w:sz w:val="24"/>
        </w:rPr>
      </w:pPr>
      <w:r>
        <w:rPr>
          <w:rFonts w:hint="eastAsia" w:ascii="宋体" w:hAnsi="宋体" w:cs="宋体"/>
          <w:sz w:val="24"/>
        </w:rPr>
        <w:t>a) 试验方法GB/T 7424.2 中方法E3；</w:t>
      </w:r>
    </w:p>
    <w:p>
      <w:pPr>
        <w:spacing w:line="360" w:lineRule="auto"/>
        <w:ind w:firstLine="475" w:firstLineChars="197"/>
        <w:rPr>
          <w:rFonts w:hint="eastAsia" w:ascii="宋体" w:hAnsi="宋体" w:cs="宋体"/>
          <w:sz w:val="24"/>
        </w:rPr>
      </w:pPr>
      <w:r>
        <w:rPr>
          <w:rFonts w:hint="eastAsia" w:ascii="宋体" w:hAnsi="宋体" w:cs="宋体"/>
          <w:sz w:val="24"/>
        </w:rPr>
        <w:t>b) 压扁负载：见表4的规定；</w:t>
      </w:r>
    </w:p>
    <w:p>
      <w:pPr>
        <w:spacing w:line="360" w:lineRule="auto"/>
        <w:ind w:firstLine="475" w:firstLineChars="197"/>
        <w:rPr>
          <w:rFonts w:hint="eastAsia" w:ascii="宋体" w:hAnsi="宋体" w:cs="宋体"/>
          <w:sz w:val="24"/>
        </w:rPr>
      </w:pPr>
      <w:r>
        <w:rPr>
          <w:rFonts w:hint="eastAsia" w:ascii="宋体" w:hAnsi="宋体" w:cs="宋体"/>
          <w:sz w:val="24"/>
        </w:rPr>
        <w:t>c) 受力面：光缆扁平面(普通蝶形引入光缆、自承式蝶形引入光缆)；</w:t>
      </w:r>
    </w:p>
    <w:p>
      <w:pPr>
        <w:spacing w:line="360" w:lineRule="auto"/>
        <w:ind w:firstLine="475" w:firstLineChars="197"/>
        <w:rPr>
          <w:rFonts w:hint="eastAsia" w:ascii="宋体" w:hAnsi="宋体" w:cs="宋体"/>
          <w:sz w:val="24"/>
        </w:rPr>
      </w:pPr>
      <w:r>
        <w:rPr>
          <w:rFonts w:hint="eastAsia" w:ascii="宋体" w:hAnsi="宋体" w:cs="宋体"/>
          <w:sz w:val="24"/>
        </w:rPr>
        <w:t>d) 持续时间：在长期和短期压力下各持续lmin；</w:t>
      </w:r>
    </w:p>
    <w:p>
      <w:pPr>
        <w:spacing w:line="360" w:lineRule="auto"/>
        <w:ind w:firstLine="475" w:firstLineChars="197"/>
        <w:rPr>
          <w:rFonts w:hint="eastAsia" w:ascii="宋体" w:hAnsi="宋体" w:cs="宋体"/>
          <w:sz w:val="24"/>
        </w:rPr>
      </w:pPr>
      <w:r>
        <w:rPr>
          <w:rFonts w:hint="eastAsia" w:ascii="宋体" w:hAnsi="宋体" w:cs="宋体"/>
          <w:sz w:val="24"/>
        </w:rPr>
        <w:t>e) 点间隔:500mm；</w:t>
      </w:r>
    </w:p>
    <w:p>
      <w:pPr>
        <w:spacing w:line="360" w:lineRule="auto"/>
        <w:ind w:firstLine="475" w:firstLineChars="197"/>
        <w:rPr>
          <w:rFonts w:hint="eastAsia" w:ascii="宋体" w:hAnsi="宋体" w:cs="宋体"/>
          <w:sz w:val="24"/>
        </w:rPr>
      </w:pPr>
      <w:r>
        <w:rPr>
          <w:rFonts w:hint="eastAsia" w:ascii="宋体" w:hAnsi="宋体" w:cs="宋体"/>
          <w:sz w:val="24"/>
        </w:rPr>
        <w:t>f) 试验次数:3次；</w:t>
      </w:r>
    </w:p>
    <w:p>
      <w:pPr>
        <w:spacing w:line="360" w:lineRule="auto"/>
        <w:ind w:firstLine="475" w:firstLineChars="197"/>
        <w:rPr>
          <w:rFonts w:hint="eastAsia" w:ascii="宋体" w:hAnsi="宋体" w:cs="宋体"/>
          <w:sz w:val="24"/>
        </w:rPr>
      </w:pPr>
      <w:r>
        <w:rPr>
          <w:rFonts w:hint="eastAsia" w:ascii="宋体" w:hAnsi="宋体" w:cs="宋体"/>
          <w:sz w:val="24"/>
        </w:rPr>
        <w:t>g) 验收要求:在允许的长期压扁力下光纤应无明显附加衰减;在允许的短暂压扁力下光纤的附加衰减在1550nm 处应不大于O.4dB; 护套应不开裂。</w:t>
      </w:r>
    </w:p>
    <w:p>
      <w:pPr>
        <w:spacing w:line="360" w:lineRule="auto"/>
        <w:rPr>
          <w:rFonts w:hint="eastAsia" w:ascii="宋体" w:hAnsi="宋体" w:cs="宋体"/>
          <w:b/>
          <w:bCs/>
          <w:sz w:val="24"/>
        </w:rPr>
      </w:pPr>
      <w:r>
        <w:rPr>
          <w:rFonts w:hint="eastAsia" w:ascii="宋体" w:hAnsi="宋体" w:cs="宋体"/>
          <w:b/>
          <w:bCs/>
          <w:sz w:val="24"/>
        </w:rPr>
        <w:t>2.6.2.4冲击</w:t>
      </w:r>
    </w:p>
    <w:p>
      <w:pPr>
        <w:spacing w:line="360" w:lineRule="auto"/>
        <w:ind w:firstLine="475" w:firstLineChars="197"/>
        <w:rPr>
          <w:rFonts w:hint="eastAsia" w:ascii="宋体" w:hAnsi="宋体" w:cs="宋体"/>
          <w:sz w:val="24"/>
        </w:rPr>
      </w:pPr>
      <w:r>
        <w:rPr>
          <w:rFonts w:hint="eastAsia" w:ascii="宋体" w:hAnsi="宋体" w:cs="宋体"/>
          <w:sz w:val="24"/>
        </w:rPr>
        <w:t>a) 试验方法:GB/T 7424.2 中方法E4；</w:t>
      </w:r>
    </w:p>
    <w:p>
      <w:pPr>
        <w:spacing w:line="360" w:lineRule="auto"/>
        <w:ind w:firstLine="475" w:firstLineChars="197"/>
        <w:rPr>
          <w:rFonts w:hint="eastAsia" w:ascii="宋体" w:hAnsi="宋体" w:cs="宋体"/>
          <w:sz w:val="24"/>
        </w:rPr>
      </w:pPr>
      <w:r>
        <w:rPr>
          <w:rFonts w:hint="eastAsia" w:ascii="宋体" w:hAnsi="宋体" w:cs="宋体"/>
          <w:sz w:val="24"/>
        </w:rPr>
        <w:t>b) 冲击面半径:12.5mm；</w:t>
      </w:r>
    </w:p>
    <w:p>
      <w:pPr>
        <w:spacing w:line="360" w:lineRule="auto"/>
        <w:ind w:firstLine="475" w:firstLineChars="197"/>
        <w:rPr>
          <w:rFonts w:hint="eastAsia" w:ascii="宋体" w:hAnsi="宋体" w:cs="宋体"/>
          <w:sz w:val="24"/>
        </w:rPr>
      </w:pPr>
      <w:r>
        <w:rPr>
          <w:rFonts w:hint="eastAsia" w:ascii="宋体" w:hAnsi="宋体" w:cs="宋体"/>
          <w:sz w:val="24"/>
        </w:rPr>
        <w:t>c) 冲锤重量:lN（普通蝶形引入光缆）；金属光缆450g,全介质光缆250g(自承式蝶形引入光缆、管道蝶形引入光缆(600N)和小型中心束管式引入光缆)；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d) 冲锤落高:1m；</w:t>
      </w:r>
    </w:p>
    <w:p>
      <w:pPr>
        <w:spacing w:line="360" w:lineRule="auto"/>
        <w:ind w:firstLine="475" w:firstLineChars="197"/>
        <w:rPr>
          <w:rFonts w:hint="eastAsia" w:ascii="宋体" w:hAnsi="宋体" w:cs="宋体"/>
          <w:sz w:val="24"/>
        </w:rPr>
      </w:pPr>
      <w:r>
        <w:rPr>
          <w:rFonts w:hint="eastAsia" w:ascii="宋体" w:hAnsi="宋体" w:cs="宋体"/>
          <w:sz w:val="24"/>
        </w:rPr>
        <w:t>e) 受力面:光缆扁平方向(应避开增强构件,仅普通蝶形引入光缆和自承式蝶形引入光缆)；</w:t>
      </w:r>
    </w:p>
    <w:p>
      <w:pPr>
        <w:spacing w:line="360" w:lineRule="auto"/>
        <w:ind w:firstLine="475" w:firstLineChars="197"/>
        <w:rPr>
          <w:rFonts w:hint="eastAsia" w:ascii="宋体" w:hAnsi="宋体" w:cs="宋体"/>
          <w:sz w:val="24"/>
        </w:rPr>
      </w:pPr>
      <w:r>
        <w:rPr>
          <w:rFonts w:hint="eastAsia" w:ascii="宋体" w:hAnsi="宋体" w:cs="宋体"/>
          <w:sz w:val="24"/>
        </w:rPr>
        <w:t>f) 冲击次数:至少3次，每次冲击点间的间距至少500mm；</w:t>
      </w:r>
    </w:p>
    <w:p>
      <w:pPr>
        <w:spacing w:line="360" w:lineRule="auto"/>
        <w:ind w:firstLine="475" w:firstLineChars="197"/>
        <w:rPr>
          <w:rFonts w:hint="eastAsia" w:ascii="宋体" w:hAnsi="宋体" w:cs="宋体"/>
          <w:sz w:val="24"/>
        </w:rPr>
      </w:pPr>
      <w:r>
        <w:rPr>
          <w:rFonts w:hint="eastAsia" w:ascii="宋体" w:hAnsi="宋体" w:cs="宋体"/>
          <w:sz w:val="24"/>
        </w:rPr>
        <w:t>g) 验收要求:护套应无目视可见的任何损伤和开裂:试验后，任一根光纤的残余附加衰减在1550nm处应不大于0.4dB。</w:t>
      </w:r>
    </w:p>
    <w:p>
      <w:pPr>
        <w:spacing w:line="360" w:lineRule="auto"/>
        <w:rPr>
          <w:rFonts w:hint="eastAsia" w:ascii="宋体" w:hAnsi="宋体" w:cs="宋体"/>
          <w:b/>
          <w:bCs/>
          <w:sz w:val="24"/>
        </w:rPr>
      </w:pPr>
      <w:r>
        <w:rPr>
          <w:rFonts w:hint="eastAsia" w:ascii="宋体" w:hAnsi="宋体" w:cs="宋体"/>
          <w:b/>
          <w:bCs/>
          <w:sz w:val="24"/>
        </w:rPr>
        <w:t>2.6.2.5反复弯曲</w:t>
      </w:r>
    </w:p>
    <w:p>
      <w:pPr>
        <w:spacing w:line="360" w:lineRule="auto"/>
        <w:ind w:firstLine="475" w:firstLineChars="197"/>
        <w:rPr>
          <w:rFonts w:hint="eastAsia" w:ascii="宋体" w:hAnsi="宋体" w:cs="宋体"/>
          <w:sz w:val="24"/>
        </w:rPr>
      </w:pPr>
      <w:r>
        <w:rPr>
          <w:rFonts w:hint="eastAsia" w:ascii="宋体" w:hAnsi="宋体" w:cs="宋体"/>
          <w:sz w:val="24"/>
        </w:rPr>
        <w:t>a) 试验方法：GB/T 7424.2 中方法E6；</w:t>
      </w:r>
    </w:p>
    <w:p>
      <w:pPr>
        <w:spacing w:line="360" w:lineRule="auto"/>
        <w:ind w:firstLine="475" w:firstLineChars="197"/>
        <w:rPr>
          <w:rFonts w:hint="eastAsia" w:ascii="宋体" w:hAnsi="宋体" w:cs="宋体"/>
          <w:sz w:val="24"/>
        </w:rPr>
      </w:pPr>
      <w:r>
        <w:rPr>
          <w:rFonts w:hint="eastAsia" w:ascii="宋体" w:hAnsi="宋体" w:cs="宋体"/>
          <w:sz w:val="24"/>
        </w:rPr>
        <w:t>b) 弯曲半径:30D或30H；</w:t>
      </w:r>
    </w:p>
    <w:p>
      <w:pPr>
        <w:spacing w:line="360" w:lineRule="auto"/>
        <w:ind w:firstLine="475" w:firstLineChars="197"/>
        <w:rPr>
          <w:rFonts w:hint="eastAsia" w:ascii="宋体" w:hAnsi="宋体" w:cs="宋体"/>
          <w:sz w:val="24"/>
        </w:rPr>
      </w:pPr>
      <w:r>
        <w:rPr>
          <w:rFonts w:hint="eastAsia" w:ascii="宋体" w:hAnsi="宋体" w:cs="宋体"/>
          <w:sz w:val="24"/>
        </w:rPr>
        <w:t>c) 循环次数:300次（普通蝶形引入光缆）；25次(自承式蝶形引入光缆、管道蝶形引入光缆(600N)和小型中心束管式引入光缆)；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d) 负载:20N（普通蝶形引入光缆）；150N(自承式蝶形引入光缆、管道蝶形引入光缆(600N)和小型中心束管式引入光缆)；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e) 验收要求:护套应无目视可见的任何损伤和开裂；试验后，光纤的残余附加衰减在1550nm 处应不大于O.4dB。</w:t>
      </w:r>
    </w:p>
    <w:p>
      <w:pPr>
        <w:spacing w:line="360" w:lineRule="auto"/>
        <w:rPr>
          <w:rFonts w:hint="eastAsia" w:ascii="宋体" w:hAnsi="宋体" w:cs="宋体"/>
          <w:b/>
          <w:bCs/>
          <w:sz w:val="24"/>
        </w:rPr>
      </w:pPr>
      <w:r>
        <w:rPr>
          <w:rFonts w:hint="eastAsia" w:ascii="宋体" w:hAnsi="宋体" w:cs="宋体"/>
          <w:b/>
          <w:bCs/>
          <w:sz w:val="24"/>
        </w:rPr>
        <w:t>2.6.2.6扭转</w:t>
      </w:r>
    </w:p>
    <w:p>
      <w:pPr>
        <w:spacing w:line="360" w:lineRule="auto"/>
        <w:ind w:firstLine="475" w:firstLineChars="197"/>
        <w:rPr>
          <w:rFonts w:hint="eastAsia" w:ascii="宋体" w:hAnsi="宋体" w:cs="宋体"/>
          <w:sz w:val="24"/>
        </w:rPr>
      </w:pPr>
      <w:r>
        <w:rPr>
          <w:rFonts w:hint="eastAsia" w:ascii="宋体" w:hAnsi="宋体" w:cs="宋体"/>
          <w:sz w:val="24"/>
        </w:rPr>
        <w:t>a) 试验方法:GB/T 7424.2 中方法E7；</w:t>
      </w:r>
    </w:p>
    <w:p>
      <w:pPr>
        <w:spacing w:line="360" w:lineRule="auto"/>
        <w:ind w:firstLine="475" w:firstLineChars="197"/>
        <w:rPr>
          <w:rFonts w:hint="eastAsia" w:ascii="宋体" w:hAnsi="宋体" w:cs="宋体"/>
          <w:sz w:val="24"/>
        </w:rPr>
      </w:pPr>
      <w:r>
        <w:rPr>
          <w:rFonts w:hint="eastAsia" w:ascii="宋体" w:hAnsi="宋体" w:cs="宋体"/>
          <w:sz w:val="24"/>
        </w:rPr>
        <w:t>b) 受扭长度:1m；</w:t>
      </w:r>
    </w:p>
    <w:p>
      <w:pPr>
        <w:spacing w:line="360" w:lineRule="auto"/>
        <w:ind w:firstLine="475" w:firstLineChars="197"/>
        <w:rPr>
          <w:rFonts w:hint="eastAsia" w:ascii="宋体" w:hAnsi="宋体" w:cs="宋体"/>
          <w:sz w:val="24"/>
        </w:rPr>
      </w:pPr>
      <w:r>
        <w:rPr>
          <w:rFonts w:hint="eastAsia" w:ascii="宋体" w:hAnsi="宋体" w:cs="宋体"/>
          <w:sz w:val="24"/>
        </w:rPr>
        <w:t>c) 扭转次数:20次（普通蝶形引入光缆）；10次(自承式蝶形引入光缆、管道蝶形引入光缆(600N)和小型中心束管式引入光缆)；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d) 扭转角度:±180°（全介质光缆）、±90°（金属光缆）；</w:t>
      </w:r>
    </w:p>
    <w:p>
      <w:pPr>
        <w:spacing w:line="360" w:lineRule="auto"/>
        <w:ind w:firstLine="475" w:firstLineChars="197"/>
        <w:rPr>
          <w:rFonts w:hint="eastAsia" w:ascii="宋体" w:hAnsi="宋体" w:cs="宋体"/>
          <w:sz w:val="24"/>
        </w:rPr>
      </w:pPr>
      <w:r>
        <w:rPr>
          <w:rFonts w:hint="eastAsia" w:ascii="宋体" w:hAnsi="宋体" w:cs="宋体"/>
          <w:sz w:val="24"/>
        </w:rPr>
        <w:t>e) 张力负载:20N（普通蝶形引入光缆）；150N(自承式蝶形引入光缆、管道蝶形引入光缆(600N)和小型中心束管式引入光缆)；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f)验收要求:护套应无目视可见的任何损伤和开裂；试验后，光纤的残余附加衰减在1550nm 处应不大于O.4dB。</w:t>
      </w:r>
    </w:p>
    <w:p>
      <w:pPr>
        <w:spacing w:line="360" w:lineRule="auto"/>
        <w:rPr>
          <w:rFonts w:hint="eastAsia" w:ascii="宋体" w:hAnsi="宋体" w:cs="宋体"/>
          <w:b/>
          <w:bCs/>
          <w:sz w:val="24"/>
        </w:rPr>
      </w:pPr>
      <w:r>
        <w:rPr>
          <w:rFonts w:hint="eastAsia" w:ascii="宋体" w:hAnsi="宋体" w:cs="宋体"/>
          <w:b/>
          <w:bCs/>
          <w:sz w:val="24"/>
        </w:rPr>
        <w:t>2.6.2.7弯折</w:t>
      </w:r>
    </w:p>
    <w:p>
      <w:pPr>
        <w:spacing w:line="360" w:lineRule="auto"/>
        <w:ind w:firstLine="475" w:firstLineChars="197"/>
        <w:rPr>
          <w:rFonts w:hint="eastAsia" w:ascii="宋体" w:hAnsi="宋体" w:cs="宋体"/>
          <w:sz w:val="24"/>
        </w:rPr>
      </w:pPr>
      <w:r>
        <w:rPr>
          <w:rFonts w:hint="eastAsia" w:ascii="宋体" w:hAnsi="宋体" w:cs="宋体"/>
          <w:sz w:val="24"/>
        </w:rPr>
        <w:t>a) 试验方法:GB/T 7424.2中方法EI0；</w:t>
      </w:r>
    </w:p>
    <w:p>
      <w:pPr>
        <w:spacing w:line="360" w:lineRule="auto"/>
        <w:ind w:firstLine="475" w:firstLineChars="197"/>
        <w:rPr>
          <w:rFonts w:hint="eastAsia" w:ascii="宋体" w:hAnsi="宋体" w:cs="宋体"/>
          <w:sz w:val="24"/>
        </w:rPr>
      </w:pPr>
      <w:r>
        <w:rPr>
          <w:rFonts w:hint="eastAsia" w:ascii="宋体" w:hAnsi="宋体" w:cs="宋体"/>
          <w:sz w:val="24"/>
        </w:rPr>
        <w:t>b) 最小环直径:光缆静态弯曲半径的两倍（普通蝶形引入光缆）；</w:t>
      </w:r>
    </w:p>
    <w:p>
      <w:pPr>
        <w:spacing w:line="360" w:lineRule="auto"/>
        <w:rPr>
          <w:rFonts w:hint="eastAsia" w:ascii="宋体" w:hAnsi="宋体" w:cs="宋体"/>
          <w:sz w:val="24"/>
        </w:rPr>
      </w:pPr>
      <w:r>
        <w:rPr>
          <w:rFonts w:hint="eastAsia" w:ascii="宋体" w:hAnsi="宋体" w:cs="宋体"/>
          <w:sz w:val="24"/>
        </w:rPr>
        <w:t>15D或15H(自承式蝶形引入光缆、管道蝶形引入光缆(600N)和小型中心束管式引入光缆)；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c) 施力方向:光缆扁平方向(仅普通蝶形引入光缆)；</w:t>
      </w:r>
    </w:p>
    <w:p>
      <w:pPr>
        <w:spacing w:line="360" w:lineRule="auto"/>
        <w:ind w:firstLine="475" w:firstLineChars="197"/>
        <w:rPr>
          <w:rFonts w:hint="eastAsia" w:ascii="宋体" w:hAnsi="宋体" w:cs="宋体"/>
          <w:sz w:val="24"/>
        </w:rPr>
      </w:pPr>
      <w:r>
        <w:rPr>
          <w:rFonts w:hint="eastAsia" w:ascii="宋体" w:hAnsi="宋体" w:cs="宋体"/>
          <w:sz w:val="24"/>
        </w:rPr>
        <w:t>d) 验收要求:光缆应不发生弯折。</w:t>
      </w:r>
    </w:p>
    <w:p>
      <w:pPr>
        <w:spacing w:line="360" w:lineRule="auto"/>
        <w:rPr>
          <w:rFonts w:hint="eastAsia" w:ascii="宋体" w:hAnsi="宋体" w:cs="宋体"/>
          <w:sz w:val="24"/>
        </w:rPr>
      </w:pPr>
      <w:r>
        <w:rPr>
          <w:rFonts w:hint="eastAsia" w:ascii="宋体" w:hAnsi="宋体" w:cs="宋体"/>
          <w:b/>
          <w:bCs/>
          <w:sz w:val="24"/>
        </w:rPr>
        <w:t>2.6.2.8曲挠</w:t>
      </w:r>
      <w:r>
        <w:rPr>
          <w:rFonts w:hint="eastAsia" w:ascii="宋体" w:hAnsi="宋体" w:cs="宋体"/>
          <w:sz w:val="24"/>
        </w:rPr>
        <w:t>（自承式蝶形引入光缆、管道蝶形引入光缆(600N)和小型中心束管式引入光缆）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a) 试验方法:GB/T 7424.2中方法E8；</w:t>
      </w:r>
    </w:p>
    <w:p>
      <w:pPr>
        <w:spacing w:line="360" w:lineRule="auto"/>
        <w:ind w:firstLine="475" w:firstLineChars="197"/>
        <w:rPr>
          <w:rFonts w:hint="eastAsia" w:ascii="宋体" w:hAnsi="宋体" w:cs="宋体"/>
          <w:sz w:val="24"/>
        </w:rPr>
      </w:pPr>
      <w:r>
        <w:rPr>
          <w:rFonts w:hint="eastAsia" w:ascii="宋体" w:hAnsi="宋体" w:cs="宋体"/>
          <w:sz w:val="24"/>
        </w:rPr>
        <w:t>b) 循环次数：100次；</w:t>
      </w:r>
    </w:p>
    <w:p>
      <w:pPr>
        <w:spacing w:line="360" w:lineRule="auto"/>
        <w:ind w:firstLine="475" w:firstLineChars="197"/>
        <w:rPr>
          <w:rFonts w:hint="eastAsia" w:ascii="宋体" w:hAnsi="宋体" w:cs="宋体"/>
          <w:sz w:val="24"/>
        </w:rPr>
      </w:pPr>
      <w:r>
        <w:rPr>
          <w:rFonts w:hint="eastAsia" w:ascii="宋体" w:hAnsi="宋体" w:cs="宋体"/>
          <w:sz w:val="24"/>
        </w:rPr>
        <w:t>c) 滑轮直径：30D或30H；</w:t>
      </w:r>
    </w:p>
    <w:p>
      <w:pPr>
        <w:spacing w:line="360" w:lineRule="auto"/>
        <w:ind w:firstLine="475" w:firstLineChars="197"/>
        <w:rPr>
          <w:rFonts w:hint="eastAsia" w:ascii="宋体" w:hAnsi="宋体" w:cs="宋体"/>
          <w:sz w:val="24"/>
        </w:rPr>
      </w:pPr>
      <w:r>
        <w:rPr>
          <w:rFonts w:hint="eastAsia" w:ascii="宋体" w:hAnsi="宋体" w:cs="宋体"/>
          <w:sz w:val="24"/>
        </w:rPr>
        <w:t>d) 张力负载：不小于20N；</w:t>
      </w:r>
    </w:p>
    <w:p>
      <w:pPr>
        <w:spacing w:line="360" w:lineRule="auto"/>
        <w:ind w:firstLine="475" w:firstLineChars="197"/>
        <w:rPr>
          <w:rFonts w:hint="eastAsia" w:ascii="宋体" w:hAnsi="宋体" w:cs="宋体"/>
          <w:sz w:val="24"/>
        </w:rPr>
      </w:pPr>
      <w:r>
        <w:rPr>
          <w:rFonts w:hint="eastAsia" w:ascii="宋体" w:hAnsi="宋体" w:cs="宋体"/>
          <w:sz w:val="24"/>
        </w:rPr>
        <w:t>e) 验收要求：护套应无目视可见的任何损伤和开裂；试验后，光纤的残余附加衰减在1550nm 处应不大于O.4dB。</w:t>
      </w:r>
    </w:p>
    <w:p>
      <w:pPr>
        <w:spacing w:line="360" w:lineRule="auto"/>
        <w:rPr>
          <w:rFonts w:hint="eastAsia" w:ascii="宋体" w:hAnsi="宋体" w:cs="宋体"/>
          <w:sz w:val="24"/>
        </w:rPr>
      </w:pPr>
      <w:r>
        <w:rPr>
          <w:rFonts w:hint="eastAsia" w:ascii="宋体" w:hAnsi="宋体" w:cs="宋体"/>
          <w:b/>
          <w:bCs/>
          <w:sz w:val="24"/>
        </w:rPr>
        <w:t>2.6.2.9卷绕</w:t>
      </w:r>
      <w:r>
        <w:rPr>
          <w:rFonts w:hint="eastAsia" w:ascii="宋体" w:hAnsi="宋体" w:cs="宋体"/>
          <w:sz w:val="24"/>
        </w:rPr>
        <w:t>（自承式蝶形引入光缆、管道蝶形引入光缆(600N)和小型中心束管式引入光缆）</w:t>
      </w:r>
    </w:p>
    <w:p>
      <w:pPr>
        <w:spacing w:line="360" w:lineRule="auto"/>
        <w:ind w:firstLine="475" w:firstLineChars="197"/>
        <w:rPr>
          <w:rFonts w:hint="eastAsia" w:ascii="宋体" w:hAnsi="宋体" w:cs="宋体"/>
          <w:sz w:val="24"/>
        </w:rPr>
      </w:pPr>
      <w:r>
        <w:rPr>
          <w:rFonts w:hint="eastAsia" w:ascii="宋体" w:hAnsi="宋体" w:cs="宋体"/>
          <w:sz w:val="24"/>
        </w:rPr>
        <w:t>a) 试验方法:GB/T 7424.2中方法E11A；</w:t>
      </w:r>
    </w:p>
    <w:p>
      <w:pPr>
        <w:spacing w:line="360" w:lineRule="auto"/>
        <w:ind w:firstLine="475" w:firstLineChars="197"/>
        <w:rPr>
          <w:rFonts w:hint="eastAsia" w:ascii="宋体" w:hAnsi="宋体" w:cs="宋体"/>
          <w:sz w:val="24"/>
        </w:rPr>
      </w:pPr>
      <w:r>
        <w:rPr>
          <w:rFonts w:hint="eastAsia" w:ascii="宋体" w:hAnsi="宋体" w:cs="宋体"/>
          <w:sz w:val="24"/>
        </w:rPr>
        <w:t>b) 芯轴直径：30D或30H；</w:t>
      </w:r>
    </w:p>
    <w:p>
      <w:pPr>
        <w:spacing w:line="360" w:lineRule="auto"/>
        <w:ind w:firstLine="475" w:firstLineChars="197"/>
        <w:rPr>
          <w:rFonts w:hint="eastAsia" w:ascii="宋体" w:hAnsi="宋体" w:cs="宋体"/>
          <w:sz w:val="24"/>
        </w:rPr>
      </w:pPr>
      <w:r>
        <w:rPr>
          <w:rFonts w:hint="eastAsia" w:ascii="宋体" w:hAnsi="宋体" w:cs="宋体"/>
          <w:sz w:val="24"/>
        </w:rPr>
        <w:t>c) 螺旋线圈数：6圈；</w:t>
      </w:r>
    </w:p>
    <w:p>
      <w:pPr>
        <w:spacing w:line="360" w:lineRule="auto"/>
        <w:ind w:firstLine="475" w:firstLineChars="197"/>
        <w:rPr>
          <w:rFonts w:hint="eastAsia" w:ascii="宋体" w:hAnsi="宋体" w:cs="宋体"/>
          <w:sz w:val="24"/>
        </w:rPr>
      </w:pPr>
      <w:r>
        <w:rPr>
          <w:rFonts w:hint="eastAsia" w:ascii="宋体" w:hAnsi="宋体" w:cs="宋体"/>
          <w:sz w:val="24"/>
        </w:rPr>
        <w:t>d) 循环次数：10次；</w:t>
      </w:r>
    </w:p>
    <w:p>
      <w:pPr>
        <w:spacing w:line="360" w:lineRule="auto"/>
        <w:ind w:firstLine="475" w:firstLineChars="197"/>
        <w:rPr>
          <w:rFonts w:hint="eastAsia" w:ascii="宋体" w:hAnsi="宋体" w:cs="宋体"/>
          <w:sz w:val="24"/>
        </w:rPr>
      </w:pPr>
      <w:r>
        <w:rPr>
          <w:rFonts w:hint="eastAsia" w:ascii="宋体" w:hAnsi="宋体" w:cs="宋体"/>
          <w:sz w:val="24"/>
        </w:rPr>
        <w:t>e) 验收要求：护套应无目视可见的任何损伤和开裂；试验后，光纤的残余附加衰减在1550nm 处应不大于O.4dB。</w:t>
      </w:r>
    </w:p>
    <w:p>
      <w:pPr>
        <w:spacing w:line="360" w:lineRule="auto"/>
        <w:rPr>
          <w:rFonts w:hint="eastAsia" w:ascii="宋体" w:hAnsi="宋体" w:cs="宋体"/>
          <w:b/>
          <w:bCs/>
          <w:sz w:val="24"/>
        </w:rPr>
      </w:pPr>
      <w:r>
        <w:rPr>
          <w:rFonts w:hint="eastAsia" w:ascii="宋体" w:hAnsi="宋体" w:cs="宋体"/>
          <w:b/>
          <w:bCs/>
          <w:sz w:val="24"/>
        </w:rPr>
        <w:t>2.7 用户引入光缆温度特性和测试方法</w:t>
      </w:r>
    </w:p>
    <w:p>
      <w:pPr>
        <w:spacing w:line="360" w:lineRule="auto"/>
        <w:jc w:val="center"/>
        <w:rPr>
          <w:rFonts w:hint="eastAsia" w:ascii="宋体" w:hAnsi="宋体" w:cs="宋体"/>
          <w:sz w:val="24"/>
        </w:rPr>
      </w:pPr>
      <w:r>
        <w:rPr>
          <w:rFonts w:hint="eastAsia" w:ascii="宋体" w:hAnsi="宋体" w:cs="宋体"/>
          <w:sz w:val="24"/>
        </w:rPr>
        <w:t>表6  用户引入光缆温度特性</w:t>
      </w:r>
    </w:p>
    <w:tbl>
      <w:tblPr>
        <w:tblStyle w:val="59"/>
        <w:tblW w:w="8522" w:type="dxa"/>
        <w:jc w:val="center"/>
        <w:tblInd w:w="0" w:type="dxa"/>
        <w:tblLayout w:type="fixed"/>
        <w:tblCellMar>
          <w:top w:w="0" w:type="dxa"/>
          <w:left w:w="108" w:type="dxa"/>
          <w:bottom w:w="0" w:type="dxa"/>
          <w:right w:w="108" w:type="dxa"/>
        </w:tblCellMar>
      </w:tblPr>
      <w:tblGrid>
        <w:gridCol w:w="685"/>
        <w:gridCol w:w="682"/>
        <w:gridCol w:w="1546"/>
        <w:gridCol w:w="1817"/>
        <w:gridCol w:w="1897"/>
        <w:gridCol w:w="1895"/>
      </w:tblGrid>
      <w:tr>
        <w:tblPrEx>
          <w:tblLayout w:type="fixed"/>
          <w:tblCellMar>
            <w:top w:w="0" w:type="dxa"/>
            <w:left w:w="108" w:type="dxa"/>
            <w:bottom w:w="0" w:type="dxa"/>
            <w:right w:w="108" w:type="dxa"/>
          </w:tblCellMar>
        </w:tblPrEx>
        <w:trPr>
          <w:trHeight w:val="335"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分级代号</w:t>
            </w:r>
          </w:p>
        </w:tc>
        <w:tc>
          <w:tcPr>
            <w:tcW w:w="3363"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适用温度范围（摄氏度）</w:t>
            </w:r>
          </w:p>
        </w:tc>
        <w:tc>
          <w:tcPr>
            <w:tcW w:w="3792"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允许光纤附加衰耗（dB/km）</w:t>
            </w:r>
          </w:p>
        </w:tc>
      </w:tr>
      <w:tr>
        <w:tblPrEx>
          <w:tblLayout w:type="fixed"/>
          <w:tblCellMar>
            <w:top w:w="0" w:type="dxa"/>
            <w:left w:w="108" w:type="dxa"/>
            <w:bottom w:w="0" w:type="dxa"/>
            <w:right w:w="108" w:type="dxa"/>
          </w:tblCellMar>
        </w:tblPrEx>
        <w:trPr>
          <w:trHeight w:val="335" w:hRule="atLeast"/>
          <w:jc w:val="center"/>
        </w:trPr>
        <w:tc>
          <w:tcPr>
            <w:tcW w:w="1367" w:type="dxa"/>
            <w:gridSpan w:val="2"/>
            <w:tcBorders>
              <w:top w:val="nil"/>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级别</w:t>
            </w:r>
          </w:p>
        </w:tc>
        <w:tc>
          <w:tcPr>
            <w:tcW w:w="154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底限</w:t>
            </w:r>
          </w:p>
        </w:tc>
        <w:tc>
          <w:tcPr>
            <w:tcW w:w="181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高限</w:t>
            </w:r>
          </w:p>
        </w:tc>
        <w:tc>
          <w:tcPr>
            <w:tcW w:w="1897"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1310nm</w:t>
            </w:r>
          </w:p>
        </w:tc>
        <w:tc>
          <w:tcPr>
            <w:tcW w:w="1895"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1550nm</w:t>
            </w:r>
          </w:p>
        </w:tc>
      </w:tr>
      <w:tr>
        <w:tblPrEx>
          <w:tblLayout w:type="fixed"/>
          <w:tblCellMar>
            <w:top w:w="0" w:type="dxa"/>
            <w:left w:w="108" w:type="dxa"/>
            <w:bottom w:w="0" w:type="dxa"/>
            <w:right w:w="108" w:type="dxa"/>
          </w:tblCellMar>
        </w:tblPrEx>
        <w:trPr>
          <w:trHeight w:val="335"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室内</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A</w:t>
            </w:r>
          </w:p>
        </w:tc>
        <w:tc>
          <w:tcPr>
            <w:tcW w:w="154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-10</w:t>
            </w:r>
          </w:p>
        </w:tc>
        <w:tc>
          <w:tcPr>
            <w:tcW w:w="1817"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+50</w:t>
            </w:r>
          </w:p>
        </w:tc>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≤0.1</w:t>
            </w:r>
          </w:p>
        </w:tc>
        <w:tc>
          <w:tcPr>
            <w:tcW w:w="1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≤0.1</w:t>
            </w:r>
          </w:p>
        </w:tc>
      </w:tr>
      <w:tr>
        <w:tblPrEx>
          <w:tblLayout w:type="fixed"/>
          <w:tblCellMar>
            <w:top w:w="0" w:type="dxa"/>
            <w:left w:w="108" w:type="dxa"/>
            <w:bottom w:w="0" w:type="dxa"/>
            <w:right w:w="108" w:type="dxa"/>
          </w:tblCellMar>
        </w:tblPrEx>
        <w:trPr>
          <w:trHeight w:val="335"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室外</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B</w:t>
            </w:r>
          </w:p>
        </w:tc>
        <w:tc>
          <w:tcPr>
            <w:tcW w:w="154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-20</w:t>
            </w:r>
          </w:p>
        </w:tc>
        <w:tc>
          <w:tcPr>
            <w:tcW w:w="1817"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+60</w:t>
            </w:r>
          </w:p>
        </w:tc>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≤0.2</w:t>
            </w:r>
          </w:p>
        </w:tc>
        <w:tc>
          <w:tcPr>
            <w:tcW w:w="1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≤0.2</w:t>
            </w:r>
          </w:p>
        </w:tc>
      </w:tr>
      <w:tr>
        <w:tblPrEx>
          <w:tblLayout w:type="fixed"/>
          <w:tblCellMar>
            <w:top w:w="0" w:type="dxa"/>
            <w:left w:w="108" w:type="dxa"/>
            <w:bottom w:w="0" w:type="dxa"/>
            <w:right w:w="108" w:type="dxa"/>
          </w:tblCellMar>
        </w:tblPrEx>
        <w:trPr>
          <w:trHeight w:val="335"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室外</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C</w:t>
            </w:r>
          </w:p>
        </w:tc>
        <w:tc>
          <w:tcPr>
            <w:tcW w:w="154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-40</w:t>
            </w:r>
          </w:p>
        </w:tc>
        <w:tc>
          <w:tcPr>
            <w:tcW w:w="1817"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+70</w:t>
            </w:r>
          </w:p>
        </w:tc>
        <w:tc>
          <w:tcPr>
            <w:tcW w:w="18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≤0.3</w:t>
            </w:r>
          </w:p>
        </w:tc>
        <w:tc>
          <w:tcPr>
            <w:tcW w:w="18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≤0.3</w:t>
            </w:r>
          </w:p>
        </w:tc>
      </w:tr>
      <w:tr>
        <w:tblPrEx>
          <w:tblLayout w:type="fixed"/>
        </w:tblPrEx>
        <w:trPr>
          <w:trHeight w:val="335"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注：光缆温度附加衰减为适用温度下相对于20ºC的光纤衰减差。</w:t>
            </w:r>
          </w:p>
        </w:tc>
      </w:tr>
    </w:tbl>
    <w:p>
      <w:pPr>
        <w:spacing w:line="360" w:lineRule="auto"/>
        <w:rPr>
          <w:rFonts w:hint="eastAsia" w:ascii="宋体" w:hAnsi="宋体" w:cs="宋体"/>
          <w:b/>
          <w:bCs/>
          <w:sz w:val="24"/>
        </w:rPr>
      </w:pPr>
    </w:p>
    <w:p>
      <w:pPr>
        <w:spacing w:line="360" w:lineRule="auto"/>
        <w:rPr>
          <w:rFonts w:hint="eastAsia" w:ascii="宋体" w:hAnsi="宋体" w:cs="宋体"/>
          <w:b/>
          <w:bCs/>
          <w:sz w:val="24"/>
        </w:rPr>
      </w:pPr>
      <w:r>
        <w:rPr>
          <w:rFonts w:hint="eastAsia" w:ascii="宋体" w:hAnsi="宋体" w:cs="宋体"/>
          <w:b/>
          <w:bCs/>
          <w:sz w:val="24"/>
        </w:rPr>
        <w:t>光缆温度循环试验</w:t>
      </w:r>
    </w:p>
    <w:p>
      <w:pPr>
        <w:spacing w:line="360" w:lineRule="auto"/>
        <w:ind w:firstLine="475" w:firstLineChars="197"/>
        <w:rPr>
          <w:rFonts w:hint="eastAsia" w:ascii="宋体" w:hAnsi="宋体" w:cs="宋体"/>
          <w:sz w:val="24"/>
        </w:rPr>
      </w:pPr>
      <w:r>
        <w:rPr>
          <w:rFonts w:hint="eastAsia" w:ascii="宋体" w:hAnsi="宋体" w:cs="宋体"/>
          <w:sz w:val="24"/>
        </w:rPr>
        <w:t>a) 试验方法：GB/T 7424.2 中方法Fl；</w:t>
      </w:r>
    </w:p>
    <w:p>
      <w:pPr>
        <w:spacing w:line="360" w:lineRule="auto"/>
        <w:ind w:firstLine="475" w:firstLineChars="197"/>
        <w:rPr>
          <w:rFonts w:hint="eastAsia" w:ascii="宋体" w:hAnsi="宋体" w:cs="宋体"/>
          <w:sz w:val="24"/>
        </w:rPr>
      </w:pPr>
      <w:r>
        <w:rPr>
          <w:rFonts w:hint="eastAsia" w:ascii="宋体" w:hAnsi="宋体" w:cs="宋体"/>
          <w:sz w:val="24"/>
        </w:rPr>
        <w:t>b) 试样长度:应足以获得衰减测量所需的精度，普通蝶形引入光缆、自承式蝶形引入光缆宜不小于lkm,管道蝶形引入光缆、小型中心束管式引入光缆宜不小于2km；</w:t>
      </w:r>
    </w:p>
    <w:p>
      <w:pPr>
        <w:spacing w:line="360" w:lineRule="auto"/>
        <w:ind w:firstLine="475" w:firstLineChars="197"/>
        <w:rPr>
          <w:rFonts w:hint="eastAsia" w:ascii="宋体" w:hAnsi="宋体" w:cs="宋体"/>
          <w:sz w:val="24"/>
        </w:rPr>
      </w:pPr>
      <w:r>
        <w:rPr>
          <w:rFonts w:hint="eastAsia" w:ascii="宋体" w:hAnsi="宋体" w:cs="宋体"/>
          <w:sz w:val="24"/>
        </w:rPr>
        <w:t>c)温度范围：试验温度范围的低限TA 和高限TB 应符合表6的规定；</w:t>
      </w:r>
    </w:p>
    <w:p>
      <w:pPr>
        <w:spacing w:line="360" w:lineRule="auto"/>
        <w:ind w:firstLine="475" w:firstLineChars="197"/>
        <w:rPr>
          <w:rFonts w:hint="eastAsia" w:ascii="宋体" w:hAnsi="宋体" w:cs="宋体"/>
          <w:sz w:val="24"/>
        </w:rPr>
      </w:pPr>
      <w:r>
        <w:rPr>
          <w:rFonts w:hint="eastAsia" w:ascii="宋体" w:hAnsi="宋体" w:cs="宋体"/>
          <w:sz w:val="24"/>
        </w:rPr>
        <w:t>d) 保温时间:宜不小于8h；</w:t>
      </w:r>
    </w:p>
    <w:p>
      <w:pPr>
        <w:spacing w:line="360" w:lineRule="auto"/>
        <w:ind w:firstLine="475" w:firstLineChars="197"/>
        <w:rPr>
          <w:rFonts w:hint="eastAsia" w:ascii="宋体" w:hAnsi="宋体" w:cs="宋体"/>
          <w:sz w:val="24"/>
        </w:rPr>
      </w:pPr>
      <w:r>
        <w:rPr>
          <w:rFonts w:hint="eastAsia" w:ascii="宋体" w:hAnsi="宋体" w:cs="宋体"/>
          <w:sz w:val="24"/>
        </w:rPr>
        <w:t>e) 循环次数：2次；</w:t>
      </w:r>
    </w:p>
    <w:p>
      <w:pPr>
        <w:spacing w:line="360" w:lineRule="auto"/>
        <w:ind w:firstLine="475" w:firstLineChars="197"/>
        <w:rPr>
          <w:rFonts w:hint="eastAsia" w:ascii="宋体" w:hAnsi="宋体" w:cs="宋体"/>
          <w:sz w:val="24"/>
        </w:rPr>
      </w:pPr>
      <w:r>
        <w:rPr>
          <w:rFonts w:hint="eastAsia" w:ascii="宋体" w:hAnsi="宋体" w:cs="宋体"/>
          <w:sz w:val="24"/>
        </w:rPr>
        <w:t>f)衰减监测:按YD/T 629.2 的规定。在试验期间，监测仪表的重复性引起的监测结果的不确定度应优于0.02dB/Km。当试验中光纤衰减变化量的绝对值不超过0.02dB/Km时，可判为衰减无明显变化。允许衰减有某数值的变化时，应理解为该数值己包括不确定度在内。单模光纤的衰减变化监测应在1550nm波长上进行；</w:t>
      </w:r>
    </w:p>
    <w:p>
      <w:pPr>
        <w:spacing w:line="360" w:lineRule="auto"/>
        <w:ind w:firstLine="475" w:firstLineChars="197"/>
        <w:rPr>
          <w:rFonts w:hint="eastAsia" w:ascii="宋体" w:hAnsi="宋体" w:cs="宋体"/>
          <w:sz w:val="24"/>
        </w:rPr>
      </w:pPr>
      <w:r>
        <w:rPr>
          <w:rFonts w:hint="eastAsia" w:ascii="宋体" w:hAnsi="宋体" w:cs="宋体"/>
          <w:sz w:val="24"/>
        </w:rPr>
        <w:t>g) 验收要求:光纤的温度附加衰减值应满足表6的要求。</w:t>
      </w:r>
    </w:p>
    <w:p>
      <w:pPr>
        <w:spacing w:line="360" w:lineRule="auto"/>
        <w:rPr>
          <w:rFonts w:hint="eastAsia" w:ascii="宋体" w:hAnsi="宋体" w:cs="宋体"/>
          <w:b/>
          <w:bCs/>
          <w:sz w:val="24"/>
        </w:rPr>
      </w:pPr>
      <w:r>
        <w:rPr>
          <w:rFonts w:hint="eastAsia" w:ascii="宋体" w:hAnsi="宋体" w:cs="宋体"/>
          <w:b/>
          <w:bCs/>
          <w:sz w:val="24"/>
        </w:rPr>
        <w:t>2.8阻燃用户引入光缆的燃烧性能</w:t>
      </w:r>
    </w:p>
    <w:p>
      <w:pPr>
        <w:spacing w:line="360" w:lineRule="auto"/>
        <w:ind w:firstLine="475" w:firstLineChars="197"/>
        <w:rPr>
          <w:rFonts w:hint="eastAsia" w:ascii="宋体" w:hAnsi="宋体" w:cs="宋体"/>
          <w:sz w:val="24"/>
        </w:rPr>
      </w:pPr>
      <w:r>
        <w:rPr>
          <w:rFonts w:hint="eastAsia" w:ascii="宋体" w:hAnsi="宋体" w:cs="宋体"/>
          <w:sz w:val="24"/>
        </w:rPr>
        <w:t>本条款仅针对蝶形引入光缆，光缆阻燃性能应在剥除护套后进行测试。</w:t>
      </w:r>
    </w:p>
    <w:p>
      <w:pPr>
        <w:spacing w:line="360" w:lineRule="auto"/>
        <w:ind w:firstLine="475" w:firstLineChars="197"/>
        <w:rPr>
          <w:rFonts w:hint="eastAsia" w:ascii="宋体" w:hAnsi="宋体" w:cs="宋体"/>
          <w:sz w:val="24"/>
        </w:rPr>
      </w:pPr>
      <w:r>
        <w:rPr>
          <w:rFonts w:hint="eastAsia" w:ascii="宋体" w:hAnsi="宋体" w:cs="宋体"/>
          <w:sz w:val="24"/>
        </w:rPr>
        <w:t>阻燃用户引入光缆的燃烧性能应满足下列要求：</w:t>
      </w:r>
    </w:p>
    <w:p>
      <w:pPr>
        <w:spacing w:line="360" w:lineRule="auto"/>
        <w:ind w:firstLine="475" w:firstLineChars="197"/>
        <w:rPr>
          <w:rFonts w:hint="eastAsia" w:ascii="宋体" w:hAnsi="宋体" w:cs="宋体"/>
          <w:sz w:val="24"/>
        </w:rPr>
      </w:pPr>
      <w:r>
        <w:rPr>
          <w:rFonts w:hint="eastAsia" w:ascii="宋体" w:hAnsi="宋体" w:cs="宋体"/>
          <w:sz w:val="24"/>
        </w:rPr>
        <w:t>a)阻燃性：应能通过单根垂直燃烧试验或成束燃烧试验；</w:t>
      </w:r>
    </w:p>
    <w:p>
      <w:pPr>
        <w:spacing w:line="360" w:lineRule="auto"/>
        <w:ind w:firstLine="475" w:firstLineChars="197"/>
        <w:rPr>
          <w:rFonts w:hint="eastAsia" w:ascii="宋体" w:hAnsi="宋体" w:cs="宋体"/>
          <w:sz w:val="24"/>
        </w:rPr>
      </w:pPr>
      <w:r>
        <w:rPr>
          <w:rFonts w:hint="eastAsia" w:ascii="宋体" w:hAnsi="宋体" w:cs="宋体"/>
          <w:sz w:val="24"/>
        </w:rPr>
        <w:t>b)烟密度:透光率不小于50%；</w:t>
      </w:r>
    </w:p>
    <w:p>
      <w:pPr>
        <w:spacing w:line="360" w:lineRule="auto"/>
        <w:ind w:firstLine="475" w:firstLineChars="197"/>
        <w:rPr>
          <w:rFonts w:hint="eastAsia" w:ascii="宋体" w:hAnsi="宋体" w:cs="宋体"/>
          <w:sz w:val="24"/>
        </w:rPr>
      </w:pPr>
      <w:r>
        <w:rPr>
          <w:rFonts w:hint="eastAsia" w:ascii="宋体" w:hAnsi="宋体" w:cs="宋体"/>
          <w:sz w:val="24"/>
        </w:rPr>
        <w:t>c)腐蚀性：光缆燃烧时产生气体的PH值应不小于4.3，电导率应不大于10μS/mm。</w:t>
      </w:r>
    </w:p>
    <w:p>
      <w:pPr>
        <w:spacing w:line="360" w:lineRule="auto"/>
        <w:rPr>
          <w:rFonts w:hint="eastAsia" w:ascii="宋体" w:hAnsi="宋体" w:cs="宋体"/>
          <w:b/>
          <w:bCs/>
          <w:sz w:val="24"/>
        </w:rPr>
      </w:pPr>
      <w:r>
        <w:rPr>
          <w:rFonts w:hint="eastAsia" w:ascii="宋体" w:hAnsi="宋体" w:cs="宋体"/>
          <w:b/>
          <w:bCs/>
          <w:sz w:val="24"/>
        </w:rPr>
        <w:t>2.9低温下卷绕性能</w:t>
      </w:r>
    </w:p>
    <w:p>
      <w:pPr>
        <w:spacing w:line="360" w:lineRule="auto"/>
        <w:rPr>
          <w:rFonts w:hint="eastAsia" w:ascii="宋体" w:hAnsi="宋体" w:cs="宋体"/>
          <w:sz w:val="24"/>
        </w:rPr>
      </w:pPr>
      <w:r>
        <w:rPr>
          <w:rFonts w:hint="eastAsia" w:ascii="宋体" w:hAnsi="宋体" w:cs="宋体"/>
          <w:b/>
          <w:bCs/>
          <w:sz w:val="24"/>
        </w:rPr>
        <w:t>2.9.1</w:t>
      </w:r>
      <w:r>
        <w:rPr>
          <w:rFonts w:hint="eastAsia" w:ascii="宋体" w:hAnsi="宋体" w:cs="宋体"/>
          <w:sz w:val="24"/>
        </w:rPr>
        <w:t>普通蝶形引入光缆和自承式蝶形引入光缆应具有耐-15℃低温下卷绕的能力，管道蝶形引入光缆和小型中心束管式引入光缆应具有耐-20℃低温下卷绕的能力，试验完成后，光纤应不断裂，护套应无目视可见开裂。</w:t>
      </w:r>
    </w:p>
    <w:p>
      <w:pPr>
        <w:spacing w:line="360" w:lineRule="auto"/>
        <w:rPr>
          <w:rFonts w:hint="eastAsia" w:ascii="宋体" w:hAnsi="宋体" w:cs="宋体"/>
          <w:b/>
          <w:bCs/>
          <w:sz w:val="24"/>
        </w:rPr>
      </w:pPr>
      <w:r>
        <w:rPr>
          <w:rFonts w:hint="eastAsia" w:ascii="宋体" w:hAnsi="宋体" w:cs="宋体"/>
          <w:b/>
          <w:bCs/>
          <w:sz w:val="24"/>
        </w:rPr>
        <w:t>请描述光缆低温下卷绕性能</w:t>
      </w:r>
    </w:p>
    <w:p>
      <w:pPr>
        <w:spacing w:line="360" w:lineRule="auto"/>
        <w:rPr>
          <w:rFonts w:hint="eastAsia" w:ascii="宋体" w:hAnsi="宋体" w:cs="宋体"/>
          <w:b/>
          <w:bCs/>
          <w:sz w:val="24"/>
        </w:rPr>
      </w:pPr>
      <w:r>
        <w:rPr>
          <w:rFonts w:hint="eastAsia" w:ascii="宋体" w:hAnsi="宋体" w:cs="宋体"/>
          <w:b/>
          <w:bCs/>
          <w:sz w:val="24"/>
        </w:rPr>
        <w:t>2.9.2低温下卷绕试验</w:t>
      </w:r>
    </w:p>
    <w:p>
      <w:pPr>
        <w:spacing w:line="360" w:lineRule="auto"/>
        <w:ind w:firstLine="475" w:firstLineChars="197"/>
        <w:rPr>
          <w:rFonts w:hint="eastAsia" w:ascii="宋体" w:hAnsi="宋体" w:cs="宋体"/>
          <w:sz w:val="24"/>
        </w:rPr>
      </w:pPr>
      <w:r>
        <w:rPr>
          <w:rFonts w:hint="eastAsia" w:ascii="宋体" w:hAnsi="宋体" w:cs="宋体"/>
          <w:sz w:val="24"/>
        </w:rPr>
        <w:t>a) 试验方法：参见GB/T 7424.2 方法E11A 和GB/T 2951.14-2008；</w:t>
      </w:r>
    </w:p>
    <w:p>
      <w:pPr>
        <w:spacing w:line="360" w:lineRule="auto"/>
        <w:ind w:firstLine="475" w:firstLineChars="197"/>
        <w:rPr>
          <w:rFonts w:hint="eastAsia" w:ascii="宋体" w:hAnsi="宋体" w:cs="宋体"/>
          <w:sz w:val="24"/>
        </w:rPr>
      </w:pPr>
      <w:r>
        <w:rPr>
          <w:rFonts w:hint="eastAsia" w:ascii="宋体" w:hAnsi="宋体" w:cs="宋体"/>
          <w:sz w:val="24"/>
        </w:rPr>
        <w:t>b) 样品长度:几米短段；</w:t>
      </w:r>
    </w:p>
    <w:p>
      <w:pPr>
        <w:spacing w:line="360" w:lineRule="auto"/>
        <w:ind w:firstLine="475" w:firstLineChars="197"/>
        <w:rPr>
          <w:rFonts w:hint="eastAsia" w:ascii="宋体" w:hAnsi="宋体" w:cs="宋体"/>
          <w:sz w:val="24"/>
        </w:rPr>
      </w:pPr>
      <w:r>
        <w:rPr>
          <w:rFonts w:hint="eastAsia" w:ascii="宋体" w:hAnsi="宋体" w:cs="宋体"/>
          <w:sz w:val="24"/>
        </w:rPr>
        <w:t>c) 芯轴直径: 普通蝶形引入光缆、自承式蝶形引入光缆为光缆静态允许弯曲半径的2 倍: 管道蝶形引入光缆、小型中心束管式引入光缆为20D或20H；</w:t>
      </w:r>
    </w:p>
    <w:p>
      <w:pPr>
        <w:spacing w:line="360" w:lineRule="auto"/>
        <w:ind w:firstLine="475" w:firstLineChars="197"/>
        <w:rPr>
          <w:rFonts w:hint="eastAsia" w:ascii="宋体" w:hAnsi="宋体" w:cs="宋体"/>
          <w:sz w:val="24"/>
        </w:rPr>
      </w:pPr>
      <w:r>
        <w:rPr>
          <w:rFonts w:hint="eastAsia" w:ascii="宋体" w:hAnsi="宋体" w:cs="宋体"/>
          <w:sz w:val="24"/>
        </w:rPr>
        <w:t>d) 试验温度: -15℃；</w:t>
      </w:r>
    </w:p>
    <w:p>
      <w:pPr>
        <w:spacing w:line="360" w:lineRule="auto"/>
        <w:ind w:firstLine="475" w:firstLineChars="197"/>
        <w:rPr>
          <w:rFonts w:hint="eastAsia" w:ascii="宋体" w:hAnsi="宋体" w:cs="宋体"/>
          <w:sz w:val="24"/>
        </w:rPr>
      </w:pPr>
      <w:r>
        <w:rPr>
          <w:rFonts w:hint="eastAsia" w:ascii="宋体" w:hAnsi="宋体" w:cs="宋体"/>
          <w:sz w:val="24"/>
        </w:rPr>
        <w:t>e) 保持时间:不少于4h；</w:t>
      </w:r>
    </w:p>
    <w:p>
      <w:pPr>
        <w:spacing w:line="360" w:lineRule="auto"/>
        <w:ind w:firstLine="475" w:firstLineChars="197"/>
        <w:rPr>
          <w:rFonts w:hint="eastAsia" w:ascii="宋体" w:hAnsi="宋体" w:cs="宋体"/>
          <w:sz w:val="24"/>
        </w:rPr>
      </w:pPr>
      <w:r>
        <w:rPr>
          <w:rFonts w:hint="eastAsia" w:ascii="宋体" w:hAnsi="宋体" w:cs="宋体"/>
          <w:sz w:val="24"/>
        </w:rPr>
        <w:t>f) 卷绕圈数:4圈；</w:t>
      </w:r>
    </w:p>
    <w:p>
      <w:pPr>
        <w:spacing w:line="360" w:lineRule="auto"/>
        <w:ind w:firstLine="475" w:firstLineChars="197"/>
        <w:rPr>
          <w:rFonts w:hint="eastAsia" w:ascii="宋体" w:hAnsi="宋体" w:cs="宋体"/>
          <w:sz w:val="24"/>
        </w:rPr>
      </w:pPr>
      <w:r>
        <w:rPr>
          <w:rFonts w:hint="eastAsia" w:ascii="宋体" w:hAnsi="宋体" w:cs="宋体"/>
          <w:sz w:val="24"/>
        </w:rPr>
        <w:t>g) 循环次数:1次；</w:t>
      </w:r>
    </w:p>
    <w:p>
      <w:pPr>
        <w:spacing w:line="360" w:lineRule="auto"/>
        <w:ind w:firstLine="475" w:firstLineChars="197"/>
        <w:rPr>
          <w:rFonts w:hint="eastAsia" w:ascii="宋体" w:hAnsi="宋体" w:cs="宋体"/>
          <w:sz w:val="24"/>
        </w:rPr>
      </w:pPr>
      <w:r>
        <w:rPr>
          <w:rFonts w:hint="eastAsia" w:ascii="宋体" w:hAnsi="宋体" w:cs="宋体"/>
          <w:sz w:val="24"/>
        </w:rPr>
        <w:t>h) 验收要求:试验完毕后，光纤应不断裂，护套应无目视可见的开裂。</w:t>
      </w:r>
    </w:p>
    <w:p>
      <w:pPr>
        <w:spacing w:line="360" w:lineRule="auto"/>
        <w:rPr>
          <w:rFonts w:hint="eastAsia" w:ascii="宋体" w:hAnsi="宋体" w:cs="宋体"/>
          <w:b/>
          <w:bCs/>
          <w:sz w:val="24"/>
        </w:rPr>
      </w:pPr>
      <w:r>
        <w:rPr>
          <w:rFonts w:hint="eastAsia" w:ascii="宋体" w:hAnsi="宋体" w:cs="宋体"/>
          <w:b/>
          <w:bCs/>
          <w:sz w:val="24"/>
        </w:rPr>
        <w:t>2.10光缆渗水性能</w:t>
      </w:r>
    </w:p>
    <w:p>
      <w:pPr>
        <w:spacing w:line="360" w:lineRule="auto"/>
        <w:ind w:firstLine="475" w:firstLineChars="197"/>
        <w:rPr>
          <w:rFonts w:hint="eastAsia" w:ascii="宋体" w:hAnsi="宋体" w:cs="宋体"/>
          <w:sz w:val="24"/>
        </w:rPr>
      </w:pPr>
      <w:r>
        <w:rPr>
          <w:rFonts w:hint="eastAsia" w:ascii="宋体" w:hAnsi="宋体" w:cs="宋体"/>
          <w:sz w:val="24"/>
        </w:rPr>
        <w:t>1m高水头施加在3m长度的样品一端，保持24小时，试样的另一端（未密封端）应检测不到水。</w:t>
      </w:r>
    </w:p>
    <w:p>
      <w:pPr>
        <w:spacing w:line="360" w:lineRule="auto"/>
        <w:ind w:firstLine="475" w:firstLineChars="197"/>
        <w:rPr>
          <w:rFonts w:hint="eastAsia" w:ascii="宋体" w:hAnsi="宋体" w:cs="宋体"/>
          <w:b/>
          <w:bCs/>
          <w:sz w:val="24"/>
        </w:rPr>
      </w:pPr>
      <w:r>
        <w:rPr>
          <w:rFonts w:hint="eastAsia" w:ascii="宋体" w:hAnsi="宋体" w:cs="宋体"/>
          <w:b/>
          <w:bCs/>
          <w:sz w:val="24"/>
        </w:rPr>
        <w:t>注：此条款仅适用于管道蝶形引入光缆和小型中心束管式引入光缆。</w:t>
      </w:r>
    </w:p>
    <w:p>
      <w:pPr>
        <w:spacing w:line="360" w:lineRule="auto"/>
        <w:rPr>
          <w:rFonts w:hint="eastAsia" w:ascii="宋体" w:hAnsi="宋体" w:cs="宋体"/>
          <w:b/>
          <w:bCs/>
          <w:sz w:val="24"/>
        </w:rPr>
      </w:pPr>
      <w:r>
        <w:rPr>
          <w:rFonts w:hint="eastAsia" w:ascii="宋体" w:hAnsi="宋体" w:cs="宋体"/>
          <w:b/>
          <w:bCs/>
          <w:sz w:val="24"/>
        </w:rPr>
        <w:t>2.11滴流性能</w:t>
      </w:r>
    </w:p>
    <w:p>
      <w:pPr>
        <w:spacing w:line="360" w:lineRule="auto"/>
        <w:ind w:firstLine="475" w:firstLineChars="197"/>
        <w:rPr>
          <w:rFonts w:hint="eastAsia" w:ascii="宋体" w:hAnsi="宋体" w:cs="宋体"/>
          <w:sz w:val="24"/>
        </w:rPr>
      </w:pPr>
      <w:r>
        <w:rPr>
          <w:rFonts w:hint="eastAsia" w:ascii="宋体" w:hAnsi="宋体" w:cs="宋体"/>
          <w:sz w:val="24"/>
        </w:rPr>
        <w:t>在温度为70℃（24ｈ）的环境条件下，光缆应无填充复合物和涂覆复合物等滴出。</w:t>
      </w:r>
    </w:p>
    <w:p>
      <w:pPr>
        <w:spacing w:line="360" w:lineRule="auto"/>
        <w:ind w:firstLine="475" w:firstLineChars="197"/>
        <w:rPr>
          <w:rFonts w:hint="eastAsia" w:ascii="宋体" w:hAnsi="宋体" w:cs="宋体"/>
          <w:b/>
          <w:bCs/>
          <w:sz w:val="24"/>
        </w:rPr>
      </w:pPr>
      <w:r>
        <w:rPr>
          <w:rFonts w:hint="eastAsia" w:ascii="宋体" w:hAnsi="宋体" w:cs="宋体"/>
          <w:b/>
          <w:bCs/>
          <w:sz w:val="24"/>
        </w:rPr>
        <w:t>注：此条款仅适用于小型中心束管式引入光缆。</w:t>
      </w:r>
    </w:p>
    <w:p>
      <w:pPr>
        <w:spacing w:line="360" w:lineRule="auto"/>
        <w:rPr>
          <w:rFonts w:hint="eastAsia" w:ascii="宋体" w:hAnsi="宋体" w:cs="宋体"/>
          <w:b/>
          <w:bCs/>
          <w:sz w:val="24"/>
        </w:rPr>
      </w:pPr>
      <w:r>
        <w:rPr>
          <w:rFonts w:hint="eastAsia" w:ascii="宋体" w:hAnsi="宋体" w:cs="宋体"/>
          <w:b/>
          <w:bCs/>
          <w:sz w:val="24"/>
        </w:rPr>
        <w:t>2.12标志</w:t>
      </w:r>
    </w:p>
    <w:p>
      <w:pPr>
        <w:spacing w:line="360" w:lineRule="auto"/>
        <w:rPr>
          <w:rFonts w:hint="eastAsia" w:ascii="宋体" w:hAnsi="宋体" w:cs="宋体"/>
          <w:sz w:val="24"/>
        </w:rPr>
      </w:pPr>
      <w:r>
        <w:rPr>
          <w:rFonts w:hint="eastAsia" w:ascii="宋体" w:hAnsi="宋体" w:cs="宋体"/>
          <w:b/>
          <w:bCs/>
          <w:sz w:val="24"/>
        </w:rPr>
        <w:t>2.12.1</w:t>
      </w:r>
      <w:r>
        <w:rPr>
          <w:rFonts w:hint="eastAsia" w:ascii="宋体" w:hAnsi="宋体" w:cs="宋体"/>
          <w:sz w:val="24"/>
        </w:rPr>
        <w:t>光缆应在护套表面作永久标志，标志应不影响光缆的任何性能，相邻标志始点间的距离不大于1000mm。</w:t>
      </w:r>
    </w:p>
    <w:p>
      <w:pPr>
        <w:spacing w:line="360" w:lineRule="auto"/>
        <w:rPr>
          <w:rFonts w:hint="eastAsia" w:ascii="宋体" w:hAnsi="宋体" w:cs="宋体"/>
          <w:b/>
          <w:bCs/>
          <w:sz w:val="24"/>
        </w:rPr>
      </w:pPr>
      <w:r>
        <w:rPr>
          <w:rFonts w:hint="eastAsia" w:ascii="宋体" w:hAnsi="宋体" w:cs="宋体"/>
          <w:b/>
          <w:bCs/>
          <w:sz w:val="24"/>
        </w:rPr>
        <w:t>2.12.2光缆护套表面应印有：</w:t>
      </w:r>
    </w:p>
    <w:p>
      <w:pPr>
        <w:spacing w:line="360" w:lineRule="auto"/>
        <w:rPr>
          <w:rFonts w:hint="eastAsia" w:ascii="宋体" w:hAnsi="宋体" w:cs="宋体"/>
          <w:sz w:val="24"/>
        </w:rPr>
      </w:pPr>
      <w:r>
        <w:rPr>
          <w:rFonts w:hint="eastAsia" w:ascii="宋体" w:hAnsi="宋体" w:cs="宋体"/>
          <w:sz w:val="24"/>
        </w:rPr>
        <w:t>(1) 纵长米</w:t>
      </w:r>
    </w:p>
    <w:p>
      <w:pPr>
        <w:spacing w:line="360" w:lineRule="auto"/>
        <w:rPr>
          <w:rFonts w:hint="eastAsia" w:ascii="宋体" w:hAnsi="宋体" w:cs="宋体"/>
          <w:sz w:val="24"/>
        </w:rPr>
      </w:pPr>
      <w:r>
        <w:rPr>
          <w:rFonts w:hint="eastAsia" w:ascii="宋体" w:hAnsi="宋体" w:cs="宋体"/>
          <w:sz w:val="24"/>
        </w:rPr>
        <w:t>(2) 光缆型号、规格</w:t>
      </w:r>
    </w:p>
    <w:p>
      <w:pPr>
        <w:spacing w:line="360" w:lineRule="auto"/>
        <w:rPr>
          <w:rFonts w:hint="eastAsia" w:ascii="宋体" w:hAnsi="宋体" w:cs="宋体"/>
          <w:sz w:val="24"/>
        </w:rPr>
      </w:pPr>
      <w:r>
        <w:rPr>
          <w:rFonts w:hint="eastAsia" w:ascii="宋体" w:hAnsi="宋体" w:cs="宋体"/>
          <w:sz w:val="24"/>
        </w:rPr>
        <w:t>(3) 光纤品牌(英文名缩写)</w:t>
      </w:r>
    </w:p>
    <w:p>
      <w:pPr>
        <w:spacing w:line="360" w:lineRule="auto"/>
        <w:rPr>
          <w:rFonts w:hint="eastAsia" w:ascii="宋体" w:hAnsi="宋体" w:cs="宋体"/>
          <w:sz w:val="24"/>
        </w:rPr>
      </w:pPr>
      <w:r>
        <w:rPr>
          <w:rFonts w:hint="eastAsia" w:ascii="宋体" w:hAnsi="宋体" w:cs="宋体"/>
          <w:sz w:val="24"/>
        </w:rPr>
        <w:t>(4) 制造厂家（英文名缩写）</w:t>
      </w:r>
    </w:p>
    <w:p>
      <w:pPr>
        <w:spacing w:line="360" w:lineRule="auto"/>
        <w:rPr>
          <w:rFonts w:hint="eastAsia" w:ascii="宋体" w:hAnsi="宋体" w:cs="宋体"/>
          <w:sz w:val="24"/>
        </w:rPr>
      </w:pPr>
      <w:r>
        <w:rPr>
          <w:rFonts w:hint="eastAsia" w:ascii="宋体" w:hAnsi="宋体" w:cs="宋体"/>
          <w:sz w:val="24"/>
        </w:rPr>
        <w:t>(5) 产地（地市）（拼音缩写）</w:t>
      </w:r>
    </w:p>
    <w:p>
      <w:pPr>
        <w:spacing w:line="360" w:lineRule="auto"/>
        <w:rPr>
          <w:rFonts w:hint="eastAsia" w:ascii="宋体" w:hAnsi="宋体" w:cs="宋体"/>
          <w:sz w:val="24"/>
        </w:rPr>
      </w:pPr>
      <w:r>
        <w:rPr>
          <w:rFonts w:hint="eastAsia" w:ascii="宋体" w:hAnsi="宋体" w:cs="宋体"/>
          <w:sz w:val="24"/>
        </w:rPr>
        <w:t>(6) 制造年月</w:t>
      </w:r>
    </w:p>
    <w:p>
      <w:pPr>
        <w:spacing w:line="360" w:lineRule="auto"/>
        <w:rPr>
          <w:rFonts w:hint="eastAsia" w:ascii="宋体" w:hAnsi="宋体" w:cs="宋体"/>
          <w:sz w:val="24"/>
        </w:rPr>
      </w:pPr>
      <w:r>
        <w:rPr>
          <w:rFonts w:hint="eastAsia" w:ascii="宋体" w:hAnsi="宋体" w:cs="宋体"/>
          <w:sz w:val="24"/>
        </w:rPr>
        <w:t>(7) CTC</w:t>
      </w:r>
    </w:p>
    <w:p>
      <w:pPr>
        <w:spacing w:line="360" w:lineRule="auto"/>
        <w:rPr>
          <w:rFonts w:hint="eastAsia" w:ascii="宋体" w:hAnsi="宋体" w:cs="宋体"/>
          <w:sz w:val="24"/>
        </w:rPr>
      </w:pPr>
      <w:r>
        <w:rPr>
          <w:rFonts w:hint="eastAsia" w:ascii="宋体" w:hAnsi="宋体" w:cs="宋体"/>
          <w:sz w:val="24"/>
        </w:rPr>
        <w:t>以上标志必须是永久和清晰的（在光缆的寿命期间内）。尺码的精确度应优于每100m±0.2m。</w:t>
      </w:r>
    </w:p>
    <w:p>
      <w:pPr>
        <w:spacing w:line="360" w:lineRule="auto"/>
        <w:rPr>
          <w:rFonts w:hint="eastAsia" w:ascii="宋体" w:hAnsi="宋体" w:cs="宋体"/>
          <w:b/>
          <w:bCs/>
          <w:sz w:val="24"/>
        </w:rPr>
      </w:pPr>
      <w:r>
        <w:rPr>
          <w:rFonts w:hint="eastAsia" w:ascii="宋体" w:hAnsi="宋体" w:cs="宋体"/>
          <w:b/>
          <w:bCs/>
          <w:sz w:val="24"/>
        </w:rPr>
        <w:t>2.12.3 产品型号编制方法为：</w:t>
      </w:r>
    </w:p>
    <w:p>
      <w:pPr>
        <w:spacing w:line="360" w:lineRule="auto"/>
        <w:jc w:val="center"/>
        <w:rPr>
          <w:rFonts w:hint="eastAsia" w:ascii="宋体" w:hAnsi="宋体" w:cs="宋体"/>
          <w:sz w:val="24"/>
        </w:rPr>
      </w:pPr>
      <w:r>
        <w:rPr>
          <w:rFonts w:hint="eastAsia" w:ascii="宋体" w:hAnsi="宋体" w:cs="宋体"/>
          <w:sz w:val="24"/>
        </w:rPr>
        <w:t>表7  用户引入光缆产品编号表</w:t>
      </w:r>
    </w:p>
    <w:tbl>
      <w:tblPr>
        <w:tblStyle w:val="59"/>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4963"/>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vAlign w:val="center"/>
          </w:tcPr>
          <w:p>
            <w:pPr>
              <w:jc w:val="center"/>
              <w:rPr>
                <w:rFonts w:ascii="宋体" w:hAnsi="宋体"/>
              </w:rPr>
            </w:pPr>
            <w:r>
              <w:rPr>
                <w:rFonts w:hint="eastAsia" w:ascii="宋体" w:hAnsi="宋体"/>
              </w:rPr>
              <w:t>结构型式</w:t>
            </w:r>
          </w:p>
        </w:tc>
        <w:tc>
          <w:tcPr>
            <w:tcW w:w="4963" w:type="dxa"/>
            <w:vAlign w:val="center"/>
          </w:tcPr>
          <w:p>
            <w:pPr>
              <w:jc w:val="center"/>
              <w:rPr>
                <w:rFonts w:ascii="宋体" w:hAnsi="宋体"/>
              </w:rPr>
            </w:pPr>
            <w:r>
              <w:rPr>
                <w:rFonts w:hint="eastAsia" w:ascii="宋体" w:hAnsi="宋体"/>
              </w:rPr>
              <w:t>名称</w:t>
            </w:r>
          </w:p>
        </w:tc>
        <w:tc>
          <w:tcPr>
            <w:tcW w:w="1735" w:type="dxa"/>
            <w:vAlign w:val="center"/>
          </w:tcPr>
          <w:p>
            <w:pPr>
              <w:jc w:val="center"/>
              <w:rPr>
                <w:rFonts w:ascii="宋体" w:hAnsi="宋体"/>
              </w:rPr>
            </w:pPr>
            <w:r>
              <w:rPr>
                <w:rFonts w:hint="eastAsia" w:ascii="宋体" w:hAnsi="宋体"/>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4" w:type="dxa"/>
            <w:vAlign w:val="center"/>
          </w:tcPr>
          <w:p>
            <w:pPr>
              <w:jc w:val="center"/>
              <w:rPr>
                <w:rFonts w:ascii="宋体" w:hAnsi="宋体"/>
              </w:rPr>
            </w:pPr>
            <w:r>
              <w:rPr>
                <w:rFonts w:hint="eastAsia" w:ascii="宋体" w:hAnsi="宋体"/>
              </w:rPr>
              <w:t>GJXH</w:t>
            </w:r>
          </w:p>
        </w:tc>
        <w:tc>
          <w:tcPr>
            <w:tcW w:w="4963" w:type="dxa"/>
            <w:vAlign w:val="center"/>
          </w:tcPr>
          <w:p>
            <w:pPr>
              <w:jc w:val="center"/>
              <w:rPr>
                <w:rFonts w:ascii="宋体" w:hAnsi="宋体"/>
              </w:rPr>
            </w:pPr>
            <w:r>
              <w:rPr>
                <w:rFonts w:hint="eastAsia" w:ascii="宋体" w:hAnsi="宋体"/>
              </w:rPr>
              <w:t>金属加强件、低烟无卤护套、蝶形引入光缆</w:t>
            </w:r>
          </w:p>
        </w:tc>
        <w:tc>
          <w:tcPr>
            <w:tcW w:w="1735" w:type="dxa"/>
            <w:vMerge w:val="restart"/>
            <w:vAlign w:val="center"/>
          </w:tcPr>
          <w:p>
            <w:pPr>
              <w:jc w:val="center"/>
              <w:rPr>
                <w:rFonts w:ascii="宋体" w:hAnsi="宋体"/>
              </w:rPr>
            </w:pPr>
            <w:r>
              <w:rPr>
                <w:rFonts w:hint="eastAsia" w:ascii="宋体" w:hAnsi="宋体"/>
              </w:rPr>
              <w:t>室内布线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4" w:type="dxa"/>
            <w:vAlign w:val="center"/>
          </w:tcPr>
          <w:p>
            <w:pPr>
              <w:jc w:val="center"/>
              <w:rPr>
                <w:rFonts w:ascii="宋体" w:hAnsi="宋体"/>
              </w:rPr>
            </w:pPr>
            <w:r>
              <w:rPr>
                <w:rFonts w:hint="eastAsia" w:ascii="宋体" w:hAnsi="宋体"/>
              </w:rPr>
              <w:t>GJXFH</w:t>
            </w:r>
          </w:p>
        </w:tc>
        <w:tc>
          <w:tcPr>
            <w:tcW w:w="4963" w:type="dxa"/>
            <w:vAlign w:val="center"/>
          </w:tcPr>
          <w:p>
            <w:pPr>
              <w:jc w:val="center"/>
              <w:rPr>
                <w:rFonts w:ascii="宋体" w:hAnsi="宋体"/>
              </w:rPr>
            </w:pPr>
            <w:r>
              <w:rPr>
                <w:rFonts w:hint="eastAsia" w:ascii="宋体" w:hAnsi="宋体"/>
              </w:rPr>
              <w:t>非金属加强件、低烟无卤护套、蝶形引入光缆</w:t>
            </w:r>
          </w:p>
        </w:tc>
        <w:tc>
          <w:tcPr>
            <w:tcW w:w="1735"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8522" w:type="dxa"/>
            <w:gridSpan w:val="3"/>
            <w:vAlign w:val="center"/>
          </w:tcPr>
          <w:p>
            <w:pPr>
              <w:jc w:val="center"/>
              <w:rPr>
                <w:rFonts w:ascii="宋体" w:hAnsi="宋体"/>
              </w:rPr>
            </w:pPr>
            <w:r>
              <w:rPr>
                <w:rFonts w:hint="eastAsia" w:ascii="宋体" w:hAnsi="宋体"/>
              </w:rPr>
              <w:t>蝶形引入光缆(俗称皮线光缆)按YD/T 908-2011的规定划分型式、规格和编制型号。</w:t>
            </w:r>
          </w:p>
        </w:tc>
      </w:tr>
    </w:tbl>
    <w:p>
      <w:pPr>
        <w:spacing w:line="360" w:lineRule="auto"/>
        <w:rPr>
          <w:rFonts w:hint="eastAsia" w:ascii="宋体" w:hAnsi="宋体" w:cs="宋体"/>
          <w:sz w:val="24"/>
        </w:rPr>
      </w:pPr>
      <w:r>
        <w:rPr>
          <w:rFonts w:hint="eastAsia" w:ascii="宋体" w:hAnsi="宋体" w:cs="宋体"/>
          <w:b/>
          <w:bCs/>
          <w:sz w:val="24"/>
        </w:rPr>
        <w:t>2.12.4</w:t>
      </w:r>
      <w:r>
        <w:rPr>
          <w:rFonts w:hint="eastAsia" w:ascii="宋体" w:hAnsi="宋体" w:cs="宋体"/>
          <w:sz w:val="24"/>
        </w:rPr>
        <w:t>标志应清晰，并与护套粘贴牢固，经擦拭后应仍可辨认。</w:t>
      </w:r>
    </w:p>
    <w:p>
      <w:pPr>
        <w:spacing w:line="360" w:lineRule="auto"/>
        <w:rPr>
          <w:rFonts w:hint="eastAsia" w:ascii="宋体" w:hAnsi="宋体" w:cs="宋体"/>
          <w:sz w:val="24"/>
        </w:rPr>
      </w:pPr>
      <w:r>
        <w:rPr>
          <w:rFonts w:hint="eastAsia" w:ascii="宋体" w:hAnsi="宋体" w:cs="宋体"/>
          <w:b/>
          <w:bCs/>
          <w:sz w:val="24"/>
        </w:rPr>
        <w:t xml:space="preserve">2.12.5 </w:t>
      </w:r>
      <w:r>
        <w:rPr>
          <w:rFonts w:hint="eastAsia" w:ascii="宋体" w:hAnsi="宋体" w:cs="宋体"/>
          <w:sz w:val="24"/>
        </w:rPr>
        <w:t>加工订货时应标明光缆产品标记, 它由光缆的型号组成。</w:t>
      </w:r>
    </w:p>
    <w:p>
      <w:pPr>
        <w:spacing w:line="360" w:lineRule="auto"/>
        <w:ind w:firstLine="475" w:firstLineChars="197"/>
        <w:rPr>
          <w:rFonts w:hint="eastAsia" w:ascii="宋体" w:hAnsi="宋体" w:cs="宋体"/>
          <w:sz w:val="24"/>
        </w:rPr>
      </w:pPr>
      <w:r>
        <w:rPr>
          <w:rFonts w:hint="eastAsia" w:ascii="宋体" w:hAnsi="宋体" w:cs="宋体"/>
          <w:sz w:val="24"/>
        </w:rPr>
        <w:t>例如：非金属加强件、低烟无卤护套、蝶形引入光缆，包含2根B6类光纤，则产品的标记为：GJXFH 2 B6。</w:t>
      </w:r>
    </w:p>
    <w:p>
      <w:pPr>
        <w:spacing w:line="360" w:lineRule="auto"/>
        <w:rPr>
          <w:rFonts w:hint="eastAsia" w:ascii="宋体" w:hAnsi="宋体" w:cs="宋体"/>
          <w:b/>
          <w:bCs/>
          <w:sz w:val="24"/>
        </w:rPr>
      </w:pPr>
      <w:bookmarkStart w:id="10" w:name="束管直径"/>
      <w:bookmarkEnd w:id="10"/>
      <w:r>
        <w:rPr>
          <w:rFonts w:hint="eastAsia" w:ascii="宋体" w:hAnsi="宋体" w:cs="宋体"/>
          <w:b/>
          <w:bCs/>
          <w:sz w:val="24"/>
        </w:rPr>
        <w:t>2.13 环保性能</w:t>
      </w:r>
    </w:p>
    <w:p>
      <w:pPr>
        <w:spacing w:line="360" w:lineRule="auto"/>
        <w:ind w:firstLine="475" w:firstLineChars="197"/>
        <w:rPr>
          <w:rFonts w:hint="eastAsia" w:ascii="宋体" w:hAnsi="宋体" w:cs="宋体"/>
          <w:sz w:val="24"/>
        </w:rPr>
      </w:pPr>
      <w:r>
        <w:rPr>
          <w:rFonts w:hint="eastAsia" w:ascii="宋体" w:hAnsi="宋体" w:cs="宋体"/>
          <w:sz w:val="24"/>
        </w:rPr>
        <w:t>光缆组成材料应根据SJ/T 11363-2006中的规定进行分类。光缆用均一材料（EIP-A类）中禁用的有毒有害物质限量应符合表9规定。其它分类材料中禁用物质的限量应符合SJ/T 11363-2006中的相关规定。</w:t>
      </w:r>
    </w:p>
    <w:p>
      <w:pPr>
        <w:spacing w:line="360" w:lineRule="auto"/>
        <w:jc w:val="center"/>
        <w:rPr>
          <w:rFonts w:hint="eastAsia" w:ascii="宋体" w:hAnsi="宋体" w:cs="宋体"/>
          <w:sz w:val="24"/>
        </w:rPr>
      </w:pPr>
      <w:r>
        <w:rPr>
          <w:rFonts w:hint="eastAsia" w:ascii="宋体" w:hAnsi="宋体" w:cs="宋体"/>
          <w:sz w:val="24"/>
        </w:rPr>
        <w:t>光缆材料中禁用物质的含量限值          表9</w:t>
      </w:r>
    </w:p>
    <w:tbl>
      <w:tblPr>
        <w:tblStyle w:val="5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2864"/>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3" w:type="dxa"/>
            <w:vAlign w:val="center"/>
          </w:tcPr>
          <w:p>
            <w:pPr>
              <w:jc w:val="center"/>
              <w:rPr>
                <w:rFonts w:ascii="宋体" w:hAnsi="宋体"/>
              </w:rPr>
            </w:pPr>
            <w:r>
              <w:rPr>
                <w:rFonts w:hint="eastAsia" w:ascii="宋体" w:hAnsi="宋体"/>
              </w:rPr>
              <w:t>种类</w:t>
            </w:r>
          </w:p>
        </w:tc>
        <w:tc>
          <w:tcPr>
            <w:tcW w:w="2864" w:type="dxa"/>
            <w:vAlign w:val="center"/>
          </w:tcPr>
          <w:p>
            <w:pPr>
              <w:jc w:val="center"/>
              <w:rPr>
                <w:rFonts w:ascii="宋体" w:hAnsi="宋体"/>
              </w:rPr>
            </w:pPr>
            <w:r>
              <w:rPr>
                <w:rFonts w:hint="eastAsia" w:ascii="宋体" w:hAnsi="宋体"/>
              </w:rPr>
              <w:t>物  质</w:t>
            </w:r>
          </w:p>
        </w:tc>
        <w:tc>
          <w:tcPr>
            <w:tcW w:w="2845" w:type="dxa"/>
            <w:vAlign w:val="center"/>
          </w:tcPr>
          <w:p>
            <w:pPr>
              <w:jc w:val="center"/>
              <w:rPr>
                <w:rFonts w:ascii="宋体" w:hAnsi="宋体"/>
              </w:rPr>
            </w:pPr>
            <w:r>
              <w:rPr>
                <w:rFonts w:hint="eastAsia" w:ascii="宋体" w:hAnsi="宋体"/>
              </w:rPr>
              <w:t>含量限值(ppm)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3" w:type="dxa"/>
            <w:vMerge w:val="restart"/>
            <w:vAlign w:val="center"/>
          </w:tcPr>
          <w:p>
            <w:pPr>
              <w:jc w:val="center"/>
              <w:rPr>
                <w:rFonts w:ascii="宋体" w:hAnsi="宋体"/>
              </w:rPr>
            </w:pPr>
            <w:r>
              <w:rPr>
                <w:rFonts w:hint="eastAsia" w:ascii="宋体" w:hAnsi="宋体"/>
              </w:rPr>
              <w:t>重金属</w:t>
            </w:r>
          </w:p>
        </w:tc>
        <w:tc>
          <w:tcPr>
            <w:tcW w:w="2864" w:type="dxa"/>
            <w:vAlign w:val="center"/>
          </w:tcPr>
          <w:p>
            <w:pPr>
              <w:jc w:val="center"/>
              <w:rPr>
                <w:rFonts w:ascii="宋体" w:hAnsi="宋体"/>
              </w:rPr>
            </w:pPr>
            <w:r>
              <w:rPr>
                <w:rFonts w:hint="eastAsia" w:ascii="宋体" w:hAnsi="宋体"/>
              </w:rPr>
              <w:t>铅及其化合物</w:t>
            </w:r>
          </w:p>
        </w:tc>
        <w:tc>
          <w:tcPr>
            <w:tcW w:w="2845" w:type="dxa"/>
            <w:vAlign w:val="center"/>
          </w:tcPr>
          <w:p>
            <w:pPr>
              <w:jc w:val="center"/>
              <w:rPr>
                <w:rFonts w:ascii="宋体" w:hAnsi="宋体"/>
              </w:rPr>
            </w:pPr>
            <w:r>
              <w:rPr>
                <w:rFonts w:hint="eastAsia" w:ascii="宋体" w:hAnsi="宋体"/>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3" w:type="dxa"/>
            <w:vMerge w:val="continue"/>
            <w:vAlign w:val="center"/>
          </w:tcPr>
          <w:p>
            <w:pPr>
              <w:jc w:val="center"/>
              <w:rPr>
                <w:rFonts w:ascii="宋体" w:hAnsi="宋体"/>
              </w:rPr>
            </w:pPr>
          </w:p>
        </w:tc>
        <w:tc>
          <w:tcPr>
            <w:tcW w:w="2864" w:type="dxa"/>
            <w:vAlign w:val="center"/>
          </w:tcPr>
          <w:p>
            <w:pPr>
              <w:jc w:val="center"/>
              <w:rPr>
                <w:rFonts w:ascii="宋体" w:hAnsi="宋体"/>
              </w:rPr>
            </w:pPr>
            <w:r>
              <w:rPr>
                <w:rFonts w:hint="eastAsia" w:ascii="宋体" w:hAnsi="宋体"/>
              </w:rPr>
              <w:t>镉及其化合物</w:t>
            </w:r>
          </w:p>
        </w:tc>
        <w:tc>
          <w:tcPr>
            <w:tcW w:w="2845" w:type="dxa"/>
            <w:vAlign w:val="center"/>
          </w:tcPr>
          <w:p>
            <w:pPr>
              <w:jc w:val="center"/>
              <w:rPr>
                <w:rFonts w:ascii="宋体" w:hAnsi="宋体"/>
              </w:rPr>
            </w:pPr>
            <w:r>
              <w:rPr>
                <w:rFonts w:hint="eastAsia" w:ascii="宋体" w:hAnsi="宋体"/>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13" w:type="dxa"/>
            <w:vMerge w:val="continue"/>
            <w:vAlign w:val="center"/>
          </w:tcPr>
          <w:p>
            <w:pPr>
              <w:jc w:val="center"/>
              <w:rPr>
                <w:rFonts w:ascii="宋体" w:hAnsi="宋体"/>
              </w:rPr>
            </w:pPr>
          </w:p>
        </w:tc>
        <w:tc>
          <w:tcPr>
            <w:tcW w:w="2864" w:type="dxa"/>
            <w:vAlign w:val="center"/>
          </w:tcPr>
          <w:p>
            <w:pPr>
              <w:jc w:val="center"/>
              <w:rPr>
                <w:rFonts w:ascii="宋体" w:hAnsi="宋体"/>
              </w:rPr>
            </w:pPr>
            <w:r>
              <w:rPr>
                <w:rFonts w:hint="eastAsia" w:ascii="宋体" w:hAnsi="宋体"/>
              </w:rPr>
              <w:t>汞及其化合物</w:t>
            </w:r>
          </w:p>
        </w:tc>
        <w:tc>
          <w:tcPr>
            <w:tcW w:w="2845" w:type="dxa"/>
            <w:vAlign w:val="center"/>
          </w:tcPr>
          <w:p>
            <w:pPr>
              <w:jc w:val="center"/>
              <w:rPr>
                <w:rFonts w:ascii="宋体" w:hAnsi="宋体"/>
              </w:rPr>
            </w:pPr>
            <w:r>
              <w:rPr>
                <w:rFonts w:hint="eastAsia"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3" w:type="dxa"/>
            <w:vMerge w:val="continue"/>
            <w:vAlign w:val="center"/>
          </w:tcPr>
          <w:p>
            <w:pPr>
              <w:jc w:val="center"/>
              <w:rPr>
                <w:rFonts w:ascii="宋体" w:hAnsi="宋体"/>
              </w:rPr>
            </w:pPr>
          </w:p>
        </w:tc>
        <w:tc>
          <w:tcPr>
            <w:tcW w:w="2864" w:type="dxa"/>
            <w:vAlign w:val="center"/>
          </w:tcPr>
          <w:p>
            <w:pPr>
              <w:jc w:val="center"/>
              <w:rPr>
                <w:rFonts w:ascii="宋体" w:hAnsi="宋体"/>
              </w:rPr>
            </w:pPr>
            <w:r>
              <w:rPr>
                <w:rFonts w:hint="eastAsia" w:ascii="宋体" w:hAnsi="宋体"/>
              </w:rPr>
              <w:t>6价镉的化合物</w:t>
            </w:r>
          </w:p>
        </w:tc>
        <w:tc>
          <w:tcPr>
            <w:tcW w:w="2845" w:type="dxa"/>
            <w:vAlign w:val="center"/>
          </w:tcPr>
          <w:p>
            <w:pPr>
              <w:jc w:val="center"/>
              <w:rPr>
                <w:rFonts w:ascii="宋体" w:hAnsi="宋体"/>
              </w:rPr>
            </w:pPr>
            <w:r>
              <w:rPr>
                <w:rFonts w:hint="eastAsia" w:ascii="宋体" w:hAnsi="宋体"/>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3" w:type="dxa"/>
            <w:vMerge w:val="restart"/>
            <w:vAlign w:val="center"/>
          </w:tcPr>
          <w:p>
            <w:pPr>
              <w:jc w:val="center"/>
              <w:rPr>
                <w:rFonts w:ascii="宋体" w:hAnsi="宋体"/>
              </w:rPr>
            </w:pPr>
            <w:r>
              <w:rPr>
                <w:rFonts w:hint="eastAsia" w:ascii="宋体" w:hAnsi="宋体"/>
              </w:rPr>
              <w:t>有机溴化物</w:t>
            </w:r>
          </w:p>
        </w:tc>
        <w:tc>
          <w:tcPr>
            <w:tcW w:w="2864" w:type="dxa"/>
            <w:vAlign w:val="center"/>
          </w:tcPr>
          <w:p>
            <w:pPr>
              <w:jc w:val="center"/>
              <w:rPr>
                <w:rFonts w:ascii="宋体" w:hAnsi="宋体"/>
              </w:rPr>
            </w:pPr>
            <w:r>
              <w:rPr>
                <w:rFonts w:hint="eastAsia" w:ascii="宋体" w:hAnsi="宋体"/>
              </w:rPr>
              <w:t>多溴联笨（PBB）</w:t>
            </w:r>
          </w:p>
        </w:tc>
        <w:tc>
          <w:tcPr>
            <w:tcW w:w="2845" w:type="dxa"/>
            <w:vAlign w:val="center"/>
          </w:tcPr>
          <w:p>
            <w:pPr>
              <w:jc w:val="center"/>
              <w:rPr>
                <w:rFonts w:ascii="宋体" w:hAnsi="宋体"/>
              </w:rPr>
            </w:pPr>
            <w:r>
              <w:rPr>
                <w:rFonts w:hint="eastAsia" w:ascii="宋体" w:hAnsi="宋体"/>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13" w:type="dxa"/>
            <w:vMerge w:val="continue"/>
            <w:vAlign w:val="center"/>
          </w:tcPr>
          <w:p>
            <w:pPr>
              <w:jc w:val="center"/>
              <w:rPr>
                <w:rFonts w:ascii="宋体" w:hAnsi="宋体"/>
              </w:rPr>
            </w:pPr>
          </w:p>
        </w:tc>
        <w:tc>
          <w:tcPr>
            <w:tcW w:w="2864" w:type="dxa"/>
            <w:vAlign w:val="center"/>
          </w:tcPr>
          <w:p>
            <w:pPr>
              <w:jc w:val="center"/>
              <w:rPr>
                <w:rFonts w:ascii="宋体" w:hAnsi="宋体"/>
              </w:rPr>
            </w:pPr>
            <w:r>
              <w:rPr>
                <w:rFonts w:hint="eastAsia" w:ascii="宋体" w:hAnsi="宋体"/>
              </w:rPr>
              <w:t>多溴二笨醚(PBDE)</w:t>
            </w:r>
          </w:p>
        </w:tc>
        <w:tc>
          <w:tcPr>
            <w:tcW w:w="2845" w:type="dxa"/>
            <w:vAlign w:val="center"/>
          </w:tcPr>
          <w:p>
            <w:pPr>
              <w:jc w:val="center"/>
              <w:rPr>
                <w:rFonts w:ascii="宋体" w:hAnsi="宋体"/>
              </w:rPr>
            </w:pPr>
            <w:r>
              <w:rPr>
                <w:rFonts w:hint="eastAsia" w:ascii="宋体" w:hAnsi="宋体"/>
              </w:rPr>
              <w:t>≤800</w:t>
            </w:r>
          </w:p>
        </w:tc>
      </w:tr>
    </w:tbl>
    <w:p>
      <w:pPr>
        <w:rPr>
          <w:rFonts w:ascii="宋体" w:hAnsi="宋体"/>
        </w:rPr>
      </w:pPr>
    </w:p>
    <w:p>
      <w:pPr>
        <w:spacing w:line="360" w:lineRule="auto"/>
        <w:rPr>
          <w:rFonts w:hint="eastAsia" w:ascii="宋体" w:hAnsi="宋体" w:cs="宋体"/>
          <w:b/>
          <w:bCs/>
          <w:sz w:val="24"/>
        </w:rPr>
      </w:pPr>
      <w:r>
        <w:rPr>
          <w:rFonts w:hint="eastAsia" w:ascii="宋体" w:hAnsi="宋体" w:cs="宋体"/>
          <w:b/>
          <w:bCs/>
          <w:sz w:val="24"/>
        </w:rPr>
        <w:t>（三）光缆同轴复合缆整体要求</w:t>
      </w:r>
    </w:p>
    <w:p>
      <w:pPr>
        <w:spacing w:line="360" w:lineRule="auto"/>
        <w:rPr>
          <w:rFonts w:hint="eastAsia" w:ascii="宋体" w:hAnsi="宋体" w:cs="宋体"/>
          <w:b/>
          <w:bCs/>
          <w:sz w:val="24"/>
        </w:rPr>
      </w:pPr>
      <w:r>
        <w:rPr>
          <w:rFonts w:hint="eastAsia" w:ascii="宋体" w:hAnsi="宋体" w:cs="宋体"/>
          <w:b/>
          <w:bCs/>
          <w:sz w:val="24"/>
        </w:rPr>
        <w:t>3.1基本要求</w:t>
      </w:r>
    </w:p>
    <w:p>
      <w:pPr>
        <w:spacing w:line="360" w:lineRule="auto"/>
        <w:ind w:firstLine="475" w:firstLineChars="197"/>
        <w:rPr>
          <w:rFonts w:hint="eastAsia" w:ascii="宋体" w:hAnsi="宋体" w:cs="宋体"/>
          <w:sz w:val="24"/>
        </w:rPr>
      </w:pPr>
      <w:r>
        <w:rPr>
          <w:rFonts w:hint="eastAsia" w:ascii="宋体" w:hAnsi="宋体" w:cs="宋体"/>
          <w:sz w:val="24"/>
        </w:rPr>
        <w:t>蝶形引入光缆通过外加一层厚度为不少于0.3mm的聚氯乙烯护套并和同轴电缆的外护套粘合成为一体，粘合处厚度不少于0.3mm，可根据使用需求徒手对光缆同轴复合缆中的两种线缆进行分离。线缆分离后，要求两种线缆均无损坏，同轴电缆的外护套不产生残留粘合物。</w:t>
      </w:r>
    </w:p>
    <w:p>
      <w:pPr>
        <w:spacing w:line="360" w:lineRule="auto"/>
        <w:rPr>
          <w:rFonts w:hint="eastAsia" w:ascii="宋体" w:hAnsi="宋体" w:cs="宋体"/>
          <w:b/>
          <w:bCs/>
          <w:sz w:val="24"/>
        </w:rPr>
      </w:pPr>
      <w:r>
        <w:rPr>
          <w:rFonts w:hint="eastAsia" w:ascii="宋体" w:hAnsi="宋体" w:cs="宋体"/>
          <w:b/>
          <w:bCs/>
          <w:sz w:val="24"/>
        </w:rPr>
        <w:t>3.2产品示意图</w:t>
      </w:r>
    </w:p>
    <w:p>
      <w:pPr>
        <w:spacing w:line="360" w:lineRule="auto"/>
        <w:rPr>
          <w:rFonts w:hint="eastAsia" w:ascii="宋体" w:hAnsi="宋体" w:cs="宋体"/>
          <w:sz w:val="24"/>
        </w:rPr>
      </w:pPr>
      <w:r>
        <w:rPr>
          <w:rFonts w:hint="eastAsia" w:ascii="宋体" w:hAnsi="宋体" w:cs="宋体"/>
          <w:b/>
          <w:bCs/>
          <w:sz w:val="24"/>
        </w:rPr>
        <w:t>3.2.1</w:t>
      </w:r>
      <w:r>
        <w:rPr>
          <w:rFonts w:hint="eastAsia" w:ascii="宋体" w:hAnsi="宋体" w:cs="宋体"/>
          <w:sz w:val="24"/>
        </w:rPr>
        <w:t>双屏蔽SYWV-75-5+双芯GJXFH光缆同轴复合缆和双屏蔽SYWV-75-5+双芯GJXH光缆同轴复合缆产品示意图：</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drawing>
          <wp:anchor distT="0" distB="0" distL="114300" distR="114300" simplePos="0" relativeHeight="251660288" behindDoc="0" locked="0" layoutInCell="1" allowOverlap="1">
            <wp:simplePos x="0" y="0"/>
            <wp:positionH relativeFrom="column">
              <wp:posOffset>546100</wp:posOffset>
            </wp:positionH>
            <wp:positionV relativeFrom="paragraph">
              <wp:posOffset>64135</wp:posOffset>
            </wp:positionV>
            <wp:extent cx="4571365" cy="2654300"/>
            <wp:effectExtent l="19050" t="0" r="635" b="0"/>
            <wp:wrapNone/>
            <wp:docPr id="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pic:cNvPicPr>
                      <a:picLocks noChangeAspect="1" noChangeArrowheads="1"/>
                    </pic:cNvPicPr>
                  </pic:nvPicPr>
                  <pic:blipFill>
                    <a:blip r:embed="rId16" cstate="print"/>
                    <a:srcRect/>
                    <a:stretch>
                      <a:fillRect/>
                    </a:stretch>
                  </pic:blipFill>
                  <pic:spPr>
                    <a:xfrm>
                      <a:off x="0" y="0"/>
                      <a:ext cx="4571365" cy="2654300"/>
                    </a:xfrm>
                    <a:prstGeom prst="rect">
                      <a:avLst/>
                    </a:prstGeom>
                    <a:noFill/>
                    <a:ln w="9525" cmpd="sng">
                      <a:noFill/>
                      <a:miter lim="800000"/>
                      <a:headEnd/>
                      <a:tailEnd/>
                    </a:ln>
                    <a:effectLst/>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spacing w:line="360" w:lineRule="auto"/>
        <w:rPr>
          <w:rFonts w:hint="eastAsia" w:ascii="宋体" w:hAnsi="宋体" w:cs="宋体"/>
          <w:sz w:val="24"/>
        </w:rPr>
      </w:pPr>
      <w:r>
        <w:rPr>
          <w:rFonts w:hint="eastAsia" w:ascii="宋体" w:hAnsi="宋体" w:cs="宋体"/>
          <w:b/>
          <w:bCs/>
          <w:sz w:val="24"/>
        </w:rPr>
        <w:t>3.2.2</w:t>
      </w:r>
      <w:r>
        <w:rPr>
          <w:rFonts w:hint="eastAsia" w:ascii="宋体" w:hAnsi="宋体" w:cs="宋体"/>
          <w:sz w:val="24"/>
        </w:rPr>
        <w:t>四屏蔽SYWV-75-5+双芯GJXFH光缆同轴复合缆和四屏蔽SYWV-75-5+双芯GJXH光缆同轴复合缆产品示意图：</w:t>
      </w:r>
    </w:p>
    <w:p>
      <w:pPr>
        <w:rPr>
          <w:rFonts w:ascii="宋体" w:hAnsi="宋体"/>
        </w:rPr>
      </w:pPr>
      <w:r>
        <w:rPr>
          <w:rFonts w:ascii="宋体" w:hAnsi="宋体"/>
        </w:rPr>
        <w:drawing>
          <wp:anchor distT="0" distB="0" distL="114300" distR="114300" simplePos="0" relativeHeight="251659264" behindDoc="0" locked="0" layoutInCell="1" allowOverlap="1">
            <wp:simplePos x="0" y="0"/>
            <wp:positionH relativeFrom="column">
              <wp:posOffset>589280</wp:posOffset>
            </wp:positionH>
            <wp:positionV relativeFrom="paragraph">
              <wp:posOffset>20955</wp:posOffset>
            </wp:positionV>
            <wp:extent cx="4512945" cy="2610485"/>
            <wp:effectExtent l="19050" t="0" r="1905" b="0"/>
            <wp:wrapNone/>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noChangeArrowheads="1"/>
                    </pic:cNvPicPr>
                  </pic:nvPicPr>
                  <pic:blipFill>
                    <a:blip r:embed="rId17" cstate="print"/>
                    <a:srcRect/>
                    <a:stretch>
                      <a:fillRect/>
                    </a:stretch>
                  </pic:blipFill>
                  <pic:spPr>
                    <a:xfrm>
                      <a:off x="0" y="0"/>
                      <a:ext cx="4512945" cy="2610485"/>
                    </a:xfrm>
                    <a:prstGeom prst="rect">
                      <a:avLst/>
                    </a:prstGeom>
                    <a:noFill/>
                    <a:ln w="9525" cmpd="sng">
                      <a:noFill/>
                      <a:miter lim="800000"/>
                      <a:headEnd/>
                      <a:tailEnd/>
                    </a:ln>
                    <a:effectLst/>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auto"/>
        <w:rPr>
          <w:rFonts w:hint="eastAsia" w:ascii="宋体" w:hAnsi="宋体" w:cs="宋体"/>
          <w:b/>
          <w:bCs/>
          <w:sz w:val="24"/>
        </w:rPr>
      </w:pPr>
      <w:r>
        <w:rPr>
          <w:rFonts w:hint="eastAsia" w:ascii="宋体" w:hAnsi="宋体" w:cs="宋体"/>
          <w:b/>
          <w:bCs/>
          <w:sz w:val="24"/>
        </w:rPr>
        <w:t>3.3产品标识要求</w:t>
      </w:r>
    </w:p>
    <w:p>
      <w:pPr>
        <w:spacing w:line="360" w:lineRule="auto"/>
        <w:ind w:firstLine="475" w:firstLineChars="197"/>
        <w:rPr>
          <w:rFonts w:hint="eastAsia" w:ascii="宋体" w:hAnsi="宋体" w:cs="宋体"/>
          <w:sz w:val="24"/>
        </w:rPr>
      </w:pPr>
      <w:r>
        <w:rPr>
          <w:rFonts w:hint="eastAsia" w:ascii="宋体" w:hAnsi="宋体" w:cs="宋体"/>
          <w:sz w:val="24"/>
        </w:rPr>
        <w:t>光缆同轴复合缆产品标识统一在同轴电缆的护套表面每单位长度印上标志字样，包括：生产厂家简称、商标、批号、米数、生产日期及标志字样。志清晰，耐久不褪色。</w:t>
      </w:r>
    </w:p>
    <w:p>
      <w:pPr>
        <w:spacing w:line="360" w:lineRule="auto"/>
        <w:rPr>
          <w:rFonts w:hint="eastAsia" w:ascii="宋体" w:hAnsi="宋体" w:cs="宋体"/>
          <w:sz w:val="24"/>
        </w:rPr>
      </w:pPr>
      <w:r>
        <w:rPr>
          <w:rFonts w:hint="eastAsia" w:ascii="宋体" w:hAnsi="宋体" w:cs="宋体"/>
          <w:sz w:val="24"/>
        </w:rPr>
        <w:t>（如某厂家2016年2月29日生产的双屏蔽SYWV-75-5+双芯GJXFH光缆同轴复合缆的标识示例为：**（厂家简称、商标） SYWV-75-5（2）+GJXFH-2B6 hybrid cable 广东省广播电视网络股份有限公司 XXXm 20160229）</w:t>
      </w:r>
    </w:p>
    <w:p>
      <w:pPr>
        <w:spacing w:line="360" w:lineRule="auto"/>
        <w:rPr>
          <w:rFonts w:hint="eastAsia" w:ascii="宋体" w:hAnsi="宋体" w:cs="宋体"/>
          <w:sz w:val="24"/>
        </w:rPr>
      </w:pPr>
      <w:r>
        <w:rPr>
          <w:rFonts w:hint="eastAsia" w:ascii="宋体" w:hAnsi="宋体" w:cs="宋体"/>
          <w:sz w:val="24"/>
        </w:rPr>
        <w:t>（如某厂家2016年2月29日生产的四屏蔽SYWV-75-5+双芯GJXH光缆同轴复合缆的标识示为：**（厂家简称、商标） SYWV-75-5（4）+GJXH-2B6 hybrid cable 广东省广播电视网络股份有限公司 XXXm 20160229）</w:t>
      </w:r>
    </w:p>
    <w:p>
      <w:pPr>
        <w:spacing w:line="360" w:lineRule="auto"/>
        <w:rPr>
          <w:rFonts w:hint="eastAsia" w:ascii="宋体" w:hAnsi="宋体" w:cs="宋体"/>
          <w:b/>
          <w:bCs/>
          <w:sz w:val="24"/>
        </w:rPr>
      </w:pPr>
      <w:r>
        <w:rPr>
          <w:rFonts w:hint="eastAsia" w:ascii="宋体" w:hAnsi="宋体" w:cs="宋体"/>
          <w:b/>
          <w:bCs/>
          <w:sz w:val="24"/>
        </w:rPr>
        <w:t>3.4.包装</w:t>
      </w:r>
    </w:p>
    <w:p>
      <w:pPr>
        <w:spacing w:line="360" w:lineRule="auto"/>
        <w:ind w:firstLine="475" w:firstLineChars="197"/>
        <w:rPr>
          <w:rFonts w:hint="eastAsia" w:ascii="宋体" w:hAnsi="宋体" w:cs="宋体"/>
          <w:sz w:val="24"/>
        </w:rPr>
      </w:pPr>
      <w:r>
        <w:rPr>
          <w:rFonts w:hint="eastAsia" w:ascii="宋体" w:hAnsi="宋体" w:cs="宋体"/>
          <w:sz w:val="24"/>
        </w:rPr>
        <w:t>光缆同轴复合缆200米/盘按用户需求进行包装，长度负偏差不得大于0.5%。200米/盘使用牢固纸箱包装，用防雨膜包装。</w:t>
      </w:r>
    </w:p>
    <w:p>
      <w:pPr>
        <w:spacing w:line="360" w:lineRule="auto"/>
        <w:ind w:firstLine="475" w:firstLineChars="197"/>
        <w:rPr>
          <w:rFonts w:hint="eastAsia" w:ascii="宋体" w:hAnsi="宋体" w:cs="宋体"/>
          <w:sz w:val="24"/>
        </w:rPr>
      </w:pPr>
      <w:r>
        <w:rPr>
          <w:rFonts w:hint="eastAsia" w:ascii="宋体" w:hAnsi="宋体" w:cs="宋体"/>
          <w:sz w:val="24"/>
        </w:rPr>
        <w:t>包装箱内必须附带产品质检报告及装箱单，包装箱注明生产日期、生产厂家、发货地址以及线缆型号和长度。</w:t>
      </w:r>
    </w:p>
    <w:p>
      <w:pPr>
        <w:spacing w:line="360" w:lineRule="auto"/>
        <w:rPr>
          <w:rFonts w:hint="eastAsia" w:ascii="宋体" w:hAnsi="宋体" w:cs="宋体"/>
          <w:sz w:val="24"/>
        </w:rPr>
      </w:pPr>
    </w:p>
    <w:p>
      <w:pPr>
        <w:autoSpaceDE w:val="0"/>
        <w:autoSpaceDN w:val="0"/>
        <w:spacing w:line="360" w:lineRule="auto"/>
        <w:rPr>
          <w:rFonts w:hint="eastAsia" w:ascii="宋体"/>
          <w:b/>
          <w:bCs/>
          <w:sz w:val="24"/>
        </w:rPr>
      </w:pPr>
      <w:r>
        <w:rPr>
          <w:rFonts w:hint="eastAsia" w:ascii="宋体"/>
          <w:b/>
          <w:bCs/>
          <w:sz w:val="24"/>
        </w:rPr>
        <w:t>分包二：UPS</w:t>
      </w:r>
    </w:p>
    <w:tbl>
      <w:tblPr>
        <w:tblStyle w:val="60"/>
        <w:tblW w:w="6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701"/>
        <w:gridCol w:w="1314"/>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73" w:type="dxa"/>
            <w:vAlign w:val="center"/>
          </w:tcPr>
          <w:p>
            <w:pPr>
              <w:jc w:val="center"/>
              <w:rPr>
                <w:rFonts w:ascii="宋体" w:hAnsi="宋体"/>
                <w:b/>
                <w:bCs/>
                <w:sz w:val="24"/>
              </w:rPr>
            </w:pPr>
            <w:r>
              <w:rPr>
                <w:rFonts w:hint="eastAsia" w:ascii="宋体" w:hAnsi="宋体"/>
                <w:b/>
                <w:bCs/>
                <w:sz w:val="24"/>
              </w:rPr>
              <w:t>序号</w:t>
            </w:r>
          </w:p>
        </w:tc>
        <w:tc>
          <w:tcPr>
            <w:tcW w:w="2701" w:type="dxa"/>
            <w:vAlign w:val="center"/>
          </w:tcPr>
          <w:p>
            <w:pPr>
              <w:jc w:val="center"/>
              <w:rPr>
                <w:rFonts w:hint="eastAsia" w:ascii="宋体" w:hAnsi="宋体"/>
                <w:b/>
                <w:bCs/>
                <w:sz w:val="24"/>
              </w:rPr>
            </w:pPr>
            <w:r>
              <w:rPr>
                <w:rFonts w:hint="eastAsia" w:ascii="宋体" w:hAnsi="宋体"/>
                <w:b/>
                <w:bCs/>
                <w:sz w:val="24"/>
              </w:rPr>
              <w:t>名称</w:t>
            </w:r>
          </w:p>
        </w:tc>
        <w:tc>
          <w:tcPr>
            <w:tcW w:w="1314" w:type="dxa"/>
            <w:vAlign w:val="center"/>
          </w:tcPr>
          <w:p>
            <w:pPr>
              <w:jc w:val="center"/>
              <w:rPr>
                <w:rFonts w:ascii="宋体" w:hAnsi="宋体"/>
                <w:b/>
                <w:bCs/>
                <w:sz w:val="24"/>
              </w:rPr>
            </w:pPr>
            <w:r>
              <w:rPr>
                <w:rFonts w:hint="eastAsia" w:ascii="宋体" w:hAnsi="宋体"/>
                <w:b/>
                <w:bCs/>
                <w:sz w:val="24"/>
              </w:rPr>
              <w:t>数量</w:t>
            </w:r>
          </w:p>
        </w:tc>
        <w:tc>
          <w:tcPr>
            <w:tcW w:w="1430" w:type="dxa"/>
            <w:vAlign w:val="center"/>
          </w:tcPr>
          <w:p>
            <w:pPr>
              <w:jc w:val="center"/>
              <w:rPr>
                <w:rFonts w:ascii="宋体" w:hAnsi="宋体"/>
                <w:b/>
                <w:bCs/>
                <w:sz w:val="24"/>
              </w:rPr>
            </w:pPr>
            <w:r>
              <w:rPr>
                <w:rFonts w:hint="eastAsia" w:ascii="宋体" w:hAnsi="宋体"/>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73" w:type="dxa"/>
            <w:vAlign w:val="center"/>
          </w:tcPr>
          <w:p>
            <w:pPr>
              <w:jc w:val="center"/>
              <w:rPr>
                <w:rFonts w:ascii="宋体" w:hAnsi="宋体"/>
                <w:sz w:val="24"/>
              </w:rPr>
            </w:pPr>
            <w:r>
              <w:rPr>
                <w:rFonts w:hint="eastAsia" w:ascii="宋体" w:hAnsi="宋体"/>
                <w:sz w:val="24"/>
              </w:rPr>
              <w:t>1</w:t>
            </w:r>
          </w:p>
        </w:tc>
        <w:tc>
          <w:tcPr>
            <w:tcW w:w="2701" w:type="dxa"/>
            <w:vAlign w:val="center"/>
          </w:tcPr>
          <w:p>
            <w:pPr>
              <w:jc w:val="center"/>
              <w:rPr>
                <w:rFonts w:ascii="宋体" w:hAnsi="宋体"/>
                <w:sz w:val="24"/>
              </w:rPr>
            </w:pPr>
            <w:r>
              <w:rPr>
                <w:rFonts w:hint="eastAsia" w:ascii="宋体" w:hAnsi="宋体"/>
                <w:sz w:val="24"/>
              </w:rPr>
              <w:t>UPS</w:t>
            </w:r>
          </w:p>
        </w:tc>
        <w:tc>
          <w:tcPr>
            <w:tcW w:w="1314" w:type="dxa"/>
            <w:vAlign w:val="center"/>
          </w:tcPr>
          <w:p>
            <w:pPr>
              <w:jc w:val="center"/>
              <w:rPr>
                <w:rFonts w:ascii="宋体" w:hAnsi="宋体"/>
                <w:sz w:val="24"/>
              </w:rPr>
            </w:pPr>
            <w:r>
              <w:rPr>
                <w:rFonts w:hint="eastAsia" w:ascii="宋体" w:hAnsi="宋体"/>
                <w:sz w:val="24"/>
              </w:rPr>
              <w:t>5</w:t>
            </w:r>
          </w:p>
        </w:tc>
        <w:tc>
          <w:tcPr>
            <w:tcW w:w="1430" w:type="dxa"/>
            <w:vAlign w:val="center"/>
          </w:tcPr>
          <w:p>
            <w:pPr>
              <w:jc w:val="center"/>
              <w:rPr>
                <w:rFonts w:ascii="宋体" w:hAnsi="宋体"/>
                <w:sz w:val="24"/>
              </w:rPr>
            </w:pP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73" w:type="dxa"/>
            <w:vAlign w:val="center"/>
          </w:tcPr>
          <w:p>
            <w:pPr>
              <w:jc w:val="center"/>
              <w:rPr>
                <w:rFonts w:ascii="宋体" w:hAnsi="宋体"/>
                <w:sz w:val="24"/>
              </w:rPr>
            </w:pPr>
            <w:r>
              <w:rPr>
                <w:rFonts w:hint="eastAsia" w:ascii="宋体" w:hAnsi="宋体"/>
                <w:sz w:val="24"/>
              </w:rPr>
              <w:t>2</w:t>
            </w:r>
          </w:p>
        </w:tc>
        <w:tc>
          <w:tcPr>
            <w:tcW w:w="2701" w:type="dxa"/>
            <w:vAlign w:val="center"/>
          </w:tcPr>
          <w:p>
            <w:pPr>
              <w:jc w:val="center"/>
              <w:rPr>
                <w:rFonts w:ascii="宋体" w:hAnsi="宋体"/>
                <w:sz w:val="24"/>
              </w:rPr>
            </w:pPr>
            <w:r>
              <w:rPr>
                <w:rFonts w:hint="eastAsia" w:ascii="宋体" w:hAnsi="宋体"/>
                <w:sz w:val="24"/>
              </w:rPr>
              <w:t>蓄电池</w:t>
            </w:r>
          </w:p>
        </w:tc>
        <w:tc>
          <w:tcPr>
            <w:tcW w:w="1314" w:type="dxa"/>
            <w:vAlign w:val="center"/>
          </w:tcPr>
          <w:p>
            <w:pPr>
              <w:jc w:val="center"/>
              <w:rPr>
                <w:rFonts w:ascii="宋体" w:hAnsi="宋体"/>
                <w:sz w:val="24"/>
              </w:rPr>
            </w:pPr>
            <w:r>
              <w:rPr>
                <w:rFonts w:hint="eastAsia" w:ascii="宋体" w:hAnsi="宋体"/>
                <w:sz w:val="24"/>
              </w:rPr>
              <w:t>80</w:t>
            </w:r>
          </w:p>
        </w:tc>
        <w:tc>
          <w:tcPr>
            <w:tcW w:w="1430" w:type="dxa"/>
            <w:vAlign w:val="center"/>
          </w:tcPr>
          <w:p>
            <w:pPr>
              <w:jc w:val="center"/>
              <w:rPr>
                <w:rFonts w:ascii="宋体" w:hAnsi="宋体"/>
                <w:sz w:val="24"/>
              </w:rPr>
            </w:pP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73" w:type="dxa"/>
            <w:vAlign w:val="center"/>
          </w:tcPr>
          <w:p>
            <w:pPr>
              <w:jc w:val="center"/>
              <w:rPr>
                <w:rFonts w:ascii="宋体" w:hAnsi="宋体"/>
                <w:sz w:val="24"/>
              </w:rPr>
            </w:pPr>
            <w:r>
              <w:rPr>
                <w:rFonts w:hint="eastAsia" w:ascii="宋体" w:hAnsi="宋体"/>
                <w:sz w:val="24"/>
              </w:rPr>
              <w:t>3</w:t>
            </w:r>
          </w:p>
        </w:tc>
        <w:tc>
          <w:tcPr>
            <w:tcW w:w="2701" w:type="dxa"/>
            <w:vAlign w:val="center"/>
          </w:tcPr>
          <w:p>
            <w:pPr>
              <w:jc w:val="center"/>
              <w:rPr>
                <w:rFonts w:ascii="宋体" w:hAnsi="宋体"/>
                <w:sz w:val="24"/>
              </w:rPr>
            </w:pPr>
            <w:r>
              <w:rPr>
                <w:rFonts w:hint="eastAsia" w:ascii="宋体" w:hAnsi="宋体"/>
                <w:sz w:val="24"/>
              </w:rPr>
              <w:t>电池箱</w:t>
            </w:r>
          </w:p>
        </w:tc>
        <w:tc>
          <w:tcPr>
            <w:tcW w:w="1314" w:type="dxa"/>
            <w:vAlign w:val="center"/>
          </w:tcPr>
          <w:p>
            <w:pPr>
              <w:jc w:val="center"/>
              <w:rPr>
                <w:rFonts w:ascii="宋体" w:hAnsi="宋体"/>
                <w:sz w:val="24"/>
              </w:rPr>
            </w:pPr>
            <w:r>
              <w:rPr>
                <w:rFonts w:hint="eastAsia" w:ascii="宋体" w:hAnsi="宋体"/>
                <w:sz w:val="24"/>
              </w:rPr>
              <w:t>5</w:t>
            </w:r>
          </w:p>
        </w:tc>
        <w:tc>
          <w:tcPr>
            <w:tcW w:w="1430" w:type="dxa"/>
            <w:vAlign w:val="center"/>
          </w:tcPr>
          <w:p>
            <w:pPr>
              <w:jc w:val="center"/>
              <w:rPr>
                <w:rFonts w:ascii="宋体" w:hAnsi="宋体"/>
                <w:sz w:val="24"/>
              </w:rPr>
            </w:pPr>
            <w:r>
              <w:rPr>
                <w:rFonts w:hint="eastAsia" w:ascii="宋体"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73" w:type="dxa"/>
            <w:vAlign w:val="center"/>
          </w:tcPr>
          <w:p>
            <w:pPr>
              <w:jc w:val="center"/>
              <w:rPr>
                <w:rFonts w:ascii="宋体" w:hAnsi="宋体"/>
                <w:sz w:val="24"/>
              </w:rPr>
            </w:pPr>
            <w:r>
              <w:rPr>
                <w:rFonts w:hint="eastAsia" w:ascii="宋体" w:hAnsi="宋体"/>
                <w:sz w:val="24"/>
              </w:rPr>
              <w:t>4</w:t>
            </w:r>
          </w:p>
        </w:tc>
        <w:tc>
          <w:tcPr>
            <w:tcW w:w="2701" w:type="dxa"/>
            <w:vAlign w:val="center"/>
          </w:tcPr>
          <w:p>
            <w:pPr>
              <w:jc w:val="center"/>
              <w:rPr>
                <w:rFonts w:ascii="宋体" w:hAnsi="宋体"/>
                <w:sz w:val="24"/>
              </w:rPr>
            </w:pPr>
            <w:r>
              <w:rPr>
                <w:rFonts w:hint="eastAsia" w:ascii="宋体" w:hAnsi="宋体"/>
                <w:sz w:val="24"/>
              </w:rPr>
              <w:t>电池连接线及开关</w:t>
            </w:r>
          </w:p>
        </w:tc>
        <w:tc>
          <w:tcPr>
            <w:tcW w:w="1314" w:type="dxa"/>
            <w:vAlign w:val="center"/>
          </w:tcPr>
          <w:p>
            <w:pPr>
              <w:jc w:val="center"/>
              <w:rPr>
                <w:rFonts w:ascii="宋体" w:hAnsi="宋体"/>
                <w:sz w:val="24"/>
              </w:rPr>
            </w:pPr>
            <w:r>
              <w:rPr>
                <w:rFonts w:hint="eastAsia" w:ascii="宋体" w:hAnsi="宋体"/>
                <w:sz w:val="24"/>
              </w:rPr>
              <w:t>5</w:t>
            </w:r>
          </w:p>
        </w:tc>
        <w:tc>
          <w:tcPr>
            <w:tcW w:w="1430" w:type="dxa"/>
            <w:vAlign w:val="center"/>
          </w:tcPr>
          <w:p>
            <w:pPr>
              <w:jc w:val="center"/>
              <w:rPr>
                <w:rFonts w:ascii="宋体" w:hAnsi="宋体"/>
                <w:sz w:val="24"/>
              </w:rPr>
            </w:pPr>
            <w:r>
              <w:rPr>
                <w:rFonts w:hint="eastAsia" w:ascii="宋体" w:hAnsi="宋体"/>
                <w:sz w:val="24"/>
              </w:rPr>
              <w:t>项</w:t>
            </w:r>
          </w:p>
        </w:tc>
      </w:tr>
    </w:tbl>
    <w:p>
      <w:pPr>
        <w:spacing w:line="360" w:lineRule="auto"/>
        <w:rPr>
          <w:rFonts w:hint="eastAsia" w:ascii="宋体" w:hAnsi="宋体"/>
          <w:b/>
          <w:sz w:val="24"/>
        </w:rPr>
      </w:pPr>
      <w:r>
        <w:rPr>
          <w:rFonts w:ascii="宋体" w:hAnsi="宋体"/>
          <w:b/>
          <w:sz w:val="24"/>
        </w:rPr>
        <w:t>UPS主机</w:t>
      </w:r>
      <w:r>
        <w:rPr>
          <w:rFonts w:hint="eastAsia" w:ascii="宋体" w:hAnsi="宋体" w:cs="宋体"/>
          <w:b/>
          <w:bCs/>
          <w:sz w:val="24"/>
        </w:rPr>
        <w:t>的技术要求</w:t>
      </w:r>
      <w:r>
        <w:rPr>
          <w:rFonts w:ascii="宋体" w:hAnsi="宋体"/>
          <w:b/>
          <w:sz w:val="24"/>
        </w:rPr>
        <w:t>：</w:t>
      </w:r>
    </w:p>
    <w:p>
      <w:pPr>
        <w:spacing w:line="360" w:lineRule="auto"/>
        <w:rPr>
          <w:rFonts w:hint="eastAsia" w:ascii="宋体" w:hAnsi="宋体" w:cs="宋体"/>
          <w:sz w:val="24"/>
        </w:rPr>
      </w:pPr>
      <w:r>
        <w:rPr>
          <w:rFonts w:hint="eastAsia" w:ascii="宋体" w:hAnsi="宋体" w:cs="宋体"/>
          <w:sz w:val="24"/>
        </w:rPr>
        <w:t>1、UPS电源，1套，10KVA，单进单出，配套16节12V-100AH蓄电池，含电池柜和电池开关，线材，送货安装调试服务。</w:t>
      </w:r>
    </w:p>
    <w:p>
      <w:pPr>
        <w:spacing w:line="360" w:lineRule="auto"/>
        <w:ind w:right="18"/>
        <w:rPr>
          <w:rFonts w:hint="eastAsia" w:ascii="宋体" w:hAnsi="宋体"/>
          <w:sz w:val="24"/>
        </w:rPr>
      </w:pPr>
      <w:r>
        <w:rPr>
          <w:rFonts w:hint="eastAsia" w:ascii="宋体" w:hAnsi="宋体"/>
          <w:sz w:val="24"/>
        </w:rPr>
        <w:t>2、UPS主机</w:t>
      </w:r>
      <w:r>
        <w:rPr>
          <w:rFonts w:ascii="宋体" w:hAnsi="宋体"/>
          <w:sz w:val="24"/>
        </w:rPr>
        <w:t>采用</w:t>
      </w:r>
      <w:r>
        <w:rPr>
          <w:rFonts w:hint="eastAsia" w:ascii="宋体" w:hAnsi="宋体"/>
          <w:sz w:val="24"/>
        </w:rPr>
        <w:t>高频</w:t>
      </w:r>
      <w:r>
        <w:rPr>
          <w:rFonts w:ascii="宋体" w:hAnsi="宋体"/>
          <w:sz w:val="24"/>
        </w:rPr>
        <w:t>纯在线</w:t>
      </w:r>
      <w:r>
        <w:rPr>
          <w:rFonts w:hint="eastAsia" w:ascii="宋体" w:hAnsi="宋体"/>
          <w:sz w:val="24"/>
        </w:rPr>
        <w:t>式</w:t>
      </w:r>
      <w:r>
        <w:rPr>
          <w:rFonts w:ascii="宋体" w:hAnsi="宋体"/>
          <w:sz w:val="24"/>
        </w:rPr>
        <w:t>双转换架构</w:t>
      </w:r>
      <w:r>
        <w:rPr>
          <w:rFonts w:hint="eastAsia" w:ascii="宋体" w:hAnsi="宋体"/>
          <w:sz w:val="24"/>
        </w:rPr>
        <w:t>，</w:t>
      </w:r>
      <w:r>
        <w:rPr>
          <w:rFonts w:hint="eastAsia" w:ascii="宋体" w:hAnsi="宋体"/>
          <w:sz w:val="24"/>
          <w:lang w:val="fr-FR"/>
        </w:rPr>
        <w:t>和IGBT逆变器及PWM技术，输出稳定可靠，</w:t>
      </w:r>
      <w:r>
        <w:rPr>
          <w:rFonts w:hint="eastAsia" w:ascii="宋体" w:hAnsi="宋体"/>
          <w:sz w:val="24"/>
        </w:rPr>
        <w:t>能</w:t>
      </w:r>
      <w:r>
        <w:rPr>
          <w:rFonts w:ascii="宋体" w:hAnsi="宋体"/>
          <w:sz w:val="24"/>
        </w:rPr>
        <w:t>解决如断电、市电高、低压、电压瞬时跌落、减幅振荡、高压脉冲、电压波动、浪涌电压、谐波失真、杂波干扰、频率波动等电源问题。</w:t>
      </w:r>
      <w:r>
        <w:rPr>
          <w:rFonts w:hint="eastAsia" w:ascii="宋体" w:hAnsi="宋体"/>
          <w:sz w:val="24"/>
        </w:rPr>
        <w:t>采用先进的高效能32位DSP控制系统，数字化控制，</w:t>
      </w:r>
      <w:r>
        <w:rPr>
          <w:rFonts w:ascii="宋体" w:hAnsi="宋体"/>
          <w:sz w:val="24"/>
        </w:rPr>
        <w:t>提高系统控制的精密度、准确度与稳定度</w:t>
      </w:r>
      <w:r>
        <w:rPr>
          <w:rFonts w:hint="eastAsia" w:ascii="宋体" w:hAnsi="宋体"/>
          <w:sz w:val="24"/>
        </w:rPr>
        <w:t>。提供RS232通讯接口和通讯线，可用于本地或远程电源管理。提供智能插槽(Intelligent Slot)，可配合监控卡</w:t>
      </w:r>
      <w:r>
        <w:rPr>
          <w:rFonts w:hint="eastAsia" w:ascii="宋体" w:hAnsi="宋体"/>
          <w:sz w:val="24"/>
          <w:lang w:val="sv-SE"/>
        </w:rPr>
        <w:t>实现远程管理和监控功能。</w:t>
      </w:r>
      <w:r>
        <w:rPr>
          <w:rFonts w:hint="eastAsia" w:ascii="宋体" w:hAnsi="宋体"/>
          <w:sz w:val="24"/>
        </w:rPr>
        <w:t xml:space="preserve"> </w:t>
      </w:r>
    </w:p>
    <w:tbl>
      <w:tblPr>
        <w:tblStyle w:val="59"/>
        <w:tblW w:w="8595" w:type="dxa"/>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75" w:type="dxa"/>
          <w:left w:w="75" w:type="dxa"/>
          <w:bottom w:w="75" w:type="dxa"/>
          <w:right w:w="75" w:type="dxa"/>
        </w:tblCellMar>
      </w:tblPr>
      <w:tblGrid>
        <w:gridCol w:w="1179"/>
        <w:gridCol w:w="23"/>
        <w:gridCol w:w="2299"/>
        <w:gridCol w:w="5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75" w:type="dxa"/>
            <w:left w:w="75" w:type="dxa"/>
            <w:bottom w:w="75" w:type="dxa"/>
            <w:right w:w="75" w:type="dxa"/>
          </w:tblCellMar>
        </w:tblPrEx>
        <w:trPr>
          <w:trHeight w:val="147" w:hRule="atLeast"/>
          <w:tblCellSpacing w:w="7" w:type="dxa"/>
        </w:trPr>
        <w:tc>
          <w:tcPr>
            <w:tcW w:w="3480" w:type="dxa"/>
            <w:gridSpan w:val="3"/>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额定容量</w:t>
            </w:r>
          </w:p>
        </w:tc>
        <w:tc>
          <w:tcPr>
            <w:tcW w:w="5073"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10KVA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restart"/>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输入</w:t>
            </w: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ascii="宋体" w:hAnsi="宋体" w:cs="Arial"/>
                <w:sz w:val="24"/>
              </w:rPr>
              <w:t>电压</w:t>
            </w:r>
            <w:r>
              <w:rPr>
                <w:rFonts w:hint="eastAsia" w:ascii="宋体" w:hAnsi="宋体" w:cs="Arial"/>
                <w:sz w:val="24"/>
              </w:rPr>
              <w:t>范围</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12</w:t>
            </w:r>
            <w:r>
              <w:rPr>
                <w:rFonts w:ascii="宋体" w:hAnsi="宋体" w:cs="Arial"/>
                <w:sz w:val="24"/>
              </w:rPr>
              <w:t>0—</w:t>
            </w:r>
            <w:r>
              <w:rPr>
                <w:rFonts w:hint="eastAsia" w:ascii="宋体" w:hAnsi="宋体" w:cs="Arial"/>
                <w:sz w:val="24"/>
              </w:rPr>
              <w:t>2</w:t>
            </w:r>
            <w:r>
              <w:rPr>
                <w:rFonts w:ascii="宋体" w:hAnsi="宋体" w:cs="Arial"/>
                <w:sz w:val="24"/>
              </w:rPr>
              <w:t>75VAC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ascii="宋体" w:hAnsi="宋体" w:cs="Arial"/>
                <w:sz w:val="24"/>
              </w:rPr>
              <w:t>频率</w:t>
            </w:r>
            <w:r>
              <w:rPr>
                <w:rFonts w:hint="eastAsia" w:ascii="宋体" w:hAnsi="宋体" w:cs="Arial"/>
                <w:sz w:val="24"/>
              </w:rPr>
              <w:t>范围</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40—70Hz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连接</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单</w:t>
            </w:r>
            <w:r>
              <w:rPr>
                <w:rFonts w:ascii="宋体" w:hAnsi="宋体" w:cs="Arial"/>
                <w:sz w:val="24"/>
              </w:rPr>
              <w:t>相</w:t>
            </w:r>
            <w:r>
              <w:rPr>
                <w:rFonts w:hint="eastAsia" w:ascii="宋体" w:hAnsi="宋体" w:cs="Arial"/>
                <w:sz w:val="24"/>
              </w:rPr>
              <w:t>二</w:t>
            </w:r>
            <w:r>
              <w:rPr>
                <w:rFonts w:ascii="宋体" w:hAnsi="宋体" w:cs="Arial"/>
                <w:sz w:val="24"/>
              </w:rPr>
              <w:t>线＋地线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THDI</w:t>
            </w:r>
            <w:r>
              <w:rPr>
                <w:rFonts w:hint="eastAsia" w:ascii="宋体" w:hAnsi="宋体" w:cs="Arial"/>
                <w:sz w:val="24"/>
              </w:rPr>
              <w:t>/输入谐波失真</w:t>
            </w:r>
          </w:p>
        </w:tc>
        <w:tc>
          <w:tcPr>
            <w:tcW w:w="5073"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ascii="宋体" w:hAnsi="宋体" w:cs="Eaton-Regular"/>
                <w:sz w:val="24"/>
              </w:rPr>
              <w:t>&lt;</w:t>
            </w:r>
            <w:r>
              <w:rPr>
                <w:rFonts w:hint="eastAsia" w:ascii="宋体" w:hAnsi="宋体" w:cs="Arial"/>
                <w:sz w:val="24"/>
              </w:rPr>
              <w:t>5</w:t>
            </w:r>
            <w:r>
              <w:rPr>
                <w:rFonts w:ascii="宋体" w:hAnsi="宋体" w:cs="Arial"/>
                <w:sz w:val="24"/>
              </w:rPr>
              <w:t>％</w:t>
            </w:r>
            <w:r>
              <w:rPr>
                <w:rFonts w:hint="eastAsia" w:ascii="宋体" w:hAnsi="宋体" w:cs="Arial"/>
                <w:sz w:val="24"/>
              </w:rPr>
              <w:t>非线性满载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输入</w:t>
            </w:r>
            <w:r>
              <w:rPr>
                <w:rFonts w:hint="eastAsia" w:ascii="宋体" w:hAnsi="宋体" w:cs="Arial"/>
                <w:sz w:val="24"/>
              </w:rPr>
              <w:t>功率</w:t>
            </w:r>
            <w:r>
              <w:rPr>
                <w:rFonts w:ascii="宋体" w:hAnsi="宋体" w:cs="Arial"/>
                <w:sz w:val="24"/>
              </w:rPr>
              <w:t>因</w:t>
            </w:r>
            <w:r>
              <w:rPr>
                <w:rFonts w:hint="eastAsia" w:ascii="宋体" w:hAnsi="宋体" w:cs="Arial"/>
                <w:sz w:val="24"/>
              </w:rPr>
              <w:t>数</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w:t>
            </w:r>
            <w:r>
              <w:rPr>
                <w:rFonts w:ascii="宋体" w:hAnsi="宋体" w:cs="Arial"/>
                <w:sz w:val="24"/>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restart"/>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输出</w:t>
            </w: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输出</w:t>
            </w:r>
            <w:r>
              <w:rPr>
                <w:rFonts w:ascii="宋体" w:hAnsi="宋体" w:cs="Arial"/>
                <w:sz w:val="24"/>
              </w:rPr>
              <w:t>电压</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220VAC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FFFFFF"/>
            <w:vAlign w:val="center"/>
          </w:tcPr>
          <w:p>
            <w:pPr>
              <w:spacing w:before="100" w:beforeAutospacing="1" w:after="100" w:afterAutospacing="1" w:line="360" w:lineRule="auto"/>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输出精度</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频率</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50/60Hz</w:t>
            </w:r>
            <w:r>
              <w:rPr>
                <w:rFonts w:ascii="宋体" w:hAnsi="宋体" w:cs="黑体"/>
                <w:sz w:val="24"/>
              </w:rPr>
              <w:t>±</w:t>
            </w:r>
            <w:r>
              <w:rPr>
                <w:rFonts w:ascii="宋体" w:hAnsi="宋体" w:cs="Eaton-Regular"/>
                <w:sz w:val="24"/>
              </w:rPr>
              <w:t>0.2Hz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连接</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单</w:t>
            </w:r>
            <w:r>
              <w:rPr>
                <w:rFonts w:ascii="宋体" w:hAnsi="宋体" w:cs="Arial"/>
                <w:sz w:val="24"/>
              </w:rPr>
              <w:t>相</w:t>
            </w:r>
            <w:r>
              <w:rPr>
                <w:rFonts w:hint="eastAsia" w:ascii="宋体" w:hAnsi="宋体" w:cs="Arial"/>
                <w:sz w:val="24"/>
              </w:rPr>
              <w:t>二</w:t>
            </w:r>
            <w:r>
              <w:rPr>
                <w:rFonts w:ascii="宋体" w:hAnsi="宋体" w:cs="Arial"/>
                <w:sz w:val="24"/>
              </w:rPr>
              <w:t>线＋地线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输出波形</w:t>
            </w:r>
          </w:p>
        </w:tc>
        <w:tc>
          <w:tcPr>
            <w:tcW w:w="5073"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纯净正弦输出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输出谐波失真</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＜2</w:t>
            </w:r>
            <w:r>
              <w:rPr>
                <w:rFonts w:ascii="宋体" w:hAnsi="宋体" w:cs="Arial"/>
                <w:sz w:val="24"/>
              </w:rPr>
              <w:t>％</w:t>
            </w:r>
            <w:r>
              <w:rPr>
                <w:rFonts w:hint="eastAsia" w:ascii="宋体" w:hAnsi="宋体" w:cs="Arial"/>
                <w:sz w:val="24"/>
              </w:rPr>
              <w:t>THD线性负载；＜4</w:t>
            </w:r>
            <w:r>
              <w:rPr>
                <w:rFonts w:ascii="宋体" w:hAnsi="宋体" w:cs="Arial"/>
                <w:sz w:val="24"/>
              </w:rPr>
              <w:t>％</w:t>
            </w:r>
            <w:r>
              <w:rPr>
                <w:rFonts w:hint="eastAsia" w:ascii="宋体" w:hAnsi="宋体" w:cs="Arial"/>
                <w:sz w:val="24"/>
              </w:rPr>
              <w:t>THD非线性负载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过载能力</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105%-</w:t>
            </w:r>
            <w:r>
              <w:rPr>
                <w:rFonts w:ascii="宋体" w:hAnsi="宋体" w:cs="Arial"/>
                <w:sz w:val="24"/>
              </w:rPr>
              <w:t>125％</w:t>
            </w:r>
            <w:r>
              <w:rPr>
                <w:rFonts w:hint="eastAsia" w:ascii="宋体" w:hAnsi="宋体" w:cs="Arial"/>
                <w:sz w:val="24"/>
              </w:rPr>
              <w:t>负载</w:t>
            </w:r>
            <w:r>
              <w:rPr>
                <w:rFonts w:ascii="宋体" w:hAnsi="宋体" w:cs="Arial"/>
                <w:sz w:val="24"/>
              </w:rPr>
              <w:t xml:space="preserve"> 1min</w:t>
            </w:r>
            <w:r>
              <w:rPr>
                <w:rFonts w:hint="eastAsia" w:ascii="宋体" w:hAnsi="宋体" w:cs="Arial"/>
                <w:sz w:val="24"/>
              </w:rPr>
              <w:t>；125%-</w:t>
            </w:r>
            <w:r>
              <w:rPr>
                <w:rFonts w:ascii="宋体" w:hAnsi="宋体" w:cs="Arial"/>
                <w:sz w:val="24"/>
              </w:rPr>
              <w:t>1</w:t>
            </w:r>
            <w:r>
              <w:rPr>
                <w:rFonts w:hint="eastAsia" w:ascii="宋体" w:hAnsi="宋体" w:cs="Arial"/>
                <w:sz w:val="24"/>
              </w:rPr>
              <w:t>50</w:t>
            </w:r>
            <w:r>
              <w:rPr>
                <w:rFonts w:ascii="宋体" w:hAnsi="宋体" w:cs="Arial"/>
                <w:sz w:val="24"/>
              </w:rPr>
              <w:t>％</w:t>
            </w:r>
            <w:r>
              <w:rPr>
                <w:rFonts w:hint="eastAsia" w:ascii="宋体" w:hAnsi="宋体" w:cs="Arial"/>
                <w:sz w:val="24"/>
              </w:rPr>
              <w:t>负载 30S；＞</w:t>
            </w:r>
            <w:r>
              <w:rPr>
                <w:rFonts w:ascii="宋体" w:hAnsi="宋体" w:cs="Arial"/>
                <w:sz w:val="24"/>
              </w:rPr>
              <w:t>1</w:t>
            </w:r>
            <w:r>
              <w:rPr>
                <w:rFonts w:hint="eastAsia" w:ascii="宋体" w:hAnsi="宋体" w:cs="Arial"/>
                <w:sz w:val="24"/>
              </w:rPr>
              <w:t>50</w:t>
            </w:r>
            <w:r>
              <w:rPr>
                <w:rFonts w:ascii="宋体" w:hAnsi="宋体" w:cs="Arial"/>
                <w:sz w:val="24"/>
              </w:rPr>
              <w:t>％</w:t>
            </w:r>
            <w:r>
              <w:rPr>
                <w:rFonts w:hint="eastAsia" w:ascii="宋体" w:hAnsi="宋体" w:cs="Arial"/>
                <w:sz w:val="24"/>
              </w:rPr>
              <w:t>负载  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83" w:hRule="atLeast"/>
          <w:tblCellSpacing w:w="7" w:type="dxa"/>
        </w:trPr>
        <w:tc>
          <w:tcPr>
            <w:tcW w:w="1158" w:type="dxa"/>
            <w:vMerge w:val="restart"/>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整机</w:t>
            </w:r>
            <w:r>
              <w:rPr>
                <w:rFonts w:ascii="宋体" w:hAnsi="宋体" w:cs="Arial"/>
                <w:sz w:val="24"/>
              </w:rPr>
              <w:t>效率</w:t>
            </w: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市电模式</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 xml:space="preserve">Up to </w:t>
            </w:r>
            <w:r>
              <w:rPr>
                <w:rFonts w:ascii="宋体" w:hAnsi="宋体" w:cs="Arial"/>
                <w:sz w:val="24"/>
              </w:rPr>
              <w:t>9</w:t>
            </w:r>
            <w:r>
              <w:rPr>
                <w:rFonts w:hint="eastAsia" w:ascii="宋体" w:hAnsi="宋体" w:cs="Arial"/>
                <w:sz w:val="24"/>
              </w:rPr>
              <w:t>4</w:t>
            </w:r>
            <w:r>
              <w:rPr>
                <w:rFonts w:ascii="宋体" w:hAnsi="宋体"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000000"/>
            <w:vAlign w:val="center"/>
          </w:tcPr>
          <w:p>
            <w:pPr>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ECO模式</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 xml:space="preserve">Up to </w:t>
            </w:r>
            <w:r>
              <w:rPr>
                <w:rFonts w:ascii="宋体" w:hAnsi="宋体" w:cs="Arial"/>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844" w:hRule="atLeast"/>
          <w:tblCellSpacing w:w="7" w:type="dxa"/>
        </w:trPr>
        <w:tc>
          <w:tcPr>
            <w:tcW w:w="1158" w:type="dxa"/>
            <w:shd w:val="clear" w:color="auto" w:fill="auto"/>
            <w:vAlign w:val="center"/>
          </w:tcPr>
          <w:p>
            <w:pPr>
              <w:jc w:val="center"/>
              <w:rPr>
                <w:rFonts w:hint="eastAsia" w:ascii="宋体" w:hAnsi="宋体" w:cs="Arial"/>
                <w:sz w:val="24"/>
              </w:rPr>
            </w:pPr>
            <w:r>
              <w:rPr>
                <w:rFonts w:hint="eastAsia" w:ascii="宋体" w:hAnsi="宋体" w:cs="Arial"/>
                <w:sz w:val="24"/>
              </w:rPr>
              <w:t>电池参数</w:t>
            </w: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电池节数</w:t>
            </w:r>
          </w:p>
        </w:tc>
        <w:tc>
          <w:tcPr>
            <w:tcW w:w="5073"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16节电池一组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37" w:hRule="atLeast"/>
          <w:tblCellSpacing w:w="7" w:type="dxa"/>
        </w:trPr>
        <w:tc>
          <w:tcPr>
            <w:tcW w:w="1158" w:type="dxa"/>
            <w:shd w:val="clear" w:color="auto" w:fill="auto"/>
            <w:vAlign w:val="center"/>
          </w:tcPr>
          <w:p>
            <w:pPr>
              <w:jc w:val="center"/>
              <w:rPr>
                <w:rFonts w:hint="eastAsia" w:ascii="宋体" w:hAnsi="宋体" w:cs="Arial"/>
                <w:sz w:val="24"/>
              </w:rPr>
            </w:pPr>
            <w:r>
              <w:rPr>
                <w:rFonts w:hint="eastAsia" w:ascii="宋体" w:hAnsi="宋体" w:cs="Arial"/>
                <w:sz w:val="24"/>
              </w:rPr>
              <w:t>显示</w:t>
            </w: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液晶</w:t>
            </w:r>
          </w:p>
        </w:tc>
        <w:tc>
          <w:tcPr>
            <w:tcW w:w="5073" w:type="dxa"/>
            <w:shd w:val="clear" w:color="auto" w:fill="FFFFFF"/>
            <w:vAlign w:val="center"/>
          </w:tcPr>
          <w:p>
            <w:pPr>
              <w:spacing w:before="100" w:beforeAutospacing="1" w:after="100" w:afterAutospacing="1" w:line="360" w:lineRule="auto"/>
              <w:jc w:val="center"/>
              <w:rPr>
                <w:rFonts w:hint="eastAsia" w:ascii="宋体" w:hAnsi="宋体" w:cs="黑体"/>
                <w:sz w:val="24"/>
              </w:rPr>
            </w:pPr>
            <w:r>
              <w:rPr>
                <w:rFonts w:hint="eastAsia" w:ascii="宋体" w:hAnsi="宋体" w:cs="黑体"/>
                <w:sz w:val="24"/>
              </w:rPr>
              <w:t>负载</w:t>
            </w:r>
            <w:r>
              <w:rPr>
                <w:rFonts w:ascii="宋体" w:hAnsi="宋体" w:cs="Eaton-Regular"/>
                <w:sz w:val="24"/>
              </w:rPr>
              <w:t xml:space="preserve">/ </w:t>
            </w:r>
            <w:r>
              <w:rPr>
                <w:rFonts w:hint="eastAsia" w:ascii="宋体" w:hAnsi="宋体" w:cs="黑体"/>
                <w:sz w:val="24"/>
              </w:rPr>
              <w:t>电量</w:t>
            </w:r>
            <w:r>
              <w:rPr>
                <w:rFonts w:ascii="宋体" w:hAnsi="宋体" w:cs="Eaton-Regular"/>
                <w:sz w:val="24"/>
              </w:rPr>
              <w:t xml:space="preserve">/ </w:t>
            </w:r>
            <w:r>
              <w:rPr>
                <w:rFonts w:hint="eastAsia" w:ascii="宋体" w:hAnsi="宋体" w:cs="黑体"/>
                <w:sz w:val="24"/>
              </w:rPr>
              <w:t>输入</w:t>
            </w:r>
            <w:r>
              <w:rPr>
                <w:rFonts w:ascii="宋体" w:hAnsi="宋体" w:cs="Eaton-Regular"/>
                <w:sz w:val="24"/>
              </w:rPr>
              <w:t xml:space="preserve">/ </w:t>
            </w:r>
            <w:r>
              <w:rPr>
                <w:rFonts w:hint="eastAsia" w:ascii="宋体" w:hAnsi="宋体" w:cs="黑体"/>
                <w:sz w:val="24"/>
              </w:rPr>
              <w:t>输出</w:t>
            </w:r>
            <w:r>
              <w:rPr>
                <w:rFonts w:ascii="宋体" w:hAnsi="宋体" w:cs="Eaton-Regular"/>
                <w:sz w:val="24"/>
              </w:rPr>
              <w:t xml:space="preserve">/ </w:t>
            </w:r>
            <w:r>
              <w:rPr>
                <w:rFonts w:hint="eastAsia" w:ascii="宋体" w:hAnsi="宋体" w:cs="黑体"/>
                <w:sz w:val="24"/>
              </w:rPr>
              <w:t>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83" w:hRule="atLeast"/>
          <w:tblCellSpacing w:w="7" w:type="dxa"/>
        </w:trPr>
        <w:tc>
          <w:tcPr>
            <w:tcW w:w="1158" w:type="dxa"/>
            <w:vMerge w:val="restart"/>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通讯接口</w:t>
            </w: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RS232</w:t>
            </w:r>
          </w:p>
        </w:tc>
        <w:tc>
          <w:tcPr>
            <w:tcW w:w="5073"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FFFFFF"/>
            <w:vAlign w:val="center"/>
          </w:tcPr>
          <w:p>
            <w:pPr>
              <w:spacing w:before="100" w:beforeAutospacing="1" w:after="100" w:afterAutospacing="1" w:line="360" w:lineRule="auto"/>
              <w:jc w:val="center"/>
              <w:rPr>
                <w:rFonts w:hint="eastAsia"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扩展插槽（选配）</w:t>
            </w:r>
          </w:p>
        </w:tc>
        <w:tc>
          <w:tcPr>
            <w:tcW w:w="5073"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可选择NMC 卡,CMC 卡, AS400 卡或 USB 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58" w:type="dxa"/>
            <w:vMerge w:val="continue"/>
            <w:shd w:val="clear" w:color="auto" w:fill="FFFFFF"/>
            <w:vAlign w:val="center"/>
          </w:tcPr>
          <w:p>
            <w:pPr>
              <w:spacing w:before="100" w:beforeAutospacing="1" w:after="100" w:afterAutospacing="1" w:line="360" w:lineRule="auto"/>
              <w:jc w:val="center"/>
              <w:rPr>
                <w:rFonts w:ascii="宋体" w:hAnsi="宋体" w:cs="Arial"/>
                <w:sz w:val="24"/>
              </w:rPr>
            </w:pPr>
          </w:p>
        </w:tc>
        <w:tc>
          <w:tcPr>
            <w:tcW w:w="2308" w:type="dxa"/>
            <w:gridSpan w:val="2"/>
            <w:shd w:val="clear" w:color="auto" w:fill="FFFFFF"/>
            <w:vAlign w:val="center"/>
          </w:tcPr>
          <w:p>
            <w:pPr>
              <w:spacing w:before="100" w:beforeAutospacing="1" w:after="100" w:afterAutospacing="1" w:line="360" w:lineRule="auto"/>
              <w:jc w:val="center"/>
              <w:rPr>
                <w:rFonts w:ascii="宋体" w:hAnsi="宋体" w:cs="Arial"/>
                <w:sz w:val="24"/>
              </w:rPr>
            </w:pPr>
            <w:r>
              <w:rPr>
                <w:rFonts w:hint="eastAsia" w:ascii="宋体" w:hAnsi="宋体" w:cs="Arial"/>
                <w:sz w:val="24"/>
              </w:rPr>
              <w:t>EPO（选配）</w:t>
            </w:r>
          </w:p>
        </w:tc>
        <w:tc>
          <w:tcPr>
            <w:tcW w:w="5073"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紧急关断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567" w:hRule="atLeast"/>
          <w:tblCellSpacing w:w="7" w:type="dxa"/>
        </w:trPr>
        <w:tc>
          <w:tcPr>
            <w:tcW w:w="1181" w:type="dxa"/>
            <w:gridSpan w:val="2"/>
            <w:vMerge w:val="restart"/>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操作环境</w:t>
            </w:r>
          </w:p>
        </w:tc>
        <w:tc>
          <w:tcPr>
            <w:tcW w:w="2285" w:type="dxa"/>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温度</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0-40</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81" w:type="dxa"/>
            <w:gridSpan w:val="2"/>
            <w:vMerge w:val="continue"/>
            <w:shd w:val="clear" w:color="auto" w:fill="000000"/>
            <w:vAlign w:val="center"/>
          </w:tcPr>
          <w:p>
            <w:pPr>
              <w:jc w:val="center"/>
              <w:rPr>
                <w:rFonts w:ascii="宋体" w:hAnsi="宋体" w:cs="Arial"/>
                <w:sz w:val="24"/>
              </w:rPr>
            </w:pPr>
          </w:p>
        </w:tc>
        <w:tc>
          <w:tcPr>
            <w:tcW w:w="2285" w:type="dxa"/>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Arial"/>
                <w:sz w:val="24"/>
              </w:rPr>
              <w:t>湿度</w:t>
            </w:r>
          </w:p>
        </w:tc>
        <w:tc>
          <w:tcPr>
            <w:tcW w:w="5073" w:type="dxa"/>
            <w:shd w:val="clear" w:color="auto" w:fill="FFFFFF"/>
            <w:vAlign w:val="center"/>
          </w:tcPr>
          <w:p>
            <w:pPr>
              <w:spacing w:before="100" w:beforeAutospacing="1" w:after="100" w:afterAutospacing="1" w:line="360" w:lineRule="auto"/>
              <w:jc w:val="center"/>
              <w:rPr>
                <w:rFonts w:ascii="宋体" w:hAnsi="宋体" w:cs="Arial"/>
                <w:sz w:val="24"/>
              </w:rPr>
            </w:pPr>
            <w:r>
              <w:rPr>
                <w:rFonts w:ascii="宋体" w:hAnsi="宋体" w:cs="Eaton-Regular"/>
                <w:sz w:val="24"/>
              </w:rPr>
              <w:t>20-90%</w:t>
            </w:r>
            <w:r>
              <w:rPr>
                <w:rFonts w:hint="eastAsia" w:ascii="宋体" w:hAnsi="宋体" w:cs="黑体"/>
                <w:sz w:val="24"/>
              </w:rPr>
              <w:t>（无凝露）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47" w:hRule="atLeast"/>
          <w:tblCellSpacing w:w="7" w:type="dxa"/>
        </w:trPr>
        <w:tc>
          <w:tcPr>
            <w:tcW w:w="1181" w:type="dxa"/>
            <w:gridSpan w:val="2"/>
            <w:vMerge w:val="continue"/>
            <w:shd w:val="clear" w:color="auto" w:fill="000000"/>
            <w:vAlign w:val="center"/>
          </w:tcPr>
          <w:p>
            <w:pPr>
              <w:jc w:val="center"/>
              <w:rPr>
                <w:rFonts w:ascii="宋体" w:hAnsi="宋体" w:cs="Arial"/>
                <w:sz w:val="24"/>
              </w:rPr>
            </w:pPr>
          </w:p>
        </w:tc>
        <w:tc>
          <w:tcPr>
            <w:tcW w:w="2285" w:type="dxa"/>
            <w:shd w:val="clear" w:color="auto" w:fill="FFFFFF"/>
            <w:vAlign w:val="center"/>
          </w:tcPr>
          <w:p>
            <w:pPr>
              <w:spacing w:before="100" w:beforeAutospacing="1" w:after="100" w:afterAutospacing="1" w:line="360" w:lineRule="auto"/>
              <w:jc w:val="center"/>
              <w:rPr>
                <w:rFonts w:hint="eastAsia" w:ascii="宋体" w:hAnsi="宋体" w:cs="Arial"/>
                <w:sz w:val="24"/>
              </w:rPr>
            </w:pPr>
            <w:r>
              <w:rPr>
                <w:rFonts w:hint="eastAsia" w:ascii="宋体" w:hAnsi="宋体" w:cs="Arial"/>
                <w:sz w:val="24"/>
              </w:rPr>
              <w:t>噪声</w:t>
            </w:r>
          </w:p>
        </w:tc>
        <w:tc>
          <w:tcPr>
            <w:tcW w:w="5073" w:type="dxa"/>
            <w:shd w:val="clear" w:color="auto" w:fill="FFFFFF"/>
            <w:vAlign w:val="center"/>
          </w:tcPr>
          <w:p>
            <w:pPr>
              <w:spacing w:before="100" w:beforeAutospacing="1" w:after="100" w:afterAutospacing="1" w:line="360" w:lineRule="auto"/>
              <w:jc w:val="center"/>
              <w:rPr>
                <w:rFonts w:ascii="宋体" w:hAnsi="宋体" w:cs="Eaton-Regular"/>
                <w:sz w:val="24"/>
              </w:rPr>
            </w:pPr>
            <w:r>
              <w:rPr>
                <w:rFonts w:hint="eastAsia" w:ascii="宋体" w:hAnsi="宋体" w:cs="Arial"/>
                <w:sz w:val="24"/>
              </w:rPr>
              <w:t>＜50db 距离1米</w:t>
            </w:r>
          </w:p>
        </w:tc>
      </w:tr>
    </w:tbl>
    <w:p>
      <w:pPr>
        <w:autoSpaceDE w:val="0"/>
        <w:autoSpaceDN w:val="0"/>
        <w:spacing w:line="360" w:lineRule="auto"/>
        <w:ind w:firstLine="475" w:firstLineChars="197"/>
        <w:rPr>
          <w:rFonts w:hint="eastAsia" w:ascii="宋体"/>
          <w:b/>
          <w:bCs/>
          <w:sz w:val="24"/>
        </w:rPr>
      </w:pPr>
    </w:p>
    <w:p>
      <w:pPr>
        <w:autoSpaceDE w:val="0"/>
        <w:autoSpaceDN w:val="0"/>
        <w:spacing w:line="360" w:lineRule="auto"/>
        <w:ind w:firstLine="475" w:firstLineChars="197"/>
        <w:rPr>
          <w:rFonts w:hint="eastAsia" w:ascii="宋体"/>
          <w:b/>
          <w:bCs/>
          <w:sz w:val="24"/>
        </w:rPr>
      </w:pPr>
      <w:r>
        <w:rPr>
          <w:rFonts w:hint="eastAsia" w:ascii="宋体"/>
          <w:b/>
          <w:bCs/>
          <w:sz w:val="24"/>
        </w:rPr>
        <w:t>3、★报价人须派项目负责人携带所投相关设备</w:t>
      </w:r>
      <w:r>
        <w:rPr>
          <w:rFonts w:hint="eastAsia" w:ascii="宋体"/>
          <w:b/>
          <w:bCs/>
          <w:sz w:val="24"/>
          <w:lang w:eastAsia="zh-CN"/>
        </w:rPr>
        <w:t>及相关检测报告原件</w:t>
      </w:r>
      <w:r>
        <w:rPr>
          <w:rFonts w:hint="eastAsia" w:ascii="宋体"/>
          <w:b/>
          <w:bCs/>
          <w:sz w:val="24"/>
        </w:rPr>
        <w:t>到采购人现场进行测试（测试截止时间为：报价截止时间前），报价人在测试过程交通工具自备，发生费用自理，安全自负。测试完成后，采购人出具测试结果。如果未能出具测试结果证明，作为无效报价。</w:t>
      </w:r>
    </w:p>
    <w:p>
      <w:pPr>
        <w:autoSpaceDE w:val="0"/>
        <w:autoSpaceDN w:val="0"/>
        <w:spacing w:line="360" w:lineRule="auto"/>
        <w:rPr>
          <w:rFonts w:hint="eastAsia" w:ascii="宋体"/>
          <w:b/>
          <w:bCs/>
          <w:sz w:val="24"/>
        </w:rPr>
      </w:pPr>
    </w:p>
    <w:p>
      <w:pPr>
        <w:pStyle w:val="3"/>
        <w:rPr>
          <w:rFonts w:hint="eastAsia"/>
          <w:bCs/>
        </w:rPr>
      </w:pPr>
      <w:r>
        <w:rPr>
          <w:rFonts w:hint="eastAsia"/>
          <w:bCs/>
        </w:rPr>
        <w:t>四、商务要求</w:t>
      </w:r>
    </w:p>
    <w:p>
      <w:pPr>
        <w:spacing w:line="360" w:lineRule="auto"/>
        <w:rPr>
          <w:rFonts w:ascii="宋体" w:hAnsi="宋体" w:cs="Tahoma"/>
          <w:b/>
          <w:sz w:val="24"/>
        </w:rPr>
      </w:pPr>
      <w:r>
        <w:rPr>
          <w:rFonts w:hint="eastAsia" w:ascii="宋体" w:hAnsi="宋体" w:cs="Tahoma"/>
          <w:b/>
          <w:sz w:val="24"/>
        </w:rPr>
        <w:t>（1）供应商要求</w:t>
      </w:r>
    </w:p>
    <w:p>
      <w:pPr>
        <w:numPr>
          <w:ilvl w:val="0"/>
          <w:numId w:val="23"/>
        </w:numPr>
        <w:spacing w:line="360" w:lineRule="auto"/>
        <w:rPr>
          <w:rFonts w:ascii="宋体" w:hAnsi="宋体" w:cs="Tahoma"/>
          <w:sz w:val="24"/>
        </w:rPr>
      </w:pPr>
      <w:r>
        <w:rPr>
          <w:rFonts w:hint="eastAsia" w:ascii="宋体" w:hAnsi="宋体" w:cs="Tahoma"/>
          <w:sz w:val="24"/>
        </w:rPr>
        <w:t>投标人必须是中华人民共和国境内注册的独立企业法人或其他组织，并能提供良好的售后服务。</w:t>
      </w:r>
    </w:p>
    <w:p>
      <w:pPr>
        <w:numPr>
          <w:ilvl w:val="0"/>
          <w:numId w:val="23"/>
        </w:numPr>
        <w:spacing w:line="360" w:lineRule="auto"/>
        <w:rPr>
          <w:rFonts w:ascii="宋体" w:hAnsi="宋体" w:cs="Tahoma"/>
          <w:sz w:val="24"/>
        </w:rPr>
      </w:pPr>
      <w:r>
        <w:rPr>
          <w:rFonts w:hint="eastAsia" w:ascii="宋体" w:hAnsi="宋体" w:cs="Tahoma"/>
          <w:sz w:val="24"/>
        </w:rPr>
        <w:t>投标人为国家认可的生产、销售、维修服务等项技术资质国内生产投标人。</w:t>
      </w:r>
    </w:p>
    <w:p>
      <w:pPr>
        <w:numPr>
          <w:ilvl w:val="0"/>
          <w:numId w:val="23"/>
        </w:numPr>
        <w:spacing w:line="360" w:lineRule="auto"/>
        <w:rPr>
          <w:rFonts w:ascii="宋体" w:hAnsi="宋体" w:cs="Tahoma"/>
          <w:sz w:val="24"/>
        </w:rPr>
      </w:pPr>
      <w:r>
        <w:rPr>
          <w:rFonts w:hint="eastAsia" w:ascii="宋体" w:hAnsi="宋体" w:cs="Tahoma"/>
          <w:sz w:val="24"/>
        </w:rPr>
        <w:t>投标人在珠江三角洲或广东省内设有长期供货点及售后维修服务机构。（提供相关证明文件）</w:t>
      </w:r>
    </w:p>
    <w:p>
      <w:pPr>
        <w:numPr>
          <w:ilvl w:val="0"/>
          <w:numId w:val="23"/>
        </w:numPr>
        <w:spacing w:line="360" w:lineRule="auto"/>
        <w:rPr>
          <w:rFonts w:ascii="宋体" w:hAnsi="宋体" w:cs="Tahoma"/>
          <w:sz w:val="24"/>
        </w:rPr>
      </w:pPr>
      <w:r>
        <w:rPr>
          <w:rFonts w:hint="eastAsia" w:ascii="宋体" w:hAnsi="宋体" w:cs="Tahoma"/>
          <w:sz w:val="24"/>
        </w:rPr>
        <w:t>投标人在参加政府采购活动前三年内经营活动中没有重大违法记录。遵守国家法律、法规，具有良好履行合同的能力和记录。</w:t>
      </w:r>
    </w:p>
    <w:p>
      <w:pPr>
        <w:spacing w:line="360" w:lineRule="auto"/>
        <w:rPr>
          <w:rFonts w:ascii="宋体" w:hAnsi="宋体" w:cs="Tahoma"/>
          <w:b/>
          <w:sz w:val="24"/>
        </w:rPr>
      </w:pPr>
      <w:r>
        <w:rPr>
          <w:rFonts w:hint="eastAsia" w:ascii="宋体" w:hAnsi="宋体" w:cs="Tahoma"/>
          <w:b/>
          <w:sz w:val="24"/>
        </w:rPr>
        <w:t>（2）包装及验收</w:t>
      </w:r>
    </w:p>
    <w:p>
      <w:pPr>
        <w:numPr>
          <w:ilvl w:val="0"/>
          <w:numId w:val="24"/>
        </w:numPr>
        <w:spacing w:line="360" w:lineRule="auto"/>
        <w:rPr>
          <w:rFonts w:ascii="宋体" w:hAnsi="宋体" w:cs="Tahoma"/>
          <w:sz w:val="24"/>
        </w:rPr>
      </w:pPr>
      <w:r>
        <w:rPr>
          <w:rFonts w:hint="eastAsia" w:ascii="宋体" w:hAnsi="宋体" w:cs="Tahoma"/>
          <w:sz w:val="24"/>
        </w:rPr>
        <w:t>包装：均应有良好的防湿、防锈、防潮、防雨、防腐及防碰撞的措施。凡由于包装不良造成的损失和由此产生的费用均由中标人承担。</w:t>
      </w:r>
    </w:p>
    <w:p>
      <w:pPr>
        <w:numPr>
          <w:ilvl w:val="0"/>
          <w:numId w:val="24"/>
        </w:numPr>
        <w:spacing w:line="360" w:lineRule="auto"/>
        <w:rPr>
          <w:rFonts w:ascii="宋体" w:hAnsi="宋体" w:cs="Tahoma"/>
          <w:sz w:val="24"/>
        </w:rPr>
      </w:pPr>
      <w:r>
        <w:rPr>
          <w:rFonts w:hint="eastAsia" w:ascii="宋体" w:hAnsi="宋体" w:cs="Tahoma"/>
          <w:sz w:val="24"/>
        </w:rPr>
        <w:t>验收应在采购人和中标人双方共同参加下进行。</w:t>
      </w:r>
    </w:p>
    <w:p>
      <w:pPr>
        <w:numPr>
          <w:ilvl w:val="0"/>
          <w:numId w:val="24"/>
        </w:numPr>
        <w:spacing w:line="360" w:lineRule="auto"/>
        <w:rPr>
          <w:rFonts w:ascii="宋体" w:hAnsi="宋体" w:cs="Tahoma"/>
          <w:sz w:val="24"/>
        </w:rPr>
      </w:pPr>
      <w:r>
        <w:rPr>
          <w:rFonts w:hint="eastAsia" w:ascii="宋体" w:hAnsi="宋体" w:cs="Tahoma"/>
          <w:sz w:val="24"/>
        </w:rPr>
        <w:t>验收按国家有关的规定、规范进行。验收时如发现所交付的货物有短缺、次品、损坏或其它不符合本合同规定之情形者，采购人应做出详尽的现场记录，或由采购人和中标人双方签署备忘录。此现场记录或备忘录可用作补充、缺失和更换损坏部件的有效证据。由此产生的有关费用由中标人承担。</w:t>
      </w:r>
    </w:p>
    <w:p>
      <w:pPr>
        <w:numPr>
          <w:ilvl w:val="0"/>
          <w:numId w:val="24"/>
        </w:numPr>
        <w:spacing w:line="360" w:lineRule="auto"/>
        <w:rPr>
          <w:rFonts w:ascii="宋体" w:hAnsi="宋体" w:cs="Tahoma"/>
          <w:sz w:val="24"/>
        </w:rPr>
      </w:pPr>
      <w:r>
        <w:rPr>
          <w:rFonts w:hint="eastAsia" w:ascii="宋体" w:hAnsi="宋体" w:cs="Tahoma"/>
          <w:sz w:val="24"/>
        </w:rPr>
        <w:t>如果合同货物运输和安装调试过程中因事故造成货物短缺、损坏，中标人应及时安排换货，以保证合同货物成功完整交付。换货的相关费用由中标人承担。</w:t>
      </w:r>
    </w:p>
    <w:p>
      <w:pPr>
        <w:spacing w:line="440" w:lineRule="exact"/>
        <w:ind w:firstLine="484" w:firstLineChars="200"/>
        <w:rPr>
          <w:rFonts w:ascii="宋体" w:hAnsi="宋体"/>
          <w:b/>
          <w:sz w:val="24"/>
        </w:rPr>
      </w:pPr>
      <w:r>
        <w:rPr>
          <w:rFonts w:hint="eastAsia" w:ascii="宋体" w:hAnsi="宋体"/>
          <w:b/>
          <w:sz w:val="24"/>
        </w:rPr>
        <w:t>5）在合同执行期间，招标人可随机抽取货物送国家相关质量检验部门检测，检测费用由投标人负责。</w:t>
      </w:r>
    </w:p>
    <w:p>
      <w:pPr>
        <w:spacing w:line="360" w:lineRule="auto"/>
        <w:rPr>
          <w:rFonts w:ascii="宋体" w:hAnsi="宋体" w:cs="Tahoma"/>
          <w:b/>
          <w:sz w:val="24"/>
        </w:rPr>
      </w:pPr>
      <w:r>
        <w:rPr>
          <w:rFonts w:hint="eastAsia" w:ascii="宋体" w:hAnsi="宋体" w:cs="Tahoma"/>
          <w:b/>
          <w:sz w:val="24"/>
        </w:rPr>
        <w:t>（3）</w:t>
      </w:r>
      <w:r>
        <w:rPr>
          <w:rFonts w:ascii="宋体" w:hAnsi="宋体" w:cs="Tahoma"/>
          <w:b/>
          <w:sz w:val="24"/>
        </w:rPr>
        <w:t>付款方式</w:t>
      </w:r>
    </w:p>
    <w:p>
      <w:pPr>
        <w:tabs>
          <w:tab w:val="left" w:pos="630"/>
        </w:tabs>
        <w:spacing w:line="360" w:lineRule="auto"/>
        <w:ind w:firstLine="484" w:firstLineChars="200"/>
        <w:rPr>
          <w:rFonts w:hint="eastAsia" w:hAnsi="宋体"/>
          <w:bCs/>
          <w:sz w:val="24"/>
        </w:rPr>
      </w:pPr>
      <w:r>
        <w:rPr>
          <w:rFonts w:hint="eastAsia" w:hAnsi="宋体"/>
          <w:bCs/>
          <w:sz w:val="24"/>
        </w:rPr>
        <w:t>合同签订及安装调试完成并通过签字验收后两年内，向支付单位提交请款手续。</w:t>
      </w:r>
    </w:p>
    <w:p>
      <w:pPr>
        <w:tabs>
          <w:tab w:val="left" w:pos="630"/>
        </w:tabs>
        <w:spacing w:line="360" w:lineRule="auto"/>
        <w:ind w:firstLine="484" w:firstLineChars="200"/>
        <w:rPr>
          <w:rFonts w:hint="eastAsia" w:hAnsi="宋体"/>
          <w:bCs/>
          <w:sz w:val="24"/>
        </w:rPr>
      </w:pPr>
      <w:r>
        <w:rPr>
          <w:rFonts w:hint="eastAsia" w:hAnsi="宋体"/>
          <w:bCs/>
          <w:sz w:val="24"/>
        </w:rPr>
        <w:t>1、乙方须在甲方办理支付手续前提供等额的正式发票给采购人，以便采购人及时办理支付手续。</w:t>
      </w:r>
    </w:p>
    <w:p>
      <w:pPr>
        <w:tabs>
          <w:tab w:val="left" w:pos="630"/>
        </w:tabs>
        <w:spacing w:line="360" w:lineRule="auto"/>
        <w:ind w:firstLine="484" w:firstLineChars="200"/>
        <w:rPr>
          <w:rFonts w:hint="eastAsia" w:hAnsi="宋体"/>
          <w:bCs/>
          <w:sz w:val="24"/>
        </w:rPr>
      </w:pPr>
      <w:r>
        <w:rPr>
          <w:rFonts w:hint="eastAsia" w:hAnsi="宋体"/>
          <w:bCs/>
          <w:sz w:val="24"/>
        </w:rPr>
        <w:t>2、以上付款采用银行转账方式；</w:t>
      </w:r>
    </w:p>
    <w:p>
      <w:pPr>
        <w:tabs>
          <w:tab w:val="left" w:pos="630"/>
        </w:tabs>
        <w:spacing w:line="360" w:lineRule="auto"/>
        <w:ind w:firstLine="484" w:firstLineChars="200"/>
        <w:rPr>
          <w:rFonts w:hAnsi="宋体"/>
          <w:bCs/>
          <w:sz w:val="24"/>
        </w:rPr>
      </w:pPr>
      <w:r>
        <w:rPr>
          <w:rFonts w:hint="eastAsia" w:hAnsi="宋体"/>
          <w:bCs/>
          <w:sz w:val="24"/>
        </w:rPr>
        <w:t>3、本项目为政府采购，根据有关规定实行收支两条线管理，甲方负责在上述约定时间内完成申报手续，实际付款时间及金额以支付单位（财政部门）支付时间及金额为准。</w:t>
      </w:r>
    </w:p>
    <w:p>
      <w:pPr>
        <w:spacing w:line="360" w:lineRule="auto"/>
        <w:rPr>
          <w:rFonts w:ascii="宋体" w:hAnsi="宋体" w:cs="Tahoma"/>
          <w:b/>
          <w:sz w:val="24"/>
        </w:rPr>
      </w:pPr>
      <w:r>
        <w:rPr>
          <w:rFonts w:hint="eastAsia" w:ascii="宋体" w:hAnsi="宋体" w:cs="Tahoma"/>
          <w:b/>
          <w:sz w:val="24"/>
        </w:rPr>
        <w:t>（4）</w:t>
      </w:r>
      <w:r>
        <w:rPr>
          <w:rFonts w:ascii="宋体" w:hAnsi="宋体" w:cs="Tahoma"/>
          <w:b/>
          <w:sz w:val="24"/>
        </w:rPr>
        <w:t>人员培训</w:t>
      </w:r>
    </w:p>
    <w:p>
      <w:pPr>
        <w:spacing w:line="360" w:lineRule="auto"/>
        <w:ind w:firstLine="484" w:firstLineChars="200"/>
        <w:rPr>
          <w:rFonts w:ascii="宋体" w:hAnsi="宋体"/>
          <w:sz w:val="24"/>
        </w:rPr>
      </w:pPr>
      <w:r>
        <w:rPr>
          <w:rFonts w:hint="eastAsia" w:ascii="宋体" w:hAnsi="宋体" w:cs="Tahoma"/>
          <w:sz w:val="24"/>
        </w:rPr>
        <w:t>除分包另有要求外，</w:t>
      </w:r>
      <w:r>
        <w:rPr>
          <w:rFonts w:ascii="宋体" w:hAnsi="宋体"/>
          <w:sz w:val="24"/>
        </w:rPr>
        <w:t>投标人负责为用户就所供货物的安装、调试、维护和修理培训专业运行维护人员。</w:t>
      </w:r>
    </w:p>
    <w:p>
      <w:pPr>
        <w:spacing w:line="360" w:lineRule="auto"/>
        <w:rPr>
          <w:rFonts w:ascii="宋体" w:hAnsi="宋体" w:cs="Tahoma"/>
          <w:b/>
          <w:sz w:val="24"/>
        </w:rPr>
      </w:pPr>
      <w:r>
        <w:rPr>
          <w:rFonts w:hint="eastAsia" w:ascii="宋体" w:hAnsi="宋体" w:cs="Tahoma"/>
          <w:b/>
          <w:sz w:val="24"/>
        </w:rPr>
        <w:t>（5）</w:t>
      </w:r>
      <w:r>
        <w:rPr>
          <w:rFonts w:ascii="宋体" w:hAnsi="宋体" w:cs="Tahoma"/>
          <w:b/>
          <w:sz w:val="24"/>
        </w:rPr>
        <w:t>售后服务</w:t>
      </w:r>
    </w:p>
    <w:p>
      <w:pPr>
        <w:numPr>
          <w:ilvl w:val="0"/>
          <w:numId w:val="25"/>
        </w:numPr>
        <w:spacing w:line="360" w:lineRule="auto"/>
        <w:rPr>
          <w:rFonts w:ascii="宋体" w:hAnsi="宋体" w:cs="Tahoma"/>
          <w:sz w:val="24"/>
        </w:rPr>
      </w:pPr>
      <w:r>
        <w:rPr>
          <w:rFonts w:hint="eastAsia" w:ascii="宋体" w:hAnsi="宋体" w:cs="Tahoma"/>
          <w:sz w:val="24"/>
        </w:rPr>
        <w:t>响应投标人应本着为客户服务的宗旨，以认真负责的态度做好配置要求，必须保证合同货物是通过合法渠道进货、全新未曾使用过的，其技术质量规格必须符合国家最新相关技术质量要求，并能经抽样检测合格，如检测不合格时需退货，并承担检测所需费用。</w:t>
      </w:r>
    </w:p>
    <w:p>
      <w:pPr>
        <w:numPr>
          <w:ilvl w:val="0"/>
          <w:numId w:val="25"/>
        </w:numPr>
        <w:spacing w:line="360" w:lineRule="auto"/>
        <w:rPr>
          <w:rFonts w:ascii="宋体" w:hAnsi="宋体" w:cs="Tahoma"/>
          <w:sz w:val="24"/>
        </w:rPr>
      </w:pPr>
      <w:r>
        <w:rPr>
          <w:rFonts w:hint="eastAsia" w:ascii="宋体" w:hAnsi="宋体" w:cs="Tahoma"/>
          <w:sz w:val="24"/>
        </w:rPr>
        <w:t>中标人所供货产品质量及技术参数与合同规格不符时，应在一周内无条件包退。</w:t>
      </w:r>
    </w:p>
    <w:p>
      <w:pPr>
        <w:numPr>
          <w:ilvl w:val="0"/>
          <w:numId w:val="25"/>
        </w:numPr>
        <w:spacing w:line="360" w:lineRule="auto"/>
        <w:rPr>
          <w:rFonts w:ascii="宋体" w:hAnsi="宋体" w:cs="Tahoma"/>
          <w:sz w:val="24"/>
        </w:rPr>
      </w:pPr>
      <w:r>
        <w:rPr>
          <w:rFonts w:hint="eastAsia" w:ascii="宋体" w:hAnsi="宋体" w:cs="Tahoma"/>
          <w:sz w:val="24"/>
        </w:rPr>
        <w:t>中标人所供货产品在2个月内，正常使用中其技术参数变差无法恢复时应无条件包换。</w:t>
      </w:r>
    </w:p>
    <w:p>
      <w:pPr>
        <w:numPr>
          <w:ilvl w:val="0"/>
          <w:numId w:val="25"/>
        </w:numPr>
        <w:spacing w:line="360" w:lineRule="auto"/>
        <w:rPr>
          <w:rFonts w:ascii="宋体" w:hAnsi="宋体" w:cs="Tahoma"/>
          <w:sz w:val="24"/>
        </w:rPr>
      </w:pPr>
      <w:r>
        <w:rPr>
          <w:rFonts w:hint="eastAsia" w:ascii="宋体" w:hAnsi="宋体" w:cs="Tahoma"/>
          <w:sz w:val="24"/>
        </w:rPr>
        <w:t>设备器材的保修期，除分包另有要求外，保修期为2年，保修期从验收通过之日算起。所有设备器材保修服务方式均为上门保修，即由中标人派员到采购人设备使用现场维修，由此产生的一切费用均由中标人承担。</w:t>
      </w:r>
    </w:p>
    <w:p>
      <w:pPr>
        <w:numPr>
          <w:ilvl w:val="0"/>
          <w:numId w:val="25"/>
        </w:numPr>
        <w:spacing w:line="360" w:lineRule="auto"/>
        <w:rPr>
          <w:rFonts w:ascii="宋体" w:hAnsi="宋体" w:cs="Tahoma"/>
          <w:sz w:val="24"/>
        </w:rPr>
      </w:pPr>
      <w:r>
        <w:rPr>
          <w:rFonts w:hint="eastAsia" w:ascii="宋体" w:hAnsi="宋体" w:cs="Tahoma"/>
          <w:sz w:val="24"/>
        </w:rPr>
        <w:t>保修期内，除分包另有要求外，货物技术质量出现问题，中标人负责提供三包服务。设备故障报修的响应时间：每天8：00～18：00期间为6小时。其余期间为16小时。并保证在24小时内排除线路和设备故障。</w:t>
      </w:r>
    </w:p>
    <w:p>
      <w:pPr>
        <w:spacing w:line="360" w:lineRule="auto"/>
        <w:rPr>
          <w:rFonts w:ascii="宋体" w:hAnsi="宋体" w:cs="Tahoma"/>
          <w:b/>
          <w:sz w:val="24"/>
        </w:rPr>
      </w:pPr>
      <w:r>
        <w:rPr>
          <w:rFonts w:hint="eastAsia" w:ascii="宋体" w:hAnsi="宋体" w:cs="Tahoma"/>
          <w:b/>
          <w:sz w:val="24"/>
        </w:rPr>
        <w:t>（6）交货要求</w:t>
      </w:r>
    </w:p>
    <w:p>
      <w:pPr>
        <w:numPr>
          <w:ilvl w:val="0"/>
          <w:numId w:val="26"/>
        </w:numPr>
        <w:spacing w:line="360" w:lineRule="auto"/>
        <w:rPr>
          <w:rFonts w:ascii="宋体" w:hAnsi="宋体"/>
          <w:sz w:val="24"/>
        </w:rPr>
      </w:pPr>
      <w:r>
        <w:rPr>
          <w:rFonts w:hint="eastAsia" w:ascii="宋体" w:hAnsi="宋体"/>
          <w:sz w:val="24"/>
        </w:rPr>
        <w:t>交货地点：增城市广播电视台指定增城范围内</w:t>
      </w:r>
    </w:p>
    <w:p>
      <w:pPr>
        <w:numPr>
          <w:ilvl w:val="0"/>
          <w:numId w:val="26"/>
        </w:numPr>
        <w:spacing w:line="360" w:lineRule="auto"/>
        <w:rPr>
          <w:rFonts w:ascii="宋体" w:hAnsi="宋体"/>
          <w:sz w:val="24"/>
        </w:rPr>
      </w:pPr>
      <w:r>
        <w:rPr>
          <w:rFonts w:hint="eastAsia" w:ascii="宋体" w:hAnsi="宋体"/>
          <w:sz w:val="24"/>
        </w:rPr>
        <w:t>交货期</w:t>
      </w:r>
      <w:r>
        <w:rPr>
          <w:rFonts w:ascii="宋体" w:hAnsi="宋体"/>
          <w:sz w:val="24"/>
        </w:rPr>
        <w:t>：</w:t>
      </w:r>
      <w:r>
        <w:rPr>
          <w:rFonts w:hint="eastAsia" w:ascii="宋体" w:hAnsi="宋体"/>
          <w:sz w:val="24"/>
        </w:rPr>
        <w:t>每批下订单后</w:t>
      </w:r>
      <w:r>
        <w:rPr>
          <w:rFonts w:hint="eastAsia" w:ascii="宋体" w:hAnsi="宋体"/>
          <w:sz w:val="24"/>
          <w:u w:val="single"/>
        </w:rPr>
        <w:t>7</w:t>
      </w:r>
      <w:r>
        <w:rPr>
          <w:rFonts w:hint="eastAsia" w:ascii="宋体" w:hAnsi="宋体"/>
          <w:sz w:val="24"/>
        </w:rPr>
        <w:t>天内交货</w:t>
      </w:r>
    </w:p>
    <w:p>
      <w:pPr>
        <w:spacing w:line="360" w:lineRule="auto"/>
        <w:rPr>
          <w:rFonts w:hint="eastAsia" w:ascii="宋体" w:hAnsi="宋体"/>
          <w:bCs/>
          <w:sz w:val="24"/>
        </w:rPr>
      </w:pPr>
    </w:p>
    <w:p>
      <w:pPr>
        <w:rPr>
          <w:rFonts w:hint="eastAsia"/>
        </w:rPr>
      </w:pPr>
    </w:p>
    <w:p>
      <w:pPr>
        <w:ind w:left="390"/>
        <w:rPr>
          <w:rFonts w:hint="eastAsia"/>
          <w:color w:val="FF0000"/>
        </w:rPr>
      </w:pPr>
      <w:bookmarkStart w:id="11" w:name="OLE_LINK2"/>
      <w:bookmarkStart w:id="12" w:name="OLE_LINK6"/>
      <w:r>
        <w:rPr>
          <w:rFonts w:ascii="宋体" w:hAnsi="宋体" w:cs="宋体"/>
          <w:kern w:val="0"/>
          <w:sz w:val="24"/>
        </w:rPr>
        <w:br w:type="page"/>
      </w:r>
    </w:p>
    <w:bookmarkEnd w:id="11"/>
    <w:bookmarkEnd w:id="12"/>
    <w:p>
      <w:pPr>
        <w:spacing w:line="360" w:lineRule="auto"/>
        <w:rPr>
          <w:rFonts w:hint="eastAsia" w:ascii="宋体" w:hAnsi="宋体"/>
          <w:sz w:val="28"/>
        </w:rPr>
      </w:pPr>
      <w:bookmarkStart w:id="13" w:name="_Toc14450807"/>
      <w:bookmarkStart w:id="14" w:name="_Toc28489434"/>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pStyle w:val="2"/>
        <w:ind w:right="-446"/>
      </w:pPr>
      <w:bookmarkStart w:id="15" w:name="_Toc264202296"/>
      <w:r>
        <w:rPr>
          <w:rFonts w:hint="eastAsia"/>
          <w:sz w:val="44"/>
        </w:rPr>
        <w:t>第三部分</w:t>
      </w:r>
      <w:bookmarkStart w:id="16" w:name="_Toc10525515"/>
      <w:r>
        <w:rPr>
          <w:rFonts w:hint="eastAsia"/>
          <w:sz w:val="44"/>
        </w:rPr>
        <w:t xml:space="preserve"> 谈判须知</w:t>
      </w:r>
      <w:bookmarkEnd w:id="13"/>
      <w:bookmarkEnd w:id="14"/>
      <w:bookmarkEnd w:id="15"/>
      <w:bookmarkEnd w:id="16"/>
    </w:p>
    <w:p>
      <w:pPr>
        <w:spacing w:line="360" w:lineRule="auto"/>
        <w:jc w:val="center"/>
        <w:rPr>
          <w:rFonts w:hint="eastAsia"/>
        </w:rPr>
      </w:pPr>
      <w:r>
        <w:br w:type="page"/>
      </w:r>
      <w:bookmarkStart w:id="17" w:name="_Toc194464397"/>
      <w:bookmarkStart w:id="18" w:name="_Toc101777610"/>
      <w:r>
        <w:rPr>
          <w:rFonts w:hint="eastAsia" w:ascii="宋体" w:hAnsi="宋体"/>
          <w:b/>
          <w:bCs/>
          <w:sz w:val="32"/>
        </w:rPr>
        <w:t>谈判须知前附表</w:t>
      </w:r>
      <w:bookmarkEnd w:id="17"/>
      <w:bookmarkEnd w:id="18"/>
    </w:p>
    <w:tbl>
      <w:tblPr>
        <w:tblStyle w:val="59"/>
        <w:tblW w:w="935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227"/>
        <w:gridCol w:w="63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blHeader/>
          <w:jc w:val="center"/>
        </w:trPr>
        <w:tc>
          <w:tcPr>
            <w:tcW w:w="815" w:type="dxa"/>
            <w:vAlign w:val="center"/>
          </w:tcPr>
          <w:p>
            <w:pPr>
              <w:pStyle w:val="227"/>
              <w:widowControl w:val="0"/>
              <w:pBdr>
                <w:bottom w:val="none" w:color="auto" w:sz="0" w:space="0"/>
                <w:right w:val="none" w:color="auto" w:sz="0" w:space="0"/>
              </w:pBdr>
              <w:spacing w:before="0" w:beforeAutospacing="0" w:after="0" w:afterAutospacing="0"/>
              <w:rPr>
                <w:rFonts w:hint="eastAsia"/>
                <w:kern w:val="2"/>
                <w:szCs w:val="20"/>
              </w:rPr>
            </w:pPr>
            <w:r>
              <w:rPr>
                <w:rFonts w:hint="eastAsia"/>
                <w:kern w:val="2"/>
                <w:szCs w:val="20"/>
              </w:rPr>
              <w:t>项目</w:t>
            </w:r>
          </w:p>
        </w:tc>
        <w:tc>
          <w:tcPr>
            <w:tcW w:w="2227" w:type="dxa"/>
            <w:vAlign w:val="center"/>
          </w:tcPr>
          <w:p>
            <w:pPr>
              <w:jc w:val="center"/>
              <w:rPr>
                <w:rFonts w:hint="eastAsia" w:ascii="宋体" w:hAnsi="宋体"/>
                <w:szCs w:val="20"/>
              </w:rPr>
            </w:pPr>
            <w:r>
              <w:rPr>
                <w:rFonts w:hint="eastAsia" w:ascii="宋体" w:hAnsi="宋体"/>
                <w:szCs w:val="20"/>
              </w:rPr>
              <w:t>内容</w:t>
            </w:r>
          </w:p>
        </w:tc>
        <w:tc>
          <w:tcPr>
            <w:tcW w:w="6314" w:type="dxa"/>
            <w:vAlign w:val="center"/>
          </w:tcPr>
          <w:p>
            <w:pPr>
              <w:pStyle w:val="33"/>
              <w:spacing w:line="240" w:lineRule="auto"/>
              <w:jc w:val="center"/>
              <w:rPr>
                <w:rFonts w:hint="eastAsia" w:ascii="宋体" w:hAnsi="宋体"/>
                <w:kern w:val="2"/>
                <w:sz w:val="21"/>
              </w:rPr>
            </w:pPr>
            <w:r>
              <w:rPr>
                <w:rFonts w:hint="eastAsia" w:ascii="宋体" w:hAnsi="宋体"/>
                <w:kern w:val="2"/>
                <w:sz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3" w:hRule="atLeast"/>
          <w:jc w:val="center"/>
        </w:trPr>
        <w:tc>
          <w:tcPr>
            <w:tcW w:w="815" w:type="dxa"/>
            <w:vAlign w:val="center"/>
          </w:tcPr>
          <w:p>
            <w:pPr>
              <w:jc w:val="center"/>
              <w:rPr>
                <w:rFonts w:hint="eastAsia" w:ascii="宋体" w:hAnsi="宋体"/>
              </w:rPr>
            </w:pPr>
            <w:r>
              <w:rPr>
                <w:rFonts w:hint="eastAsia" w:ascii="宋体" w:hAnsi="宋体"/>
              </w:rPr>
              <w:t>1</w:t>
            </w:r>
          </w:p>
        </w:tc>
        <w:tc>
          <w:tcPr>
            <w:tcW w:w="2227" w:type="dxa"/>
            <w:vAlign w:val="center"/>
          </w:tcPr>
          <w:p>
            <w:pPr>
              <w:rPr>
                <w:rFonts w:hint="eastAsia" w:ascii="宋体" w:hAnsi="宋体"/>
              </w:rPr>
            </w:pPr>
            <w:r>
              <w:rPr>
                <w:rFonts w:hint="eastAsia" w:ascii="宋体" w:hAnsi="宋体"/>
              </w:rPr>
              <w:t>定义</w:t>
            </w:r>
          </w:p>
        </w:tc>
        <w:tc>
          <w:tcPr>
            <w:tcW w:w="6314" w:type="dxa"/>
            <w:vAlign w:val="center"/>
          </w:tcPr>
          <w:p>
            <w:pPr>
              <w:spacing w:line="360" w:lineRule="auto"/>
              <w:rPr>
                <w:rFonts w:hint="eastAsia" w:ascii="宋体" w:hAnsi="宋体"/>
              </w:rPr>
            </w:pPr>
            <w:r>
              <w:rPr>
                <w:rFonts w:hint="eastAsia" w:ascii="宋体" w:hAnsi="宋体"/>
              </w:rPr>
              <w:t>采购办：广州市增城区政府采购管理办公室</w:t>
            </w:r>
          </w:p>
          <w:p>
            <w:pPr>
              <w:spacing w:line="360" w:lineRule="auto"/>
              <w:rPr>
                <w:rFonts w:hint="eastAsia" w:ascii="宋体" w:hAnsi="宋体"/>
              </w:rPr>
            </w:pPr>
            <w:r>
              <w:rPr>
                <w:rFonts w:hint="eastAsia" w:ascii="宋体" w:hAnsi="宋体"/>
              </w:rPr>
              <w:t>采购人：广州市增城区广播电视台</w:t>
            </w:r>
          </w:p>
          <w:p>
            <w:pPr>
              <w:spacing w:line="360" w:lineRule="auto"/>
              <w:rPr>
                <w:rFonts w:hint="eastAsia" w:ascii="宋体" w:hAnsi="宋体"/>
              </w:rPr>
            </w:pPr>
            <w:r>
              <w:rPr>
                <w:rFonts w:hint="eastAsia" w:ascii="宋体" w:hAnsi="宋体"/>
              </w:rPr>
              <w:t>政府采购代理机构：广东华伦招标有限公司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815" w:type="dxa"/>
            <w:vAlign w:val="center"/>
          </w:tcPr>
          <w:p>
            <w:pPr>
              <w:jc w:val="center"/>
              <w:rPr>
                <w:rFonts w:hint="eastAsia" w:ascii="宋体" w:hAnsi="宋体"/>
              </w:rPr>
            </w:pPr>
            <w:r>
              <w:rPr>
                <w:rFonts w:hint="eastAsia" w:ascii="宋体" w:hAnsi="宋体"/>
              </w:rPr>
              <w:t>2</w:t>
            </w:r>
          </w:p>
        </w:tc>
        <w:tc>
          <w:tcPr>
            <w:tcW w:w="2227" w:type="dxa"/>
            <w:vAlign w:val="center"/>
          </w:tcPr>
          <w:p>
            <w:pPr>
              <w:rPr>
                <w:rFonts w:hint="eastAsia" w:ascii="宋体" w:hAnsi="宋体"/>
              </w:rPr>
            </w:pPr>
            <w:r>
              <w:rPr>
                <w:rFonts w:hint="eastAsia" w:ascii="宋体" w:hAnsi="宋体"/>
              </w:rPr>
              <w:t>采购项目编号</w:t>
            </w:r>
          </w:p>
        </w:tc>
        <w:tc>
          <w:tcPr>
            <w:tcW w:w="6314" w:type="dxa"/>
            <w:vAlign w:val="center"/>
          </w:tcPr>
          <w:p>
            <w:pPr>
              <w:spacing w:line="360" w:lineRule="auto"/>
              <w:rPr>
                <w:rFonts w:hint="eastAsia" w:ascii="宋体" w:hAnsi="宋体"/>
              </w:rPr>
            </w:pPr>
            <w:r>
              <w:rPr>
                <w:rFonts w:hint="eastAsia" w:ascii="宋体" w:hAnsi="宋体"/>
              </w:rPr>
              <w:t>0809-1741ZCT11B42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815" w:type="dxa"/>
            <w:vAlign w:val="center"/>
          </w:tcPr>
          <w:p>
            <w:pPr>
              <w:jc w:val="center"/>
              <w:rPr>
                <w:rFonts w:hint="eastAsia" w:ascii="宋体" w:hAnsi="宋体"/>
              </w:rPr>
            </w:pPr>
            <w:r>
              <w:rPr>
                <w:rFonts w:hint="eastAsia" w:ascii="宋体" w:hAnsi="宋体"/>
              </w:rPr>
              <w:t>3</w:t>
            </w:r>
          </w:p>
        </w:tc>
        <w:tc>
          <w:tcPr>
            <w:tcW w:w="2227" w:type="dxa"/>
            <w:vAlign w:val="center"/>
          </w:tcPr>
          <w:p>
            <w:pPr>
              <w:rPr>
                <w:rFonts w:hint="eastAsia" w:ascii="宋体" w:hAnsi="宋体"/>
              </w:rPr>
            </w:pPr>
            <w:r>
              <w:rPr>
                <w:rFonts w:hint="eastAsia" w:ascii="宋体" w:hAnsi="宋体"/>
              </w:rPr>
              <w:t>采购项目名称</w:t>
            </w:r>
          </w:p>
        </w:tc>
        <w:tc>
          <w:tcPr>
            <w:tcW w:w="6314" w:type="dxa"/>
            <w:vAlign w:val="center"/>
          </w:tcPr>
          <w:p>
            <w:pPr>
              <w:spacing w:line="360" w:lineRule="auto"/>
              <w:rPr>
                <w:rFonts w:hint="eastAsia" w:ascii="宋体" w:hAnsi="宋体"/>
              </w:rPr>
            </w:pPr>
            <w:r>
              <w:rPr>
                <w:rFonts w:hint="eastAsia" w:ascii="宋体" w:hAnsi="宋体"/>
              </w:rPr>
              <w:t>购置混合电缆及UPS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815" w:type="dxa"/>
            <w:vAlign w:val="center"/>
          </w:tcPr>
          <w:p>
            <w:pPr>
              <w:jc w:val="center"/>
              <w:rPr>
                <w:rFonts w:hint="eastAsia" w:ascii="宋体" w:hAnsi="宋体"/>
              </w:rPr>
            </w:pPr>
            <w:r>
              <w:rPr>
                <w:rFonts w:hint="eastAsia" w:ascii="宋体" w:hAnsi="宋体"/>
              </w:rPr>
              <w:t>4</w:t>
            </w:r>
          </w:p>
        </w:tc>
        <w:tc>
          <w:tcPr>
            <w:tcW w:w="2227" w:type="dxa"/>
            <w:vAlign w:val="center"/>
          </w:tcPr>
          <w:p>
            <w:pPr>
              <w:rPr>
                <w:rFonts w:hint="eastAsia" w:ascii="宋体" w:hAnsi="宋体"/>
              </w:rPr>
            </w:pPr>
            <w:r>
              <w:rPr>
                <w:rFonts w:hint="eastAsia" w:ascii="宋体" w:hAnsi="宋体"/>
              </w:rPr>
              <w:t>采购方式</w:t>
            </w:r>
          </w:p>
        </w:tc>
        <w:tc>
          <w:tcPr>
            <w:tcW w:w="6314" w:type="dxa"/>
            <w:vAlign w:val="center"/>
          </w:tcPr>
          <w:p>
            <w:pPr>
              <w:spacing w:line="360" w:lineRule="auto"/>
              <w:rPr>
                <w:rFonts w:hint="eastAsia" w:ascii="宋体" w:hAnsi="宋体"/>
              </w:rPr>
            </w:pPr>
            <w:r>
              <w:rPr>
                <w:rFonts w:hint="eastAsia" w:ascii="宋体" w:hAnsi="宋体"/>
              </w:rPr>
              <w:t>竞争性谈判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815" w:type="dxa"/>
            <w:vAlign w:val="center"/>
          </w:tcPr>
          <w:p>
            <w:pPr>
              <w:jc w:val="center"/>
              <w:rPr>
                <w:rFonts w:hint="eastAsia" w:ascii="宋体" w:hAnsi="宋体"/>
              </w:rPr>
            </w:pPr>
            <w:r>
              <w:rPr>
                <w:rFonts w:hint="eastAsia" w:ascii="宋体" w:hAnsi="宋体"/>
              </w:rPr>
              <w:t>5</w:t>
            </w:r>
          </w:p>
        </w:tc>
        <w:tc>
          <w:tcPr>
            <w:tcW w:w="2227" w:type="dxa"/>
            <w:vAlign w:val="center"/>
          </w:tcPr>
          <w:p>
            <w:pPr>
              <w:rPr>
                <w:rFonts w:hint="eastAsia" w:ascii="宋体" w:hAnsi="宋体"/>
              </w:rPr>
            </w:pPr>
            <w:r>
              <w:rPr>
                <w:rFonts w:hint="eastAsia" w:ascii="宋体" w:hAnsi="宋体"/>
              </w:rPr>
              <w:t>报价语言</w:t>
            </w:r>
          </w:p>
        </w:tc>
        <w:tc>
          <w:tcPr>
            <w:tcW w:w="6314" w:type="dxa"/>
            <w:vAlign w:val="center"/>
          </w:tcPr>
          <w:p>
            <w:pPr>
              <w:spacing w:line="360" w:lineRule="auto"/>
              <w:rPr>
                <w:rFonts w:ascii="宋体" w:hAnsi="宋体"/>
              </w:rPr>
            </w:pPr>
            <w:r>
              <w:rPr>
                <w:rFonts w:hint="eastAsia" w:ascii="宋体" w:hAnsi="宋体"/>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815" w:type="dxa"/>
            <w:vAlign w:val="center"/>
          </w:tcPr>
          <w:p>
            <w:pPr>
              <w:jc w:val="center"/>
              <w:rPr>
                <w:rFonts w:hint="eastAsia" w:ascii="宋体" w:hAnsi="宋体"/>
              </w:rPr>
            </w:pPr>
            <w:r>
              <w:rPr>
                <w:rFonts w:hint="eastAsia" w:ascii="宋体" w:hAnsi="宋体"/>
              </w:rPr>
              <w:t>6</w:t>
            </w:r>
          </w:p>
        </w:tc>
        <w:tc>
          <w:tcPr>
            <w:tcW w:w="2227" w:type="dxa"/>
            <w:vAlign w:val="center"/>
          </w:tcPr>
          <w:p>
            <w:pPr>
              <w:rPr>
                <w:rFonts w:hint="eastAsia" w:ascii="宋体" w:hAnsi="宋体"/>
              </w:rPr>
            </w:pPr>
            <w:r>
              <w:rPr>
                <w:rFonts w:hint="eastAsia" w:ascii="宋体" w:hAnsi="宋体"/>
              </w:rPr>
              <w:t>资金来源</w:t>
            </w:r>
          </w:p>
        </w:tc>
        <w:tc>
          <w:tcPr>
            <w:tcW w:w="6314" w:type="dxa"/>
            <w:vAlign w:val="center"/>
          </w:tcPr>
          <w:p>
            <w:pPr>
              <w:spacing w:line="360" w:lineRule="auto"/>
              <w:rPr>
                <w:rFonts w:hint="eastAsia" w:ascii="宋体" w:hAnsi="宋体"/>
              </w:rPr>
            </w:pPr>
            <w:r>
              <w:rPr>
                <w:rFonts w:hint="eastAsia" w:ascii="宋体" w:hAnsi="宋体"/>
              </w:rPr>
              <w:t>财政性资金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815" w:type="dxa"/>
            <w:vAlign w:val="center"/>
          </w:tcPr>
          <w:p>
            <w:pPr>
              <w:jc w:val="center"/>
              <w:rPr>
                <w:rFonts w:hint="eastAsia" w:ascii="宋体" w:hAnsi="宋体"/>
              </w:rPr>
            </w:pPr>
            <w:r>
              <w:rPr>
                <w:rFonts w:hint="eastAsia" w:ascii="宋体" w:hAnsi="宋体"/>
              </w:rPr>
              <w:t>7</w:t>
            </w:r>
          </w:p>
        </w:tc>
        <w:tc>
          <w:tcPr>
            <w:tcW w:w="2227" w:type="dxa"/>
            <w:vAlign w:val="center"/>
          </w:tcPr>
          <w:p>
            <w:pPr>
              <w:rPr>
                <w:rFonts w:hint="eastAsia" w:ascii="宋体" w:hAnsi="宋体"/>
              </w:rPr>
            </w:pPr>
            <w:r>
              <w:rPr>
                <w:rFonts w:hint="eastAsia" w:ascii="宋体" w:hAnsi="宋体"/>
              </w:rPr>
              <w:t>供应商资格要求</w:t>
            </w:r>
          </w:p>
        </w:tc>
        <w:tc>
          <w:tcPr>
            <w:tcW w:w="6314" w:type="dxa"/>
            <w:vAlign w:val="center"/>
          </w:tcPr>
          <w:p>
            <w:pPr>
              <w:spacing w:line="360" w:lineRule="auto"/>
              <w:rPr>
                <w:rFonts w:hint="eastAsia" w:ascii="宋体" w:hAnsi="宋体"/>
              </w:rPr>
            </w:pPr>
            <w:r>
              <w:rPr>
                <w:rFonts w:hint="eastAsia" w:ascii="宋体" w:hAnsi="宋体"/>
              </w:rPr>
              <w:t>详见谈判邀请函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15" w:type="dxa"/>
            <w:vAlign w:val="center"/>
          </w:tcPr>
          <w:p>
            <w:pPr>
              <w:jc w:val="center"/>
              <w:rPr>
                <w:rFonts w:hint="eastAsia" w:ascii="宋体" w:hAnsi="宋体"/>
              </w:rPr>
            </w:pPr>
            <w:r>
              <w:rPr>
                <w:rFonts w:hint="eastAsia" w:ascii="宋体" w:hAnsi="宋体"/>
              </w:rPr>
              <w:t>8</w:t>
            </w:r>
          </w:p>
        </w:tc>
        <w:tc>
          <w:tcPr>
            <w:tcW w:w="2227" w:type="dxa"/>
            <w:vAlign w:val="center"/>
          </w:tcPr>
          <w:p>
            <w:pPr>
              <w:rPr>
                <w:rFonts w:hint="eastAsia" w:ascii="宋体" w:hAnsi="宋体"/>
              </w:rPr>
            </w:pPr>
            <w:r>
              <w:rPr>
                <w:rFonts w:hint="eastAsia" w:ascii="宋体" w:hAnsi="宋体"/>
              </w:rPr>
              <w:t>谈判有效期</w:t>
            </w:r>
          </w:p>
        </w:tc>
        <w:tc>
          <w:tcPr>
            <w:tcW w:w="6314" w:type="dxa"/>
            <w:vAlign w:val="center"/>
          </w:tcPr>
          <w:p>
            <w:pPr>
              <w:pStyle w:val="41"/>
              <w:spacing w:line="240" w:lineRule="auto"/>
              <w:jc w:val="both"/>
              <w:rPr>
                <w:rFonts w:hint="eastAsia"/>
                <w:sz w:val="21"/>
              </w:rPr>
            </w:pPr>
            <w:r>
              <w:rPr>
                <w:rFonts w:hint="eastAsia"/>
                <w:sz w:val="21"/>
              </w:rPr>
              <w:t>从响应文件递交截止时间起，竞价有效期为90天。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815" w:type="dxa"/>
            <w:vAlign w:val="center"/>
          </w:tcPr>
          <w:p>
            <w:pPr>
              <w:jc w:val="center"/>
              <w:rPr>
                <w:rFonts w:hint="eastAsia" w:ascii="宋体" w:hAnsi="宋体"/>
              </w:rPr>
            </w:pPr>
            <w:r>
              <w:rPr>
                <w:rFonts w:hint="eastAsia" w:ascii="宋体" w:hAnsi="宋体"/>
              </w:rPr>
              <w:t>9</w:t>
            </w:r>
          </w:p>
        </w:tc>
        <w:tc>
          <w:tcPr>
            <w:tcW w:w="2227" w:type="dxa"/>
            <w:vAlign w:val="center"/>
          </w:tcPr>
          <w:p>
            <w:pPr>
              <w:rPr>
                <w:rFonts w:hint="eastAsia" w:ascii="宋体" w:hAnsi="宋体"/>
              </w:rPr>
            </w:pPr>
            <w:r>
              <w:rPr>
                <w:rFonts w:hint="eastAsia" w:ascii="宋体" w:hAnsi="宋体"/>
              </w:rPr>
              <w:t>响应文件份数</w:t>
            </w:r>
          </w:p>
        </w:tc>
        <w:tc>
          <w:tcPr>
            <w:tcW w:w="6314" w:type="dxa"/>
            <w:vAlign w:val="center"/>
          </w:tcPr>
          <w:p>
            <w:pPr>
              <w:pStyle w:val="41"/>
              <w:spacing w:line="240" w:lineRule="auto"/>
              <w:jc w:val="both"/>
              <w:rPr>
                <w:rFonts w:hint="eastAsia"/>
                <w:sz w:val="21"/>
              </w:rPr>
            </w:pPr>
            <w:r>
              <w:rPr>
                <w:rFonts w:hint="eastAsia"/>
                <w:sz w:val="21"/>
              </w:rPr>
              <w:t>正本1份，副本3份。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15" w:type="dxa"/>
            <w:vAlign w:val="center"/>
          </w:tcPr>
          <w:p>
            <w:pPr>
              <w:jc w:val="center"/>
              <w:rPr>
                <w:rFonts w:hint="eastAsia" w:ascii="宋体" w:hAnsi="宋体"/>
              </w:rPr>
            </w:pPr>
            <w:r>
              <w:rPr>
                <w:rFonts w:hint="eastAsia" w:ascii="宋体" w:hAnsi="宋体"/>
              </w:rPr>
              <w:t>10</w:t>
            </w:r>
          </w:p>
        </w:tc>
        <w:tc>
          <w:tcPr>
            <w:tcW w:w="2227" w:type="dxa"/>
            <w:vAlign w:val="center"/>
          </w:tcPr>
          <w:p>
            <w:pPr>
              <w:rPr>
                <w:rFonts w:hint="eastAsia" w:ascii="宋体" w:hAnsi="宋体"/>
              </w:rPr>
            </w:pPr>
            <w:r>
              <w:rPr>
                <w:rFonts w:hint="eastAsia" w:ascii="宋体" w:hAnsi="宋体"/>
              </w:rPr>
              <w:t>响应文件提交地点及截止时间</w:t>
            </w:r>
          </w:p>
        </w:tc>
        <w:tc>
          <w:tcPr>
            <w:tcW w:w="6314" w:type="dxa"/>
            <w:vAlign w:val="center"/>
          </w:tcPr>
          <w:p>
            <w:pPr>
              <w:rPr>
                <w:rFonts w:hint="eastAsia" w:ascii="宋体" w:hAnsi="宋体"/>
              </w:rPr>
            </w:pPr>
            <w:r>
              <w:rPr>
                <w:rFonts w:hint="eastAsia"/>
              </w:rPr>
              <w:t>详见谈判邀请函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815" w:type="dxa"/>
            <w:vAlign w:val="center"/>
          </w:tcPr>
          <w:p>
            <w:pPr>
              <w:jc w:val="center"/>
              <w:rPr>
                <w:rFonts w:hint="eastAsia" w:ascii="宋体" w:hAnsi="宋体"/>
              </w:rPr>
            </w:pPr>
            <w:r>
              <w:rPr>
                <w:rFonts w:hint="eastAsia" w:ascii="宋体" w:hAnsi="宋体"/>
              </w:rPr>
              <w:t>11</w:t>
            </w:r>
          </w:p>
        </w:tc>
        <w:tc>
          <w:tcPr>
            <w:tcW w:w="2227" w:type="dxa"/>
            <w:vAlign w:val="center"/>
          </w:tcPr>
          <w:p>
            <w:pPr>
              <w:rPr>
                <w:rFonts w:hint="eastAsia" w:ascii="宋体" w:hAnsi="宋体"/>
              </w:rPr>
            </w:pPr>
            <w:r>
              <w:rPr>
                <w:rFonts w:hint="eastAsia" w:ascii="宋体" w:hAnsi="宋体"/>
              </w:rPr>
              <w:t>谈判时间</w:t>
            </w:r>
          </w:p>
        </w:tc>
        <w:tc>
          <w:tcPr>
            <w:tcW w:w="6314" w:type="dxa"/>
            <w:vAlign w:val="center"/>
          </w:tcPr>
          <w:p>
            <w:pPr>
              <w:rPr>
                <w:rFonts w:hint="eastAsia" w:ascii="宋体" w:hAnsi="宋体"/>
              </w:rPr>
            </w:pPr>
            <w:r>
              <w:rPr>
                <w:rFonts w:hint="eastAsia"/>
              </w:rPr>
              <w:t>详见谈判邀请函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0" w:hRule="atLeast"/>
          <w:jc w:val="center"/>
        </w:trPr>
        <w:tc>
          <w:tcPr>
            <w:tcW w:w="815" w:type="dxa"/>
            <w:vAlign w:val="center"/>
          </w:tcPr>
          <w:p>
            <w:pPr>
              <w:jc w:val="center"/>
              <w:rPr>
                <w:rFonts w:hint="eastAsia" w:ascii="宋体" w:hAnsi="宋体"/>
              </w:rPr>
            </w:pPr>
            <w:r>
              <w:rPr>
                <w:rFonts w:hint="eastAsia" w:ascii="宋体" w:hAnsi="宋体"/>
              </w:rPr>
              <w:t>12</w:t>
            </w:r>
          </w:p>
        </w:tc>
        <w:tc>
          <w:tcPr>
            <w:tcW w:w="2227" w:type="dxa"/>
            <w:vAlign w:val="center"/>
          </w:tcPr>
          <w:p>
            <w:pPr>
              <w:rPr>
                <w:rFonts w:hint="eastAsia" w:ascii="宋体" w:hAnsi="宋体"/>
              </w:rPr>
            </w:pPr>
            <w:r>
              <w:rPr>
                <w:rFonts w:hint="eastAsia" w:ascii="宋体" w:hAnsi="宋体"/>
              </w:rPr>
              <w:t>保证金</w:t>
            </w:r>
          </w:p>
        </w:tc>
        <w:tc>
          <w:tcPr>
            <w:tcW w:w="6314" w:type="dxa"/>
            <w:vAlign w:val="center"/>
          </w:tcPr>
          <w:p>
            <w:pPr>
              <w:numPr>
                <w:ilvl w:val="0"/>
                <w:numId w:val="27"/>
              </w:numPr>
              <w:rPr>
                <w:rFonts w:hint="eastAsia" w:ascii="宋体" w:hAnsi="宋体"/>
              </w:rPr>
            </w:pPr>
            <w:r>
              <w:rPr>
                <w:rFonts w:hint="eastAsia" w:ascii="宋体" w:hAnsi="宋体"/>
              </w:rPr>
              <w:t>供应商应向招标公司提交如下的保证金：</w:t>
            </w:r>
          </w:p>
          <w:tbl>
            <w:tblPr>
              <w:tblStyle w:val="60"/>
              <w:tblW w:w="6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9" w:type="dxa"/>
                  <w:vAlign w:val="center"/>
                </w:tcPr>
                <w:p>
                  <w:pPr>
                    <w:jc w:val="center"/>
                    <w:rPr>
                      <w:rFonts w:hint="eastAsia" w:ascii="宋体" w:hAnsi="宋体"/>
                    </w:rPr>
                  </w:pPr>
                  <w:r>
                    <w:rPr>
                      <w:rFonts w:hint="eastAsia" w:ascii="宋体" w:hAnsi="宋体"/>
                    </w:rPr>
                    <w:t>分包1</w:t>
                  </w:r>
                </w:p>
              </w:tc>
              <w:tc>
                <w:tcPr>
                  <w:tcW w:w="3049" w:type="dxa"/>
                  <w:vAlign w:val="center"/>
                </w:tcPr>
                <w:p>
                  <w:pPr>
                    <w:jc w:val="center"/>
                    <w:rPr>
                      <w:rFonts w:hint="eastAsia" w:ascii="宋体" w:hAnsi="宋体"/>
                    </w:rPr>
                  </w:pPr>
                  <w:r>
                    <w:rPr>
                      <w:rFonts w:hint="eastAsia" w:ascii="宋体" w:hAnsi="宋体"/>
                    </w:rPr>
                    <w:t>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9" w:type="dxa"/>
                  <w:vAlign w:val="center"/>
                </w:tcPr>
                <w:p>
                  <w:pPr>
                    <w:jc w:val="center"/>
                    <w:rPr>
                      <w:rFonts w:hint="eastAsia" w:ascii="宋体" w:hAnsi="宋体"/>
                    </w:rPr>
                  </w:pPr>
                  <w:r>
                    <w:rPr>
                      <w:rFonts w:hint="eastAsia" w:ascii="宋体" w:hAnsi="宋体"/>
                    </w:rPr>
                    <w:t>分包2</w:t>
                  </w:r>
                </w:p>
              </w:tc>
              <w:tc>
                <w:tcPr>
                  <w:tcW w:w="3049" w:type="dxa"/>
                  <w:vAlign w:val="center"/>
                </w:tcPr>
                <w:p>
                  <w:pPr>
                    <w:jc w:val="center"/>
                    <w:rPr>
                      <w:rFonts w:hint="eastAsia" w:ascii="宋体" w:hAnsi="宋体"/>
                    </w:rPr>
                  </w:pPr>
                  <w:r>
                    <w:rPr>
                      <w:rFonts w:hint="eastAsia" w:ascii="宋体" w:hAnsi="宋体"/>
                    </w:rPr>
                    <w:t>1048.30元</w:t>
                  </w:r>
                </w:p>
              </w:tc>
            </w:tr>
          </w:tbl>
          <w:p>
            <w:pPr>
              <w:rPr>
                <w:rFonts w:hint="eastAsia" w:ascii="宋体" w:hAnsi="宋体"/>
              </w:rPr>
            </w:pPr>
            <w:r>
              <w:rPr>
                <w:rFonts w:hint="eastAsia" w:ascii="宋体" w:hAnsi="宋体"/>
              </w:rPr>
              <w:t>2、保证金必须竞价截止时间前一日以银行划帐或电汇的方式提交：</w:t>
            </w:r>
          </w:p>
          <w:p>
            <w:pPr>
              <w:ind w:firstLine="424" w:firstLineChars="200"/>
              <w:rPr>
                <w:rFonts w:hint="eastAsia" w:ascii="宋体" w:hAnsi="宋体"/>
              </w:rPr>
            </w:pPr>
            <w:r>
              <w:rPr>
                <w:rFonts w:hint="eastAsia" w:ascii="宋体" w:hAnsi="宋体"/>
              </w:rPr>
              <w:t>单位名称：广东华伦招标有限公司</w:t>
            </w:r>
          </w:p>
          <w:p>
            <w:pPr>
              <w:ind w:firstLine="424" w:firstLineChars="200"/>
              <w:rPr>
                <w:rFonts w:hint="eastAsia" w:ascii="宋体" w:hAnsi="宋体"/>
              </w:rPr>
            </w:pPr>
            <w:r>
              <w:rPr>
                <w:rFonts w:hint="eastAsia" w:ascii="宋体" w:hAnsi="宋体"/>
              </w:rPr>
              <w:t>开户银行：工商银行广州北京路支行</w:t>
            </w:r>
          </w:p>
          <w:p>
            <w:pPr>
              <w:ind w:firstLine="424" w:firstLineChars="200"/>
              <w:rPr>
                <w:rFonts w:hint="eastAsia" w:ascii="宋体" w:hAnsi="宋体"/>
              </w:rPr>
            </w:pPr>
            <w:r>
              <w:rPr>
                <w:rFonts w:hint="eastAsia" w:ascii="宋体" w:hAnsi="宋体"/>
              </w:rPr>
              <w:t>帐    号：3602000919200182251</w:t>
            </w:r>
          </w:p>
          <w:p>
            <w:pPr>
              <w:ind w:firstLine="424" w:firstLineChars="200"/>
              <w:rPr>
                <w:rFonts w:hint="eastAsia" w:ascii="宋体" w:hAnsi="宋体"/>
              </w:rPr>
            </w:pPr>
            <w:r>
              <w:rPr>
                <w:rFonts w:hint="eastAsia" w:ascii="宋体" w:hAnsi="宋体"/>
              </w:rPr>
              <w:t>财务联系电话：020-83172105</w:t>
            </w:r>
          </w:p>
          <w:p>
            <w:pPr>
              <w:ind w:firstLine="424" w:firstLineChars="200"/>
              <w:rPr>
                <w:rFonts w:hint="eastAsia" w:ascii="宋体" w:hAnsi="宋体"/>
              </w:rPr>
            </w:pPr>
            <w:r>
              <w:rPr>
                <w:rFonts w:hint="eastAsia" w:ascii="宋体" w:hAnsi="宋体"/>
              </w:rPr>
              <w:t>请注明事由“0809-1741ZCT11B42号保证金”</w:t>
            </w:r>
          </w:p>
          <w:p>
            <w:pPr>
              <w:ind w:firstLine="424" w:firstLineChars="200"/>
              <w:rPr>
                <w:rFonts w:hint="eastAsia" w:ascii="宋体" w:hAnsi="宋体"/>
              </w:rPr>
            </w:pPr>
            <w:r>
              <w:rPr>
                <w:rFonts w:hint="eastAsia" w:ascii="宋体" w:hAnsi="宋体"/>
              </w:rPr>
              <w:t>供应商必须按照“第五部分 响应文件格式2.3.1”格式填写谈判保证金交纳凭证。</w:t>
            </w:r>
          </w:p>
          <w:p>
            <w:pPr>
              <w:ind w:firstLine="424" w:firstLineChars="200"/>
              <w:rPr>
                <w:rFonts w:hint="eastAsia" w:ascii="宋体" w:hAnsi="宋体"/>
              </w:rPr>
            </w:pPr>
            <w:r>
              <w:rPr>
                <w:rFonts w:hint="eastAsia" w:ascii="宋体" w:hAnsi="宋体"/>
              </w:rPr>
              <w:t>11.2.2.采用专业担保机构（下列专业担保机构之一：中国投资担保有限公司、广东省融资再担保公司、东莞市金鼎融资担保公司）出具的担保函方式提交谈判保证金的，谈判担保函格式必须按照“第五部分 响应文件格式2.3.2”，其中保证期间（即担保函有效期）不得少于本项目谈判有效期，诉讼管辖地法院为采购人住地所在区人民法院。谈判担保函原件必须放入响应文件正本中。</w:t>
            </w:r>
          </w:p>
        </w:tc>
      </w:tr>
    </w:tbl>
    <w:p>
      <w:pPr>
        <w:pStyle w:val="119"/>
        <w:widowControl w:val="0"/>
        <w:spacing w:before="0" w:beforeAutospacing="0" w:after="0" w:afterAutospacing="0" w:line="360" w:lineRule="auto"/>
        <w:rPr>
          <w:rFonts w:hint="eastAsia"/>
          <w:kern w:val="2"/>
          <w:sz w:val="10"/>
          <w:szCs w:val="24"/>
        </w:rPr>
      </w:pPr>
      <w:r>
        <w:rPr>
          <w:kern w:val="2"/>
          <w:szCs w:val="24"/>
        </w:rPr>
        <w:br w:type="page"/>
      </w:r>
    </w:p>
    <w:p>
      <w:pPr>
        <w:spacing w:line="300" w:lineRule="auto"/>
        <w:jc w:val="center"/>
        <w:rPr>
          <w:rFonts w:hint="eastAsia" w:ascii="宋体" w:hAnsi="宋体"/>
          <w:b/>
          <w:sz w:val="24"/>
        </w:rPr>
      </w:pPr>
      <w:r>
        <w:rPr>
          <w:rFonts w:hint="eastAsia" w:ascii="宋体" w:hAnsi="宋体"/>
          <w:b/>
          <w:sz w:val="24"/>
        </w:rPr>
        <w:t>第三部分  谈判须知</w:t>
      </w:r>
    </w:p>
    <w:p>
      <w:pPr>
        <w:spacing w:line="300" w:lineRule="auto"/>
        <w:jc w:val="center"/>
        <w:rPr>
          <w:rFonts w:hint="eastAsia" w:ascii="宋体" w:hAnsi="宋体"/>
          <w:b/>
          <w:sz w:val="24"/>
        </w:rPr>
      </w:pPr>
    </w:p>
    <w:p>
      <w:pPr>
        <w:pStyle w:val="31"/>
        <w:outlineLvl w:val="0"/>
        <w:rPr>
          <w:rFonts w:hint="eastAsia" w:hAnsi="宋体"/>
          <w:b/>
        </w:rPr>
      </w:pPr>
      <w:r>
        <w:rPr>
          <w:rFonts w:hint="eastAsia" w:hAnsi="宋体"/>
          <w:b/>
        </w:rPr>
        <w:t>一、说  明</w:t>
      </w:r>
    </w:p>
    <w:p>
      <w:pPr>
        <w:pStyle w:val="31"/>
        <w:rPr>
          <w:rFonts w:hint="eastAsia" w:hAnsi="宋体"/>
        </w:rPr>
      </w:pPr>
      <w:r>
        <w:rPr>
          <w:rFonts w:hint="eastAsia" w:hAnsi="宋体"/>
        </w:rPr>
        <w:t>1．适用范围</w:t>
      </w:r>
    </w:p>
    <w:p>
      <w:pPr>
        <w:pStyle w:val="31"/>
        <w:rPr>
          <w:rFonts w:hint="eastAsia" w:hAnsi="宋体"/>
        </w:rPr>
      </w:pPr>
      <w:r>
        <w:rPr>
          <w:rFonts w:hint="eastAsia" w:hAnsi="宋体"/>
        </w:rPr>
        <w:t>1.1本竞争性谈判文件适用于本竞争性谈判的政府采购项目。</w:t>
      </w:r>
    </w:p>
    <w:p>
      <w:pPr>
        <w:pStyle w:val="31"/>
        <w:rPr>
          <w:rFonts w:hint="eastAsia" w:hAnsi="宋体"/>
        </w:rPr>
      </w:pPr>
      <w:r>
        <w:rPr>
          <w:rFonts w:hint="eastAsia" w:hAnsi="宋体"/>
        </w:rPr>
        <w:t>2.定义</w:t>
      </w:r>
    </w:p>
    <w:p>
      <w:pPr>
        <w:pStyle w:val="31"/>
        <w:rPr>
          <w:rFonts w:hint="eastAsia" w:hAnsi="宋体"/>
        </w:rPr>
      </w:pPr>
      <w:r>
        <w:rPr>
          <w:rFonts w:hint="eastAsia" w:hAnsi="宋体"/>
        </w:rPr>
        <w:t>2.1“招标采购单位”是指：广州市增城区广播电视台。</w:t>
      </w:r>
    </w:p>
    <w:p>
      <w:pPr>
        <w:pStyle w:val="31"/>
        <w:rPr>
          <w:rFonts w:hint="eastAsia" w:hAnsi="宋体"/>
        </w:rPr>
      </w:pPr>
      <w:r>
        <w:rPr>
          <w:rFonts w:hint="eastAsia" w:hAnsi="宋体"/>
        </w:rPr>
        <w:t>2.2“政府采购代理机构”是指：广东华伦招标有限公司。</w:t>
      </w:r>
    </w:p>
    <w:p>
      <w:pPr>
        <w:pStyle w:val="31"/>
        <w:rPr>
          <w:rFonts w:hint="eastAsia" w:hAnsi="宋体"/>
        </w:rPr>
      </w:pPr>
      <w:r>
        <w:rPr>
          <w:rFonts w:hint="eastAsia" w:hAnsi="宋体"/>
        </w:rPr>
        <w:t>2.3“监管部门”是指：广州市增城区财政局。</w:t>
      </w:r>
    </w:p>
    <w:p>
      <w:pPr>
        <w:pStyle w:val="31"/>
        <w:rPr>
          <w:rFonts w:hint="eastAsia" w:hAnsi="宋体"/>
        </w:rPr>
      </w:pPr>
      <w:r>
        <w:rPr>
          <w:rFonts w:hint="eastAsia" w:hAnsi="宋体"/>
        </w:rPr>
        <w:t>2.4“响应供应商”是指响应本文件要求，参加谈判的法人或者其他组织、自然人。</w:t>
      </w:r>
    </w:p>
    <w:p>
      <w:pPr>
        <w:pStyle w:val="31"/>
        <w:rPr>
          <w:rFonts w:hint="eastAsia" w:hAnsi="宋体"/>
        </w:rPr>
      </w:pPr>
      <w:r>
        <w:rPr>
          <w:rFonts w:hint="eastAsia" w:hAnsi="宋体"/>
        </w:rPr>
        <w:t>2.5 合格的“响应供应商”是指：</w:t>
      </w:r>
    </w:p>
    <w:p>
      <w:pPr>
        <w:pStyle w:val="31"/>
        <w:tabs>
          <w:tab w:val="left" w:pos="360"/>
        </w:tabs>
        <w:rPr>
          <w:rFonts w:hint="eastAsia" w:hAnsi="宋体"/>
          <w:snapToGrid w:val="0"/>
          <w:kern w:val="0"/>
        </w:rPr>
      </w:pPr>
      <w:r>
        <w:rPr>
          <w:rFonts w:hint="eastAsia" w:hAnsi="宋体"/>
          <w:snapToGrid w:val="0"/>
          <w:kern w:val="0"/>
        </w:rPr>
        <w:t>1）符合《政府采购法》第二十二条规定的供应商。</w:t>
      </w:r>
    </w:p>
    <w:p>
      <w:pPr>
        <w:pStyle w:val="31"/>
        <w:tabs>
          <w:tab w:val="left" w:pos="360"/>
        </w:tabs>
        <w:rPr>
          <w:rFonts w:hint="eastAsia" w:hAnsi="宋体"/>
          <w:kern w:val="0"/>
        </w:rPr>
      </w:pPr>
      <w:r>
        <w:rPr>
          <w:rFonts w:hint="eastAsia" w:hAnsi="宋体"/>
          <w:kern w:val="0"/>
        </w:rPr>
        <w:t>2）符合竞争性谈判文件规定的资格要求。</w:t>
      </w:r>
    </w:p>
    <w:p>
      <w:pPr>
        <w:pStyle w:val="31"/>
        <w:tabs>
          <w:tab w:val="left" w:pos="360"/>
        </w:tabs>
        <w:rPr>
          <w:rFonts w:hint="eastAsia" w:hAnsi="宋体"/>
          <w:kern w:val="0"/>
        </w:rPr>
      </w:pPr>
      <w:r>
        <w:rPr>
          <w:rFonts w:hint="eastAsia" w:hAnsi="宋体"/>
          <w:kern w:val="0"/>
        </w:rPr>
        <w:t>3）符合本竞争性谈判文件</w:t>
      </w:r>
      <w:r>
        <w:rPr>
          <w:rFonts w:hint="eastAsia" w:hAnsi="宋体"/>
          <w:u w:val="single"/>
          <w:lang w:val="zh-CN"/>
        </w:rPr>
        <w:t>采购项目的特殊条件要求</w:t>
      </w:r>
    </w:p>
    <w:p>
      <w:pPr>
        <w:pStyle w:val="31"/>
        <w:rPr>
          <w:rFonts w:hint="eastAsia" w:hAnsi="宋体"/>
        </w:rPr>
      </w:pPr>
      <w:r>
        <w:rPr>
          <w:rFonts w:hint="eastAsia" w:hAnsi="宋体"/>
        </w:rPr>
        <w:t>2.6“成交供应商”是指经法定程序确定并授予合同的响应人。</w:t>
      </w:r>
    </w:p>
    <w:p>
      <w:pPr>
        <w:pStyle w:val="31"/>
        <w:rPr>
          <w:rFonts w:hint="eastAsia" w:hAnsi="宋体"/>
        </w:rPr>
      </w:pPr>
      <w:r>
        <w:rPr>
          <w:rFonts w:hint="eastAsia" w:hAnsi="宋体"/>
        </w:rPr>
        <w:t>2.7“竞争性谈判响应文件”是指：供应商根据本文件要求，编制包含报价、技术和服务等所有内容的实质性响应文件。</w:t>
      </w:r>
    </w:p>
    <w:p>
      <w:pPr>
        <w:pStyle w:val="31"/>
        <w:rPr>
          <w:rFonts w:hint="eastAsia" w:hAnsi="宋体"/>
        </w:rPr>
      </w:pPr>
      <w:r>
        <w:rPr>
          <w:rFonts w:hint="eastAsia" w:hAnsi="宋体"/>
        </w:rPr>
        <w:t>2.8对供应商的限制：</w:t>
      </w:r>
    </w:p>
    <w:p>
      <w:pPr>
        <w:pStyle w:val="31"/>
        <w:rPr>
          <w:rFonts w:hint="eastAsia" w:hAnsi="宋体"/>
        </w:rPr>
      </w:pPr>
      <w:r>
        <w:rPr>
          <w:rFonts w:hint="eastAsia" w:hAnsi="宋体"/>
        </w:rPr>
        <w:t>1）为采购项目提供整体设计、规范编制或者项目管理、监理、检测等服务的供应商.不得再参加该采购项目的其他采购活动。</w:t>
      </w:r>
    </w:p>
    <w:p>
      <w:pPr>
        <w:pStyle w:val="31"/>
        <w:rPr>
          <w:rFonts w:hint="eastAsia" w:hAnsi="宋体"/>
        </w:rPr>
      </w:pPr>
      <w:r>
        <w:rPr>
          <w:rFonts w:hint="eastAsia" w:hAnsi="宋体"/>
        </w:rPr>
        <w:t>2）法定代表人或单位负责人为同一个人或者存在直接控股、管理关系的不同供应商，不得同时参加同一项目或同一子项目的投标。如同时参加，则评审时将同时被拒绝。</w:t>
      </w:r>
    </w:p>
    <w:p>
      <w:pPr>
        <w:pStyle w:val="31"/>
        <w:rPr>
          <w:rFonts w:hint="eastAsia" w:hAnsi="宋体"/>
        </w:rPr>
      </w:pPr>
      <w:r>
        <w:rPr>
          <w:rFonts w:hint="eastAsia" w:hAnsi="宋体"/>
        </w:rPr>
        <w:t>2.9关于中小微企业投标</w:t>
      </w:r>
    </w:p>
    <w:p>
      <w:pPr>
        <w:pStyle w:val="31"/>
        <w:rPr>
          <w:rFonts w:hint="eastAsia" w:hAnsi="宋体"/>
        </w:rPr>
      </w:pPr>
      <w:r>
        <w:rPr>
          <w:rFonts w:hint="eastAsia" w:hAnsi="宋体"/>
        </w:rPr>
        <w:t>中小微企业投标是指符合《中小企业划型标准规定》（工信部联企业[2011]300号）的投标人，通过投标提供本企业制造的货物、承担的工程或者服务，或者提供其他中小微企业制造的货物。本项所指货物不包括使用大型企业注册商标的货物。中小微企业投标应提供《中小企业声明函》；提供其他中小微企业制造的货物的，应同时提供制造商的《中小企业声明函（制造商）》。</w:t>
      </w:r>
    </w:p>
    <w:p>
      <w:pPr>
        <w:pStyle w:val="31"/>
        <w:rPr>
          <w:rFonts w:hint="eastAsia" w:hAnsi="宋体"/>
        </w:rPr>
      </w:pPr>
      <w:r>
        <w:rPr>
          <w:rFonts w:hint="eastAsia" w:hAnsi="宋体"/>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31"/>
        <w:ind w:firstLine="491" w:firstLineChars="203"/>
        <w:rPr>
          <w:rFonts w:hAnsi="宋体"/>
        </w:rPr>
      </w:pPr>
      <w:r>
        <w:rPr>
          <w:rFonts w:hint="eastAsia" w:hAnsi="宋体"/>
        </w:rPr>
        <w:t>根据财库〔2017〕141号《财政部 民政部 中国残疾人联合会关于促进残疾人就业政府采购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享受政府采购支持政策的残疾人福利性单位应当同时满足以下条件：①安置的残疾人占本单位在职职工人数的比例不低于25%（含25%），并且安置的残疾人人数不少于10人（含10人）；②依法与安置的每位残疾人签订了一年以上（含一年）的劳动合同或服务协议；③为安置的每位残疾人按月足额缴纳了基本养老保险、基本医疗保险、失业保险、工伤保险和生育保险等社会保险费；④通过银行等金融机构向安置的每位残疾人，按月支付了不低于单位所在区县适用的经省级人民政府批准的月最低工资标准的工资；⑤提供本单位制造的货物、承担的工程或者服务（以下简称产品），或者提供其他残疾人福利性单位制造的货物（不包括使用非残疾人福利性单位注册商标的货物）。符合条件的残疾人福利性单位在参加政府采购活动时，应当提供规定的《残疾人福利性单位声明函》，并对声明的真实性负责。任何单位或者个人在政府采购活动中均不得要求残疾人福利性单位提供其他证明声明函内容的材料。供应商提供的《残疾人福利性单位声明函》与事实不符的，依照《政府采购法》第七十七条第一款的规定追究法律责任。</w:t>
      </w:r>
    </w:p>
    <w:p>
      <w:pPr>
        <w:pStyle w:val="31"/>
        <w:rPr>
          <w:rFonts w:hint="eastAsia" w:hAnsi="宋体"/>
        </w:rPr>
      </w:pPr>
      <w:r>
        <w:rPr>
          <w:rFonts w:hint="eastAsia" w:hAnsi="宋体"/>
        </w:rPr>
        <w:t>3.合格的货物和服务</w:t>
      </w:r>
    </w:p>
    <w:p>
      <w:pPr>
        <w:pStyle w:val="31"/>
        <w:rPr>
          <w:rFonts w:hint="eastAsia" w:hAnsi="宋体"/>
        </w:rPr>
      </w:pPr>
      <w:r>
        <w:rPr>
          <w:rFonts w:hint="eastAsia" w:hAnsi="宋体"/>
        </w:rPr>
        <w:t>3.1“货物”是指响应供应商制造或组织符合竞争性谈判文件要求的货物等。竞争性谈判文件中没有提及采购货物来源地的，根据《政府采购法》的相关规定均应是本国货物。货物必须是合法生产、合法来源的符合国家有关标准要求的货物，并满足本竞争性谈判文件规定的规格、参数、质量、价格、有效期、售后服务等要求。</w:t>
      </w:r>
    </w:p>
    <w:p>
      <w:pPr>
        <w:pStyle w:val="31"/>
        <w:rPr>
          <w:rFonts w:hint="eastAsia" w:hAnsi="宋体"/>
        </w:rPr>
      </w:pPr>
      <w:r>
        <w:rPr>
          <w:rFonts w:hint="eastAsia" w:hAnsi="宋体"/>
        </w:rPr>
        <w:t>3.2“服务”是指除货物和工程以外的其他政府采购对象，其中包括：响应供应商须承担的运输、安装、技术支持、培训以及竞争性谈判文件规定的其它服务。</w:t>
      </w:r>
    </w:p>
    <w:p>
      <w:pPr>
        <w:pStyle w:val="31"/>
        <w:rPr>
          <w:rFonts w:hint="eastAsia" w:hAnsi="宋体"/>
        </w:rPr>
      </w:pPr>
      <w:r>
        <w:rPr>
          <w:rFonts w:hint="eastAsia" w:hAnsi="宋体"/>
        </w:rPr>
        <w:t>4．谈判费用</w:t>
      </w:r>
    </w:p>
    <w:p>
      <w:pPr>
        <w:pStyle w:val="31"/>
        <w:rPr>
          <w:rFonts w:hint="eastAsia" w:hAnsi="宋体"/>
        </w:rPr>
      </w:pPr>
      <w:r>
        <w:rPr>
          <w:rFonts w:hint="eastAsia" w:hAnsi="宋体"/>
        </w:rPr>
        <w:t>4.1响应供应商应承担所有与准备和参加谈判有关的费用。不论谈判的结果如何，政府采购代理机构和采购人均无义务和责任承担这些费用。</w:t>
      </w:r>
    </w:p>
    <w:p>
      <w:pPr>
        <w:pStyle w:val="31"/>
        <w:rPr>
          <w:rFonts w:hint="eastAsia" w:hAnsi="宋体"/>
        </w:rPr>
      </w:pPr>
      <w:r>
        <w:rPr>
          <w:rFonts w:hint="eastAsia" w:hAnsi="宋体"/>
        </w:rPr>
        <w:t>4.2本次采购向各成交供应商收取的成交服务费按中华人民共和国国家发展计划委员会颁发的计价格[2002]1980号文《招标代理服务收费管理暂行办法》及国家发改委[2003]857号及发改价格[2011]534号文件中规定的计费标准计费。</w:t>
      </w:r>
      <w:r>
        <w:rPr>
          <w:rFonts w:hint="eastAsia"/>
          <w:color w:val="auto"/>
          <w:u w:val="single"/>
        </w:rPr>
        <w:t>本项目分包1成交服务为：人民币</w:t>
      </w:r>
      <w:r>
        <w:rPr>
          <w:rFonts w:hint="eastAsia"/>
          <w:color w:val="auto"/>
          <w:u w:val="single"/>
          <w:lang w:val="en-US" w:eastAsia="zh-CN"/>
        </w:rPr>
        <w:t>75</w:t>
      </w:r>
      <w:r>
        <w:rPr>
          <w:rFonts w:hint="eastAsia"/>
          <w:color w:val="auto"/>
          <w:u w:val="single"/>
        </w:rPr>
        <w:t>00.00元。；分包2成交服务费为：人民币5000.00元。</w:t>
      </w:r>
    </w:p>
    <w:p>
      <w:pPr>
        <w:spacing w:line="360" w:lineRule="auto"/>
        <w:ind w:left="1"/>
        <w:rPr>
          <w:rFonts w:hint="eastAsia" w:ascii="宋体" w:hAnsi="宋体"/>
          <w:sz w:val="24"/>
        </w:rPr>
      </w:pPr>
      <w:r>
        <w:rPr>
          <w:rFonts w:hint="eastAsia" w:ascii="宋体" w:hAnsi="宋体"/>
          <w:sz w:val="24"/>
        </w:rPr>
        <w:t>（1）以成交通知中确定的成交总金额作为收费的计算基数，收费按差额定率累进法计算；</w:t>
      </w:r>
    </w:p>
    <w:p>
      <w:pPr>
        <w:spacing w:line="360" w:lineRule="auto"/>
        <w:rPr>
          <w:rFonts w:hint="eastAsia" w:ascii="宋体" w:hAnsi="宋体"/>
          <w:sz w:val="24"/>
        </w:rPr>
      </w:pPr>
      <w:r>
        <w:rPr>
          <w:rFonts w:hint="eastAsia" w:ascii="宋体" w:hAnsi="宋体"/>
          <w:sz w:val="24"/>
        </w:rPr>
        <w:t>（2）成交服务费币种与中标通知中中标价的币种相同。</w:t>
      </w:r>
    </w:p>
    <w:p>
      <w:pPr>
        <w:pStyle w:val="31"/>
        <w:ind w:firstLine="0"/>
        <w:rPr>
          <w:rFonts w:hint="eastAsia" w:hAnsi="宋体"/>
        </w:rPr>
      </w:pPr>
      <w:r>
        <w:rPr>
          <w:rFonts w:hint="eastAsia" w:hAnsi="宋体"/>
        </w:rPr>
        <w:t>（3）</w:t>
      </w:r>
      <w:r>
        <w:rPr>
          <w:rFonts w:hint="eastAsia" w:hAnsi="宋体"/>
          <w:bCs/>
          <w:iCs/>
        </w:rPr>
        <w:t>成交供应商在收到《缴费通知》后</w:t>
      </w:r>
      <w:r>
        <w:rPr>
          <w:rFonts w:hint="eastAsia" w:hAnsi="宋体"/>
        </w:rPr>
        <w:t>按相关规定和招标文件要求缴交成交服务费。</w:t>
      </w:r>
    </w:p>
    <w:p>
      <w:pPr>
        <w:pStyle w:val="31"/>
        <w:ind w:left="420" w:hanging="420"/>
        <w:outlineLvl w:val="0"/>
        <w:rPr>
          <w:rFonts w:hint="eastAsia" w:hAnsi="宋体"/>
          <w:b/>
        </w:rPr>
      </w:pPr>
      <w:r>
        <w:rPr>
          <w:rFonts w:hint="eastAsia" w:hAnsi="宋体"/>
          <w:b/>
        </w:rPr>
        <w:t>二、竞争性谈判文件</w:t>
      </w:r>
    </w:p>
    <w:p>
      <w:pPr>
        <w:pStyle w:val="31"/>
        <w:rPr>
          <w:rFonts w:hint="eastAsia" w:hAnsi="宋体"/>
        </w:rPr>
      </w:pPr>
      <w:r>
        <w:rPr>
          <w:rFonts w:hint="eastAsia" w:hAnsi="宋体"/>
        </w:rPr>
        <w:t>5.竞争性谈判文件的构成</w:t>
      </w:r>
    </w:p>
    <w:p>
      <w:pPr>
        <w:pStyle w:val="31"/>
        <w:rPr>
          <w:rFonts w:hint="eastAsia" w:hAnsi="宋体"/>
        </w:rPr>
      </w:pPr>
      <w:r>
        <w:rPr>
          <w:rFonts w:hint="eastAsia" w:hAnsi="宋体"/>
        </w:rPr>
        <w:t>5.1竞争性谈判文件由下列文件以及在谈判过程中发出的修正和补充文件组成：</w:t>
      </w:r>
    </w:p>
    <w:p>
      <w:pPr>
        <w:pStyle w:val="31"/>
        <w:rPr>
          <w:rFonts w:hint="eastAsia" w:hAnsi="宋体"/>
        </w:rPr>
      </w:pPr>
      <w:r>
        <w:rPr>
          <w:rFonts w:hint="eastAsia" w:hAnsi="宋体"/>
        </w:rPr>
        <w:t>1）谈判邀请函</w:t>
      </w:r>
    </w:p>
    <w:p>
      <w:pPr>
        <w:pStyle w:val="31"/>
        <w:rPr>
          <w:rFonts w:hint="eastAsia" w:hAnsi="宋体"/>
        </w:rPr>
      </w:pPr>
      <w:r>
        <w:rPr>
          <w:rFonts w:hint="eastAsia" w:hAnsi="宋体"/>
        </w:rPr>
        <w:t>2）采购项目内容</w:t>
      </w:r>
    </w:p>
    <w:p>
      <w:pPr>
        <w:pStyle w:val="31"/>
        <w:rPr>
          <w:rFonts w:hint="eastAsia" w:hAnsi="宋体"/>
        </w:rPr>
      </w:pPr>
      <w:r>
        <w:rPr>
          <w:rFonts w:hint="eastAsia" w:hAnsi="宋体"/>
        </w:rPr>
        <w:t>3）谈判须知</w:t>
      </w:r>
    </w:p>
    <w:p>
      <w:pPr>
        <w:pStyle w:val="31"/>
        <w:rPr>
          <w:rFonts w:hint="eastAsia" w:hAnsi="宋体"/>
        </w:rPr>
      </w:pPr>
      <w:r>
        <w:rPr>
          <w:rFonts w:hint="eastAsia" w:hAnsi="宋体"/>
        </w:rPr>
        <w:t>4）合同书格式</w:t>
      </w:r>
    </w:p>
    <w:p>
      <w:pPr>
        <w:pStyle w:val="31"/>
        <w:rPr>
          <w:rFonts w:hint="eastAsia" w:hAnsi="宋体"/>
        </w:rPr>
      </w:pPr>
      <w:r>
        <w:rPr>
          <w:rFonts w:hint="eastAsia" w:hAnsi="宋体"/>
        </w:rPr>
        <w:t>5）竞争性谈判响应文件格式</w:t>
      </w:r>
    </w:p>
    <w:p>
      <w:pPr>
        <w:pStyle w:val="31"/>
        <w:rPr>
          <w:rFonts w:hint="eastAsia" w:hAnsi="宋体"/>
        </w:rPr>
      </w:pPr>
      <w:r>
        <w:rPr>
          <w:rFonts w:hint="eastAsia" w:hAnsi="宋体"/>
        </w:rPr>
        <w:t>6）在谈判过程中由采购代理机构发出的修正和补充文件等</w:t>
      </w:r>
    </w:p>
    <w:p>
      <w:pPr>
        <w:pStyle w:val="31"/>
        <w:rPr>
          <w:rFonts w:hint="eastAsia" w:hAnsi="宋体"/>
        </w:rPr>
      </w:pPr>
      <w:r>
        <w:rPr>
          <w:rFonts w:hint="eastAsia" w:hAnsi="宋体"/>
        </w:rPr>
        <w:t>5.2响应供应商应认真阅读、并充分理解竞争性谈判文件的全部内容（包括所有的补充、修改内容、重要事项、格式、条款和技术规范、参数及要求等。），响应供应商没有按照竞争性谈判文件要求提交全部资料，或者竞争性谈判响应文件没有对竞争性谈判文件在各方面都做出实质性响应是响应供应商的风险，有可能导致其谈判响应被拒绝，或被认定为无效响应或被确定为响应无效。</w:t>
      </w:r>
    </w:p>
    <w:p>
      <w:pPr>
        <w:pStyle w:val="31"/>
        <w:ind w:left="420" w:hanging="420"/>
        <w:outlineLvl w:val="0"/>
        <w:rPr>
          <w:rFonts w:hint="eastAsia" w:hAnsi="宋体"/>
          <w:b/>
        </w:rPr>
      </w:pPr>
      <w:r>
        <w:rPr>
          <w:rFonts w:hint="eastAsia" w:hAnsi="宋体"/>
          <w:b/>
        </w:rPr>
        <w:t>三、竞争性谈判响应文件的编制</w:t>
      </w:r>
    </w:p>
    <w:p>
      <w:pPr>
        <w:pStyle w:val="31"/>
        <w:rPr>
          <w:rFonts w:hint="eastAsia" w:hAnsi="宋体"/>
        </w:rPr>
      </w:pPr>
      <w:r>
        <w:rPr>
          <w:rFonts w:hint="eastAsia" w:hAnsi="宋体"/>
        </w:rPr>
        <w:t>6.竞争性谈判响应文件编制基本要求</w:t>
      </w:r>
    </w:p>
    <w:p>
      <w:pPr>
        <w:pStyle w:val="31"/>
        <w:rPr>
          <w:rFonts w:hint="eastAsia" w:hAnsi="宋体"/>
        </w:rPr>
      </w:pPr>
      <w:r>
        <w:rPr>
          <w:rFonts w:hint="eastAsia" w:hAnsi="宋体"/>
        </w:rPr>
        <w:t>6.1响应供应商对竞争性谈判响应文件的编制应按要求装订和封装。响应文件电子版1份，U盘或光盘介质，WORD或EXCEL格式，不留密码，无病毒。</w:t>
      </w:r>
    </w:p>
    <w:p>
      <w:pPr>
        <w:pStyle w:val="31"/>
        <w:rPr>
          <w:rFonts w:hint="eastAsia" w:hAnsi="宋体"/>
        </w:rPr>
      </w:pPr>
      <w:r>
        <w:rPr>
          <w:rFonts w:hint="eastAsia" w:hAnsi="宋体"/>
        </w:rPr>
        <w:t>6.2响应供应商提交的谈判响应文件及其与（招标采购单位）就有关谈判的所有来往函电均应使用中文。响应供应商提交的支持文件或印刷的资料可以用另一种语言，但相应内容应附有中文翻译本，在解释谈判响应文件的修改内容时以中文翻译本为准。对中文翻译有异议的，以权威机构的译本为准。</w:t>
      </w:r>
    </w:p>
    <w:p>
      <w:pPr>
        <w:pStyle w:val="31"/>
        <w:rPr>
          <w:rFonts w:hint="eastAsia" w:hAnsi="宋体"/>
        </w:rPr>
      </w:pPr>
      <w:r>
        <w:rPr>
          <w:rFonts w:hint="eastAsia" w:hAnsi="宋体"/>
        </w:rPr>
        <w:t>6.3竞争性谈判响应文件必须按本文件的全部内容，包括所有的补充通知及附件进行编制。</w:t>
      </w:r>
    </w:p>
    <w:p>
      <w:pPr>
        <w:pStyle w:val="31"/>
        <w:rPr>
          <w:rFonts w:hint="eastAsia" w:hAnsi="宋体"/>
        </w:rPr>
      </w:pPr>
      <w:r>
        <w:rPr>
          <w:rFonts w:hint="eastAsia" w:hAnsi="宋体"/>
        </w:rPr>
        <w:t xml:space="preserve">6.4如因响应供应商只填写和提供了本文件要求的部分内容和附件，而给谈判造成困难的，其可能导致的结果和责任由响应供应商自行承担。 </w:t>
      </w:r>
    </w:p>
    <w:p>
      <w:pPr>
        <w:pStyle w:val="31"/>
        <w:rPr>
          <w:rFonts w:hint="eastAsia" w:hAnsi="宋体"/>
        </w:rPr>
      </w:pPr>
      <w:r>
        <w:rPr>
          <w:rFonts w:hint="eastAsia" w:hAnsi="宋体"/>
        </w:rPr>
        <w:t>7.计量单位</w:t>
      </w:r>
    </w:p>
    <w:p>
      <w:pPr>
        <w:pStyle w:val="31"/>
        <w:rPr>
          <w:rFonts w:hint="eastAsia" w:hAnsi="宋体"/>
        </w:rPr>
      </w:pPr>
      <w:r>
        <w:rPr>
          <w:rFonts w:hint="eastAsia" w:hAnsi="宋体"/>
        </w:rPr>
        <w:t>7.1除技术要求中另有规定外，本文件所要求使用的计量单位均采用国家法定的度、量、衡标准单位计量。</w:t>
      </w:r>
    </w:p>
    <w:p>
      <w:pPr>
        <w:spacing w:line="360" w:lineRule="auto"/>
        <w:outlineLvl w:val="0"/>
        <w:rPr>
          <w:rFonts w:hint="eastAsia" w:ascii="宋体" w:hAnsi="宋体"/>
          <w:b/>
          <w:sz w:val="24"/>
        </w:rPr>
      </w:pPr>
      <w:r>
        <w:rPr>
          <w:rFonts w:hint="eastAsia" w:ascii="宋体" w:hAnsi="宋体"/>
          <w:b/>
          <w:sz w:val="24"/>
        </w:rPr>
        <w:t>四、谈判报价要求</w:t>
      </w:r>
    </w:p>
    <w:p>
      <w:pPr>
        <w:pStyle w:val="31"/>
        <w:rPr>
          <w:rFonts w:hint="eastAsia" w:hAnsi="宋体"/>
        </w:rPr>
      </w:pPr>
      <w:r>
        <w:rPr>
          <w:rFonts w:hint="eastAsia" w:hAnsi="宋体"/>
        </w:rPr>
        <w:t>8.对于本文件中未列明，而响应供应商认为必需的费用也需列入总报价。在合同实施时，采购人将不予支付成交供应商没有列入的项目费用，并认为此项目的费用已包括在总报价中。</w:t>
      </w:r>
    </w:p>
    <w:p>
      <w:pPr>
        <w:pStyle w:val="31"/>
        <w:rPr>
          <w:rFonts w:hint="eastAsia" w:hAnsi="宋体"/>
        </w:rPr>
      </w:pPr>
      <w:r>
        <w:rPr>
          <w:rFonts w:hint="eastAsia" w:hAnsi="宋体"/>
        </w:rPr>
        <w:t>9.成交供应商负责本项目所需货物的制造、运输、售后服务等全部工作。</w:t>
      </w:r>
    </w:p>
    <w:p>
      <w:pPr>
        <w:spacing w:line="360" w:lineRule="auto"/>
        <w:outlineLvl w:val="0"/>
        <w:rPr>
          <w:rFonts w:hint="eastAsia" w:ascii="宋体" w:hAnsi="宋体"/>
          <w:b/>
          <w:sz w:val="24"/>
        </w:rPr>
      </w:pPr>
      <w:r>
        <w:rPr>
          <w:rFonts w:hint="eastAsia" w:ascii="宋体" w:hAnsi="宋体"/>
          <w:b/>
          <w:sz w:val="24"/>
        </w:rPr>
        <w:t>五、谈判保证金</w:t>
      </w:r>
    </w:p>
    <w:p>
      <w:pPr>
        <w:pStyle w:val="31"/>
        <w:rPr>
          <w:rFonts w:hint="eastAsia" w:hAnsi="宋体"/>
        </w:rPr>
      </w:pPr>
      <w:r>
        <w:rPr>
          <w:rFonts w:hint="eastAsia" w:hAnsi="宋体"/>
        </w:rPr>
        <w:t>10.1响应供应商应按竞争性谈判文件规定的金额和期限交纳谈判保证金，谈判保证金作为竞争性谈判文件的组成部分。本项目谈判保证金</w:t>
      </w:r>
      <w:r>
        <w:rPr>
          <w:rFonts w:hint="eastAsia" w:hAnsi="宋体"/>
          <w:bCs/>
          <w:u w:val="single"/>
        </w:rPr>
        <w:t>见《谈判须知前附表》。</w:t>
      </w:r>
    </w:p>
    <w:p>
      <w:pPr>
        <w:pStyle w:val="31"/>
        <w:rPr>
          <w:rFonts w:hint="eastAsia" w:hAnsi="宋体"/>
        </w:rPr>
      </w:pPr>
      <w:r>
        <w:rPr>
          <w:rFonts w:hint="eastAsia" w:hAnsi="宋体"/>
        </w:rPr>
        <w:t>10.2谈判保证金以电汇、银行转账或专业担保机构出具的担保函方式（任意一种）提交。</w:t>
      </w:r>
    </w:p>
    <w:p>
      <w:pPr>
        <w:pStyle w:val="31"/>
        <w:rPr>
          <w:rFonts w:hint="eastAsia" w:hAnsi="宋体"/>
        </w:rPr>
      </w:pPr>
      <w:r>
        <w:rPr>
          <w:rFonts w:hint="eastAsia" w:hAnsi="宋体"/>
        </w:rPr>
        <w:t>10.2</w:t>
      </w:r>
      <w:r>
        <w:rPr>
          <w:rFonts w:hAnsi="宋体"/>
        </w:rPr>
        <w:t>.</w:t>
      </w:r>
      <w:r>
        <w:rPr>
          <w:rFonts w:hint="eastAsia" w:hAnsi="宋体"/>
        </w:rPr>
        <w:t xml:space="preserve">1采用电汇或银行转账方式提交谈判保证金的，谈判保证金必须于响应文件递交截止前汇入以下银行账户： </w:t>
      </w:r>
    </w:p>
    <w:p>
      <w:pPr>
        <w:spacing w:line="360" w:lineRule="auto"/>
        <w:ind w:firstLine="726" w:firstLineChars="300"/>
        <w:rPr>
          <w:rFonts w:hint="eastAsia" w:ascii="宋体" w:hAnsi="宋体"/>
          <w:sz w:val="24"/>
        </w:rPr>
      </w:pPr>
      <w:r>
        <w:rPr>
          <w:rFonts w:hint="eastAsia" w:ascii="宋体" w:hAnsi="宋体"/>
          <w:sz w:val="24"/>
        </w:rPr>
        <w:t>收款单位名称：广东华伦招标有限公司</w:t>
      </w:r>
    </w:p>
    <w:p>
      <w:pPr>
        <w:spacing w:line="360" w:lineRule="auto"/>
        <w:ind w:firstLine="726" w:firstLineChars="300"/>
        <w:rPr>
          <w:rFonts w:hint="eastAsia" w:ascii="宋体" w:hAnsi="宋体"/>
          <w:sz w:val="24"/>
        </w:rPr>
      </w:pPr>
      <w:r>
        <w:rPr>
          <w:rFonts w:hint="eastAsia" w:ascii="宋体" w:hAnsi="宋体"/>
          <w:sz w:val="24"/>
        </w:rPr>
        <w:t>开户银行：工商银行广州北京路支行</w:t>
      </w:r>
    </w:p>
    <w:p>
      <w:pPr>
        <w:spacing w:line="360" w:lineRule="auto"/>
        <w:ind w:firstLine="726" w:firstLineChars="300"/>
        <w:rPr>
          <w:rFonts w:hint="eastAsia" w:ascii="宋体" w:hAnsi="宋体"/>
          <w:sz w:val="24"/>
        </w:rPr>
      </w:pPr>
      <w:r>
        <w:rPr>
          <w:rFonts w:hint="eastAsia" w:ascii="宋体" w:hAnsi="宋体"/>
          <w:sz w:val="24"/>
        </w:rPr>
        <w:t>帐    号：3602000919200182251</w:t>
      </w:r>
    </w:p>
    <w:p>
      <w:pPr>
        <w:pStyle w:val="31"/>
        <w:ind w:firstLine="754" w:firstLineChars="312"/>
        <w:rPr>
          <w:rFonts w:hint="eastAsia" w:hAnsi="宋体"/>
        </w:rPr>
      </w:pPr>
      <w:r>
        <w:rPr>
          <w:rFonts w:hint="eastAsia" w:hAnsi="宋体"/>
        </w:rPr>
        <w:t>财务联系电话：020-83172105</w:t>
      </w:r>
    </w:p>
    <w:p>
      <w:pPr>
        <w:pStyle w:val="31"/>
        <w:ind w:firstLine="754" w:firstLineChars="312"/>
        <w:rPr>
          <w:rFonts w:hint="eastAsia" w:hAnsi="宋体"/>
        </w:rPr>
      </w:pPr>
      <w:r>
        <w:rPr>
          <w:rFonts w:hint="eastAsia" w:hAnsi="宋体"/>
        </w:rPr>
        <w:t>请注明事由“0809-1741ZCT11B42号保证金”</w:t>
      </w:r>
    </w:p>
    <w:p>
      <w:pPr>
        <w:pStyle w:val="31"/>
        <w:ind w:firstLine="754" w:firstLineChars="312"/>
        <w:rPr>
          <w:rFonts w:hint="eastAsia" w:hAnsi="宋体"/>
        </w:rPr>
      </w:pPr>
      <w:r>
        <w:rPr>
          <w:rFonts w:hint="eastAsia" w:hAnsi="宋体"/>
        </w:rPr>
        <w:t>供应商必须按照“第五部分 响应文件格式2.3.1”格式填写谈判保证金交纳凭证。</w:t>
      </w:r>
    </w:p>
    <w:p>
      <w:pPr>
        <w:pStyle w:val="31"/>
        <w:ind w:firstLine="512" w:firstLineChars="212"/>
        <w:rPr>
          <w:rFonts w:hint="eastAsia" w:hAnsi="宋体"/>
        </w:rPr>
      </w:pPr>
      <w:r>
        <w:rPr>
          <w:rFonts w:hint="eastAsia" w:hAnsi="宋体"/>
        </w:rPr>
        <w:t>10.2</w:t>
      </w:r>
      <w:r>
        <w:rPr>
          <w:rFonts w:hAnsi="宋体"/>
        </w:rPr>
        <w:t>.</w:t>
      </w:r>
      <w:r>
        <w:rPr>
          <w:rFonts w:hint="eastAsia" w:hAnsi="宋体"/>
        </w:rPr>
        <w:t>2.采用专业担保机构（下列专业担保机构之一：中国投资担保有限公司、广东省融资再担保公司、东莞市金鼎融资担保公司）出具的担保函方式提交谈判保证金的，谈判担保函格式必须按照“第五部分 响应文件格式2.3.2”，其中保证期间（即担保函有效期）不得少于本项目谈判有效期，诉讼管辖地法院为采购人住地所在区人民法院。谈判担保函原件必须放入响应文件正本中。</w:t>
      </w:r>
    </w:p>
    <w:p>
      <w:pPr>
        <w:pStyle w:val="31"/>
        <w:rPr>
          <w:rFonts w:hint="eastAsia" w:hAnsi="宋体"/>
        </w:rPr>
      </w:pPr>
      <w:r>
        <w:rPr>
          <w:rFonts w:hint="eastAsia" w:hAnsi="宋体"/>
        </w:rPr>
        <w:t>10.3 所有响应供应商的谈判保证金以银行划帐或电汇的方式予以退还。</w:t>
      </w:r>
    </w:p>
    <w:p>
      <w:pPr>
        <w:pStyle w:val="31"/>
        <w:rPr>
          <w:rFonts w:hint="eastAsia" w:hAnsi="宋体"/>
        </w:rPr>
      </w:pPr>
      <w:r>
        <w:rPr>
          <w:rFonts w:hint="eastAsia" w:hAnsi="宋体"/>
        </w:rPr>
        <w:t>10.4 谈判保证金提交的时间：响应文件递交截止前到 广东华伦招标有限公司账户。</w:t>
      </w:r>
    </w:p>
    <w:p>
      <w:pPr>
        <w:pStyle w:val="31"/>
        <w:rPr>
          <w:rFonts w:hint="eastAsia" w:hAnsi="宋体"/>
        </w:rPr>
      </w:pPr>
      <w:r>
        <w:rPr>
          <w:rFonts w:hint="eastAsia" w:hAnsi="宋体"/>
        </w:rPr>
        <w:t>10.5 采用电汇或银行转账方式提交谈判保证金的交款人与响应供应商的名称必须一致，非响应供应商缴纳的谈判保证金无效。</w:t>
      </w:r>
    </w:p>
    <w:p>
      <w:pPr>
        <w:pStyle w:val="31"/>
        <w:rPr>
          <w:rFonts w:hint="eastAsia" w:hAnsi="宋体"/>
        </w:rPr>
      </w:pPr>
      <w:r>
        <w:rPr>
          <w:rFonts w:hint="eastAsia" w:hAnsi="宋体"/>
        </w:rPr>
        <w:t>10.6凡未按规定交纳谈判保证金的，其谈判响应文件为无效响应。</w:t>
      </w:r>
    </w:p>
    <w:p>
      <w:pPr>
        <w:pStyle w:val="31"/>
        <w:rPr>
          <w:rFonts w:hint="eastAsia" w:hAnsi="宋体"/>
        </w:rPr>
      </w:pPr>
      <w:r>
        <w:rPr>
          <w:rFonts w:hint="eastAsia" w:hAnsi="宋体"/>
        </w:rPr>
        <w:t>10.7如无质疑或投诉，未被确定为成交供应商的响应供应商保证金，在成交通知书发出后5个工作日内不计利息原额退还；如有质疑或投诉，（招标采购单位）将在质疑和投诉处理完毕后不计利息原额退还。</w:t>
      </w:r>
    </w:p>
    <w:p>
      <w:pPr>
        <w:pStyle w:val="31"/>
        <w:rPr>
          <w:rFonts w:hint="eastAsia" w:hAnsi="宋体"/>
        </w:rPr>
      </w:pPr>
      <w:r>
        <w:rPr>
          <w:rFonts w:hint="eastAsia" w:hAnsi="宋体"/>
        </w:rPr>
        <w:t>10.8成交供应商的谈判保证金，在成交供应商与采购人签订采购合同后5个工作日内不计利息原额退还。</w:t>
      </w:r>
    </w:p>
    <w:p>
      <w:pPr>
        <w:pStyle w:val="31"/>
        <w:rPr>
          <w:rFonts w:hint="eastAsia" w:hAnsi="宋体"/>
        </w:rPr>
      </w:pPr>
      <w:r>
        <w:rPr>
          <w:rFonts w:hint="eastAsia" w:hAnsi="宋体"/>
        </w:rPr>
        <w:t>10.9有下列情形之一的，谈判保证金将被依法没收并上缴同级国库：</w:t>
      </w:r>
    </w:p>
    <w:p>
      <w:pPr>
        <w:pStyle w:val="31"/>
        <w:rPr>
          <w:rFonts w:hint="eastAsia" w:hAnsi="宋体"/>
        </w:rPr>
      </w:pPr>
      <w:r>
        <w:rPr>
          <w:rFonts w:hint="eastAsia" w:hAnsi="宋体"/>
        </w:rPr>
        <w:t>1） 成交后无正当理由不与（采购人）签订合同的；</w:t>
      </w:r>
    </w:p>
    <w:p>
      <w:pPr>
        <w:pStyle w:val="31"/>
        <w:rPr>
          <w:rFonts w:hint="eastAsia" w:hAnsi="宋体"/>
        </w:rPr>
      </w:pPr>
      <w:r>
        <w:rPr>
          <w:rFonts w:hint="eastAsia" w:hAnsi="宋体"/>
        </w:rPr>
        <w:t>2） 将成交项目转让给他人，或者在竞争性谈判文件中未说明，且未经采购人同意，违反竞争性谈判文件规定，将成交项目分包给他人的。</w:t>
      </w:r>
    </w:p>
    <w:p>
      <w:pPr>
        <w:spacing w:line="360" w:lineRule="auto"/>
        <w:outlineLvl w:val="0"/>
        <w:rPr>
          <w:rFonts w:hint="eastAsia" w:ascii="宋体" w:hAnsi="宋体"/>
          <w:b/>
          <w:sz w:val="24"/>
        </w:rPr>
      </w:pPr>
      <w:r>
        <w:rPr>
          <w:rFonts w:hint="eastAsia" w:ascii="宋体" w:hAnsi="宋体"/>
          <w:b/>
          <w:sz w:val="24"/>
        </w:rPr>
        <w:t>六、竞争性谈判响应文件的份数、封装和递交</w:t>
      </w:r>
    </w:p>
    <w:p>
      <w:pPr>
        <w:pStyle w:val="31"/>
        <w:rPr>
          <w:rFonts w:hint="eastAsia" w:hAnsi="宋体"/>
        </w:rPr>
      </w:pPr>
      <w:r>
        <w:rPr>
          <w:rFonts w:hint="eastAsia" w:hAnsi="宋体"/>
        </w:rPr>
        <w:t>11．谈判响应文件的份数和封装</w:t>
      </w:r>
    </w:p>
    <w:p>
      <w:pPr>
        <w:pStyle w:val="31"/>
        <w:rPr>
          <w:rFonts w:hint="eastAsia" w:hAnsi="宋体"/>
        </w:rPr>
      </w:pPr>
      <w:r>
        <w:rPr>
          <w:rFonts w:hint="eastAsia" w:hAnsi="宋体"/>
        </w:rPr>
        <w:t>11.1响应供应商应将《报价一览表》一份单独密封提交，并在信封上清晰标明“报价一览表”字样。响应供应商应将响应文件正本和所有的副本分别密封包装，并在外包装上清晰标明“正本”、“副本”字样。</w:t>
      </w:r>
    </w:p>
    <w:p>
      <w:pPr>
        <w:pStyle w:val="31"/>
        <w:rPr>
          <w:rFonts w:hint="eastAsia" w:hAnsi="宋体"/>
        </w:rPr>
      </w:pPr>
      <w:r>
        <w:rPr>
          <w:rFonts w:hint="eastAsia" w:hAnsi="宋体"/>
        </w:rPr>
        <w:t>11.2竞争性谈判响应文件的封装袋正面应当标明：</w:t>
      </w:r>
    </w:p>
    <w:p>
      <w:pPr>
        <w:pStyle w:val="31"/>
        <w:rPr>
          <w:rFonts w:hint="eastAsia" w:hAnsi="宋体"/>
        </w:rPr>
      </w:pPr>
      <w:r>
        <w:rPr>
          <w:rFonts w:hint="eastAsia" w:hAnsi="宋体"/>
        </w:rPr>
        <w:t>1）竞争性谈判项目编号；</w:t>
      </w:r>
    </w:p>
    <w:p>
      <w:pPr>
        <w:pStyle w:val="31"/>
        <w:rPr>
          <w:rFonts w:hint="eastAsia" w:hAnsi="宋体"/>
        </w:rPr>
      </w:pPr>
      <w:r>
        <w:rPr>
          <w:rFonts w:hint="eastAsia" w:hAnsi="宋体"/>
        </w:rPr>
        <w:t>2）竞争性谈判项目名称；</w:t>
      </w:r>
    </w:p>
    <w:p>
      <w:pPr>
        <w:pStyle w:val="31"/>
        <w:rPr>
          <w:rFonts w:hint="eastAsia" w:hAnsi="宋体"/>
        </w:rPr>
      </w:pPr>
      <w:r>
        <w:rPr>
          <w:rFonts w:hint="eastAsia" w:hAnsi="宋体"/>
        </w:rPr>
        <w:t>3）包（组）号及谈判货物、服务名称；</w:t>
      </w:r>
    </w:p>
    <w:p>
      <w:pPr>
        <w:pStyle w:val="31"/>
        <w:rPr>
          <w:rFonts w:hint="eastAsia" w:hAnsi="宋体"/>
        </w:rPr>
      </w:pPr>
      <w:r>
        <w:rPr>
          <w:rFonts w:hint="eastAsia" w:hAnsi="宋体"/>
        </w:rPr>
        <w:t>4）响应供应商名全称；</w:t>
      </w:r>
    </w:p>
    <w:p>
      <w:pPr>
        <w:pStyle w:val="31"/>
        <w:rPr>
          <w:rFonts w:hint="eastAsia" w:hAnsi="宋体"/>
        </w:rPr>
      </w:pPr>
      <w:r>
        <w:rPr>
          <w:rFonts w:hint="eastAsia" w:hAnsi="宋体"/>
        </w:rPr>
        <w:t>5）日期。</w:t>
      </w:r>
    </w:p>
    <w:p>
      <w:pPr>
        <w:pStyle w:val="31"/>
        <w:rPr>
          <w:rFonts w:hint="eastAsia" w:hAnsi="宋体"/>
        </w:rPr>
      </w:pPr>
      <w:r>
        <w:rPr>
          <w:rFonts w:hint="eastAsia" w:hAnsi="宋体"/>
        </w:rPr>
        <w:t>12.竞争性谈判响应文件的递交</w:t>
      </w:r>
    </w:p>
    <w:p>
      <w:pPr>
        <w:pStyle w:val="31"/>
        <w:rPr>
          <w:rFonts w:hint="eastAsia" w:hAnsi="宋体"/>
        </w:rPr>
      </w:pPr>
      <w:r>
        <w:rPr>
          <w:rFonts w:hint="eastAsia" w:hAnsi="宋体"/>
        </w:rPr>
        <w:t>12.1所有竞争性谈判响应文件应于第一部分《谈判邀请函》中规定的截止时点前递交到广东华伦招标有限公司。</w:t>
      </w:r>
    </w:p>
    <w:p>
      <w:pPr>
        <w:pStyle w:val="31"/>
        <w:rPr>
          <w:rFonts w:hint="eastAsia" w:hAnsi="宋体"/>
        </w:rPr>
      </w:pPr>
      <w:r>
        <w:rPr>
          <w:rFonts w:hint="eastAsia" w:hAnsi="宋体"/>
        </w:rPr>
        <w:t>12.2迟交的竞争性谈判响应文件，按《政府采购法》的规定，广东华伦招标有限公司将拒收或原封退回在其规定的递交竞争性谈判响应文件截止时点之后收到的任何竞争性谈判响应文件。</w:t>
      </w:r>
    </w:p>
    <w:p>
      <w:pPr>
        <w:spacing w:line="360" w:lineRule="auto"/>
        <w:outlineLvl w:val="0"/>
        <w:rPr>
          <w:rFonts w:hint="eastAsia" w:ascii="宋体" w:hAnsi="宋体"/>
          <w:b/>
          <w:sz w:val="24"/>
        </w:rPr>
      </w:pPr>
      <w:r>
        <w:rPr>
          <w:rFonts w:hint="eastAsia" w:ascii="宋体" w:hAnsi="宋体"/>
          <w:b/>
          <w:sz w:val="24"/>
        </w:rPr>
        <w:t>七、谈判的步骤</w:t>
      </w:r>
    </w:p>
    <w:p>
      <w:pPr>
        <w:pStyle w:val="31"/>
        <w:rPr>
          <w:rFonts w:hint="eastAsia" w:hAnsi="宋体"/>
        </w:rPr>
      </w:pPr>
      <w:r>
        <w:rPr>
          <w:rFonts w:hint="eastAsia" w:hAnsi="宋体"/>
        </w:rPr>
        <w:t>13.竞争性谈判文件的澄清</w:t>
      </w:r>
    </w:p>
    <w:p>
      <w:pPr>
        <w:pStyle w:val="31"/>
        <w:rPr>
          <w:rFonts w:hint="eastAsia" w:hAnsi="宋体"/>
        </w:rPr>
      </w:pPr>
      <w:r>
        <w:rPr>
          <w:rFonts w:hint="eastAsia" w:hAnsi="宋体"/>
        </w:rPr>
        <w:t>13.1任何要求对竞争性谈判文件进行澄清的响应供应商，均应以书面形式在竞争性谈判文件规定的谈判响应文件递交截止日以前通知采购代理机构。广东华伦招标有限公司将组织采购人对响应供应商所要求澄清的内容以书面形式予以答复。必要时，广东华伦招标有限公司将组织相关专家召开答疑会，会议内容或以书面的形式发给每个购买竞争性谈判文件的潜在响应供应商（答复中不包括问题的来源）。</w:t>
      </w:r>
    </w:p>
    <w:p>
      <w:pPr>
        <w:pStyle w:val="31"/>
        <w:rPr>
          <w:rFonts w:hint="eastAsia" w:hAnsi="宋体"/>
        </w:rPr>
      </w:pPr>
      <w:r>
        <w:rPr>
          <w:rFonts w:hint="eastAsia" w:hAnsi="宋体"/>
        </w:rPr>
        <w:t>13.2响应供应商在规定的时间内未要求对竞争性谈判文件澄清或提出疑问的，广东华伦招标有限公司将视其为无异议。对竞争性谈判文件中描述有歧意或前后不一致的地方，评标委员会有权进行评判，但对同一条款的评判应适用于每个响应供应商。</w:t>
      </w:r>
    </w:p>
    <w:p>
      <w:pPr>
        <w:pStyle w:val="31"/>
        <w:rPr>
          <w:rFonts w:hint="eastAsia" w:hAnsi="宋体"/>
        </w:rPr>
      </w:pPr>
      <w:r>
        <w:rPr>
          <w:rFonts w:hint="eastAsia" w:hAnsi="宋体"/>
        </w:rPr>
        <w:t>14.谈判：（程序须重点审核）</w:t>
      </w:r>
    </w:p>
    <w:p>
      <w:pPr>
        <w:pStyle w:val="31"/>
        <w:rPr>
          <w:rFonts w:hint="eastAsia" w:hAnsi="宋体"/>
        </w:rPr>
      </w:pPr>
      <w:r>
        <w:rPr>
          <w:rFonts w:hint="eastAsia" w:hAnsi="宋体"/>
        </w:rPr>
        <w:t>14.1谈判小组从符合相应资格条件的供应商中随机选择三家以上的供应商参加谈判。</w:t>
      </w:r>
    </w:p>
    <w:p>
      <w:pPr>
        <w:pStyle w:val="31"/>
        <w:rPr>
          <w:rFonts w:hint="eastAsia" w:hAnsi="宋体"/>
        </w:rPr>
      </w:pPr>
      <w:r>
        <w:rPr>
          <w:rFonts w:hint="eastAsia" w:hAnsi="宋体"/>
        </w:rPr>
        <w:t>14.1.1谈判前公开首次报价，同时以随机抽签的形式对报价供应商进行谈判排序。</w:t>
      </w:r>
    </w:p>
    <w:p>
      <w:pPr>
        <w:pStyle w:val="31"/>
        <w:rPr>
          <w:rFonts w:hint="eastAsia" w:hAnsi="宋体"/>
        </w:rPr>
      </w:pPr>
      <w:r>
        <w:rPr>
          <w:rFonts w:hint="eastAsia" w:hAnsi="宋体"/>
        </w:rPr>
        <w:t>14.2审查响应文件是否对竞争性谈判文件作出实质性的响应。对未作出实质性响应的供应商应实行现场告知，由谈判小组或采购人代表将集体意见现场及时告知该供应商，以让其核证、澄清事实。</w:t>
      </w:r>
    </w:p>
    <w:p>
      <w:pPr>
        <w:pStyle w:val="31"/>
        <w:rPr>
          <w:rFonts w:hint="eastAsia" w:hAnsi="宋体"/>
        </w:rPr>
      </w:pPr>
      <w:r>
        <w:rPr>
          <w:rFonts w:hint="eastAsia" w:hAnsi="宋体"/>
        </w:rPr>
        <w:t>14.3谈判小组与供应商应围绕技术、商务、合同条款等内容分别进行一轮或多轮的谈判。在谈判过程中，谈判小组应当严格遵循保密原则，未经响应供应商同意不得向任何人透露当事人技术、价格和其他重要信息。</w:t>
      </w:r>
    </w:p>
    <w:p>
      <w:pPr>
        <w:pStyle w:val="31"/>
        <w:rPr>
          <w:rFonts w:hint="eastAsia" w:hAnsi="宋体"/>
        </w:rPr>
      </w:pPr>
      <w:r>
        <w:rPr>
          <w:rFonts w:hint="eastAsia" w:hAnsi="宋体"/>
        </w:rPr>
        <w:t>14.4竞争性谈判文件的修正：</w:t>
      </w:r>
    </w:p>
    <w:p>
      <w:pPr>
        <w:pStyle w:val="31"/>
        <w:rPr>
          <w:rFonts w:hint="eastAsia" w:hAnsi="宋体"/>
        </w:rPr>
      </w:pPr>
      <w:r>
        <w:rPr>
          <w:rFonts w:hint="eastAsia" w:hAnsi="宋体"/>
        </w:rPr>
        <w:t>谈判小组调整或修改采购需求内容时，应取得谈判小组的一致同意，并以书面形式通知所有参加谈判的供应商。但任何形式的决定须以符合公平、公正原则和有利于项目的顺利实施为前提。</w:t>
      </w:r>
    </w:p>
    <w:p>
      <w:pPr>
        <w:pStyle w:val="31"/>
        <w:rPr>
          <w:rFonts w:hint="eastAsia" w:hAnsi="宋体"/>
        </w:rPr>
      </w:pPr>
      <w:r>
        <w:rPr>
          <w:rFonts w:hint="eastAsia" w:hAnsi="宋体"/>
        </w:rPr>
        <w:t>14.5最终报价：谈判结束后，所有作出实质性响应的有效供应商应在规定的时间内集中密封提交最终报价（最终报价时间视谈判进程由谈判小组决定）。除非在谈判中谈判小组调整或修改采购需求内容，否则采购人不接受高于前面轮次谈判报价的最终报价。最终报价内容须现场公布。对成交供应商的价格出现明显低于或高于同业同期市场平均价的情形时，谈判小组应当在评审意见中详细说明推荐理由。</w:t>
      </w:r>
    </w:p>
    <w:p>
      <w:pPr>
        <w:pStyle w:val="31"/>
        <w:rPr>
          <w:rFonts w:hint="eastAsia" w:hAnsi="宋体"/>
        </w:rPr>
      </w:pPr>
      <w:r>
        <w:rPr>
          <w:rFonts w:hint="eastAsia" w:hAnsi="宋体"/>
        </w:rPr>
        <w:t>14.6在谈判过程中对竞争性谈判文件未能实质响应的供应商不足三家时，谈判小组可以从其他符合相应资格条件的供应商名单中，随机选择补充；补充后仍不足三家或者没有可供补充的合格供应商的，经同级人民政府财政部门审核同意，采购人可以按照符合采购需求、质量和服务且报价最低的原则从已选出的候选供应商中确定成交供应商。</w:t>
      </w:r>
    </w:p>
    <w:p>
      <w:pPr>
        <w:pStyle w:val="31"/>
        <w:rPr>
          <w:rFonts w:hint="eastAsia" w:hAnsi="宋体"/>
        </w:rPr>
      </w:pPr>
      <w:r>
        <w:rPr>
          <w:rFonts w:hint="eastAsia" w:hAnsi="宋体"/>
        </w:rPr>
        <w:t>14.7在谈判过程中，响应供应商提交的澄清文件和最终报价文件，由响应供应商法人代表或授权代表签署后生效，响应供应商应受其约束。</w:t>
      </w:r>
    </w:p>
    <w:p>
      <w:pPr>
        <w:pStyle w:val="31"/>
        <w:rPr>
          <w:rFonts w:hint="eastAsia" w:hAnsi="宋体"/>
        </w:rPr>
      </w:pPr>
      <w:r>
        <w:rPr>
          <w:rFonts w:hint="eastAsia" w:hAnsi="宋体"/>
        </w:rPr>
        <w:t>14.8谈判小组进行综合评议。对提供产品质量、服务均能满足竞争性谈判文件规定最低要求的供应商归列为推荐成交的候选对象，采购人依照候选供应商的报价顺序，以有效报价最低者确定为成交供应商。</w:t>
      </w:r>
    </w:p>
    <w:p>
      <w:pPr>
        <w:pStyle w:val="31"/>
        <w:rPr>
          <w:rFonts w:hint="eastAsia" w:hAnsi="宋体"/>
        </w:rPr>
      </w:pPr>
      <w:r>
        <w:rPr>
          <w:rFonts w:hint="eastAsia" w:hAnsi="宋体"/>
        </w:rPr>
        <w:t>14.9代理机构对谈判过程和重要谈判内容进行记录。</w:t>
      </w:r>
    </w:p>
    <w:p>
      <w:pPr>
        <w:spacing w:line="360" w:lineRule="auto"/>
        <w:outlineLvl w:val="0"/>
        <w:rPr>
          <w:rFonts w:hint="eastAsia" w:ascii="宋体" w:hAnsi="宋体"/>
          <w:b/>
          <w:sz w:val="24"/>
        </w:rPr>
      </w:pPr>
      <w:r>
        <w:rPr>
          <w:rFonts w:hint="eastAsia" w:ascii="宋体" w:hAnsi="宋体"/>
          <w:b/>
          <w:sz w:val="24"/>
        </w:rPr>
        <w:t>八、确定成交供应商办法</w:t>
      </w:r>
    </w:p>
    <w:p>
      <w:pPr>
        <w:pStyle w:val="31"/>
        <w:rPr>
          <w:rFonts w:hint="eastAsia" w:hAnsi="宋体"/>
        </w:rPr>
      </w:pPr>
      <w:r>
        <w:rPr>
          <w:rFonts w:hint="eastAsia" w:hAnsi="宋体"/>
        </w:rPr>
        <w:t>15.确定成交供应商</w:t>
      </w:r>
    </w:p>
    <w:p>
      <w:pPr>
        <w:pStyle w:val="31"/>
        <w:rPr>
          <w:rFonts w:hint="eastAsia" w:hAnsi="宋体"/>
        </w:rPr>
      </w:pPr>
      <w:r>
        <w:rPr>
          <w:rFonts w:hint="eastAsia" w:hAnsi="宋体"/>
        </w:rPr>
        <w:t>15.1根据符合采购需求、质量和服务且报价最低的原则确定成交供应商。谈判小组将出具评审报告。对提供产品质量、服务均能满足谈判文件规定最低要求的报价供应商归列为推荐成交的候选对象。</w:t>
      </w:r>
    </w:p>
    <w:p>
      <w:pPr>
        <w:pStyle w:val="31"/>
        <w:rPr>
          <w:rFonts w:hint="eastAsia" w:hAnsi="宋体"/>
        </w:rPr>
      </w:pPr>
      <w:r>
        <w:rPr>
          <w:rFonts w:hint="eastAsia" w:hAnsi="宋体"/>
        </w:rPr>
        <w:t>15.2本项目推荐两名成交候选人。将各报价供应商按其评审价由低到高顺序排列。评审价相同的，按下列顺序比较确定：（1）小型或微型企业；（2）节能产品；（3）环保产品。如都是（或都不是）小型或微型企业、节能产品、环保产品的，名次由谈判小组抽签确定。</w:t>
      </w:r>
    </w:p>
    <w:p>
      <w:pPr>
        <w:pStyle w:val="31"/>
        <w:rPr>
          <w:rFonts w:hint="eastAsia" w:hAnsi="宋体"/>
        </w:rPr>
      </w:pPr>
      <w:r>
        <w:rPr>
          <w:rFonts w:hint="eastAsia" w:hAnsi="宋体"/>
        </w:rPr>
        <w:t>15.3成交人确定后，广东华伦招标有限公司将在政府采购监督管理部门指定的媒体上发布成交公告，并向成交人发出《成交通知书》。《成交通知书》对成交人和采购人具有同等法律效力。</w:t>
      </w:r>
    </w:p>
    <w:p>
      <w:pPr>
        <w:pStyle w:val="31"/>
        <w:rPr>
          <w:rFonts w:hint="eastAsia" w:hAnsi="宋体"/>
        </w:rPr>
      </w:pPr>
      <w:r>
        <w:rPr>
          <w:rFonts w:hint="eastAsia" w:hAnsi="宋体"/>
        </w:rPr>
        <w:t>16.替补候选人的设定与使用。排名第一的报价供应商为第一成交候选人，排名第二的报价供应商为第二成交候选人。第二成交候选人报价高于第一成交候选人报价20%以上的，只推荐1名成交候选人。</w:t>
      </w:r>
    </w:p>
    <w:p>
      <w:pPr>
        <w:autoSpaceDE w:val="0"/>
        <w:autoSpaceDN w:val="0"/>
        <w:spacing w:line="360" w:lineRule="auto"/>
        <w:ind w:left="420" w:right="32" w:hanging="420"/>
        <w:outlineLvl w:val="0"/>
        <w:rPr>
          <w:rFonts w:hint="eastAsia" w:ascii="宋体" w:hAnsi="宋体"/>
          <w:b/>
          <w:kern w:val="0"/>
          <w:sz w:val="24"/>
        </w:rPr>
      </w:pPr>
      <w:r>
        <w:rPr>
          <w:rFonts w:hint="eastAsia" w:ascii="宋体" w:hAnsi="宋体"/>
          <w:b/>
          <w:kern w:val="0"/>
          <w:sz w:val="24"/>
        </w:rPr>
        <w:t>九、质疑</w:t>
      </w:r>
    </w:p>
    <w:p>
      <w:pPr>
        <w:pStyle w:val="31"/>
        <w:rPr>
          <w:rFonts w:hint="eastAsia" w:hAnsi="宋体"/>
        </w:rPr>
      </w:pPr>
      <w:r>
        <w:rPr>
          <w:rFonts w:hint="eastAsia" w:hAnsi="宋体"/>
        </w:rPr>
        <w:t>17.如果响应供应商对此次采购活动有疑问，可依法向（采购代理机构）提出质疑。（采购代理机构）应当依法给与答复，并将结果告知有关当事人。</w:t>
      </w:r>
    </w:p>
    <w:p>
      <w:pPr>
        <w:autoSpaceDE w:val="0"/>
        <w:autoSpaceDN w:val="0"/>
        <w:spacing w:line="360" w:lineRule="auto"/>
        <w:ind w:left="421" w:leftChars="199"/>
        <w:rPr>
          <w:rFonts w:hint="eastAsia" w:ascii="宋体" w:hAnsi="宋体"/>
          <w:sz w:val="24"/>
        </w:rPr>
      </w:pPr>
      <w:r>
        <w:rPr>
          <w:rFonts w:hint="eastAsia"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被纳入不良行为记录名单并承担相应的法律责任。</w:t>
      </w:r>
    </w:p>
    <w:p>
      <w:pPr>
        <w:autoSpaceDE w:val="0"/>
        <w:autoSpaceDN w:val="0"/>
        <w:spacing w:line="360" w:lineRule="auto"/>
        <w:ind w:left="421" w:leftChars="199"/>
        <w:rPr>
          <w:rFonts w:hint="eastAsia" w:ascii="宋体" w:hAnsi="宋体"/>
          <w:sz w:val="24"/>
        </w:rPr>
      </w:pPr>
      <w:r>
        <w:rPr>
          <w:rFonts w:hint="eastAsia" w:ascii="宋体" w:hAnsi="宋体"/>
          <w:sz w:val="24"/>
        </w:rPr>
        <w:t>提出质疑的供应商对采购人、政府采购代理机构的质疑答复不满意，或者采购人、政府采购代理机构未在规定期限内作出答复的，可以在答复期满后15个工作日内向同级政府采购监督管理部门提起投诉。</w:t>
      </w:r>
    </w:p>
    <w:p>
      <w:pPr>
        <w:spacing w:line="360" w:lineRule="auto"/>
        <w:outlineLvl w:val="0"/>
        <w:rPr>
          <w:rFonts w:hint="eastAsia" w:ascii="宋体" w:hAnsi="宋体"/>
          <w:b/>
          <w:sz w:val="24"/>
        </w:rPr>
      </w:pPr>
      <w:r>
        <w:rPr>
          <w:rFonts w:hint="eastAsia" w:ascii="宋体" w:hAnsi="宋体"/>
          <w:b/>
          <w:sz w:val="24"/>
        </w:rPr>
        <w:t>十、签订合同</w:t>
      </w:r>
    </w:p>
    <w:p>
      <w:pPr>
        <w:pStyle w:val="31"/>
        <w:rPr>
          <w:rFonts w:hint="eastAsia" w:hAnsi="宋体"/>
        </w:rPr>
      </w:pPr>
      <w:r>
        <w:rPr>
          <w:rFonts w:hint="eastAsia" w:hAnsi="宋体"/>
        </w:rPr>
        <w:t>18.成交供应商在收到成交通知书后，按规定与采购人签订政府采购合同。</w:t>
      </w:r>
    </w:p>
    <w:p>
      <w:pPr>
        <w:spacing w:line="360" w:lineRule="auto"/>
        <w:outlineLvl w:val="0"/>
        <w:rPr>
          <w:rFonts w:hint="eastAsia" w:ascii="宋体" w:hAnsi="宋体"/>
          <w:b/>
          <w:sz w:val="24"/>
        </w:rPr>
      </w:pPr>
      <w:r>
        <w:rPr>
          <w:rFonts w:hint="eastAsia" w:ascii="宋体" w:hAnsi="宋体"/>
          <w:b/>
          <w:sz w:val="24"/>
        </w:rPr>
        <w:t>十一、适用法律</w:t>
      </w:r>
    </w:p>
    <w:p>
      <w:pPr>
        <w:pStyle w:val="31"/>
        <w:rPr>
          <w:rFonts w:hint="eastAsia"/>
          <w:b/>
          <w:kern w:val="0"/>
        </w:rPr>
      </w:pPr>
      <w:r>
        <w:rPr>
          <w:rFonts w:hint="eastAsia"/>
        </w:rPr>
        <w:t>19.</w:t>
      </w:r>
      <w:r>
        <w:rPr>
          <w:rFonts w:hint="eastAsia"/>
          <w:u w:val="single"/>
        </w:rPr>
        <w:t>（采购人）</w:t>
      </w:r>
      <w:r>
        <w:rPr>
          <w:rFonts w:hint="eastAsia"/>
        </w:rPr>
        <w:t>、广东华伦招标有限公司及响应供应商的一切采购活动均适用《政府采购法》及其配套的法规、规章、政策。工程类项目适用《中华人民共和国招标投标法》及其配套的法规、规章、政策。</w:t>
      </w:r>
      <w:r>
        <w:br w:type="page"/>
      </w:r>
    </w:p>
    <w:p>
      <w:pPr>
        <w:tabs>
          <w:tab w:val="left" w:pos="5194"/>
        </w:tabs>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pStyle w:val="2"/>
        <w:ind w:right="-446"/>
        <w:rPr>
          <w:rFonts w:hint="eastAsia"/>
        </w:rPr>
      </w:pPr>
      <w:bookmarkStart w:id="19" w:name="_Toc264202297"/>
      <w:bookmarkStart w:id="20" w:name="_Toc14450822"/>
      <w:bookmarkStart w:id="21" w:name="_Toc28489480"/>
      <w:r>
        <w:rPr>
          <w:rFonts w:hint="eastAsia"/>
          <w:sz w:val="44"/>
        </w:rPr>
        <w:t>第四部分 合同书格式（样本）</w:t>
      </w:r>
      <w:bookmarkEnd w:id="19"/>
      <w:bookmarkEnd w:id="20"/>
      <w:bookmarkEnd w:id="21"/>
    </w:p>
    <w:p>
      <w:pPr>
        <w:tabs>
          <w:tab w:val="left" w:pos="720"/>
        </w:tabs>
        <w:spacing w:line="360" w:lineRule="auto"/>
        <w:rPr>
          <w:rFonts w:hint="eastAsia" w:ascii="宋体" w:hAnsi="宋体"/>
          <w:b/>
          <w:sz w:val="24"/>
        </w:rPr>
      </w:pPr>
      <w:r>
        <w:rPr>
          <w:rFonts w:ascii="宋体" w:hAnsi="宋体"/>
          <w:b/>
          <w:bCs/>
          <w:sz w:val="44"/>
        </w:rPr>
        <w:br w:type="page"/>
      </w:r>
    </w:p>
    <w:p>
      <w:pPr>
        <w:tabs>
          <w:tab w:val="left" w:pos="720"/>
        </w:tabs>
        <w:spacing w:line="360" w:lineRule="auto"/>
        <w:rPr>
          <w:rFonts w:hint="eastAsia" w:ascii="宋体" w:hAnsi="宋体"/>
          <w:b/>
          <w:sz w:val="24"/>
        </w:rPr>
      </w:pPr>
    </w:p>
    <w:p>
      <w:pPr>
        <w:tabs>
          <w:tab w:val="left" w:pos="720"/>
        </w:tabs>
        <w:spacing w:line="360" w:lineRule="auto"/>
        <w:rPr>
          <w:rFonts w:hint="eastAsia" w:ascii="宋体" w:hAnsi="宋体"/>
          <w:b/>
          <w:sz w:val="24"/>
        </w:rPr>
      </w:pPr>
    </w:p>
    <w:p>
      <w:pPr>
        <w:tabs>
          <w:tab w:val="left" w:pos="720"/>
        </w:tabs>
        <w:spacing w:line="360" w:lineRule="auto"/>
        <w:rPr>
          <w:rFonts w:hint="eastAsia" w:ascii="宋体" w:hAnsi="宋体"/>
          <w:b/>
          <w:sz w:val="24"/>
        </w:rPr>
      </w:pPr>
    </w:p>
    <w:p>
      <w:pPr>
        <w:tabs>
          <w:tab w:val="left" w:pos="720"/>
        </w:tabs>
        <w:spacing w:line="360" w:lineRule="auto"/>
        <w:rPr>
          <w:rFonts w:hint="eastAsia" w:ascii="宋体" w:hAnsi="宋体"/>
          <w:b/>
          <w:sz w:val="24"/>
        </w:rPr>
      </w:pPr>
    </w:p>
    <w:p>
      <w:pPr>
        <w:tabs>
          <w:tab w:val="left" w:pos="720"/>
        </w:tabs>
        <w:spacing w:line="360" w:lineRule="auto"/>
        <w:jc w:val="center"/>
        <w:rPr>
          <w:rFonts w:hint="eastAsia" w:ascii="宋体" w:hAnsi="宋体"/>
          <w:b/>
          <w:sz w:val="72"/>
          <w:szCs w:val="72"/>
        </w:rPr>
      </w:pPr>
      <w:r>
        <w:rPr>
          <w:rFonts w:hint="eastAsia" w:ascii="宋体" w:hAnsi="宋体"/>
          <w:b/>
          <w:sz w:val="52"/>
          <w:szCs w:val="52"/>
        </w:rPr>
        <w:t>广州市增城区政府采购</w:t>
      </w:r>
    </w:p>
    <w:p>
      <w:pPr>
        <w:tabs>
          <w:tab w:val="left" w:pos="720"/>
        </w:tabs>
        <w:spacing w:line="360" w:lineRule="auto"/>
        <w:rPr>
          <w:rFonts w:hint="eastAsia" w:ascii="宋体" w:hAnsi="宋体"/>
          <w:b/>
          <w:sz w:val="72"/>
          <w:szCs w:val="72"/>
        </w:rPr>
      </w:pPr>
    </w:p>
    <w:p>
      <w:pPr>
        <w:tabs>
          <w:tab w:val="left" w:pos="720"/>
        </w:tabs>
        <w:spacing w:line="360" w:lineRule="auto"/>
        <w:jc w:val="center"/>
        <w:rPr>
          <w:rFonts w:hint="eastAsia" w:ascii="宋体" w:hAnsi="宋体"/>
          <w:b/>
          <w:sz w:val="72"/>
          <w:szCs w:val="72"/>
        </w:rPr>
      </w:pPr>
      <w:r>
        <w:rPr>
          <w:rFonts w:hint="eastAsia" w:ascii="宋体" w:hAnsi="宋体"/>
          <w:b/>
          <w:sz w:val="72"/>
          <w:szCs w:val="72"/>
        </w:rPr>
        <w:t>合 同 书</w:t>
      </w:r>
    </w:p>
    <w:p>
      <w:pPr>
        <w:tabs>
          <w:tab w:val="left" w:pos="720"/>
        </w:tabs>
        <w:spacing w:line="360" w:lineRule="auto"/>
        <w:jc w:val="center"/>
        <w:rPr>
          <w:rFonts w:hint="eastAsia" w:ascii="宋体" w:hAnsi="宋体"/>
          <w:b/>
          <w:sz w:val="44"/>
          <w:szCs w:val="44"/>
        </w:rPr>
      </w:pPr>
      <w:r>
        <w:rPr>
          <w:rFonts w:hint="eastAsia" w:ascii="宋体" w:hAnsi="宋体"/>
          <w:b/>
          <w:sz w:val="44"/>
          <w:szCs w:val="44"/>
        </w:rPr>
        <w:t>（货物类）</w:t>
      </w:r>
    </w:p>
    <w:p>
      <w:pPr>
        <w:tabs>
          <w:tab w:val="left" w:pos="720"/>
        </w:tabs>
        <w:spacing w:line="360" w:lineRule="auto"/>
        <w:rPr>
          <w:rFonts w:hint="eastAsia" w:ascii="宋体" w:hAnsi="宋体"/>
          <w:b/>
          <w:sz w:val="28"/>
          <w:szCs w:val="28"/>
        </w:rPr>
      </w:pPr>
    </w:p>
    <w:tbl>
      <w:tblPr>
        <w:tblStyle w:val="59"/>
        <w:tblW w:w="5994" w:type="dxa"/>
        <w:jc w:val="center"/>
        <w:tblInd w:w="0" w:type="dxa"/>
        <w:tblLayout w:type="fixed"/>
        <w:tblCellMar>
          <w:top w:w="0" w:type="dxa"/>
          <w:left w:w="108" w:type="dxa"/>
          <w:bottom w:w="0" w:type="dxa"/>
          <w:right w:w="108" w:type="dxa"/>
        </w:tblCellMar>
      </w:tblPr>
      <w:tblGrid>
        <w:gridCol w:w="5994"/>
      </w:tblGrid>
      <w:tr>
        <w:tblPrEx>
          <w:tblLayout w:type="fixed"/>
          <w:tblCellMar>
            <w:top w:w="0" w:type="dxa"/>
            <w:left w:w="108" w:type="dxa"/>
            <w:bottom w:w="0" w:type="dxa"/>
            <w:right w:w="108" w:type="dxa"/>
          </w:tblCellMar>
        </w:tblPrEx>
        <w:trPr>
          <w:trHeight w:val="446" w:hRule="atLeast"/>
          <w:jc w:val="center"/>
        </w:trPr>
        <w:tc>
          <w:tcPr>
            <w:tcW w:w="5994" w:type="dxa"/>
          </w:tcPr>
          <w:p>
            <w:pPr>
              <w:tabs>
                <w:tab w:val="left" w:pos="720"/>
              </w:tabs>
              <w:spacing w:line="360" w:lineRule="auto"/>
              <w:rPr>
                <w:rFonts w:hint="eastAsia" w:ascii="宋体" w:hAnsi="宋体"/>
                <w:b/>
                <w:sz w:val="32"/>
                <w:szCs w:val="32"/>
                <w:u w:val="single"/>
              </w:rPr>
            </w:pPr>
            <w:r>
              <w:rPr>
                <w:rFonts w:hint="eastAsia" w:ascii="宋体" w:hAnsi="宋体"/>
                <w:b/>
                <w:sz w:val="32"/>
                <w:szCs w:val="32"/>
              </w:rPr>
              <w:t>采购编号：</w:t>
            </w:r>
            <w:r>
              <w:rPr>
                <w:rFonts w:hint="eastAsia" w:ascii="宋体" w:hAnsi="宋体"/>
                <w:b/>
                <w:sz w:val="32"/>
                <w:szCs w:val="32"/>
                <w:u w:val="single"/>
              </w:rPr>
              <w:t>0809-1741ZCT11B42</w:t>
            </w:r>
            <w:r>
              <w:rPr>
                <w:rFonts w:hint="eastAsia" w:ascii="宋体" w:hAnsi="宋体"/>
                <w:b/>
                <w:sz w:val="32"/>
                <w:szCs w:val="32"/>
              </w:rPr>
              <w:t xml:space="preserve">         </w:t>
            </w:r>
          </w:p>
        </w:tc>
      </w:tr>
      <w:tr>
        <w:tblPrEx>
          <w:tblLayout w:type="fixed"/>
          <w:tblCellMar>
            <w:top w:w="0" w:type="dxa"/>
            <w:left w:w="108" w:type="dxa"/>
            <w:bottom w:w="0" w:type="dxa"/>
            <w:right w:w="108" w:type="dxa"/>
          </w:tblCellMar>
        </w:tblPrEx>
        <w:trPr>
          <w:trHeight w:val="446" w:hRule="atLeast"/>
          <w:jc w:val="center"/>
        </w:trPr>
        <w:tc>
          <w:tcPr>
            <w:tcW w:w="5994" w:type="dxa"/>
          </w:tcPr>
          <w:p>
            <w:pPr>
              <w:tabs>
                <w:tab w:val="left" w:pos="720"/>
              </w:tabs>
              <w:spacing w:line="360" w:lineRule="auto"/>
              <w:rPr>
                <w:rFonts w:hint="eastAsia" w:ascii="宋体" w:hAnsi="宋体"/>
                <w:b/>
                <w:sz w:val="32"/>
                <w:szCs w:val="32"/>
                <w:u w:val="single"/>
              </w:rPr>
            </w:pPr>
            <w:r>
              <w:rPr>
                <w:rFonts w:hint="eastAsia" w:ascii="宋体" w:hAnsi="宋体"/>
                <w:b/>
                <w:sz w:val="32"/>
                <w:szCs w:val="32"/>
              </w:rPr>
              <w:t>分包号：</w:t>
            </w:r>
            <w:r>
              <w:rPr>
                <w:rFonts w:hint="eastAsia" w:ascii="宋体" w:hAnsi="宋体"/>
                <w:b/>
                <w:sz w:val="32"/>
                <w:szCs w:val="32"/>
                <w:u w:val="single"/>
              </w:rPr>
              <w:t xml:space="preserve">     </w:t>
            </w:r>
          </w:p>
        </w:tc>
      </w:tr>
      <w:tr>
        <w:tblPrEx>
          <w:tblLayout w:type="fixed"/>
          <w:tblCellMar>
            <w:top w:w="0" w:type="dxa"/>
            <w:left w:w="108" w:type="dxa"/>
            <w:bottom w:w="0" w:type="dxa"/>
            <w:right w:w="108" w:type="dxa"/>
          </w:tblCellMar>
        </w:tblPrEx>
        <w:trPr>
          <w:trHeight w:val="446" w:hRule="atLeast"/>
          <w:jc w:val="center"/>
        </w:trPr>
        <w:tc>
          <w:tcPr>
            <w:tcW w:w="5994" w:type="dxa"/>
          </w:tcPr>
          <w:p>
            <w:pPr>
              <w:tabs>
                <w:tab w:val="left" w:pos="720"/>
              </w:tabs>
              <w:spacing w:line="360" w:lineRule="auto"/>
              <w:rPr>
                <w:rFonts w:hint="eastAsia" w:ascii="宋体" w:hAnsi="宋体"/>
                <w:b/>
                <w:sz w:val="32"/>
                <w:szCs w:val="32"/>
              </w:rPr>
            </w:pPr>
            <w:r>
              <w:rPr>
                <w:rFonts w:hint="eastAsia" w:ascii="宋体" w:hAnsi="宋体"/>
                <w:b/>
                <w:sz w:val="32"/>
                <w:szCs w:val="32"/>
              </w:rPr>
              <w:t>项目名称：</w:t>
            </w:r>
            <w:r>
              <w:rPr>
                <w:rFonts w:hint="eastAsia" w:ascii="宋体" w:hAnsi="宋体"/>
                <w:b/>
                <w:sz w:val="32"/>
                <w:szCs w:val="32"/>
                <w:u w:val="single"/>
              </w:rPr>
              <w:t>购置混合电缆及UPS</w:t>
            </w:r>
          </w:p>
        </w:tc>
      </w:tr>
      <w:tr>
        <w:tblPrEx>
          <w:tblLayout w:type="fixed"/>
          <w:tblCellMar>
            <w:top w:w="0" w:type="dxa"/>
            <w:left w:w="108" w:type="dxa"/>
            <w:bottom w:w="0" w:type="dxa"/>
            <w:right w:w="108" w:type="dxa"/>
          </w:tblCellMar>
        </w:tblPrEx>
        <w:trPr>
          <w:trHeight w:val="446" w:hRule="atLeast"/>
          <w:jc w:val="center"/>
        </w:trPr>
        <w:tc>
          <w:tcPr>
            <w:tcW w:w="5994" w:type="dxa"/>
          </w:tcPr>
          <w:p>
            <w:pPr>
              <w:tabs>
                <w:tab w:val="left" w:pos="720"/>
              </w:tabs>
              <w:spacing w:line="360" w:lineRule="auto"/>
              <w:rPr>
                <w:rFonts w:hint="eastAsia" w:ascii="宋体" w:hAnsi="宋体"/>
                <w:b/>
                <w:sz w:val="32"/>
                <w:szCs w:val="32"/>
              </w:rPr>
            </w:pPr>
          </w:p>
        </w:tc>
      </w:tr>
      <w:tr>
        <w:tblPrEx>
          <w:tblLayout w:type="fixed"/>
          <w:tblCellMar>
            <w:top w:w="0" w:type="dxa"/>
            <w:left w:w="108" w:type="dxa"/>
            <w:bottom w:w="0" w:type="dxa"/>
            <w:right w:w="108" w:type="dxa"/>
          </w:tblCellMar>
        </w:tblPrEx>
        <w:trPr>
          <w:trHeight w:val="460" w:hRule="atLeast"/>
          <w:jc w:val="center"/>
        </w:trPr>
        <w:tc>
          <w:tcPr>
            <w:tcW w:w="5994" w:type="dxa"/>
          </w:tcPr>
          <w:p>
            <w:pPr>
              <w:tabs>
                <w:tab w:val="left" w:pos="720"/>
              </w:tabs>
              <w:spacing w:line="360" w:lineRule="auto"/>
              <w:rPr>
                <w:rFonts w:hint="eastAsia" w:ascii="宋体" w:hAnsi="宋体"/>
                <w:b/>
                <w:sz w:val="28"/>
                <w:szCs w:val="28"/>
              </w:rPr>
            </w:pPr>
          </w:p>
        </w:tc>
      </w:tr>
    </w:tbl>
    <w:p>
      <w:pPr>
        <w:tabs>
          <w:tab w:val="left" w:pos="720"/>
        </w:tabs>
        <w:spacing w:line="360" w:lineRule="auto"/>
        <w:rPr>
          <w:rFonts w:hint="eastAsia" w:ascii="宋体" w:hAnsi="宋体"/>
          <w:b/>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b/>
          <w:sz w:val="24"/>
        </w:rPr>
      </w:pPr>
      <w:r>
        <w:rPr>
          <w:rFonts w:hint="eastAsia" w:ascii="宋体" w:hAnsi="宋体"/>
          <w:b/>
          <w:sz w:val="24"/>
        </w:rPr>
        <w:t>注：本合同仅为合同的参考文本，合同签订双方可根据项目的具体要求进行修订。</w:t>
      </w:r>
    </w:p>
    <w:p>
      <w:pPr>
        <w:tabs>
          <w:tab w:val="left" w:pos="720"/>
        </w:tabs>
        <w:spacing w:line="360" w:lineRule="auto"/>
        <w:rPr>
          <w:rFonts w:hint="eastAsia" w:ascii="宋体" w:hAnsi="宋体"/>
          <w:b/>
          <w:sz w:val="28"/>
          <w:szCs w:val="28"/>
        </w:rPr>
      </w:pPr>
    </w:p>
    <w:p>
      <w:pPr>
        <w:tabs>
          <w:tab w:val="left" w:pos="720"/>
        </w:tabs>
        <w:spacing w:line="360" w:lineRule="auto"/>
        <w:rPr>
          <w:rFonts w:hint="eastAsia" w:ascii="宋体" w:hAnsi="宋体"/>
          <w:b/>
          <w:sz w:val="28"/>
          <w:szCs w:val="28"/>
        </w:rPr>
      </w:pPr>
    </w:p>
    <w:p>
      <w:pPr>
        <w:tabs>
          <w:tab w:val="left" w:pos="720"/>
        </w:tabs>
        <w:spacing w:line="360" w:lineRule="auto"/>
        <w:rPr>
          <w:rFonts w:hint="eastAsia" w:ascii="宋体" w:hAnsi="宋体"/>
          <w:b/>
          <w:sz w:val="24"/>
          <w:u w:val="single"/>
        </w:rPr>
      </w:pPr>
      <w:r>
        <w:rPr>
          <w:rFonts w:hint="eastAsia" w:ascii="宋体" w:hAnsi="宋体"/>
          <w:b/>
          <w:sz w:val="28"/>
          <w:szCs w:val="28"/>
        </w:rPr>
        <w:br w:type="page"/>
      </w:r>
      <w:r>
        <w:rPr>
          <w:rFonts w:hint="eastAsia" w:ascii="宋体" w:hAnsi="宋体"/>
          <w:b/>
          <w:sz w:val="24"/>
        </w:rPr>
        <w:t>甲    方：</w:t>
      </w:r>
      <w:r>
        <w:rPr>
          <w:rFonts w:hint="eastAsia" w:ascii="宋体" w:hAnsi="宋体"/>
          <w:b/>
          <w:sz w:val="24"/>
          <w:u w:val="single"/>
        </w:rPr>
        <w:t>广州市增城区广播电视台</w:t>
      </w:r>
    </w:p>
    <w:p>
      <w:pPr>
        <w:spacing w:line="360" w:lineRule="auto"/>
        <w:rPr>
          <w:rFonts w:hint="eastAsia" w:ascii="宋体" w:hAnsi="宋体"/>
          <w:sz w:val="24"/>
        </w:rPr>
      </w:pPr>
      <w:r>
        <w:rPr>
          <w:rFonts w:hint="eastAsia" w:ascii="宋体" w:hAnsi="宋体"/>
          <w:sz w:val="24"/>
        </w:rPr>
        <w:t xml:space="preserve">电    话：           　   传  真：           地  址： </w:t>
      </w:r>
    </w:p>
    <w:p>
      <w:pPr>
        <w:spacing w:line="360" w:lineRule="auto"/>
        <w:rPr>
          <w:rFonts w:hint="eastAsia" w:ascii="宋体" w:hAnsi="宋体"/>
          <w:sz w:val="24"/>
        </w:rPr>
      </w:pPr>
      <w:r>
        <w:rPr>
          <w:rFonts w:hint="eastAsia" w:ascii="宋体" w:hAnsi="宋体"/>
          <w:b/>
          <w:sz w:val="24"/>
        </w:rPr>
        <w:t>乙    方：</w:t>
      </w:r>
      <w:r>
        <w:rPr>
          <w:rFonts w:hint="eastAsia" w:ascii="宋体" w:hAnsi="宋体"/>
          <w:b/>
          <w:sz w:val="24"/>
          <w:u w:val="single"/>
        </w:rPr>
        <w:t xml:space="preserve">                    </w:t>
      </w:r>
      <w:r>
        <w:rPr>
          <w:rFonts w:hint="eastAsia" w:ascii="宋体" w:hAnsi="宋体"/>
          <w:b/>
          <w:sz w:val="24"/>
        </w:rPr>
        <w:br w:type="textWrapping"/>
      </w:r>
      <w:r>
        <w:rPr>
          <w:rFonts w:hint="eastAsia" w:ascii="宋体" w:hAnsi="宋体"/>
          <w:sz w:val="24"/>
        </w:rPr>
        <w:t>电    话：                传  真：           地  址：</w:t>
      </w:r>
    </w:p>
    <w:p>
      <w:pPr>
        <w:tabs>
          <w:tab w:val="left" w:pos="720"/>
        </w:tabs>
        <w:spacing w:line="360" w:lineRule="auto"/>
        <w:rPr>
          <w:rFonts w:hint="eastAsia" w:ascii="宋体" w:hAnsi="宋体"/>
          <w:sz w:val="24"/>
        </w:rPr>
      </w:pPr>
      <w:r>
        <w:rPr>
          <w:rFonts w:hint="eastAsia" w:ascii="宋体" w:hAnsi="宋体"/>
          <w:sz w:val="24"/>
        </w:rPr>
        <w:t>采购项目名称：购置混合电缆及UPS</w:t>
      </w:r>
    </w:p>
    <w:p>
      <w:pPr>
        <w:tabs>
          <w:tab w:val="left" w:pos="720"/>
        </w:tabs>
        <w:spacing w:line="360" w:lineRule="auto"/>
        <w:rPr>
          <w:rFonts w:hint="eastAsia" w:ascii="宋体" w:hAnsi="宋体"/>
          <w:sz w:val="24"/>
        </w:rPr>
      </w:pPr>
      <w:r>
        <w:rPr>
          <w:rFonts w:hint="eastAsia" w:ascii="宋体" w:hAnsi="宋体"/>
          <w:sz w:val="24"/>
        </w:rPr>
        <w:t>采购项目编号：0809-1741ZCT11B42</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根据</w:t>
      </w:r>
      <w:r>
        <w:rPr>
          <w:rFonts w:hint="eastAsia" w:ascii="宋体" w:hAnsi="宋体"/>
          <w:sz w:val="24"/>
          <w:u w:val="single"/>
        </w:rPr>
        <w:t>购置混合电缆及UPS</w:t>
      </w:r>
      <w:r>
        <w:rPr>
          <w:rFonts w:hint="eastAsia" w:ascii="宋体" w:hAnsi="宋体"/>
          <w:sz w:val="24"/>
        </w:rPr>
        <w:t>的采购结果，按照《中华人民共和国政府采购法》、《合同法》等的规定，</w:t>
      </w:r>
      <w:r>
        <w:rPr>
          <w:rFonts w:hint="eastAsia" w:ascii="宋体" w:hAnsi="宋体"/>
          <w:kern w:val="28"/>
          <w:sz w:val="24"/>
        </w:rPr>
        <w:t>经双方协商，</w:t>
      </w:r>
      <w:r>
        <w:rPr>
          <w:rFonts w:hint="eastAsia" w:ascii="宋体" w:hAnsi="宋体"/>
          <w:sz w:val="24"/>
        </w:rPr>
        <w:t>本着平等互利和诚实信用的原则，</w:t>
      </w:r>
      <w:r>
        <w:rPr>
          <w:rFonts w:hint="eastAsia" w:ascii="宋体" w:hAnsi="宋体"/>
          <w:kern w:val="28"/>
          <w:sz w:val="24"/>
        </w:rPr>
        <w:t>一致同意签订本合同如下。</w:t>
      </w:r>
    </w:p>
    <w:p>
      <w:pPr>
        <w:numPr>
          <w:ilvl w:val="0"/>
          <w:numId w:val="28"/>
        </w:numPr>
        <w:tabs>
          <w:tab w:val="left" w:pos="630"/>
        </w:tabs>
        <w:spacing w:line="360" w:lineRule="auto"/>
        <w:ind w:left="0" w:firstLine="0"/>
        <w:rPr>
          <w:rFonts w:hint="eastAsia" w:ascii="宋体" w:hAnsi="宋体"/>
          <w:b/>
          <w:sz w:val="24"/>
        </w:rPr>
      </w:pPr>
      <w:r>
        <w:rPr>
          <w:rFonts w:hint="eastAsia" w:ascii="宋体" w:hAnsi="宋体"/>
          <w:b/>
          <w:sz w:val="24"/>
        </w:rPr>
        <w:t xml:space="preserve">货物内容 </w:t>
      </w:r>
    </w:p>
    <w:tbl>
      <w:tblPr>
        <w:tblStyle w:val="5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3510"/>
        <w:gridCol w:w="90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735" w:type="dxa"/>
            <w:tcBorders>
              <w:left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序号</w:t>
            </w:r>
          </w:p>
        </w:tc>
        <w:tc>
          <w:tcPr>
            <w:tcW w:w="1155" w:type="dxa"/>
            <w:tcBorders>
              <w:left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商品名称</w:t>
            </w:r>
          </w:p>
        </w:tc>
        <w:tc>
          <w:tcPr>
            <w:tcW w:w="3510" w:type="dxa"/>
            <w:tcBorders>
              <w:left w:val="single" w:color="auto" w:sz="4" w:space="0"/>
              <w:bottom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品牌、规格型号、配置（性能参数）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产地</w:t>
            </w:r>
          </w:p>
        </w:tc>
        <w:tc>
          <w:tcPr>
            <w:tcW w:w="900" w:type="dxa"/>
            <w:tcBorders>
              <w:left w:val="single" w:color="auto" w:sz="4" w:space="0"/>
              <w:bottom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数量</w:t>
            </w:r>
          </w:p>
        </w:tc>
        <w:tc>
          <w:tcPr>
            <w:tcW w:w="1080" w:type="dxa"/>
            <w:tcBorders>
              <w:left w:val="single" w:color="auto" w:sz="4" w:space="0"/>
              <w:bottom w:val="nil"/>
              <w:right w:val="single" w:color="auto" w:sz="8" w:space="0"/>
            </w:tcBorders>
            <w:vAlign w:val="center"/>
          </w:tcPr>
          <w:p>
            <w:pPr>
              <w:spacing w:line="360" w:lineRule="auto"/>
              <w:jc w:val="center"/>
              <w:rPr>
                <w:rFonts w:hint="eastAsia" w:ascii="宋体" w:hAnsi="宋体"/>
                <w:sz w:val="24"/>
              </w:rPr>
            </w:pPr>
            <w:r>
              <w:rPr>
                <w:rFonts w:hint="eastAsia" w:ascii="宋体" w:hAnsi="宋体"/>
                <w:sz w:val="24"/>
              </w:rPr>
              <w:t>单价（元）</w:t>
            </w:r>
          </w:p>
        </w:tc>
        <w:tc>
          <w:tcPr>
            <w:tcW w:w="900" w:type="dxa"/>
            <w:tcBorders>
              <w:left w:val="single" w:color="auto" w:sz="4" w:space="0"/>
              <w:bottom w:val="nil"/>
              <w:right w:val="single" w:color="auto" w:sz="8" w:space="0"/>
            </w:tcBorders>
            <w:vAlign w:val="center"/>
          </w:tcPr>
          <w:p>
            <w:pPr>
              <w:spacing w:line="360" w:lineRule="auto"/>
              <w:jc w:val="center"/>
              <w:rPr>
                <w:rFonts w:hint="eastAsia" w:ascii="宋体" w:hAnsi="宋体"/>
                <w:sz w:val="24"/>
              </w:rPr>
            </w:pPr>
            <w:r>
              <w:rPr>
                <w:rFonts w:hint="eastAsia" w:ascii="宋体" w:hAnsi="宋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1</w:t>
            </w:r>
          </w:p>
        </w:tc>
        <w:tc>
          <w:tcPr>
            <w:tcW w:w="1155" w:type="dxa"/>
            <w:tcBorders>
              <w:left w:val="single" w:color="auto" w:sz="8" w:space="0"/>
              <w:right w:val="single" w:color="auto" w:sz="4" w:space="0"/>
            </w:tcBorders>
            <w:vAlign w:val="center"/>
          </w:tcPr>
          <w:p>
            <w:pPr>
              <w:spacing w:line="360" w:lineRule="auto"/>
              <w:rPr>
                <w:rFonts w:hint="eastAsia" w:ascii="宋体" w:hAnsi="宋体"/>
                <w:sz w:val="24"/>
              </w:rPr>
            </w:pPr>
          </w:p>
        </w:tc>
        <w:tc>
          <w:tcPr>
            <w:tcW w:w="3510" w:type="dxa"/>
            <w:tcBorders>
              <w:left w:val="single" w:color="auto" w:sz="4"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2</w:t>
            </w:r>
          </w:p>
        </w:tc>
        <w:tc>
          <w:tcPr>
            <w:tcW w:w="1155" w:type="dxa"/>
            <w:tcBorders>
              <w:left w:val="single" w:color="auto" w:sz="8" w:space="0"/>
              <w:right w:val="single" w:color="auto" w:sz="4" w:space="0"/>
            </w:tcBorders>
            <w:vAlign w:val="center"/>
          </w:tcPr>
          <w:p>
            <w:pPr>
              <w:spacing w:line="360" w:lineRule="auto"/>
              <w:rPr>
                <w:rFonts w:hint="eastAsia" w:ascii="宋体" w:hAnsi="宋体"/>
                <w:sz w:val="24"/>
              </w:rPr>
            </w:pPr>
          </w:p>
        </w:tc>
        <w:tc>
          <w:tcPr>
            <w:tcW w:w="3510" w:type="dxa"/>
            <w:tcBorders>
              <w:left w:val="single" w:color="auto" w:sz="4"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735" w:type="dxa"/>
            <w:tcBorders>
              <w:left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3</w:t>
            </w:r>
          </w:p>
        </w:tc>
        <w:tc>
          <w:tcPr>
            <w:tcW w:w="1155" w:type="dxa"/>
            <w:tcBorders>
              <w:left w:val="single" w:color="auto" w:sz="8" w:space="0"/>
              <w:right w:val="single" w:color="auto" w:sz="4" w:space="0"/>
            </w:tcBorders>
            <w:vAlign w:val="center"/>
          </w:tcPr>
          <w:p>
            <w:pPr>
              <w:spacing w:line="360" w:lineRule="auto"/>
              <w:rPr>
                <w:rFonts w:hint="eastAsia" w:ascii="宋体" w:hAnsi="宋体"/>
                <w:sz w:val="24"/>
              </w:rPr>
            </w:pPr>
          </w:p>
        </w:tc>
        <w:tc>
          <w:tcPr>
            <w:tcW w:w="3510" w:type="dxa"/>
            <w:tcBorders>
              <w:left w:val="single" w:color="auto" w:sz="4"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360" w:lineRule="auto"/>
              <w:jc w:val="center"/>
              <w:rPr>
                <w:rFonts w:hint="eastAsia" w:ascii="宋体" w:hAnsi="宋体"/>
                <w:sz w:val="24"/>
              </w:rPr>
            </w:pPr>
            <w:r>
              <w:rPr>
                <w:rFonts w:hint="eastAsia" w:ascii="宋体" w:hAnsi="宋体"/>
                <w:sz w:val="24"/>
              </w:rPr>
              <w:t>4</w:t>
            </w:r>
          </w:p>
        </w:tc>
        <w:tc>
          <w:tcPr>
            <w:tcW w:w="1155" w:type="dxa"/>
            <w:tcBorders>
              <w:left w:val="single" w:color="auto" w:sz="8" w:space="0"/>
              <w:right w:val="single" w:color="auto" w:sz="4" w:space="0"/>
            </w:tcBorders>
            <w:vAlign w:val="center"/>
          </w:tcPr>
          <w:p>
            <w:pPr>
              <w:spacing w:line="360" w:lineRule="auto"/>
              <w:rPr>
                <w:rFonts w:hint="eastAsia" w:ascii="宋体" w:hAnsi="宋体"/>
                <w:sz w:val="24"/>
              </w:rPr>
            </w:pPr>
          </w:p>
        </w:tc>
        <w:tc>
          <w:tcPr>
            <w:tcW w:w="3510" w:type="dxa"/>
            <w:tcBorders>
              <w:left w:val="single" w:color="auto" w:sz="4"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900" w:type="dxa"/>
            <w:tcBorders>
              <w:left w:val="single" w:color="auto" w:sz="4" w:space="0"/>
              <w:bottom w:val="single" w:color="auto" w:sz="8" w:space="0"/>
              <w:right w:val="single" w:color="auto" w:sz="4" w:space="0"/>
            </w:tcBorders>
            <w:vAlign w:val="center"/>
          </w:tcPr>
          <w:p>
            <w:pPr>
              <w:spacing w:line="360" w:lineRule="auto"/>
              <w:rPr>
                <w:rFonts w:hint="eastAsia" w:ascii="宋体" w:hAnsi="宋体"/>
                <w:sz w:val="24"/>
              </w:rPr>
            </w:pPr>
          </w:p>
        </w:tc>
        <w:tc>
          <w:tcPr>
            <w:tcW w:w="108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c>
          <w:tcPr>
            <w:tcW w:w="900" w:type="dxa"/>
            <w:tcBorders>
              <w:left w:val="single" w:color="auto" w:sz="4" w:space="0"/>
              <w:bottom w:val="nil"/>
              <w:right w:val="single" w:color="auto" w:sz="8" w:space="0"/>
            </w:tcBorders>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6" w:hRule="atLeast"/>
        </w:trPr>
        <w:tc>
          <w:tcPr>
            <w:tcW w:w="9180" w:type="dxa"/>
            <w:gridSpan w:val="7"/>
            <w:tcBorders>
              <w:left w:val="single" w:color="auto" w:sz="8" w:space="0"/>
              <w:right w:val="single" w:color="auto" w:sz="8" w:space="0"/>
            </w:tcBorders>
            <w:vAlign w:val="center"/>
          </w:tcPr>
          <w:p>
            <w:pPr>
              <w:spacing w:line="360" w:lineRule="auto"/>
              <w:rPr>
                <w:rFonts w:hint="eastAsia" w:ascii="宋体" w:hAnsi="宋体"/>
                <w:sz w:val="24"/>
              </w:rPr>
            </w:pPr>
            <w:r>
              <w:rPr>
                <w:rFonts w:hint="eastAsia" w:ascii="宋体" w:hAnsi="宋体"/>
                <w:sz w:val="24"/>
              </w:rPr>
              <w:t xml:space="preserve">  合计总额：￥       元；    大写：         </w:t>
            </w:r>
          </w:p>
        </w:tc>
      </w:tr>
    </w:tbl>
    <w:p>
      <w:pPr>
        <w:spacing w:line="360" w:lineRule="auto"/>
        <w:ind w:firstLine="484" w:firstLineChars="200"/>
        <w:rPr>
          <w:rFonts w:hint="eastAsia" w:ascii="宋体" w:hAnsi="宋体"/>
          <w:sz w:val="24"/>
        </w:rPr>
      </w:pPr>
      <w:r>
        <w:rPr>
          <w:rFonts w:hint="eastAsia" w:ascii="宋体" w:hAnsi="宋体"/>
          <w:sz w:val="24"/>
        </w:rPr>
        <w:t>合同总额包括乙方设计、安装、随机零配件、标配工具、运输保险、调试、培训、质保期服务、各项税费及合同实施过程中不可预见费用等。在不改变中标总价和规格型号单价下，</w:t>
      </w:r>
      <w:r>
        <w:rPr>
          <w:rFonts w:hint="eastAsia" w:ascii="宋体" w:hAnsi="宋体"/>
          <w:b/>
          <w:sz w:val="24"/>
        </w:rPr>
        <w:t>甲</w:t>
      </w:r>
      <w:r>
        <w:rPr>
          <w:rFonts w:hint="eastAsia" w:ascii="宋体" w:hAnsi="宋体"/>
          <w:sz w:val="24"/>
        </w:rPr>
        <w:t>方可以根据实际需求调整中标规格型号数量供给，使用多少结算多少。</w:t>
      </w:r>
    </w:p>
    <w:p>
      <w:pPr>
        <w:spacing w:line="360" w:lineRule="auto"/>
        <w:ind w:firstLine="484" w:firstLineChars="200"/>
        <w:rPr>
          <w:rFonts w:hint="eastAsia" w:ascii="宋体" w:hAnsi="宋体"/>
          <w:sz w:val="24"/>
        </w:rPr>
      </w:pPr>
      <w:r>
        <w:rPr>
          <w:rFonts w:hint="eastAsia" w:ascii="宋体" w:hAnsi="宋体"/>
          <w:sz w:val="24"/>
        </w:rPr>
        <w:t>注：货物名称内容必须与响应文件中货物名称内容一致。</w:t>
      </w:r>
    </w:p>
    <w:p>
      <w:pPr>
        <w:spacing w:line="360" w:lineRule="auto"/>
        <w:rPr>
          <w:rFonts w:hint="eastAsia" w:ascii="宋体" w:hAnsi="宋体"/>
          <w:b/>
          <w:sz w:val="24"/>
        </w:rPr>
      </w:pPr>
      <w:r>
        <w:rPr>
          <w:rFonts w:hint="eastAsia" w:ascii="宋体" w:hAnsi="宋体"/>
          <w:b/>
          <w:sz w:val="24"/>
        </w:rPr>
        <w:t>二、合同金额</w:t>
      </w:r>
    </w:p>
    <w:p>
      <w:pPr>
        <w:pStyle w:val="31"/>
        <w:ind w:firstLine="484" w:firstLineChars="200"/>
        <w:rPr>
          <w:rFonts w:hint="eastAsia" w:hAnsi="宋体"/>
        </w:rPr>
      </w:pPr>
      <w:r>
        <w:rPr>
          <w:rFonts w:hint="eastAsia" w:hAnsi="宋体"/>
        </w:rPr>
        <w:t>合同金额为（大写）：_________________元（￥_______________元）人民币。</w:t>
      </w:r>
    </w:p>
    <w:p>
      <w:pPr>
        <w:spacing w:line="360" w:lineRule="auto"/>
        <w:rPr>
          <w:rFonts w:hint="eastAsia" w:ascii="宋体" w:hAnsi="宋体"/>
          <w:b/>
          <w:sz w:val="24"/>
        </w:rPr>
      </w:pPr>
      <w:r>
        <w:rPr>
          <w:rFonts w:hint="eastAsia" w:ascii="宋体" w:hAnsi="宋体"/>
          <w:b/>
          <w:sz w:val="24"/>
        </w:rPr>
        <w:t>三、设备要求</w:t>
      </w:r>
    </w:p>
    <w:p>
      <w:pPr>
        <w:spacing w:line="360" w:lineRule="auto"/>
        <w:ind w:hanging="211"/>
        <w:rPr>
          <w:rFonts w:hint="eastAsia" w:ascii="宋体" w:hAnsi="宋体"/>
          <w:sz w:val="24"/>
        </w:rPr>
      </w:pPr>
      <w:r>
        <w:rPr>
          <w:rFonts w:hint="eastAsia" w:ascii="宋体" w:hAnsi="宋体"/>
          <w:sz w:val="24"/>
        </w:rPr>
        <w:t xml:space="preserve">  1.货物为原制造商制造的全新产品，整机无污染，无侵权行为、表面无划损、无任何缺陷隐患，在中国境内可依常规安全合法使用。</w:t>
      </w:r>
    </w:p>
    <w:p>
      <w:pPr>
        <w:spacing w:line="360" w:lineRule="auto"/>
        <w:rPr>
          <w:rFonts w:hint="eastAsia" w:ascii="宋体" w:hAnsi="宋体"/>
          <w:sz w:val="24"/>
        </w:rPr>
      </w:pPr>
      <w:r>
        <w:rPr>
          <w:rFonts w:hint="eastAsia" w:ascii="宋体" w:hAnsi="宋体"/>
          <w:sz w:val="24"/>
        </w:rPr>
        <w:t>2.交付验收标准</w:t>
      </w:r>
      <w:r>
        <w:rPr>
          <w:rFonts w:hint="eastAsia" w:ascii="宋体" w:hAnsi="宋体"/>
          <w:sz w:val="24"/>
          <w:lang w:val="en-GB"/>
        </w:rPr>
        <w:t>依次序对照适用标准为：</w:t>
      </w:r>
      <w:r>
        <w:rPr>
          <w:rFonts w:hint="eastAsia" w:ascii="宋体" w:hAnsi="宋体"/>
          <w:sz w:val="24"/>
        </w:rPr>
        <w:t xml:space="preserve">①符合中华人民共和国国家安全质量标准、环保标准或行业标准；②符合采购文件和响应承诺中甲方认可的合理最佳配置、参数及各项要求；③货物来源国官方标准。    </w:t>
      </w:r>
    </w:p>
    <w:p>
      <w:pPr>
        <w:spacing w:line="360" w:lineRule="auto"/>
        <w:rPr>
          <w:rFonts w:hint="eastAsia" w:ascii="宋体" w:hAnsi="宋体"/>
          <w:sz w:val="24"/>
        </w:rPr>
      </w:pPr>
      <w:r>
        <w:rPr>
          <w:rFonts w:hint="eastAsia" w:ascii="宋体" w:hAnsi="宋体"/>
          <w:sz w:val="24"/>
        </w:rPr>
        <w:t>3.进口产品必须具备原产地证明和商检局的检验证明及合法进货渠道证明。</w:t>
      </w:r>
    </w:p>
    <w:p>
      <w:pPr>
        <w:tabs>
          <w:tab w:val="left" w:pos="735"/>
        </w:tabs>
        <w:spacing w:line="360" w:lineRule="auto"/>
        <w:rPr>
          <w:rFonts w:hint="eastAsia" w:ascii="宋体" w:hAnsi="宋体"/>
          <w:sz w:val="24"/>
        </w:rPr>
      </w:pPr>
      <w:r>
        <w:rPr>
          <w:rFonts w:hint="eastAsia" w:ascii="宋体" w:hAnsi="宋体"/>
          <w:sz w:val="24"/>
        </w:rPr>
        <w:t>4.货物为原厂商未启封全新包装，具出厂合格证，序列号、包装箱号与出厂批号一致，并可追索查阅。</w:t>
      </w:r>
    </w:p>
    <w:p>
      <w:pPr>
        <w:tabs>
          <w:tab w:val="left" w:pos="360"/>
        </w:tabs>
        <w:spacing w:line="360" w:lineRule="auto"/>
        <w:ind w:hanging="211"/>
        <w:rPr>
          <w:rFonts w:hint="eastAsia" w:ascii="宋体" w:hAnsi="宋体"/>
          <w:sz w:val="24"/>
        </w:rPr>
      </w:pPr>
      <w:r>
        <w:rPr>
          <w:rFonts w:hint="eastAsia" w:ascii="宋体" w:hAnsi="宋体"/>
          <w:sz w:val="24"/>
        </w:rPr>
        <w:t xml:space="preserve">  5.乙方应将关键主机设备的用户手册、保修手册、有关单证资料及配备件、随机工具等交付给甲方，使用操作及安全须知等重要资料应附有中文说明。</w:t>
      </w:r>
    </w:p>
    <w:p>
      <w:pPr>
        <w:spacing w:line="360" w:lineRule="auto"/>
        <w:rPr>
          <w:rFonts w:hint="eastAsia" w:ascii="宋体" w:hAnsi="宋体"/>
          <w:b/>
          <w:sz w:val="24"/>
        </w:rPr>
      </w:pPr>
      <w:r>
        <w:rPr>
          <w:rFonts w:hint="eastAsia" w:ascii="宋体" w:hAnsi="宋体"/>
          <w:b/>
          <w:sz w:val="24"/>
        </w:rPr>
        <w:t>四、交货期、交货方式及交货地点</w:t>
      </w:r>
    </w:p>
    <w:p>
      <w:pPr>
        <w:spacing w:line="360" w:lineRule="auto"/>
        <w:rPr>
          <w:rFonts w:hint="eastAsia" w:ascii="宋体" w:hAnsi="宋体"/>
          <w:sz w:val="24"/>
        </w:rPr>
      </w:pPr>
      <w:r>
        <w:rPr>
          <w:rFonts w:hint="eastAsia" w:ascii="宋体" w:hAnsi="宋体"/>
          <w:sz w:val="24"/>
        </w:rPr>
        <w:t>1.交货期：</w:t>
      </w:r>
      <w:r>
        <w:rPr>
          <w:rFonts w:hint="eastAsia" w:ascii="宋体" w:hAnsi="宋体"/>
          <w:b/>
          <w:bCs/>
          <w:sz w:val="24"/>
        </w:rPr>
        <w:t>见“采购项目内容”。</w:t>
      </w:r>
    </w:p>
    <w:p>
      <w:pPr>
        <w:spacing w:line="360" w:lineRule="auto"/>
        <w:rPr>
          <w:rFonts w:hint="eastAsia" w:ascii="宋体" w:hAnsi="宋体"/>
          <w:sz w:val="24"/>
        </w:rPr>
      </w:pPr>
      <w:r>
        <w:rPr>
          <w:rFonts w:hint="eastAsia" w:ascii="宋体" w:hAnsi="宋体"/>
          <w:sz w:val="24"/>
        </w:rPr>
        <w:t>2.交货方式：</w:t>
      </w:r>
      <w:r>
        <w:rPr>
          <w:rFonts w:hint="eastAsia" w:ascii="宋体" w:hAnsi="宋体"/>
          <w:b/>
          <w:bCs/>
          <w:sz w:val="24"/>
        </w:rPr>
        <w:t>见“采购项目内容”。</w:t>
      </w:r>
    </w:p>
    <w:p>
      <w:pPr>
        <w:spacing w:line="360" w:lineRule="auto"/>
        <w:rPr>
          <w:rFonts w:hint="eastAsia" w:ascii="宋体" w:hAnsi="宋体"/>
          <w:sz w:val="24"/>
        </w:rPr>
      </w:pPr>
      <w:r>
        <w:rPr>
          <w:rFonts w:hint="eastAsia" w:ascii="宋体" w:hAnsi="宋体"/>
          <w:sz w:val="24"/>
        </w:rPr>
        <w:t>3.交货地点：</w:t>
      </w:r>
      <w:r>
        <w:rPr>
          <w:rFonts w:hint="eastAsia" w:ascii="宋体" w:hAnsi="宋体"/>
          <w:b/>
          <w:bCs/>
          <w:sz w:val="24"/>
        </w:rPr>
        <w:t>见“采购项目内容”。</w:t>
      </w:r>
    </w:p>
    <w:p>
      <w:pPr>
        <w:spacing w:line="360" w:lineRule="auto"/>
        <w:rPr>
          <w:rFonts w:hint="eastAsia" w:ascii="宋体" w:hAnsi="宋体"/>
          <w:sz w:val="24"/>
        </w:rPr>
      </w:pPr>
      <w:r>
        <w:rPr>
          <w:rFonts w:hint="eastAsia" w:ascii="宋体" w:hAnsi="宋体"/>
          <w:b/>
          <w:sz w:val="24"/>
        </w:rPr>
        <w:t>五、付款方式</w:t>
      </w:r>
    </w:p>
    <w:p>
      <w:pPr>
        <w:tabs>
          <w:tab w:val="left" w:pos="630"/>
        </w:tabs>
        <w:spacing w:line="360" w:lineRule="auto"/>
        <w:rPr>
          <w:rFonts w:hint="eastAsia" w:hAnsi="宋体"/>
          <w:sz w:val="24"/>
        </w:rPr>
      </w:pPr>
      <w:r>
        <w:rPr>
          <w:rFonts w:hint="eastAsia" w:ascii="宋体" w:hAnsi="宋体"/>
          <w:b/>
          <w:bCs/>
          <w:sz w:val="24"/>
        </w:rPr>
        <w:t xml:space="preserve">    </w:t>
      </w:r>
      <w:r>
        <w:rPr>
          <w:rFonts w:hint="eastAsia" w:ascii="宋体" w:hAnsi="宋体"/>
          <w:sz w:val="24"/>
        </w:rPr>
        <w:t>见“采购项目内容”。</w:t>
      </w:r>
    </w:p>
    <w:p>
      <w:pPr>
        <w:spacing w:line="360" w:lineRule="auto"/>
        <w:rPr>
          <w:rFonts w:hint="eastAsia" w:ascii="宋体" w:hAnsi="宋体"/>
          <w:b/>
          <w:sz w:val="24"/>
        </w:rPr>
      </w:pPr>
      <w:r>
        <w:rPr>
          <w:rFonts w:hint="eastAsia" w:ascii="宋体" w:hAnsi="宋体"/>
          <w:b/>
          <w:sz w:val="24"/>
        </w:rPr>
        <w:t>六、质保期及售后服务要求</w:t>
      </w:r>
    </w:p>
    <w:p>
      <w:pPr>
        <w:pStyle w:val="15"/>
        <w:spacing w:line="360" w:lineRule="auto"/>
        <w:ind w:firstLine="484" w:firstLineChars="200"/>
        <w:rPr>
          <w:rFonts w:hint="eastAsia" w:ascii="宋体" w:hAnsi="宋体" w:eastAsia="宋体"/>
          <w:b w:val="0"/>
          <w:bCs/>
          <w:sz w:val="24"/>
        </w:rPr>
      </w:pPr>
      <w:r>
        <w:rPr>
          <w:rFonts w:hint="eastAsia" w:ascii="宋体" w:hAnsi="宋体" w:eastAsia="宋体"/>
          <w:b w:val="0"/>
          <w:bCs/>
          <w:sz w:val="24"/>
        </w:rPr>
        <w:t>见“采购项目内容”。</w:t>
      </w:r>
    </w:p>
    <w:p>
      <w:pPr>
        <w:pStyle w:val="15"/>
        <w:spacing w:line="360" w:lineRule="auto"/>
        <w:rPr>
          <w:rFonts w:hint="eastAsia" w:ascii="宋体" w:hAnsi="宋体" w:eastAsia="宋体"/>
          <w:b w:val="0"/>
          <w:sz w:val="24"/>
        </w:rPr>
      </w:pPr>
      <w:r>
        <w:rPr>
          <w:rFonts w:hint="eastAsia" w:ascii="宋体" w:hAnsi="宋体" w:eastAsia="宋体"/>
          <w:bCs/>
          <w:sz w:val="24"/>
          <w:szCs w:val="24"/>
        </w:rPr>
        <w:t>七、安装与调试：</w:t>
      </w:r>
      <w:r>
        <w:rPr>
          <w:rFonts w:hint="eastAsia" w:ascii="宋体" w:hAnsi="宋体" w:eastAsia="宋体"/>
          <w:b w:val="0"/>
          <w:sz w:val="24"/>
          <w:szCs w:val="24"/>
        </w:rPr>
        <w:t>乙方必须依照采购文件的要求和报价文件的承诺，将设备、系统安装并调试至正常运行的最佳状态。</w:t>
      </w:r>
    </w:p>
    <w:p>
      <w:pPr>
        <w:spacing w:line="360" w:lineRule="auto"/>
        <w:rPr>
          <w:rFonts w:hint="eastAsia" w:ascii="宋体" w:hAnsi="宋体"/>
          <w:b/>
          <w:bCs/>
          <w:sz w:val="24"/>
        </w:rPr>
      </w:pPr>
      <w:r>
        <w:rPr>
          <w:rFonts w:hint="eastAsia" w:ascii="宋体" w:hAnsi="宋体"/>
          <w:b/>
          <w:bCs/>
          <w:sz w:val="24"/>
        </w:rPr>
        <w:t>八、验收：</w:t>
      </w:r>
    </w:p>
    <w:p>
      <w:pPr>
        <w:tabs>
          <w:tab w:val="left" w:pos="900"/>
        </w:tabs>
        <w:spacing w:line="360" w:lineRule="auto"/>
        <w:rPr>
          <w:rFonts w:hint="eastAsia" w:ascii="宋体" w:hAnsi="宋体"/>
          <w:sz w:val="24"/>
        </w:rPr>
      </w:pPr>
      <w:r>
        <w:rPr>
          <w:rFonts w:hint="eastAsia" w:ascii="宋体" w:hAnsi="宋体"/>
          <w:sz w:val="24"/>
        </w:rPr>
        <w:t xml:space="preserve">1）货物若有国家标准按照国家标准验收，若无国家标准按行业标准验收，为原制造商制造的全新产品，整机无污染，无侵权行为、表面无划损、无任何缺陷隐患，在中国境内可依常规安全合法使用。 </w:t>
      </w:r>
    </w:p>
    <w:p>
      <w:pPr>
        <w:tabs>
          <w:tab w:val="left" w:pos="900"/>
        </w:tabs>
        <w:spacing w:line="360" w:lineRule="auto"/>
        <w:rPr>
          <w:rFonts w:hint="eastAsia" w:ascii="宋体" w:hAnsi="宋体"/>
          <w:sz w:val="24"/>
        </w:rPr>
      </w:pPr>
      <w:r>
        <w:rPr>
          <w:rFonts w:hint="eastAsia" w:ascii="宋体" w:hAnsi="宋体"/>
          <w:sz w:val="24"/>
        </w:rPr>
        <w:t>2）进口产品必须具备原产地证明和商检局的检验证明及合法进货渠道证明。评审小组在各响应供应商的报价有限期内有权要求响应供应商提供进口货物的报关单。</w:t>
      </w:r>
    </w:p>
    <w:p>
      <w:pPr>
        <w:tabs>
          <w:tab w:val="left" w:pos="900"/>
        </w:tabs>
        <w:spacing w:line="360" w:lineRule="auto"/>
        <w:rPr>
          <w:rFonts w:hint="eastAsia" w:ascii="宋体" w:hAnsi="宋体"/>
          <w:sz w:val="24"/>
        </w:rPr>
      </w:pPr>
      <w:r>
        <w:rPr>
          <w:rFonts w:hint="eastAsia" w:ascii="宋体" w:hAnsi="宋体"/>
          <w:sz w:val="24"/>
        </w:rPr>
        <w:t>3）货物为原厂商未启封全新包装，具出厂合格证，序列号、包装箱号与出厂批号一致，并可追索查阅。所有随设备的附件必须齐全。</w:t>
      </w:r>
    </w:p>
    <w:p>
      <w:pPr>
        <w:tabs>
          <w:tab w:val="left" w:pos="900"/>
        </w:tabs>
        <w:spacing w:line="360" w:lineRule="auto"/>
        <w:rPr>
          <w:rFonts w:hint="eastAsia" w:ascii="宋体" w:hAnsi="宋体"/>
          <w:sz w:val="24"/>
        </w:rPr>
      </w:pPr>
      <w:r>
        <w:rPr>
          <w:rFonts w:hint="eastAsia" w:ascii="宋体" w:hAnsi="宋体"/>
          <w:sz w:val="24"/>
        </w:rPr>
        <w:t>4）乙方应将关键主机设备的用户手册、保修手册、有关单证资料及配备件、随机工具等交付给甲方，使用操作及安全须知等重要资料应附有中文说明。</w:t>
      </w:r>
    </w:p>
    <w:p>
      <w:pPr>
        <w:tabs>
          <w:tab w:val="left" w:pos="900"/>
        </w:tabs>
        <w:spacing w:line="360" w:lineRule="auto"/>
        <w:rPr>
          <w:rFonts w:hint="eastAsia" w:ascii="宋体" w:hAnsi="宋体"/>
          <w:sz w:val="24"/>
        </w:rPr>
      </w:pPr>
      <w:r>
        <w:rPr>
          <w:rFonts w:hint="eastAsia" w:ascii="宋体" w:hAnsi="宋体"/>
          <w:sz w:val="24"/>
        </w:rPr>
        <w:t>5）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tabs>
          <w:tab w:val="left" w:pos="900"/>
        </w:tabs>
        <w:spacing w:line="360" w:lineRule="auto"/>
        <w:rPr>
          <w:rFonts w:hint="eastAsia" w:ascii="宋体" w:hAnsi="宋体"/>
          <w:sz w:val="24"/>
        </w:rPr>
      </w:pPr>
      <w:r>
        <w:rPr>
          <w:rFonts w:hint="eastAsia" w:ascii="宋体" w:hAnsi="宋体"/>
          <w:b/>
          <w:sz w:val="24"/>
        </w:rPr>
        <w:t>*6）在合同执行期间，招标人可随机抽取货物送国家相关质量检验部门检测，首次检测费用由投标人负责，以后检验合格的检测费用由招标人负责，不合格的检测费用由投标人负责。</w:t>
      </w:r>
    </w:p>
    <w:p>
      <w:pPr>
        <w:tabs>
          <w:tab w:val="left" w:pos="900"/>
        </w:tabs>
        <w:spacing w:line="360" w:lineRule="auto"/>
        <w:rPr>
          <w:rFonts w:hint="eastAsia" w:ascii="宋体" w:hAnsi="宋体"/>
          <w:b/>
          <w:sz w:val="24"/>
        </w:rPr>
      </w:pPr>
      <w:r>
        <w:rPr>
          <w:rFonts w:hint="eastAsia" w:ascii="宋体" w:hAnsi="宋体"/>
          <w:b/>
          <w:bCs/>
          <w:sz w:val="24"/>
        </w:rPr>
        <w:t>九、</w:t>
      </w:r>
      <w:r>
        <w:rPr>
          <w:rFonts w:hint="eastAsia" w:ascii="宋体" w:hAnsi="宋体"/>
          <w:b/>
          <w:sz w:val="24"/>
        </w:rPr>
        <w:t>违约责任与赔偿损失</w:t>
      </w:r>
    </w:p>
    <w:p>
      <w:pPr>
        <w:tabs>
          <w:tab w:val="left" w:pos="900"/>
        </w:tabs>
        <w:spacing w:line="360" w:lineRule="auto"/>
        <w:rPr>
          <w:rFonts w:hint="eastAsia" w:ascii="宋体" w:hAnsi="宋体"/>
          <w:sz w:val="24"/>
        </w:rPr>
      </w:pPr>
      <w:r>
        <w:rPr>
          <w:rFonts w:hint="eastAsia" w:ascii="宋体" w:hAnsi="宋体"/>
          <w:sz w:val="24"/>
        </w:rPr>
        <w:t>1） 乙方交付的货物、工程/提供的服务不符合采购文件、报价文件或本合同规定的，甲方有权拒收，并且乙方须向甲方支付本合同总价5%的违约金。</w:t>
      </w:r>
    </w:p>
    <w:p>
      <w:pPr>
        <w:tabs>
          <w:tab w:val="left" w:pos="720"/>
          <w:tab w:val="left" w:pos="900"/>
        </w:tabs>
        <w:spacing w:line="360" w:lineRule="auto"/>
        <w:rPr>
          <w:rFonts w:hint="eastAsia" w:ascii="宋体" w:hAnsi="宋体"/>
          <w:sz w:val="24"/>
        </w:rPr>
      </w:pPr>
      <w:r>
        <w:rPr>
          <w:rFonts w:hint="eastAsia" w:ascii="宋体" w:hAnsi="宋体"/>
          <w:sz w:val="24"/>
        </w:rPr>
        <w:t>2） 乙方未能按本合同规定的交货时间交付货物的/提供服务，从逾期之日起每日按本合同总价3‰的数额向甲方支付违约金；逾期半个月以上的，甲方有权终止合同，由此造成的甲方经济损失由乙方承担。</w:t>
      </w:r>
    </w:p>
    <w:p>
      <w:pPr>
        <w:spacing w:line="360" w:lineRule="auto"/>
        <w:rPr>
          <w:rFonts w:hint="eastAsia" w:ascii="宋体" w:hAnsi="宋体"/>
          <w:sz w:val="24"/>
        </w:rPr>
      </w:pPr>
      <w:r>
        <w:rPr>
          <w:rFonts w:hint="eastAsia" w:ascii="宋体" w:hAnsi="宋体"/>
          <w:sz w:val="24"/>
        </w:rPr>
        <w:t>3） 甲方无正当理由拒收货物/接受服务，到期拒付货物/服务款项的，甲方向乙方偿付本合同总的5%的违约金。甲方人逾期付款，则每日按本合同总价的3‰向乙方偿付违约金。</w:t>
      </w:r>
    </w:p>
    <w:p>
      <w:pPr>
        <w:spacing w:line="360" w:lineRule="auto"/>
        <w:rPr>
          <w:rFonts w:hint="eastAsia" w:ascii="宋体" w:hAnsi="宋体"/>
          <w:bCs/>
          <w:sz w:val="24"/>
        </w:rPr>
      </w:pPr>
      <w:r>
        <w:rPr>
          <w:rFonts w:hint="eastAsia" w:ascii="宋体" w:hAnsi="宋体"/>
          <w:bCs/>
          <w:sz w:val="24"/>
        </w:rPr>
        <w:t>4） 其它违约责任按《中华人民共和国合同法》处理。</w:t>
      </w:r>
    </w:p>
    <w:p>
      <w:pPr>
        <w:spacing w:line="360" w:lineRule="auto"/>
        <w:rPr>
          <w:rFonts w:hint="eastAsia" w:ascii="宋体" w:hAnsi="宋体"/>
          <w:b/>
          <w:sz w:val="24"/>
        </w:rPr>
      </w:pPr>
      <w:r>
        <w:rPr>
          <w:rFonts w:hint="eastAsia" w:ascii="宋体" w:hAnsi="宋体"/>
          <w:b/>
          <w:sz w:val="24"/>
        </w:rPr>
        <w:t>十、争议的解决</w:t>
      </w:r>
    </w:p>
    <w:p>
      <w:pPr>
        <w:tabs>
          <w:tab w:val="left" w:pos="824"/>
        </w:tabs>
        <w:spacing w:line="360" w:lineRule="auto"/>
        <w:rPr>
          <w:rFonts w:hint="eastAsia" w:ascii="宋体" w:hAnsi="宋体"/>
          <w:bCs/>
          <w:sz w:val="24"/>
        </w:rPr>
      </w:pPr>
      <w:r>
        <w:rPr>
          <w:rFonts w:hint="eastAsia" w:ascii="宋体" w:hAnsi="宋体"/>
          <w:sz w:val="24"/>
        </w:rPr>
        <w:t>1）合同执行过程中发生的任何争议，如双方不能通过友好协商解决，按相关法律法规处理。</w:t>
      </w:r>
    </w:p>
    <w:p>
      <w:pPr>
        <w:spacing w:line="360" w:lineRule="auto"/>
        <w:rPr>
          <w:rFonts w:hint="eastAsia" w:ascii="宋体" w:hAnsi="宋体"/>
          <w:sz w:val="24"/>
        </w:rPr>
      </w:pPr>
      <w:r>
        <w:rPr>
          <w:rFonts w:hint="eastAsia" w:ascii="宋体" w:hAnsi="宋体"/>
          <w:b/>
          <w:sz w:val="24"/>
        </w:rPr>
        <w:t>十一、不可抗力：</w:t>
      </w:r>
      <w:r>
        <w:rPr>
          <w:rFonts w:hint="eastAsia" w:ascii="宋体" w:hAnsi="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hint="eastAsia" w:ascii="宋体" w:hAnsi="宋体"/>
          <w:sz w:val="24"/>
        </w:rPr>
      </w:pPr>
      <w:r>
        <w:rPr>
          <w:rFonts w:hint="eastAsia" w:ascii="宋体" w:hAnsi="宋体"/>
          <w:b/>
          <w:sz w:val="24"/>
        </w:rPr>
        <w:t>十二、税费：</w:t>
      </w:r>
      <w:r>
        <w:rPr>
          <w:rFonts w:hint="eastAsia" w:ascii="宋体" w:hAnsi="宋体"/>
          <w:sz w:val="24"/>
        </w:rPr>
        <w:t>在中国境内、外发生的与本合同执行有关的一切税费均由乙方负担。</w:t>
      </w:r>
    </w:p>
    <w:p>
      <w:pPr>
        <w:spacing w:line="360" w:lineRule="auto"/>
        <w:rPr>
          <w:rFonts w:hint="eastAsia" w:ascii="宋体" w:hAnsi="宋体"/>
          <w:b/>
          <w:sz w:val="24"/>
        </w:rPr>
      </w:pPr>
      <w:r>
        <w:rPr>
          <w:rFonts w:hint="eastAsia" w:ascii="宋体" w:hAnsi="宋体"/>
          <w:b/>
          <w:sz w:val="24"/>
        </w:rPr>
        <w:t>十三、其它</w:t>
      </w:r>
    </w:p>
    <w:p>
      <w:pPr>
        <w:spacing w:line="360" w:lineRule="auto"/>
        <w:rPr>
          <w:rFonts w:hint="eastAsia" w:ascii="宋体" w:hAnsi="宋体"/>
          <w:b/>
          <w:sz w:val="24"/>
        </w:rPr>
      </w:pPr>
      <w:r>
        <w:rPr>
          <w:rFonts w:hint="eastAsia" w:ascii="宋体" w:hAnsi="宋体"/>
          <w:sz w:val="24"/>
        </w:rPr>
        <w:t>1） 本合同所有附件、采购文件、响应文件、中标通知书通知书均为合同的有效组成部分，与本合同具有同等法律效力。</w:t>
      </w:r>
    </w:p>
    <w:p>
      <w:pPr>
        <w:spacing w:line="360" w:lineRule="auto"/>
        <w:rPr>
          <w:rFonts w:hint="eastAsia" w:ascii="宋体" w:hAnsi="宋体"/>
          <w:sz w:val="24"/>
        </w:rPr>
      </w:pPr>
      <w:r>
        <w:rPr>
          <w:rFonts w:hint="eastAsia" w:ascii="宋体" w:hAnsi="宋体"/>
          <w:bCs/>
          <w:sz w:val="24"/>
        </w:rPr>
        <w:t xml:space="preserve">2） </w:t>
      </w:r>
      <w:r>
        <w:rPr>
          <w:rFonts w:hint="eastAsia" w:ascii="宋体" w:hAnsi="宋体"/>
          <w:sz w:val="24"/>
        </w:rPr>
        <w:t>在执行本合同的过程中，所有经双方签署确认的文件（包括会议纪要、补充协议、往来信函）即成为本合同的有效组成部分。</w:t>
      </w:r>
    </w:p>
    <w:p>
      <w:pPr>
        <w:spacing w:line="360" w:lineRule="auto"/>
        <w:rPr>
          <w:rFonts w:hint="eastAsia" w:ascii="宋体" w:hAnsi="宋体"/>
          <w:sz w:val="24"/>
        </w:rPr>
      </w:pPr>
      <w:r>
        <w:rPr>
          <w:rFonts w:hint="eastAsia" w:ascii="宋体" w:hAnsi="宋体"/>
          <w:sz w:val="24"/>
        </w:rPr>
        <w:t xml:space="preserve">3） 如一方地址、电话、传真号码有变更，应在变更当日内书面通知对方，否则，应承担相应责任。 </w:t>
      </w:r>
    </w:p>
    <w:p>
      <w:pPr>
        <w:spacing w:line="360" w:lineRule="auto"/>
        <w:rPr>
          <w:rFonts w:hint="eastAsia" w:ascii="宋体" w:hAnsi="宋体"/>
          <w:sz w:val="24"/>
        </w:rPr>
      </w:pPr>
      <w:r>
        <w:rPr>
          <w:rFonts w:hint="eastAsia" w:ascii="宋体" w:hAnsi="宋体"/>
          <w:sz w:val="24"/>
        </w:rPr>
        <w:t>4） 除甲方事先书面同意外，乙方不得部分或全部转让其应履行的合同项下的义务。</w:t>
      </w:r>
    </w:p>
    <w:p>
      <w:pPr>
        <w:spacing w:line="360" w:lineRule="auto"/>
        <w:rPr>
          <w:rFonts w:hint="eastAsia" w:ascii="宋体" w:hAnsi="宋体"/>
          <w:b/>
          <w:sz w:val="24"/>
        </w:rPr>
      </w:pPr>
      <w:r>
        <w:rPr>
          <w:rFonts w:hint="eastAsia" w:ascii="宋体" w:hAnsi="宋体"/>
          <w:b/>
          <w:sz w:val="24"/>
        </w:rPr>
        <w:t>十四、合同生效：</w:t>
      </w:r>
    </w:p>
    <w:p>
      <w:pPr>
        <w:spacing w:line="360" w:lineRule="auto"/>
        <w:rPr>
          <w:rFonts w:hint="eastAsia" w:ascii="宋体" w:hAnsi="宋体"/>
          <w:sz w:val="24"/>
        </w:rPr>
      </w:pPr>
      <w:r>
        <w:rPr>
          <w:rFonts w:hint="eastAsia" w:ascii="宋体" w:hAnsi="宋体"/>
          <w:sz w:val="24"/>
        </w:rPr>
        <w:t>1）本合同在甲乙双方法人代表或其授权代表签字盖章后生效。</w:t>
      </w:r>
    </w:p>
    <w:p>
      <w:pPr>
        <w:spacing w:line="360" w:lineRule="auto"/>
        <w:rPr>
          <w:rFonts w:hint="eastAsia" w:ascii="宋体" w:hAnsi="宋体"/>
          <w:sz w:val="24"/>
        </w:rPr>
      </w:pPr>
      <w:r>
        <w:rPr>
          <w:rFonts w:hint="eastAsia" w:ascii="宋体" w:hAnsi="宋体"/>
          <w:sz w:val="24"/>
        </w:rPr>
        <w:t>2）合同一式</w:t>
      </w:r>
      <w:r>
        <w:rPr>
          <w:rFonts w:hint="eastAsia" w:ascii="宋体" w:hAnsi="宋体"/>
          <w:sz w:val="24"/>
          <w:u w:val="single"/>
        </w:rPr>
        <w:t>5</w:t>
      </w:r>
      <w:r>
        <w:rPr>
          <w:rFonts w:hint="eastAsia" w:ascii="宋体" w:hAnsi="宋体"/>
          <w:sz w:val="24"/>
        </w:rPr>
        <w:t>份，具有同等法律效力，甲方一份、乙方一份，采购管理机构一份，监督部门一份，政府采购代理机构一份。</w:t>
      </w:r>
    </w:p>
    <w:p>
      <w:pPr>
        <w:spacing w:line="360" w:lineRule="auto"/>
        <w:jc w:val="center"/>
        <w:rPr>
          <w:rFonts w:hint="eastAsia" w:ascii="宋体" w:hAnsi="宋体"/>
          <w:b/>
          <w:sz w:val="24"/>
        </w:rPr>
      </w:pPr>
      <w:r>
        <w:rPr>
          <w:rFonts w:hint="eastAsia" w:ascii="宋体" w:hAnsi="宋体"/>
          <w:bCs/>
          <w:sz w:val="24"/>
        </w:rPr>
        <w:t>（以下无正文）</w:t>
      </w:r>
    </w:p>
    <w:p>
      <w:pPr>
        <w:spacing w:line="360" w:lineRule="auto"/>
        <w:rPr>
          <w:rFonts w:hint="eastAsia" w:ascii="宋体" w:hAnsi="宋体"/>
          <w:b/>
          <w:sz w:val="24"/>
        </w:rPr>
      </w:pPr>
      <w:r>
        <w:rPr>
          <w:rFonts w:hint="eastAsia" w:ascii="宋体" w:hAnsi="宋体"/>
          <w:b/>
          <w:sz w:val="24"/>
        </w:rPr>
        <w:t>甲方（盖章）：                           乙方（盖章）：</w:t>
      </w:r>
    </w:p>
    <w:p>
      <w:pPr>
        <w:spacing w:line="720" w:lineRule="auto"/>
        <w:rPr>
          <w:rFonts w:hint="eastAsia" w:ascii="宋体" w:hAnsi="宋体"/>
          <w:b/>
          <w:sz w:val="24"/>
        </w:rPr>
      </w:pPr>
      <w:r>
        <w:rPr>
          <w:rFonts w:hint="eastAsia" w:ascii="宋体" w:hAnsi="宋体"/>
          <w:b/>
          <w:sz w:val="24"/>
        </w:rPr>
        <w:t xml:space="preserve">代表：                                  代表： </w:t>
      </w:r>
    </w:p>
    <w:p>
      <w:pPr>
        <w:spacing w:line="720" w:lineRule="auto"/>
        <w:rPr>
          <w:rFonts w:hint="eastAsia" w:ascii="宋体" w:hAnsi="宋体"/>
          <w:sz w:val="24"/>
        </w:rPr>
      </w:pPr>
      <w:r>
        <w:rPr>
          <w:rFonts w:hint="eastAsia" w:ascii="宋体" w:hAnsi="宋体"/>
          <w:sz w:val="24"/>
        </w:rPr>
        <w:t>签定地点：</w:t>
      </w:r>
    </w:p>
    <w:p>
      <w:pPr>
        <w:spacing w:line="720" w:lineRule="auto"/>
        <w:rPr>
          <w:rFonts w:hint="eastAsia" w:ascii="宋体" w:hAnsi="宋体"/>
          <w:sz w:val="24"/>
        </w:rPr>
      </w:pPr>
      <w:r>
        <w:rPr>
          <w:rFonts w:hint="eastAsia" w:ascii="宋体" w:hAnsi="宋体"/>
          <w:sz w:val="24"/>
        </w:rPr>
        <w:t xml:space="preserve">签定日期：        年     月    日       签定日期：        年     月     日    </w:t>
      </w:r>
    </w:p>
    <w:p>
      <w:pPr>
        <w:spacing w:line="720" w:lineRule="auto"/>
        <w:ind w:firstLine="4830"/>
        <w:rPr>
          <w:rFonts w:hint="eastAsia" w:ascii="宋体" w:hAnsi="宋体"/>
          <w:sz w:val="24"/>
        </w:rPr>
      </w:pPr>
      <w:r>
        <w:rPr>
          <w:rFonts w:hint="eastAsia" w:ascii="宋体" w:hAnsi="宋体"/>
          <w:sz w:val="24"/>
        </w:rPr>
        <w:t>开户名称：</w:t>
      </w:r>
    </w:p>
    <w:p>
      <w:pPr>
        <w:spacing w:line="720" w:lineRule="auto"/>
        <w:ind w:firstLine="4830"/>
        <w:rPr>
          <w:rFonts w:hint="eastAsia" w:ascii="宋体" w:hAnsi="宋体"/>
          <w:sz w:val="24"/>
        </w:rPr>
      </w:pPr>
      <w:r>
        <w:rPr>
          <w:rFonts w:hint="eastAsia" w:ascii="宋体" w:hAnsi="宋体"/>
          <w:sz w:val="24"/>
        </w:rPr>
        <w:t>银行帐号：</w:t>
      </w:r>
    </w:p>
    <w:p>
      <w:pPr>
        <w:spacing w:line="360" w:lineRule="auto"/>
        <w:ind w:firstLine="4840" w:firstLineChars="2000"/>
        <w:rPr>
          <w:rFonts w:ascii="宋体" w:hAnsi="宋体"/>
          <w:bCs/>
          <w:sz w:val="24"/>
        </w:rPr>
      </w:pPr>
      <w:r>
        <w:rPr>
          <w:rFonts w:hint="eastAsia" w:ascii="宋体" w:hAnsi="宋体"/>
          <w:sz w:val="24"/>
        </w:rPr>
        <w:t>开 户 行：</w:t>
      </w:r>
    </w:p>
    <w:p>
      <w:pPr>
        <w:spacing w:line="360" w:lineRule="auto"/>
        <w:rPr>
          <w:rFonts w:hint="eastAsia" w:ascii="宋体" w:hAnsi="宋体"/>
          <w:sz w:val="28"/>
        </w:rPr>
      </w:pPr>
      <w:r>
        <w:rPr>
          <w:rFonts w:ascii="宋体" w:hAnsi="宋体"/>
          <w:bCs/>
        </w:rPr>
        <w:br w:type="page"/>
      </w:r>
    </w:p>
    <w:p>
      <w:pPr>
        <w:spacing w:line="360" w:lineRule="auto"/>
        <w:rPr>
          <w:rFonts w:hint="eastAsia" w:ascii="宋体" w:hAnsi="宋体"/>
          <w:sz w:val="28"/>
        </w:rPr>
      </w:pPr>
    </w:p>
    <w:p>
      <w:pPr>
        <w:pStyle w:val="147"/>
        <w:adjustRightInd/>
        <w:spacing w:line="360" w:lineRule="auto"/>
        <w:rPr>
          <w:rFonts w:hint="eastAsia" w:ascii="宋体" w:hAnsi="宋体"/>
          <w:kern w:val="2"/>
          <w:szCs w:val="24"/>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28"/>
        </w:rPr>
      </w:pPr>
    </w:p>
    <w:p>
      <w:pPr>
        <w:pStyle w:val="2"/>
        <w:ind w:right="-446"/>
        <w:rPr>
          <w:rFonts w:hint="eastAsia"/>
          <w:sz w:val="44"/>
        </w:rPr>
      </w:pPr>
      <w:bookmarkStart w:id="22" w:name="_Toc28489495"/>
      <w:bookmarkStart w:id="23" w:name="_Toc14450837"/>
      <w:bookmarkStart w:id="24" w:name="_Toc264202298"/>
      <w:r>
        <w:rPr>
          <w:rFonts w:hint="eastAsia"/>
          <w:sz w:val="44"/>
        </w:rPr>
        <w:t>第五部分</w:t>
      </w:r>
      <w:bookmarkStart w:id="25" w:name="_Toc10525535"/>
      <w:r>
        <w:rPr>
          <w:rFonts w:hint="eastAsia"/>
          <w:sz w:val="44"/>
        </w:rPr>
        <w:t xml:space="preserve"> 响应文件格式</w:t>
      </w:r>
      <w:bookmarkEnd w:id="22"/>
      <w:bookmarkEnd w:id="23"/>
      <w:bookmarkEnd w:id="25"/>
      <w:r>
        <w:rPr>
          <w:rFonts w:hint="eastAsia"/>
          <w:sz w:val="44"/>
        </w:rPr>
        <w:t>（格式）</w:t>
      </w:r>
      <w:bookmarkEnd w:id="24"/>
    </w:p>
    <w:p>
      <w:pPr>
        <w:jc w:val="center"/>
      </w:pPr>
      <w:r>
        <w:br w:type="page"/>
      </w:r>
    </w:p>
    <w:p>
      <w:pPr>
        <w:jc w:val="center"/>
        <w:rPr>
          <w:rFonts w:hint="eastAsia" w:ascii="仿宋_GB2312" w:hAnsi="仿宋" w:eastAsia="仿宋_GB2312"/>
          <w:b/>
          <w:sz w:val="32"/>
          <w:szCs w:val="32"/>
        </w:rPr>
      </w:pPr>
      <w:r>
        <w:rPr>
          <w:rFonts w:hint="eastAsia" w:ascii="仿宋_GB2312" w:hAnsi="仿宋" w:eastAsia="仿宋_GB2312"/>
          <w:b/>
          <w:sz w:val="32"/>
          <w:szCs w:val="32"/>
        </w:rPr>
        <w:t>货物类项目响应文件</w:t>
      </w:r>
    </w:p>
    <w:p>
      <w:pPr>
        <w:rPr>
          <w:rFonts w:hint="eastAsia" w:ascii="仿宋_GB2312" w:hAnsi="仿宋" w:eastAsia="仿宋_GB2312"/>
        </w:rPr>
      </w:pPr>
    </w:p>
    <w:p>
      <w:pPr>
        <w:rPr>
          <w:rFonts w:hint="eastAsia" w:ascii="宋体" w:hAnsi="宋体"/>
          <w:sz w:val="28"/>
          <w:szCs w:val="28"/>
        </w:rPr>
      </w:pPr>
      <w:r>
        <w:rPr>
          <w:rFonts w:hint="eastAsia" w:ascii="宋体" w:hAnsi="宋体"/>
          <w:sz w:val="28"/>
          <w:szCs w:val="28"/>
        </w:rPr>
        <w:t>一、  自查表</w:t>
      </w:r>
    </w:p>
    <w:p>
      <w:pPr>
        <w:rPr>
          <w:rFonts w:hint="eastAsia" w:ascii="宋体" w:hAnsi="宋体"/>
          <w:sz w:val="28"/>
          <w:szCs w:val="28"/>
        </w:rPr>
      </w:pPr>
      <w:r>
        <w:fldChar w:fldCharType="begin"/>
      </w:r>
      <w:r>
        <w:instrText xml:space="preserve"> HYPERLINK \l "_Toc175110017" </w:instrText>
      </w:r>
      <w:r>
        <w:fldChar w:fldCharType="separate"/>
      </w:r>
      <w:r>
        <w:rPr>
          <w:rFonts w:hint="eastAsia" w:ascii="宋体" w:hAnsi="宋体"/>
          <w:sz w:val="28"/>
          <w:szCs w:val="28"/>
        </w:rPr>
        <w:t xml:space="preserve">二、  </w:t>
      </w:r>
      <w:r>
        <w:rPr>
          <w:rFonts w:hint="eastAsia" w:ascii="宋体" w:hAnsi="宋体"/>
          <w:sz w:val="28"/>
          <w:szCs w:val="28"/>
        </w:rPr>
        <w:fldChar w:fldCharType="end"/>
      </w:r>
      <w:r>
        <w:rPr>
          <w:rFonts w:hint="eastAsia" w:ascii="宋体" w:hAnsi="宋体"/>
          <w:sz w:val="28"/>
          <w:szCs w:val="28"/>
        </w:rPr>
        <w:t>资格性文件</w:t>
      </w:r>
    </w:p>
    <w:p>
      <w:pPr>
        <w:rPr>
          <w:rFonts w:hint="eastAsia" w:ascii="宋体" w:hAnsi="宋体"/>
          <w:sz w:val="28"/>
          <w:szCs w:val="28"/>
        </w:rPr>
      </w:pPr>
      <w:r>
        <w:rPr>
          <w:rFonts w:hint="eastAsia" w:ascii="宋体" w:hAnsi="宋体"/>
          <w:sz w:val="28"/>
          <w:szCs w:val="28"/>
        </w:rPr>
        <w:t>三、  商务部分</w:t>
      </w:r>
    </w:p>
    <w:p>
      <w:pPr>
        <w:rPr>
          <w:rFonts w:hint="eastAsia" w:ascii="宋体" w:hAnsi="宋体"/>
          <w:sz w:val="28"/>
          <w:szCs w:val="28"/>
        </w:rPr>
      </w:pPr>
      <w:r>
        <w:rPr>
          <w:rFonts w:hint="eastAsia" w:ascii="宋体" w:hAnsi="宋体"/>
          <w:sz w:val="28"/>
          <w:szCs w:val="28"/>
        </w:rPr>
        <w:t>四、  技术部分</w:t>
      </w:r>
    </w:p>
    <w:p>
      <w:pPr>
        <w:rPr>
          <w:rFonts w:hint="eastAsia" w:ascii="宋体" w:hAnsi="宋体"/>
          <w:sz w:val="28"/>
          <w:szCs w:val="28"/>
        </w:rPr>
      </w:pPr>
      <w:r>
        <w:rPr>
          <w:rFonts w:hint="eastAsia" w:ascii="宋体" w:hAnsi="宋体"/>
          <w:sz w:val="28"/>
          <w:szCs w:val="28"/>
        </w:rPr>
        <w:t>五、  价格部分</w:t>
      </w:r>
    </w:p>
    <w:p>
      <w:pPr>
        <w:rPr>
          <w:rFonts w:hint="eastAsia" w:ascii="宋体" w:hAnsi="宋体"/>
          <w:sz w:val="28"/>
          <w:szCs w:val="28"/>
        </w:rPr>
      </w:pPr>
    </w:p>
    <w:p>
      <w:pPr>
        <w:rPr>
          <w:rFonts w:hint="eastAsia" w:ascii="宋体" w:hAnsi="宋体"/>
          <w:sz w:val="28"/>
          <w:szCs w:val="28"/>
          <w:u w:val="single"/>
        </w:rPr>
      </w:pPr>
      <w:r>
        <w:rPr>
          <w:rFonts w:hint="eastAsia" w:ascii="宋体" w:hAnsi="宋体"/>
          <w:sz w:val="28"/>
          <w:szCs w:val="28"/>
        </w:rPr>
        <w:t>注：1.</w:t>
      </w:r>
      <w:r>
        <w:rPr>
          <w:rFonts w:hint="eastAsia" w:ascii="宋体" w:hAnsi="宋体"/>
          <w:sz w:val="28"/>
          <w:szCs w:val="28"/>
          <w:u w:val="single"/>
        </w:rPr>
        <w:t xml:space="preserve"> 请响应供应商按照以下文件的要求格式、内容，顺序制作响应文件，并请编制目录及页码，否则可能将影响对响应文件的评价。响应供应商对竞争性谈判文件中多个包（组）进行谈判的，其响应文件的编制应按每个包（组）的要求分别装订和封装。</w:t>
      </w:r>
    </w:p>
    <w:p>
      <w:pPr>
        <w:rPr>
          <w:rFonts w:hint="eastAsia" w:ascii="宋体" w:hAnsi="宋体"/>
          <w:sz w:val="28"/>
          <w:szCs w:val="28"/>
        </w:rPr>
      </w:pPr>
      <w:r>
        <w:rPr>
          <w:rFonts w:hint="eastAsia" w:ascii="宋体" w:hAnsi="宋体"/>
          <w:sz w:val="28"/>
          <w:szCs w:val="28"/>
        </w:rPr>
        <w:t xml:space="preserve">    2.</w:t>
      </w:r>
      <w:r>
        <w:rPr>
          <w:rFonts w:hint="eastAsia" w:ascii="宋体" w:hAnsi="宋体"/>
          <w:sz w:val="28"/>
          <w:szCs w:val="28"/>
          <w:u w:val="single"/>
        </w:rPr>
        <w:t>唱标信封另单独分装，按以下顺序装订：</w:t>
      </w:r>
    </w:p>
    <w:p>
      <w:pPr>
        <w:ind w:firstLine="564" w:firstLineChars="200"/>
        <w:rPr>
          <w:rFonts w:hint="eastAsia" w:ascii="宋体" w:hAnsi="宋体"/>
          <w:sz w:val="28"/>
          <w:szCs w:val="28"/>
        </w:rPr>
      </w:pPr>
      <w:r>
        <w:rPr>
          <w:rFonts w:hint="eastAsia" w:ascii="宋体" w:hAnsi="宋体"/>
          <w:sz w:val="28"/>
          <w:szCs w:val="28"/>
        </w:rPr>
        <w:t>2.1</w:t>
      </w:r>
      <w:r>
        <w:rPr>
          <w:rFonts w:hint="eastAsia" w:ascii="宋体" w:hAnsi="宋体"/>
          <w:sz w:val="28"/>
          <w:szCs w:val="28"/>
          <w:u w:val="single"/>
        </w:rPr>
        <w:t>报价一览表</w:t>
      </w:r>
    </w:p>
    <w:p>
      <w:pPr>
        <w:ind w:firstLine="564" w:firstLineChars="200"/>
        <w:rPr>
          <w:rFonts w:hint="eastAsia" w:ascii="宋体" w:hAnsi="宋体"/>
          <w:sz w:val="28"/>
          <w:szCs w:val="28"/>
        </w:rPr>
      </w:pPr>
      <w:r>
        <w:rPr>
          <w:rFonts w:hint="eastAsia" w:ascii="宋体" w:hAnsi="宋体"/>
          <w:sz w:val="28"/>
          <w:szCs w:val="28"/>
        </w:rPr>
        <w:t>2.2</w:t>
      </w:r>
      <w:r>
        <w:rPr>
          <w:rFonts w:hint="eastAsia" w:ascii="宋体" w:hAnsi="宋体"/>
          <w:sz w:val="28"/>
          <w:szCs w:val="28"/>
          <w:u w:val="single"/>
        </w:rPr>
        <w:t>谈判保证金交纳凭证、退还保证金声明/政府采购谈判担保函</w:t>
      </w:r>
    </w:p>
    <w:p>
      <w:pPr>
        <w:ind w:firstLine="564" w:firstLineChars="200"/>
        <w:rPr>
          <w:rFonts w:hint="eastAsia" w:ascii="宋体" w:hAnsi="宋体"/>
          <w:sz w:val="28"/>
          <w:szCs w:val="28"/>
        </w:rPr>
      </w:pPr>
      <w:r>
        <w:rPr>
          <w:rFonts w:hint="eastAsia" w:ascii="宋体" w:hAnsi="宋体"/>
          <w:sz w:val="28"/>
          <w:szCs w:val="28"/>
        </w:rPr>
        <w:t>2.3</w:t>
      </w:r>
      <w:r>
        <w:rPr>
          <w:rFonts w:hint="eastAsia" w:ascii="宋体" w:hAnsi="宋体"/>
          <w:sz w:val="28"/>
          <w:szCs w:val="28"/>
          <w:u w:val="single"/>
        </w:rPr>
        <w:t>法定代表人/负责人资格证明书及授权委托书</w:t>
      </w:r>
    </w:p>
    <w:p>
      <w:pPr>
        <w:spacing w:line="360" w:lineRule="auto"/>
        <w:ind w:firstLine="484" w:firstLineChars="200"/>
        <w:rPr>
          <w:rFonts w:ascii="宋体" w:hAnsi="宋体"/>
          <w:sz w:val="24"/>
        </w:rPr>
      </w:pPr>
    </w:p>
    <w:p>
      <w:pPr>
        <w:rPr>
          <w:rFonts w:hint="eastAsia" w:ascii="仿宋_GB2312" w:hAnsi="仿宋" w:eastAsia="仿宋_GB2312"/>
        </w:rPr>
      </w:pPr>
      <w:r>
        <w:br w:type="page"/>
      </w:r>
      <w:bookmarkStart w:id="26" w:name="_Toc14450839"/>
      <w:bookmarkStart w:id="27" w:name="_Toc35834913"/>
      <w:bookmarkStart w:id="28" w:name="_Toc28489497"/>
      <w:bookmarkStart w:id="29" w:name="_Toc34535359"/>
    </w:p>
    <w:p>
      <w:pPr>
        <w:rPr>
          <w:rFonts w:hint="eastAsia" w:ascii="仿宋_GB2312" w:hAnsi="仿宋" w:eastAsia="仿宋_GB2312"/>
        </w:rPr>
      </w:pPr>
    </w:p>
    <w:p>
      <w:pPr>
        <w:rPr>
          <w:rFonts w:hint="eastAsia" w:ascii="仿宋_GB2312" w:hAnsi="仿宋" w:eastAsia="仿宋_GB2312"/>
        </w:rPr>
      </w:pPr>
    </w:p>
    <w:p>
      <w:pPr>
        <w:rPr>
          <w:rFonts w:hint="eastAsia" w:ascii="仿宋_GB2312" w:hAnsi="仿宋" w:eastAsia="仿宋_GB2312"/>
        </w:rPr>
      </w:pPr>
    </w:p>
    <w:p>
      <w:pPr>
        <w:rPr>
          <w:rFonts w:hint="eastAsia" w:ascii="仿宋_GB2312" w:hAnsi="仿宋" w:eastAsia="仿宋_GB2312"/>
        </w:rPr>
      </w:pPr>
    </w:p>
    <w:p>
      <w:pPr>
        <w:pStyle w:val="31"/>
        <w:tabs>
          <w:tab w:val="left" w:pos="1260"/>
        </w:tabs>
        <w:jc w:val="center"/>
        <w:rPr>
          <w:rFonts w:hint="eastAsia" w:ascii="仿宋_GB2312" w:hAnsi="仿宋" w:eastAsia="仿宋_GB2312"/>
          <w:b/>
          <w:spacing w:val="100"/>
          <w:w w:val="110"/>
          <w:kern w:val="0"/>
          <w:sz w:val="48"/>
          <w:szCs w:val="48"/>
        </w:rPr>
      </w:pPr>
      <w:r>
        <w:rPr>
          <w:rFonts w:hint="eastAsia" w:ascii="仿宋_GB2312" w:hAnsi="仿宋" w:eastAsia="仿宋_GB2312"/>
          <w:b/>
          <w:spacing w:val="100"/>
          <w:w w:val="110"/>
          <w:kern w:val="0"/>
          <w:sz w:val="48"/>
          <w:szCs w:val="48"/>
        </w:rPr>
        <w:t>广州市增城区政府采购</w:t>
      </w:r>
    </w:p>
    <w:p>
      <w:pPr>
        <w:pStyle w:val="31"/>
        <w:jc w:val="center"/>
        <w:rPr>
          <w:rFonts w:hint="eastAsia" w:ascii="仿宋_GB2312" w:hAnsi="仿宋" w:eastAsia="仿宋_GB2312"/>
          <w:b/>
          <w:sz w:val="48"/>
          <w:szCs w:val="48"/>
        </w:rPr>
      </w:pPr>
    </w:p>
    <w:p>
      <w:pPr>
        <w:pStyle w:val="31"/>
        <w:tabs>
          <w:tab w:val="left" w:pos="1260"/>
        </w:tabs>
        <w:jc w:val="center"/>
        <w:rPr>
          <w:rFonts w:hint="eastAsia" w:ascii="仿宋_GB2312" w:hAnsi="仿宋" w:eastAsia="仿宋_GB2312"/>
          <w:b/>
          <w:spacing w:val="100"/>
          <w:w w:val="110"/>
          <w:sz w:val="48"/>
          <w:szCs w:val="48"/>
        </w:rPr>
      </w:pPr>
      <w:r>
        <w:rPr>
          <w:rFonts w:hint="eastAsia" w:ascii="仿宋_GB2312" w:hAnsi="仿宋" w:eastAsia="仿宋_GB2312"/>
          <w:b/>
          <w:spacing w:val="100"/>
          <w:w w:val="110"/>
          <w:kern w:val="0"/>
          <w:sz w:val="48"/>
          <w:szCs w:val="48"/>
        </w:rPr>
        <w:t>响应文件</w:t>
      </w:r>
    </w:p>
    <w:p>
      <w:pPr>
        <w:pStyle w:val="31"/>
        <w:jc w:val="center"/>
        <w:rPr>
          <w:rFonts w:hint="eastAsia" w:ascii="仿宋_GB2312" w:hAnsi="仿宋" w:eastAsia="仿宋_GB2312"/>
          <w:b/>
          <w:sz w:val="48"/>
          <w:szCs w:val="48"/>
        </w:rPr>
      </w:pPr>
      <w:r>
        <w:rPr>
          <w:rFonts w:hint="eastAsia" w:ascii="仿宋_GB2312" w:hAnsi="仿宋" w:eastAsia="仿宋_GB2312"/>
          <w:b/>
          <w:sz w:val="48"/>
          <w:szCs w:val="48"/>
        </w:rPr>
        <w:t>（正本/副本）</w:t>
      </w:r>
    </w:p>
    <w:p>
      <w:pPr>
        <w:pStyle w:val="31"/>
        <w:jc w:val="center"/>
        <w:rPr>
          <w:rFonts w:hint="eastAsia" w:ascii="仿宋_GB2312" w:hAnsi="仿宋" w:eastAsia="仿宋_GB2312"/>
          <w:b/>
          <w:sz w:val="28"/>
          <w:szCs w:val="28"/>
        </w:rPr>
      </w:pPr>
    </w:p>
    <w:p>
      <w:pPr>
        <w:pStyle w:val="31"/>
        <w:jc w:val="center"/>
        <w:rPr>
          <w:rFonts w:hint="eastAsia" w:ascii="仿宋_GB2312" w:hAnsi="仿宋" w:eastAsia="仿宋_GB2312"/>
          <w:b/>
          <w:sz w:val="28"/>
          <w:szCs w:val="28"/>
        </w:rPr>
      </w:pPr>
    </w:p>
    <w:p>
      <w:pPr>
        <w:pStyle w:val="31"/>
        <w:ind w:firstLine="969" w:firstLineChars="344"/>
        <w:rPr>
          <w:rFonts w:hint="eastAsia" w:ascii="仿宋_GB2312" w:hAnsi="仿宋" w:eastAsia="仿宋_GB2312"/>
          <w:b/>
          <w:sz w:val="28"/>
          <w:szCs w:val="28"/>
          <w:u w:val="single"/>
        </w:rPr>
      </w:pPr>
      <w:r>
        <w:rPr>
          <w:rFonts w:hint="eastAsia" w:ascii="仿宋_GB2312" w:hAnsi="仿宋" w:eastAsia="仿宋_GB2312"/>
          <w:b/>
          <w:sz w:val="28"/>
          <w:szCs w:val="28"/>
        </w:rPr>
        <w:t>采购项目编号（分包号）：</w:t>
      </w:r>
      <w:r>
        <w:rPr>
          <w:rFonts w:hint="eastAsia" w:ascii="仿宋_GB2312" w:hAnsi="仿宋" w:eastAsia="仿宋_GB2312"/>
          <w:b/>
          <w:sz w:val="28"/>
          <w:szCs w:val="28"/>
          <w:u w:val="thick"/>
        </w:rPr>
        <w:t xml:space="preserve">                       </w:t>
      </w:r>
    </w:p>
    <w:p>
      <w:pPr>
        <w:pStyle w:val="26"/>
        <w:spacing w:line="360" w:lineRule="auto"/>
        <w:ind w:firstLine="969" w:firstLineChars="344"/>
        <w:rPr>
          <w:rFonts w:hint="eastAsia" w:ascii="仿宋_GB2312" w:hAnsi="仿宋" w:eastAsia="仿宋_GB2312"/>
          <w:b/>
          <w:sz w:val="28"/>
          <w:szCs w:val="28"/>
          <w:u w:val="single"/>
        </w:rPr>
      </w:pPr>
      <w:r>
        <w:rPr>
          <w:rFonts w:hint="eastAsia" w:ascii="仿宋_GB2312" w:hAnsi="仿宋" w:eastAsia="仿宋_GB2312"/>
          <w:b/>
          <w:sz w:val="28"/>
          <w:szCs w:val="28"/>
        </w:rPr>
        <w:t>采购项目名称：</w:t>
      </w:r>
      <w:r>
        <w:rPr>
          <w:rFonts w:hint="eastAsia" w:ascii="仿宋_GB2312" w:hAnsi="仿宋" w:eastAsia="仿宋_GB2312"/>
          <w:b/>
          <w:sz w:val="28"/>
          <w:szCs w:val="28"/>
          <w:u w:val="thick"/>
        </w:rPr>
        <w:t xml:space="preserve">                              </w:t>
      </w:r>
    </w:p>
    <w:p>
      <w:pPr>
        <w:pStyle w:val="31"/>
        <w:ind w:firstLine="846" w:firstLineChars="300"/>
        <w:rPr>
          <w:rFonts w:hint="eastAsia" w:ascii="仿宋_GB2312" w:hAnsi="仿宋" w:eastAsia="仿宋_GB2312"/>
          <w:b/>
          <w:sz w:val="28"/>
          <w:szCs w:val="28"/>
        </w:rPr>
      </w:pPr>
    </w:p>
    <w:p>
      <w:pPr>
        <w:pStyle w:val="31"/>
        <w:ind w:firstLine="846" w:firstLineChars="300"/>
        <w:rPr>
          <w:rFonts w:hint="eastAsia" w:ascii="仿宋_GB2312" w:hAnsi="仿宋" w:eastAsia="仿宋_GB2312"/>
          <w:b/>
          <w:sz w:val="28"/>
          <w:szCs w:val="28"/>
        </w:rPr>
      </w:pPr>
    </w:p>
    <w:p>
      <w:pPr>
        <w:pStyle w:val="31"/>
        <w:ind w:firstLine="846" w:firstLineChars="300"/>
        <w:rPr>
          <w:rFonts w:hint="eastAsia" w:ascii="仿宋_GB2312" w:hAnsi="仿宋" w:eastAsia="仿宋_GB2312"/>
          <w:b/>
          <w:sz w:val="28"/>
          <w:szCs w:val="28"/>
        </w:rPr>
      </w:pPr>
    </w:p>
    <w:p>
      <w:pPr>
        <w:pStyle w:val="31"/>
        <w:ind w:firstLine="846" w:firstLineChars="300"/>
        <w:rPr>
          <w:rFonts w:hint="eastAsia" w:ascii="仿宋_GB2312" w:hAnsi="仿宋" w:eastAsia="仿宋_GB2312"/>
          <w:b/>
          <w:sz w:val="28"/>
          <w:szCs w:val="28"/>
        </w:rPr>
      </w:pPr>
    </w:p>
    <w:p>
      <w:pPr>
        <w:pStyle w:val="31"/>
        <w:ind w:left="2120" w:leftChars="1000" w:firstLine="25" w:firstLineChars="9"/>
        <w:rPr>
          <w:rFonts w:hint="eastAsia" w:ascii="仿宋_GB2312" w:hAnsi="仿宋" w:eastAsia="仿宋_GB2312"/>
          <w:b/>
          <w:sz w:val="28"/>
          <w:szCs w:val="28"/>
          <w:u w:val="single"/>
        </w:rPr>
      </w:pPr>
      <w:r>
        <w:rPr>
          <w:rFonts w:hint="eastAsia" w:ascii="仿宋_GB2312" w:hAnsi="仿宋" w:eastAsia="仿宋_GB2312"/>
          <w:b/>
          <w:sz w:val="28"/>
          <w:szCs w:val="28"/>
        </w:rPr>
        <w:t>响应供应商名称：</w:t>
      </w:r>
    </w:p>
    <w:p>
      <w:pPr>
        <w:spacing w:line="360" w:lineRule="auto"/>
        <w:jc w:val="center"/>
        <w:rPr>
          <w:rFonts w:ascii="仿宋_GB2312" w:hAnsi="仿宋" w:eastAsia="仿宋_GB2312"/>
          <w:b/>
          <w:sz w:val="28"/>
          <w:szCs w:val="28"/>
        </w:rPr>
      </w:pPr>
      <w:r>
        <w:rPr>
          <w:rFonts w:hint="eastAsia" w:ascii="仿宋_GB2312" w:hAnsi="仿宋" w:eastAsia="仿宋_GB2312"/>
          <w:b/>
          <w:sz w:val="28"/>
          <w:szCs w:val="28"/>
        </w:rPr>
        <w:t>日期：</w:t>
      </w:r>
      <w:r>
        <w:rPr>
          <w:rFonts w:hint="eastAsia" w:ascii="仿宋_GB2312" w:hAnsi="仿宋" w:eastAsia="仿宋_GB2312"/>
          <w:b/>
          <w:sz w:val="28"/>
          <w:szCs w:val="28"/>
          <w:u w:val="single"/>
        </w:rPr>
        <w:t xml:space="preserve">             </w:t>
      </w:r>
      <w:r>
        <w:rPr>
          <w:rFonts w:hint="eastAsia" w:ascii="仿宋_GB2312" w:hAnsi="仿宋" w:eastAsia="仿宋_GB2312"/>
          <w:b/>
          <w:sz w:val="28"/>
          <w:szCs w:val="28"/>
        </w:rPr>
        <w:t>年</w:t>
      </w:r>
      <w:r>
        <w:rPr>
          <w:rFonts w:hint="eastAsia" w:ascii="仿宋_GB2312" w:hAnsi="仿宋" w:eastAsia="仿宋_GB2312"/>
          <w:b/>
          <w:sz w:val="28"/>
          <w:szCs w:val="28"/>
          <w:u w:val="single"/>
        </w:rPr>
        <w:t xml:space="preserve">      </w:t>
      </w:r>
      <w:r>
        <w:rPr>
          <w:rFonts w:hint="eastAsia" w:ascii="仿宋_GB2312" w:hAnsi="仿宋" w:eastAsia="仿宋_GB2312"/>
          <w:b/>
          <w:sz w:val="28"/>
          <w:szCs w:val="28"/>
        </w:rPr>
        <w:t>月</w:t>
      </w:r>
      <w:r>
        <w:rPr>
          <w:rFonts w:hint="eastAsia" w:ascii="仿宋_GB2312" w:hAnsi="仿宋" w:eastAsia="仿宋_GB2312"/>
          <w:b/>
          <w:sz w:val="28"/>
          <w:szCs w:val="28"/>
          <w:u w:val="single"/>
        </w:rPr>
        <w:t xml:space="preserve">      </w:t>
      </w:r>
      <w:r>
        <w:rPr>
          <w:rFonts w:hint="eastAsia" w:ascii="仿宋_GB2312" w:hAnsi="仿宋" w:eastAsia="仿宋_GB2312"/>
          <w:b/>
          <w:sz w:val="28"/>
          <w:szCs w:val="28"/>
        </w:rPr>
        <w:t>日</w:t>
      </w:r>
    </w:p>
    <w:p>
      <w:pPr>
        <w:pStyle w:val="3"/>
        <w:keepLines w:val="0"/>
        <w:tabs>
          <w:tab w:val="left" w:pos="4320"/>
        </w:tabs>
        <w:adjustRightInd/>
        <w:jc w:val="center"/>
        <w:rPr>
          <w:rFonts w:hint="eastAsia"/>
        </w:rPr>
      </w:pPr>
      <w:r>
        <w:rPr>
          <w:rFonts w:ascii="仿宋_GB2312" w:hAnsi="仿宋" w:eastAsia="仿宋_GB2312"/>
          <w:b w:val="0"/>
          <w:sz w:val="28"/>
          <w:szCs w:val="28"/>
        </w:rPr>
        <w:br w:type="page"/>
      </w:r>
      <w:bookmarkEnd w:id="26"/>
      <w:bookmarkEnd w:id="27"/>
      <w:bookmarkEnd w:id="28"/>
      <w:bookmarkEnd w:id="29"/>
      <w:bookmarkStart w:id="30" w:name="_Toc202251074"/>
      <w:bookmarkStart w:id="31" w:name="_Toc202251699"/>
      <w:bookmarkStart w:id="32" w:name="_Toc202252033"/>
      <w:bookmarkStart w:id="33" w:name="_Toc202254104"/>
      <w:bookmarkStart w:id="34" w:name="_Toc202816995"/>
      <w:bookmarkStart w:id="35" w:name="_Toc202819877"/>
      <w:bookmarkStart w:id="36" w:name="_Toc202820350"/>
      <w:bookmarkStart w:id="37" w:name="_Toc263416794"/>
      <w:bookmarkStart w:id="38" w:name="_Toc264202299"/>
      <w:r>
        <w:rPr>
          <w:rFonts w:hint="eastAsia"/>
        </w:rPr>
        <w:t>一、自查表</w:t>
      </w:r>
      <w:bookmarkEnd w:id="30"/>
      <w:bookmarkEnd w:id="31"/>
      <w:bookmarkEnd w:id="32"/>
      <w:bookmarkEnd w:id="33"/>
      <w:bookmarkEnd w:id="34"/>
      <w:bookmarkEnd w:id="35"/>
      <w:bookmarkEnd w:id="36"/>
      <w:bookmarkEnd w:id="37"/>
      <w:bookmarkEnd w:id="38"/>
    </w:p>
    <w:p>
      <w:pPr>
        <w:pStyle w:val="5"/>
        <w:spacing w:before="0" w:after="0" w:line="360" w:lineRule="auto"/>
        <w:rPr>
          <w:rFonts w:hint="eastAsia"/>
        </w:rPr>
      </w:pPr>
      <w:r>
        <w:rPr>
          <w:rFonts w:hint="eastAsia" w:ascii="宋体" w:hAnsi="宋体" w:eastAsia="宋体"/>
          <w:sz w:val="24"/>
          <w:szCs w:val="24"/>
        </w:rPr>
        <w:t>1.1资格性/符合性自查表</w:t>
      </w:r>
    </w:p>
    <w:tbl>
      <w:tblPr>
        <w:tblStyle w:val="59"/>
        <w:tblpPr w:leftFromText="180" w:rightFromText="180" w:vertAnchor="page" w:horzAnchor="margin" w:tblpY="2596"/>
        <w:tblW w:w="9691" w:type="dxa"/>
        <w:tblInd w:w="0" w:type="dxa"/>
        <w:tblLayout w:type="fixed"/>
        <w:tblCellMar>
          <w:top w:w="0" w:type="dxa"/>
          <w:left w:w="0" w:type="dxa"/>
          <w:bottom w:w="0" w:type="dxa"/>
          <w:right w:w="0" w:type="dxa"/>
        </w:tblCellMar>
      </w:tblPr>
      <w:tblGrid>
        <w:gridCol w:w="735"/>
        <w:gridCol w:w="1896"/>
        <w:gridCol w:w="3747"/>
        <w:gridCol w:w="1280"/>
        <w:gridCol w:w="2033"/>
      </w:tblGrid>
      <w:tr>
        <w:tblPrEx>
          <w:tblLayout w:type="fixed"/>
          <w:tblCellMar>
            <w:top w:w="0" w:type="dxa"/>
            <w:left w:w="0" w:type="dxa"/>
            <w:bottom w:w="0" w:type="dxa"/>
            <w:right w:w="0" w:type="dxa"/>
          </w:tblCellMar>
        </w:tblPrEx>
        <w:trPr>
          <w:cantSplit/>
          <w:trHeight w:val="522" w:hRule="atLeast"/>
        </w:trPr>
        <w:tc>
          <w:tcPr>
            <w:tcW w:w="2631" w:type="dxa"/>
            <w:gridSpan w:val="2"/>
            <w:tcBorders>
              <w:top w:val="single" w:color="auto" w:sz="4" w:space="0"/>
              <w:left w:val="single" w:color="auto" w:sz="4" w:space="0"/>
              <w:bottom w:val="single" w:color="auto" w:sz="4" w:space="0"/>
              <w:right w:val="single" w:color="auto" w:sz="4" w:space="0"/>
            </w:tcBorders>
            <w:vAlign w:val="center"/>
          </w:tcPr>
          <w:p>
            <w:pPr>
              <w:ind w:left="-171"/>
              <w:jc w:val="center"/>
              <w:rPr>
                <w:rFonts w:hint="eastAsia" w:ascii="宋体" w:hAnsi="宋体"/>
                <w:b/>
                <w:bCs/>
                <w:szCs w:val="21"/>
              </w:rPr>
            </w:pPr>
            <w:bookmarkStart w:id="39" w:name="OLE_LINK3" w:colFirst="0" w:colLast="4"/>
            <w:bookmarkStart w:id="40" w:name="OLE_LINK4" w:colFirst="0" w:colLast="4"/>
            <w:bookmarkStart w:id="41" w:name="_Hlk192477851"/>
            <w:bookmarkStart w:id="42" w:name="OLE_LINK5"/>
            <w:r>
              <w:rPr>
                <w:rFonts w:hint="eastAsia" w:ascii="宋体" w:hAnsi="宋体"/>
                <w:b/>
                <w:bCs/>
                <w:szCs w:val="21"/>
              </w:rPr>
              <w:t>评审内容</w:t>
            </w:r>
          </w:p>
        </w:tc>
        <w:tc>
          <w:tcPr>
            <w:tcW w:w="3747" w:type="dxa"/>
            <w:tcBorders>
              <w:top w:val="single" w:color="auto" w:sz="4" w:space="0"/>
              <w:left w:val="single" w:color="auto" w:sz="4" w:space="0"/>
              <w:bottom w:val="single" w:color="auto" w:sz="4" w:space="0"/>
              <w:right w:val="single" w:color="auto" w:sz="4" w:space="0"/>
            </w:tcBorders>
            <w:vAlign w:val="center"/>
          </w:tcPr>
          <w:p>
            <w:pPr>
              <w:ind w:left="-171"/>
              <w:jc w:val="center"/>
              <w:rPr>
                <w:rFonts w:hint="eastAsia" w:ascii="宋体" w:hAnsi="宋体"/>
                <w:b/>
                <w:bCs/>
                <w:szCs w:val="21"/>
              </w:rPr>
            </w:pPr>
            <w:r>
              <w:rPr>
                <w:rFonts w:hint="eastAsia" w:ascii="宋体" w:hAnsi="宋体"/>
                <w:b/>
                <w:bCs/>
                <w:szCs w:val="21"/>
              </w:rPr>
              <w:t>采购文件要求</w:t>
            </w:r>
          </w:p>
        </w:tc>
        <w:tc>
          <w:tcPr>
            <w:tcW w:w="1280" w:type="dxa"/>
            <w:tcBorders>
              <w:top w:val="single" w:color="auto" w:sz="4" w:space="0"/>
              <w:left w:val="nil"/>
              <w:bottom w:val="single" w:color="auto" w:sz="4" w:space="0"/>
              <w:right w:val="single" w:color="auto" w:sz="4" w:space="0"/>
            </w:tcBorders>
            <w:vAlign w:val="center"/>
          </w:tcPr>
          <w:p>
            <w:pPr>
              <w:ind w:left="-171"/>
              <w:jc w:val="center"/>
              <w:rPr>
                <w:rFonts w:hint="eastAsia" w:ascii="宋体" w:hAnsi="宋体"/>
                <w:b/>
                <w:bCs/>
                <w:szCs w:val="21"/>
              </w:rPr>
            </w:pPr>
            <w:r>
              <w:rPr>
                <w:rFonts w:hint="eastAsia" w:ascii="宋体" w:hAnsi="宋体"/>
                <w:b/>
                <w:bCs/>
                <w:szCs w:val="21"/>
              </w:rPr>
              <w:t>自查结论</w:t>
            </w:r>
          </w:p>
        </w:tc>
        <w:tc>
          <w:tcPr>
            <w:tcW w:w="2033" w:type="dxa"/>
            <w:tcBorders>
              <w:top w:val="single" w:color="auto" w:sz="4" w:space="0"/>
              <w:left w:val="single" w:color="auto" w:sz="4" w:space="0"/>
              <w:bottom w:val="single" w:color="000000" w:sz="4" w:space="0"/>
              <w:right w:val="single" w:color="auto" w:sz="4" w:space="0"/>
            </w:tcBorders>
            <w:vAlign w:val="center"/>
          </w:tcPr>
          <w:p>
            <w:pPr>
              <w:ind w:left="-171"/>
              <w:jc w:val="center"/>
              <w:rPr>
                <w:rFonts w:hint="eastAsia" w:ascii="宋体" w:hAnsi="宋体"/>
                <w:b/>
                <w:bCs/>
                <w:szCs w:val="21"/>
              </w:rPr>
            </w:pPr>
            <w:r>
              <w:rPr>
                <w:rFonts w:hint="eastAsia" w:ascii="宋体" w:hAnsi="宋体"/>
                <w:b/>
                <w:bCs/>
                <w:szCs w:val="21"/>
              </w:rPr>
              <w:t>证明资料</w:t>
            </w:r>
          </w:p>
        </w:tc>
      </w:tr>
      <w:tr>
        <w:tblPrEx>
          <w:tblLayout w:type="fixed"/>
          <w:tblCellMar>
            <w:top w:w="0" w:type="dxa"/>
            <w:left w:w="0" w:type="dxa"/>
            <w:bottom w:w="0" w:type="dxa"/>
            <w:right w:w="0" w:type="dxa"/>
          </w:tblCellMar>
        </w:tblPrEx>
        <w:trPr>
          <w:cantSplit/>
          <w:trHeight w:val="510" w:hRule="atLeast"/>
        </w:trPr>
        <w:tc>
          <w:tcPr>
            <w:tcW w:w="735" w:type="dxa"/>
            <w:vMerge w:val="restart"/>
            <w:tcBorders>
              <w:top w:val="nil"/>
              <w:left w:val="single" w:color="auto" w:sz="4" w:space="0"/>
              <w:bottom w:val="single" w:color="000000" w:sz="4" w:space="0"/>
              <w:right w:val="single" w:color="auto" w:sz="4" w:space="0"/>
            </w:tcBorders>
            <w:vAlign w:val="center"/>
          </w:tcPr>
          <w:p>
            <w:pPr>
              <w:jc w:val="center"/>
              <w:rPr>
                <w:rFonts w:hint="eastAsia" w:ascii="宋体" w:hAnsi="宋体"/>
                <w:szCs w:val="21"/>
              </w:rPr>
            </w:pPr>
            <w:r>
              <w:rPr>
                <w:rFonts w:hint="eastAsia" w:ascii="宋体" w:hAnsi="宋体"/>
                <w:szCs w:val="21"/>
              </w:rPr>
              <w:t>资格性检查</w:t>
            </w:r>
          </w:p>
        </w:tc>
        <w:tc>
          <w:tcPr>
            <w:tcW w:w="1896" w:type="dxa"/>
            <w:tcBorders>
              <w:top w:val="nil"/>
              <w:left w:val="nil"/>
              <w:bottom w:val="single" w:color="auto" w:sz="4" w:space="0"/>
              <w:right w:val="single" w:color="auto" w:sz="4" w:space="0"/>
            </w:tcBorders>
            <w:vAlign w:val="center"/>
          </w:tcPr>
          <w:p>
            <w:pPr>
              <w:ind w:left="40" w:leftChars="19"/>
              <w:jc w:val="center"/>
              <w:rPr>
                <w:rFonts w:hint="eastAsia" w:ascii="宋体" w:hAnsi="宋体"/>
                <w:szCs w:val="21"/>
              </w:rPr>
            </w:pPr>
            <w:r>
              <w:rPr>
                <w:rFonts w:hint="eastAsia" w:ascii="宋体" w:hAnsi="宋体"/>
                <w:szCs w:val="21"/>
              </w:rPr>
              <w:t>响应函</w:t>
            </w:r>
          </w:p>
        </w:tc>
        <w:tc>
          <w:tcPr>
            <w:tcW w:w="3747" w:type="dxa"/>
            <w:tcBorders>
              <w:top w:val="nil"/>
              <w:left w:val="nil"/>
              <w:bottom w:val="single" w:color="auto" w:sz="4" w:space="0"/>
              <w:right w:val="single" w:color="auto" w:sz="4" w:space="0"/>
            </w:tcBorders>
            <w:vAlign w:val="center"/>
          </w:tcPr>
          <w:p>
            <w:pPr>
              <w:ind w:left="40" w:leftChars="19"/>
              <w:rPr>
                <w:rFonts w:hint="eastAsia" w:ascii="宋体" w:hAnsi="宋体"/>
                <w:szCs w:val="21"/>
              </w:rPr>
            </w:pPr>
            <w:r>
              <w:rPr>
                <w:rFonts w:hint="eastAsia" w:ascii="宋体" w:hAnsi="宋体"/>
                <w:szCs w:val="21"/>
              </w:rPr>
              <w:t>按对应格式文件填写、签署、盖章（原件）</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510" w:hRule="atLeast"/>
        </w:trPr>
        <w:tc>
          <w:tcPr>
            <w:tcW w:w="735" w:type="dxa"/>
            <w:vMerge w:val="continue"/>
            <w:tcBorders>
              <w:top w:val="nil"/>
              <w:left w:val="single" w:color="auto" w:sz="4" w:space="0"/>
              <w:bottom w:val="single" w:color="000000" w:sz="4" w:space="0"/>
              <w:right w:val="single" w:color="auto" w:sz="4" w:space="0"/>
            </w:tcBorders>
            <w:vAlign w:val="center"/>
          </w:tcPr>
          <w:p>
            <w:pPr>
              <w:jc w:val="center"/>
              <w:rPr>
                <w:rFonts w:hint="eastAsia" w:ascii="宋体" w:hAnsi="宋体"/>
                <w:szCs w:val="21"/>
              </w:rPr>
            </w:pPr>
          </w:p>
        </w:tc>
        <w:tc>
          <w:tcPr>
            <w:tcW w:w="1896" w:type="dxa"/>
            <w:tcBorders>
              <w:top w:val="nil"/>
              <w:left w:val="nil"/>
              <w:bottom w:val="single" w:color="auto" w:sz="4" w:space="0"/>
              <w:right w:val="single" w:color="auto" w:sz="4" w:space="0"/>
            </w:tcBorders>
            <w:vAlign w:val="center"/>
          </w:tcPr>
          <w:p>
            <w:pPr>
              <w:ind w:left="40" w:leftChars="19"/>
              <w:jc w:val="center"/>
              <w:rPr>
                <w:rFonts w:hint="eastAsia" w:ascii="宋体" w:hAnsi="宋体"/>
                <w:szCs w:val="21"/>
              </w:rPr>
            </w:pPr>
            <w:r>
              <w:rPr>
                <w:rFonts w:hint="eastAsia" w:ascii="宋体" w:hAnsi="宋体"/>
                <w:szCs w:val="21"/>
              </w:rPr>
              <w:t>法定代表人/负责人资格证明书及授权委托书</w:t>
            </w:r>
          </w:p>
        </w:tc>
        <w:tc>
          <w:tcPr>
            <w:tcW w:w="3747" w:type="dxa"/>
            <w:tcBorders>
              <w:top w:val="nil"/>
              <w:left w:val="nil"/>
              <w:bottom w:val="single" w:color="auto" w:sz="4" w:space="0"/>
              <w:right w:val="single" w:color="auto" w:sz="4" w:space="0"/>
            </w:tcBorders>
            <w:vAlign w:val="center"/>
          </w:tcPr>
          <w:p>
            <w:pPr>
              <w:ind w:left="40" w:leftChars="19"/>
              <w:rPr>
                <w:rFonts w:hint="eastAsia" w:ascii="宋体" w:hAnsi="宋体"/>
                <w:szCs w:val="21"/>
              </w:rPr>
            </w:pPr>
            <w:r>
              <w:rPr>
                <w:rFonts w:hint="eastAsia" w:ascii="宋体" w:hAnsi="宋体"/>
                <w:szCs w:val="21"/>
              </w:rPr>
              <w:t>按对应格式文件签署、盖章（原件）</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510" w:hRule="atLeast"/>
        </w:trPr>
        <w:tc>
          <w:tcPr>
            <w:tcW w:w="735" w:type="dxa"/>
            <w:vMerge w:val="continue"/>
            <w:tcBorders>
              <w:top w:val="nil"/>
              <w:left w:val="single" w:color="auto" w:sz="4" w:space="0"/>
              <w:bottom w:val="single" w:color="000000" w:sz="4" w:space="0"/>
              <w:right w:val="single" w:color="auto" w:sz="4" w:space="0"/>
            </w:tcBorders>
            <w:vAlign w:val="center"/>
          </w:tcPr>
          <w:p>
            <w:pPr>
              <w:jc w:val="center"/>
              <w:rPr>
                <w:rFonts w:hint="eastAsia" w:ascii="宋体" w:hAnsi="宋体"/>
                <w:szCs w:val="21"/>
              </w:rPr>
            </w:pPr>
          </w:p>
        </w:tc>
        <w:tc>
          <w:tcPr>
            <w:tcW w:w="1896" w:type="dxa"/>
            <w:tcBorders>
              <w:top w:val="nil"/>
              <w:left w:val="nil"/>
              <w:bottom w:val="single" w:color="auto" w:sz="4" w:space="0"/>
              <w:right w:val="single" w:color="auto" w:sz="4" w:space="0"/>
            </w:tcBorders>
            <w:vAlign w:val="center"/>
          </w:tcPr>
          <w:p>
            <w:pPr>
              <w:ind w:left="40" w:leftChars="19"/>
              <w:jc w:val="center"/>
              <w:rPr>
                <w:rFonts w:hint="eastAsia" w:ascii="宋体" w:hAnsi="宋体"/>
                <w:szCs w:val="21"/>
              </w:rPr>
            </w:pPr>
            <w:r>
              <w:rPr>
                <w:rFonts w:hint="eastAsia" w:ascii="宋体" w:hAnsi="宋体"/>
                <w:szCs w:val="21"/>
              </w:rPr>
              <w:t>保证金（谈判保证金交纳凭证）</w:t>
            </w:r>
          </w:p>
        </w:tc>
        <w:tc>
          <w:tcPr>
            <w:tcW w:w="3747" w:type="dxa"/>
            <w:tcBorders>
              <w:top w:val="nil"/>
              <w:left w:val="nil"/>
              <w:bottom w:val="single" w:color="auto" w:sz="4" w:space="0"/>
              <w:right w:val="single" w:color="auto" w:sz="4" w:space="0"/>
            </w:tcBorders>
            <w:vAlign w:val="center"/>
          </w:tcPr>
          <w:p>
            <w:pPr>
              <w:ind w:left="40" w:leftChars="19"/>
              <w:rPr>
                <w:rFonts w:hint="eastAsia" w:ascii="宋体" w:hAnsi="宋体"/>
                <w:szCs w:val="21"/>
              </w:rPr>
            </w:pPr>
            <w:r>
              <w:rPr>
                <w:rFonts w:hint="eastAsia" w:ascii="宋体" w:hAnsi="宋体"/>
                <w:szCs w:val="21"/>
              </w:rPr>
              <w:t>“谈判须知”第五点</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916" w:hRule="atLeast"/>
        </w:trPr>
        <w:tc>
          <w:tcPr>
            <w:tcW w:w="735" w:type="dxa"/>
            <w:vMerge w:val="continue"/>
            <w:tcBorders>
              <w:top w:val="nil"/>
              <w:left w:val="single" w:color="auto" w:sz="4" w:space="0"/>
              <w:bottom w:val="single" w:color="000000" w:sz="4" w:space="0"/>
              <w:right w:val="single" w:color="auto" w:sz="4" w:space="0"/>
            </w:tcBorders>
            <w:vAlign w:val="center"/>
          </w:tcPr>
          <w:p>
            <w:pPr>
              <w:ind w:left="-171"/>
              <w:jc w:val="center"/>
              <w:rPr>
                <w:rFonts w:hint="eastAsia" w:ascii="宋体" w:hAnsi="宋体"/>
                <w:szCs w:val="21"/>
              </w:rPr>
            </w:pPr>
          </w:p>
        </w:tc>
        <w:tc>
          <w:tcPr>
            <w:tcW w:w="1896" w:type="dxa"/>
            <w:tcBorders>
              <w:top w:val="single" w:color="auto" w:sz="4" w:space="0"/>
              <w:left w:val="nil"/>
              <w:bottom w:val="single" w:color="auto" w:sz="4" w:space="0"/>
              <w:right w:val="single" w:color="auto" w:sz="4" w:space="0"/>
            </w:tcBorders>
            <w:vAlign w:val="center"/>
          </w:tcPr>
          <w:p>
            <w:pPr>
              <w:ind w:left="40" w:leftChars="19"/>
              <w:jc w:val="center"/>
              <w:rPr>
                <w:rFonts w:hint="eastAsia" w:ascii="宋体" w:hAnsi="宋体"/>
                <w:szCs w:val="21"/>
              </w:rPr>
            </w:pPr>
            <w:r>
              <w:rPr>
                <w:rFonts w:hint="eastAsia" w:ascii="宋体" w:hAnsi="宋体"/>
                <w:szCs w:val="21"/>
              </w:rPr>
              <w:t xml:space="preserve">准入条件         </w:t>
            </w:r>
          </w:p>
          <w:p>
            <w:pPr>
              <w:ind w:left="40" w:leftChars="19"/>
              <w:jc w:val="center"/>
              <w:rPr>
                <w:rFonts w:hint="eastAsia" w:ascii="宋体" w:hAnsi="宋体"/>
                <w:szCs w:val="21"/>
              </w:rPr>
            </w:pPr>
            <w:r>
              <w:rPr>
                <w:rFonts w:hint="eastAsia" w:ascii="宋体" w:hAnsi="宋体"/>
                <w:szCs w:val="21"/>
              </w:rPr>
              <w:t>（关于资格的声明函）</w:t>
            </w:r>
          </w:p>
        </w:tc>
        <w:tc>
          <w:tcPr>
            <w:tcW w:w="3747" w:type="dxa"/>
            <w:tcBorders>
              <w:top w:val="nil"/>
              <w:left w:val="nil"/>
              <w:bottom w:val="single" w:color="auto" w:sz="4" w:space="0"/>
              <w:right w:val="single" w:color="auto" w:sz="4" w:space="0"/>
            </w:tcBorders>
            <w:vAlign w:val="center"/>
          </w:tcPr>
          <w:p>
            <w:pPr>
              <w:ind w:left="40" w:leftChars="19"/>
              <w:rPr>
                <w:rFonts w:hint="eastAsia" w:ascii="宋体" w:hAnsi="宋体"/>
                <w:szCs w:val="21"/>
              </w:rPr>
            </w:pPr>
            <w:r>
              <w:rPr>
                <w:rFonts w:ascii="宋体" w:hAnsi="宋体"/>
                <w:szCs w:val="21"/>
              </w:rPr>
              <w:t>“</w:t>
            </w:r>
            <w:r>
              <w:rPr>
                <w:rFonts w:hint="eastAsia" w:ascii="宋体" w:hAnsi="宋体"/>
                <w:szCs w:val="21"/>
              </w:rPr>
              <w:t>谈判邀请函</w:t>
            </w:r>
            <w:r>
              <w:rPr>
                <w:rFonts w:ascii="宋体" w:hAnsi="宋体"/>
                <w:szCs w:val="21"/>
              </w:rPr>
              <w:t>”</w:t>
            </w:r>
            <w:r>
              <w:rPr>
                <w:rFonts w:hint="eastAsia" w:ascii="宋体" w:hAnsi="宋体"/>
                <w:szCs w:val="21"/>
              </w:rPr>
              <w:t>的供应商资格要求</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PrEx>
        <w:trPr>
          <w:cantSplit/>
          <w:trHeight w:val="375" w:hRule="atLeast"/>
        </w:trPr>
        <w:tc>
          <w:tcPr>
            <w:tcW w:w="735" w:type="dxa"/>
            <w:vMerge w:val="continue"/>
            <w:tcBorders>
              <w:top w:val="nil"/>
              <w:left w:val="single" w:color="auto" w:sz="4" w:space="0"/>
              <w:bottom w:val="single" w:color="000000" w:sz="4" w:space="0"/>
              <w:right w:val="single" w:color="auto" w:sz="4" w:space="0"/>
            </w:tcBorders>
            <w:vAlign w:val="center"/>
          </w:tcPr>
          <w:p>
            <w:pPr>
              <w:ind w:left="-171"/>
              <w:jc w:val="center"/>
              <w:rPr>
                <w:rFonts w:hint="eastAsia" w:ascii="宋体" w:hAnsi="宋体"/>
                <w:szCs w:val="21"/>
              </w:rPr>
            </w:pPr>
          </w:p>
        </w:tc>
        <w:tc>
          <w:tcPr>
            <w:tcW w:w="1896" w:type="dxa"/>
            <w:tcBorders>
              <w:top w:val="nil"/>
              <w:left w:val="nil"/>
              <w:bottom w:val="single" w:color="auto" w:sz="4" w:space="0"/>
              <w:right w:val="single" w:color="auto" w:sz="4" w:space="0"/>
            </w:tcBorders>
            <w:vAlign w:val="center"/>
          </w:tcPr>
          <w:p>
            <w:pPr>
              <w:ind w:left="-171"/>
              <w:jc w:val="center"/>
              <w:rPr>
                <w:rFonts w:hint="eastAsia" w:ascii="宋体" w:hAnsi="宋体"/>
                <w:szCs w:val="21"/>
              </w:rPr>
            </w:pPr>
            <w:r>
              <w:rPr>
                <w:rFonts w:hint="eastAsia" w:ascii="宋体" w:hAnsi="宋体"/>
                <w:szCs w:val="21"/>
              </w:rPr>
              <w:t>其他要求</w:t>
            </w:r>
          </w:p>
        </w:tc>
        <w:tc>
          <w:tcPr>
            <w:tcW w:w="3747" w:type="dxa"/>
            <w:tcBorders>
              <w:top w:val="nil"/>
              <w:left w:val="nil"/>
              <w:bottom w:val="single" w:color="auto" w:sz="4" w:space="0"/>
              <w:right w:val="single" w:color="auto" w:sz="4" w:space="0"/>
            </w:tcBorders>
          </w:tcPr>
          <w:p>
            <w:pPr>
              <w:ind w:left="40" w:leftChars="19"/>
              <w:rPr>
                <w:rFonts w:hint="eastAsia" w:ascii="宋体" w:hAnsi="宋体"/>
                <w:szCs w:val="21"/>
              </w:rPr>
            </w:pPr>
            <w:r>
              <w:rPr>
                <w:rFonts w:hint="eastAsia" w:ascii="宋体" w:hAnsi="宋体"/>
                <w:szCs w:val="21"/>
              </w:rPr>
              <w:t>按竞争性谈判文件中规定提供“必须提交”的文件资料</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409" w:hRule="atLeast"/>
        </w:trPr>
        <w:tc>
          <w:tcPr>
            <w:tcW w:w="735" w:type="dxa"/>
            <w:vMerge w:val="restart"/>
            <w:tcBorders>
              <w:top w:val="nil"/>
              <w:left w:val="single" w:color="auto" w:sz="4" w:space="0"/>
              <w:bottom w:val="single" w:color="000000" w:sz="4" w:space="0"/>
              <w:right w:val="single" w:color="auto" w:sz="4" w:space="0"/>
            </w:tcBorders>
            <w:vAlign w:val="center"/>
          </w:tcPr>
          <w:p>
            <w:pPr>
              <w:jc w:val="center"/>
              <w:rPr>
                <w:rFonts w:hint="eastAsia" w:ascii="宋体" w:hAnsi="宋体"/>
                <w:szCs w:val="21"/>
              </w:rPr>
            </w:pPr>
            <w:r>
              <w:rPr>
                <w:rFonts w:hint="eastAsia" w:ascii="宋体" w:hAnsi="宋体"/>
                <w:szCs w:val="21"/>
              </w:rPr>
              <w:t>符合性审查</w:t>
            </w:r>
          </w:p>
        </w:tc>
        <w:tc>
          <w:tcPr>
            <w:tcW w:w="1896" w:type="dxa"/>
            <w:vMerge w:val="restart"/>
            <w:tcBorders>
              <w:top w:val="nil"/>
              <w:left w:val="single" w:color="auto" w:sz="4" w:space="0"/>
              <w:bottom w:val="single" w:color="auto" w:sz="4" w:space="0"/>
              <w:right w:val="single" w:color="auto" w:sz="4" w:space="0"/>
            </w:tcBorders>
            <w:vAlign w:val="center"/>
          </w:tcPr>
          <w:p>
            <w:pPr>
              <w:ind w:left="-171"/>
              <w:jc w:val="center"/>
              <w:rPr>
                <w:rFonts w:hint="eastAsia" w:ascii="宋体" w:hAnsi="宋体"/>
                <w:szCs w:val="21"/>
              </w:rPr>
            </w:pPr>
            <w:r>
              <w:rPr>
                <w:rFonts w:hint="eastAsia" w:ascii="宋体" w:hAnsi="宋体"/>
                <w:szCs w:val="21"/>
              </w:rPr>
              <w:t>报价人的合格性</w:t>
            </w:r>
          </w:p>
        </w:tc>
        <w:tc>
          <w:tcPr>
            <w:tcW w:w="3747" w:type="dxa"/>
            <w:tcBorders>
              <w:top w:val="nil"/>
              <w:left w:val="nil"/>
              <w:bottom w:val="single" w:color="auto" w:sz="4" w:space="0"/>
              <w:right w:val="single" w:color="auto" w:sz="4" w:space="0"/>
            </w:tcBorders>
          </w:tcPr>
          <w:p>
            <w:pPr>
              <w:tabs>
                <w:tab w:val="left" w:pos="2880"/>
              </w:tabs>
              <w:ind w:left="40" w:leftChars="19"/>
              <w:rPr>
                <w:rFonts w:hint="eastAsia" w:ascii="宋体" w:hAnsi="宋体"/>
                <w:szCs w:val="21"/>
              </w:rPr>
            </w:pPr>
            <w:r>
              <w:rPr>
                <w:rFonts w:hint="eastAsia" w:ascii="宋体" w:hAnsi="宋体"/>
                <w:szCs w:val="21"/>
              </w:rPr>
              <w:t>在参与政府采购活动中未有违法违纪行为并受过处罚</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450" w:hRule="atLeast"/>
        </w:trPr>
        <w:tc>
          <w:tcPr>
            <w:tcW w:w="735" w:type="dxa"/>
            <w:vMerge w:val="continue"/>
            <w:tcBorders>
              <w:top w:val="nil"/>
              <w:left w:val="single" w:color="auto" w:sz="4" w:space="0"/>
              <w:bottom w:val="single" w:color="000000" w:sz="4" w:space="0"/>
              <w:right w:val="single" w:color="auto" w:sz="4" w:space="0"/>
            </w:tcBorders>
            <w:vAlign w:val="center"/>
          </w:tcPr>
          <w:p>
            <w:pPr>
              <w:ind w:left="-171"/>
              <w:jc w:val="center"/>
              <w:rPr>
                <w:rFonts w:hint="eastAsia" w:ascii="宋体" w:hAnsi="宋体"/>
                <w:szCs w:val="21"/>
              </w:rPr>
            </w:pPr>
          </w:p>
        </w:tc>
        <w:tc>
          <w:tcPr>
            <w:tcW w:w="1896" w:type="dxa"/>
            <w:vMerge w:val="continue"/>
            <w:tcBorders>
              <w:top w:val="nil"/>
              <w:left w:val="single" w:color="auto" w:sz="4" w:space="0"/>
              <w:bottom w:val="single" w:color="auto" w:sz="4" w:space="0"/>
              <w:right w:val="single" w:color="auto" w:sz="4" w:space="0"/>
            </w:tcBorders>
            <w:vAlign w:val="center"/>
          </w:tcPr>
          <w:p>
            <w:pPr>
              <w:ind w:left="-171"/>
              <w:jc w:val="center"/>
              <w:rPr>
                <w:rFonts w:hint="eastAsia" w:ascii="宋体" w:hAnsi="宋体"/>
                <w:szCs w:val="21"/>
              </w:rPr>
            </w:pPr>
          </w:p>
        </w:tc>
        <w:tc>
          <w:tcPr>
            <w:tcW w:w="3747" w:type="dxa"/>
            <w:tcBorders>
              <w:top w:val="nil"/>
              <w:left w:val="nil"/>
              <w:bottom w:val="single" w:color="auto" w:sz="4" w:space="0"/>
              <w:right w:val="single" w:color="auto" w:sz="4" w:space="0"/>
            </w:tcBorders>
            <w:vAlign w:val="center"/>
          </w:tcPr>
          <w:p>
            <w:pPr>
              <w:ind w:left="-171" w:leftChars="-81" w:firstLine="212" w:firstLineChars="100"/>
              <w:rPr>
                <w:rFonts w:hint="eastAsia" w:ascii="宋体" w:hAnsi="宋体"/>
                <w:szCs w:val="21"/>
              </w:rPr>
            </w:pPr>
            <w:r>
              <w:rPr>
                <w:rFonts w:hint="eastAsia" w:ascii="宋体" w:hAnsi="宋体"/>
                <w:szCs w:val="21"/>
              </w:rPr>
              <w:t>在经营范围内报价</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319" w:hRule="atLeast"/>
        </w:trPr>
        <w:tc>
          <w:tcPr>
            <w:tcW w:w="735" w:type="dxa"/>
            <w:vMerge w:val="continue"/>
            <w:tcBorders>
              <w:top w:val="nil"/>
              <w:left w:val="single" w:color="auto" w:sz="4" w:space="0"/>
              <w:bottom w:val="single" w:color="000000" w:sz="4" w:space="0"/>
              <w:right w:val="single" w:color="auto" w:sz="4" w:space="0"/>
            </w:tcBorders>
            <w:vAlign w:val="center"/>
          </w:tcPr>
          <w:p>
            <w:pPr>
              <w:ind w:left="-171"/>
              <w:jc w:val="center"/>
              <w:rPr>
                <w:rFonts w:hint="eastAsia" w:ascii="宋体" w:hAnsi="宋体"/>
                <w:szCs w:val="21"/>
              </w:rPr>
            </w:pPr>
          </w:p>
        </w:tc>
        <w:tc>
          <w:tcPr>
            <w:tcW w:w="1896" w:type="dxa"/>
            <w:tcBorders>
              <w:top w:val="nil"/>
              <w:left w:val="nil"/>
              <w:bottom w:val="single" w:color="auto" w:sz="4" w:space="0"/>
              <w:right w:val="single" w:color="auto" w:sz="4" w:space="0"/>
            </w:tcBorders>
            <w:vAlign w:val="center"/>
          </w:tcPr>
          <w:p>
            <w:pPr>
              <w:ind w:left="-171"/>
              <w:jc w:val="center"/>
              <w:rPr>
                <w:rFonts w:hint="eastAsia" w:ascii="宋体" w:hAnsi="宋体"/>
                <w:szCs w:val="21"/>
              </w:rPr>
            </w:pPr>
            <w:r>
              <w:rPr>
                <w:rFonts w:hint="eastAsia" w:ascii="宋体" w:hAnsi="宋体"/>
                <w:szCs w:val="21"/>
              </w:rPr>
              <w:t>技术要求</w:t>
            </w:r>
          </w:p>
        </w:tc>
        <w:tc>
          <w:tcPr>
            <w:tcW w:w="3747" w:type="dxa"/>
            <w:tcBorders>
              <w:top w:val="nil"/>
              <w:left w:val="nil"/>
              <w:bottom w:val="single" w:color="auto" w:sz="4" w:space="0"/>
              <w:right w:val="single" w:color="auto" w:sz="4" w:space="0"/>
            </w:tcBorders>
            <w:vAlign w:val="center"/>
          </w:tcPr>
          <w:p>
            <w:pPr>
              <w:tabs>
                <w:tab w:val="left" w:pos="2880"/>
              </w:tabs>
              <w:ind w:left="40" w:leftChars="19"/>
              <w:rPr>
                <w:rFonts w:hint="eastAsia" w:ascii="宋体" w:hAnsi="宋体"/>
                <w:szCs w:val="21"/>
              </w:rPr>
            </w:pPr>
            <w:r>
              <w:rPr>
                <w:rFonts w:hint="eastAsia" w:ascii="宋体" w:hAnsi="宋体"/>
                <w:szCs w:val="21"/>
              </w:rPr>
              <w:t>实质性响应标书中“*”号参数的技术要求</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450" w:hRule="atLeast"/>
        </w:trPr>
        <w:tc>
          <w:tcPr>
            <w:tcW w:w="735" w:type="dxa"/>
            <w:vMerge w:val="continue"/>
            <w:tcBorders>
              <w:top w:val="nil"/>
              <w:left w:val="single" w:color="auto" w:sz="4" w:space="0"/>
              <w:bottom w:val="single" w:color="000000" w:sz="4" w:space="0"/>
              <w:right w:val="single" w:color="auto" w:sz="4" w:space="0"/>
            </w:tcBorders>
            <w:vAlign w:val="center"/>
          </w:tcPr>
          <w:p>
            <w:pPr>
              <w:ind w:left="-171"/>
              <w:jc w:val="center"/>
              <w:rPr>
                <w:rFonts w:hint="eastAsia" w:ascii="宋体" w:hAnsi="宋体"/>
                <w:szCs w:val="21"/>
              </w:rPr>
            </w:pPr>
          </w:p>
        </w:tc>
        <w:tc>
          <w:tcPr>
            <w:tcW w:w="1896" w:type="dxa"/>
            <w:tcBorders>
              <w:top w:val="single" w:color="auto" w:sz="4" w:space="0"/>
              <w:left w:val="nil"/>
              <w:bottom w:val="single" w:color="auto" w:sz="4" w:space="0"/>
              <w:right w:val="single" w:color="auto" w:sz="4" w:space="0"/>
            </w:tcBorders>
            <w:vAlign w:val="center"/>
          </w:tcPr>
          <w:p>
            <w:pPr>
              <w:ind w:left="-171"/>
              <w:jc w:val="center"/>
              <w:rPr>
                <w:rFonts w:hint="eastAsia" w:ascii="宋体" w:hAnsi="宋体"/>
                <w:szCs w:val="21"/>
              </w:rPr>
            </w:pPr>
            <w:r>
              <w:rPr>
                <w:rFonts w:hint="eastAsia" w:ascii="宋体" w:hAnsi="宋体"/>
                <w:szCs w:val="21"/>
              </w:rPr>
              <w:t>商务要求</w:t>
            </w:r>
          </w:p>
        </w:tc>
        <w:tc>
          <w:tcPr>
            <w:tcW w:w="3747" w:type="dxa"/>
            <w:tcBorders>
              <w:top w:val="nil"/>
              <w:left w:val="nil"/>
              <w:bottom w:val="single" w:color="auto" w:sz="4" w:space="0"/>
              <w:right w:val="single" w:color="auto" w:sz="4" w:space="0"/>
            </w:tcBorders>
            <w:vAlign w:val="center"/>
          </w:tcPr>
          <w:p>
            <w:pPr>
              <w:tabs>
                <w:tab w:val="left" w:pos="2880"/>
              </w:tabs>
              <w:ind w:left="40" w:leftChars="19"/>
              <w:rPr>
                <w:rFonts w:hint="eastAsia" w:ascii="宋体" w:hAnsi="宋体"/>
                <w:szCs w:val="21"/>
              </w:rPr>
            </w:pPr>
            <w:r>
              <w:rPr>
                <w:rFonts w:hint="eastAsia" w:ascii="宋体" w:hAnsi="宋体"/>
                <w:szCs w:val="21"/>
              </w:rPr>
              <w:t>实质性响应标书中“*”号参数的商务要求</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CellMar>
            <w:top w:w="0" w:type="dxa"/>
            <w:left w:w="0" w:type="dxa"/>
            <w:bottom w:w="0" w:type="dxa"/>
            <w:right w:w="0" w:type="dxa"/>
          </w:tblCellMar>
        </w:tblPrEx>
        <w:trPr>
          <w:cantSplit/>
          <w:trHeight w:val="450" w:hRule="atLeast"/>
        </w:trPr>
        <w:tc>
          <w:tcPr>
            <w:tcW w:w="735" w:type="dxa"/>
            <w:vMerge w:val="continue"/>
            <w:tcBorders>
              <w:top w:val="nil"/>
              <w:left w:val="single" w:color="auto" w:sz="4" w:space="0"/>
              <w:bottom w:val="single" w:color="000000" w:sz="4" w:space="0"/>
              <w:right w:val="single" w:color="auto" w:sz="4" w:space="0"/>
            </w:tcBorders>
            <w:vAlign w:val="center"/>
          </w:tcPr>
          <w:p>
            <w:pPr>
              <w:ind w:left="-171"/>
              <w:jc w:val="center"/>
              <w:rPr>
                <w:rFonts w:hint="eastAsia" w:ascii="宋体" w:hAnsi="宋体"/>
                <w:szCs w:val="21"/>
              </w:rPr>
            </w:pPr>
          </w:p>
        </w:tc>
        <w:tc>
          <w:tcPr>
            <w:tcW w:w="1896" w:type="dxa"/>
            <w:tcBorders>
              <w:top w:val="nil"/>
              <w:left w:val="nil"/>
              <w:bottom w:val="single" w:color="auto" w:sz="4" w:space="0"/>
              <w:right w:val="single" w:color="auto" w:sz="4" w:space="0"/>
            </w:tcBorders>
            <w:vAlign w:val="center"/>
          </w:tcPr>
          <w:p>
            <w:pPr>
              <w:ind w:left="-171"/>
              <w:jc w:val="center"/>
              <w:rPr>
                <w:rFonts w:hint="eastAsia" w:ascii="宋体" w:hAnsi="宋体"/>
                <w:szCs w:val="21"/>
              </w:rPr>
            </w:pPr>
            <w:r>
              <w:rPr>
                <w:rFonts w:hint="eastAsia" w:ascii="宋体" w:hAnsi="宋体"/>
                <w:szCs w:val="21"/>
              </w:rPr>
              <w:t>报价要求</w:t>
            </w:r>
          </w:p>
        </w:tc>
        <w:tc>
          <w:tcPr>
            <w:tcW w:w="3747" w:type="dxa"/>
            <w:tcBorders>
              <w:top w:val="nil"/>
              <w:left w:val="nil"/>
              <w:bottom w:val="single" w:color="auto" w:sz="4" w:space="0"/>
              <w:right w:val="single" w:color="auto" w:sz="4" w:space="0"/>
            </w:tcBorders>
            <w:vAlign w:val="center"/>
          </w:tcPr>
          <w:p>
            <w:pPr>
              <w:tabs>
                <w:tab w:val="left" w:pos="2880"/>
              </w:tabs>
              <w:ind w:left="40" w:leftChars="19"/>
              <w:rPr>
                <w:rFonts w:hint="eastAsia" w:ascii="宋体" w:hAnsi="宋体"/>
                <w:szCs w:val="21"/>
              </w:rPr>
            </w:pPr>
            <w:r>
              <w:rPr>
                <w:rFonts w:hint="eastAsia" w:ascii="宋体" w:hAnsi="宋体"/>
                <w:szCs w:val="21"/>
              </w:rPr>
              <w:t>报价方案是唯一确定</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jc w:val="right"/>
              <w:rPr>
                <w:rFonts w:hint="eastAsia" w:ascii="宋体" w:hAnsi="宋体"/>
                <w:szCs w:val="21"/>
              </w:rPr>
            </w:pPr>
            <w:r>
              <w:rPr>
                <w:rFonts w:hint="eastAsia" w:ascii="宋体" w:hAnsi="宋体"/>
                <w:szCs w:val="21"/>
              </w:rPr>
              <w:t>见响应文件第（）页</w:t>
            </w:r>
          </w:p>
        </w:tc>
      </w:tr>
      <w:tr>
        <w:tblPrEx>
          <w:tblLayout w:type="fixed"/>
        </w:tblPrEx>
        <w:trPr>
          <w:cantSplit/>
          <w:trHeight w:val="450" w:hRule="atLeast"/>
        </w:trPr>
        <w:tc>
          <w:tcPr>
            <w:tcW w:w="735" w:type="dxa"/>
            <w:vMerge w:val="continue"/>
            <w:tcBorders>
              <w:top w:val="nil"/>
              <w:left w:val="single" w:color="auto" w:sz="4" w:space="0"/>
              <w:bottom w:val="single" w:color="000000" w:sz="4" w:space="0"/>
              <w:right w:val="single" w:color="auto" w:sz="4" w:space="0"/>
            </w:tcBorders>
            <w:vAlign w:val="center"/>
          </w:tcPr>
          <w:p>
            <w:pPr>
              <w:ind w:left="-171"/>
              <w:jc w:val="center"/>
              <w:rPr>
                <w:rFonts w:hint="eastAsia" w:ascii="宋体" w:hAnsi="宋体"/>
                <w:szCs w:val="21"/>
              </w:rPr>
            </w:pPr>
          </w:p>
        </w:tc>
        <w:tc>
          <w:tcPr>
            <w:tcW w:w="1896" w:type="dxa"/>
            <w:tcBorders>
              <w:top w:val="nil"/>
              <w:left w:val="nil"/>
              <w:bottom w:val="single" w:color="auto" w:sz="4" w:space="0"/>
              <w:right w:val="single" w:color="auto" w:sz="4" w:space="0"/>
            </w:tcBorders>
            <w:vAlign w:val="center"/>
          </w:tcPr>
          <w:p>
            <w:pPr>
              <w:ind w:left="-171"/>
              <w:jc w:val="center"/>
              <w:rPr>
                <w:rFonts w:hint="eastAsia" w:ascii="宋体" w:hAnsi="宋体"/>
                <w:szCs w:val="21"/>
              </w:rPr>
            </w:pPr>
            <w:r>
              <w:rPr>
                <w:rFonts w:hint="eastAsia" w:ascii="宋体" w:hAnsi="宋体"/>
                <w:szCs w:val="21"/>
              </w:rPr>
              <w:t>其它</w:t>
            </w:r>
          </w:p>
        </w:tc>
        <w:tc>
          <w:tcPr>
            <w:tcW w:w="3747" w:type="dxa"/>
            <w:tcBorders>
              <w:top w:val="nil"/>
              <w:left w:val="nil"/>
              <w:bottom w:val="single" w:color="auto" w:sz="4" w:space="0"/>
              <w:right w:val="single" w:color="auto" w:sz="4" w:space="0"/>
            </w:tcBorders>
            <w:vAlign w:val="center"/>
          </w:tcPr>
          <w:p>
            <w:pPr>
              <w:tabs>
                <w:tab w:val="left" w:pos="2880"/>
              </w:tabs>
              <w:ind w:left="40" w:leftChars="19"/>
              <w:rPr>
                <w:rFonts w:hint="eastAsia" w:ascii="宋体" w:hAnsi="宋体"/>
                <w:szCs w:val="21"/>
              </w:rPr>
            </w:pPr>
            <w:r>
              <w:rPr>
                <w:rFonts w:hint="eastAsia" w:ascii="宋体" w:hAnsi="宋体"/>
                <w:szCs w:val="21"/>
              </w:rPr>
              <w:t>实质性响应竞争性谈判文件中规定的其它情况</w:t>
            </w:r>
          </w:p>
        </w:tc>
        <w:tc>
          <w:tcPr>
            <w:tcW w:w="1280" w:type="dxa"/>
            <w:tcBorders>
              <w:top w:val="nil"/>
              <w:left w:val="nil"/>
              <w:bottom w:val="single" w:color="auto" w:sz="4" w:space="0"/>
              <w:right w:val="single" w:color="auto" w:sz="4" w:space="0"/>
            </w:tcBorders>
            <w:vAlign w:val="center"/>
          </w:tcPr>
          <w:p>
            <w:pPr>
              <w:ind w:left="237" w:leftChars="112" w:firstLine="25" w:firstLineChars="12"/>
              <w:rPr>
                <w:rFonts w:hint="eastAsia" w:ascii="宋体" w:hAnsi="宋体"/>
                <w:szCs w:val="21"/>
              </w:rPr>
            </w:pPr>
            <w:r>
              <w:rPr>
                <w:rFonts w:hint="eastAsia" w:ascii="宋体" w:hAnsi="宋体"/>
                <w:szCs w:val="21"/>
              </w:rPr>
              <w:t>□通过</w:t>
            </w:r>
          </w:p>
          <w:p>
            <w:pPr>
              <w:ind w:left="237" w:leftChars="112" w:firstLine="25" w:firstLineChars="12"/>
              <w:rPr>
                <w:rFonts w:hint="eastAsia" w:ascii="宋体" w:hAnsi="宋体"/>
                <w:szCs w:val="21"/>
              </w:rPr>
            </w:pPr>
            <w:r>
              <w:rPr>
                <w:rFonts w:hint="eastAsia" w:ascii="宋体" w:hAnsi="宋体"/>
                <w:szCs w:val="21"/>
              </w:rPr>
              <w:t>□不通过</w:t>
            </w:r>
          </w:p>
        </w:tc>
        <w:tc>
          <w:tcPr>
            <w:tcW w:w="2033" w:type="dxa"/>
            <w:tcBorders>
              <w:top w:val="nil"/>
              <w:left w:val="nil"/>
              <w:bottom w:val="single" w:color="auto" w:sz="4" w:space="0"/>
              <w:right w:val="single" w:color="auto" w:sz="4" w:space="0"/>
            </w:tcBorders>
            <w:vAlign w:val="center"/>
          </w:tcPr>
          <w:p>
            <w:pPr>
              <w:ind w:left="-171" w:firstLine="212" w:firstLineChars="100"/>
              <w:jc w:val="right"/>
              <w:rPr>
                <w:rFonts w:hint="eastAsia" w:ascii="宋体" w:hAnsi="宋体"/>
                <w:szCs w:val="21"/>
              </w:rPr>
            </w:pPr>
            <w:r>
              <w:rPr>
                <w:rFonts w:hint="eastAsia" w:ascii="宋体" w:hAnsi="宋体"/>
                <w:szCs w:val="21"/>
              </w:rPr>
              <w:t>见响应文件第（）页</w:t>
            </w:r>
          </w:p>
        </w:tc>
      </w:tr>
      <w:bookmarkEnd w:id="39"/>
      <w:bookmarkEnd w:id="40"/>
      <w:bookmarkEnd w:id="41"/>
      <w:bookmarkEnd w:id="42"/>
    </w:tbl>
    <w:p>
      <w:pPr>
        <w:rPr>
          <w:rFonts w:hint="eastAsia"/>
        </w:rPr>
      </w:pPr>
    </w:p>
    <w:p>
      <w:pPr>
        <w:pStyle w:val="24"/>
        <w:spacing w:after="156"/>
        <w:ind w:firstLine="420"/>
        <w:rPr>
          <w:rFonts w:hint="eastAsia"/>
          <w:sz w:val="21"/>
          <w:szCs w:val="21"/>
        </w:rPr>
      </w:pPr>
      <w:r>
        <w:rPr>
          <w:rFonts w:hint="eastAsia"/>
          <w:sz w:val="21"/>
          <w:szCs w:val="21"/>
        </w:rPr>
        <w:t>注：以上材料将作为响应供应商合格性和有效性审核的重要内容之一，响应供应商必须严格按</w:t>
      </w:r>
    </w:p>
    <w:p>
      <w:pPr>
        <w:pStyle w:val="24"/>
        <w:spacing w:after="156"/>
        <w:ind w:firstLine="420"/>
        <w:rPr>
          <w:rFonts w:hint="eastAsia"/>
          <w:sz w:val="21"/>
          <w:szCs w:val="21"/>
        </w:rPr>
      </w:pPr>
      <w:r>
        <w:rPr>
          <w:rFonts w:hint="eastAsia"/>
          <w:sz w:val="21"/>
          <w:szCs w:val="21"/>
        </w:rPr>
        <w:t>照其内容及序列要求在响应文件中对应如实提供，对缺漏和不符合项将会直接导致无效响应文件！在对应的□打“√”。</w:t>
      </w:r>
    </w:p>
    <w:p>
      <w:pPr>
        <w:pStyle w:val="24"/>
        <w:spacing w:after="156"/>
        <w:ind w:firstLine="420"/>
        <w:rPr>
          <w:rFonts w:hint="eastAsia"/>
          <w:sz w:val="21"/>
          <w:szCs w:val="21"/>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rPr>
          <w:rFonts w:hint="eastAsia" w:ascii="宋体" w:hAnsi="宋体"/>
          <w:sz w:val="24"/>
        </w:rPr>
      </w:pPr>
    </w:p>
    <w:p>
      <w:pPr>
        <w:pStyle w:val="3"/>
        <w:jc w:val="center"/>
        <w:rPr>
          <w:rFonts w:hint="eastAsia"/>
          <w:szCs w:val="28"/>
        </w:rPr>
      </w:pPr>
      <w:r>
        <w:rPr>
          <w:b w:val="0"/>
          <w:kern w:val="2"/>
          <w:szCs w:val="28"/>
        </w:rPr>
        <w:br w:type="page"/>
      </w:r>
      <w:bookmarkStart w:id="43" w:name="_Toc263416795"/>
      <w:bookmarkStart w:id="44" w:name="_Toc264202300"/>
      <w:bookmarkStart w:id="45" w:name="_Toc202816996"/>
      <w:bookmarkStart w:id="46" w:name="_Toc202251700"/>
      <w:bookmarkStart w:id="47" w:name="_Toc202820351"/>
      <w:bookmarkStart w:id="48" w:name="_Toc202819878"/>
      <w:bookmarkStart w:id="49" w:name="_Toc202252034"/>
      <w:bookmarkStart w:id="50" w:name="_Toc202254105"/>
      <w:bookmarkStart w:id="51" w:name="_Toc202251075"/>
      <w:r>
        <w:rPr>
          <w:rFonts w:hint="eastAsia"/>
          <w:szCs w:val="28"/>
        </w:rPr>
        <w:t>二、资格性文件</w:t>
      </w:r>
      <w:bookmarkEnd w:id="43"/>
      <w:bookmarkEnd w:id="44"/>
      <w:bookmarkEnd w:id="45"/>
      <w:bookmarkEnd w:id="46"/>
      <w:bookmarkEnd w:id="47"/>
      <w:bookmarkEnd w:id="48"/>
      <w:bookmarkEnd w:id="49"/>
      <w:bookmarkEnd w:id="50"/>
      <w:bookmarkEnd w:id="51"/>
    </w:p>
    <w:p>
      <w:pPr>
        <w:pStyle w:val="5"/>
        <w:spacing w:before="0" w:after="0" w:line="360" w:lineRule="auto"/>
        <w:rPr>
          <w:rFonts w:hint="eastAsia" w:ascii="宋体" w:hAnsi="宋体" w:eastAsia="宋体"/>
          <w:sz w:val="24"/>
          <w:szCs w:val="24"/>
        </w:rPr>
      </w:pPr>
      <w:r>
        <w:rPr>
          <w:rFonts w:hint="eastAsia" w:ascii="宋体" w:hAnsi="宋体" w:eastAsia="宋体"/>
          <w:sz w:val="24"/>
          <w:szCs w:val="24"/>
        </w:rPr>
        <w:t>2.1响应函</w:t>
      </w:r>
    </w:p>
    <w:p>
      <w:pPr>
        <w:spacing w:line="360" w:lineRule="auto"/>
        <w:rPr>
          <w:rFonts w:hint="eastAsia" w:ascii="宋体" w:hAnsi="宋体"/>
          <w:sz w:val="24"/>
        </w:rPr>
      </w:pPr>
      <w:r>
        <w:rPr>
          <w:rFonts w:hint="eastAsia" w:ascii="宋体" w:hAnsi="宋体"/>
          <w:sz w:val="24"/>
          <w:u w:val="single"/>
        </w:rPr>
        <w:t>（采购人/政府采购代理机构）</w:t>
      </w:r>
      <w:r>
        <w:rPr>
          <w:rFonts w:hint="eastAsia" w:ascii="宋体" w:hAnsi="宋体"/>
          <w:sz w:val="24"/>
        </w:rPr>
        <w:t>：</w:t>
      </w:r>
    </w:p>
    <w:p>
      <w:pPr>
        <w:autoSpaceDE w:val="0"/>
        <w:autoSpaceDN w:val="0"/>
        <w:spacing w:line="360" w:lineRule="auto"/>
        <w:ind w:right="26" w:firstLine="484" w:firstLineChars="200"/>
        <w:rPr>
          <w:rFonts w:hint="eastAsia" w:ascii="宋体" w:hAnsi="宋体"/>
          <w:kern w:val="0"/>
          <w:sz w:val="24"/>
        </w:rPr>
      </w:pPr>
      <w:r>
        <w:rPr>
          <w:rFonts w:hint="eastAsia" w:ascii="宋体" w:hAnsi="宋体"/>
          <w:kern w:val="0"/>
          <w:sz w:val="24"/>
        </w:rPr>
        <w:t>依据贵方</w:t>
      </w:r>
      <w:r>
        <w:rPr>
          <w:rFonts w:hint="eastAsia" w:ascii="宋体" w:hAnsi="宋体"/>
          <w:sz w:val="24"/>
        </w:rPr>
        <w:t>采购项目名称</w:t>
      </w:r>
      <w:r>
        <w:rPr>
          <w:rFonts w:hint="eastAsia" w:ascii="宋体" w:hAnsi="宋体"/>
          <w:sz w:val="24"/>
          <w:u w:val="single"/>
        </w:rPr>
        <w:t xml:space="preserve">（采购项目编号） </w:t>
      </w:r>
      <w:r>
        <w:rPr>
          <w:rFonts w:hint="eastAsia" w:ascii="宋体" w:hAnsi="宋体"/>
          <w:kern w:val="0"/>
          <w:sz w:val="24"/>
        </w:rPr>
        <w:t>项目谈判采购货物及服务的谈判邀请，我方代表</w:t>
      </w:r>
      <w:r>
        <w:rPr>
          <w:rFonts w:hint="eastAsia" w:ascii="宋体" w:hAnsi="宋体"/>
          <w:sz w:val="24"/>
          <w:u w:val="single"/>
        </w:rPr>
        <w:t>（姓名、职务）</w:t>
      </w:r>
      <w:r>
        <w:rPr>
          <w:rFonts w:hint="eastAsia" w:ascii="宋体" w:hAnsi="宋体"/>
          <w:kern w:val="0"/>
          <w:sz w:val="24"/>
        </w:rPr>
        <w:t>经正式授权并代表</w:t>
      </w:r>
      <w:r>
        <w:rPr>
          <w:rFonts w:hint="eastAsia" w:ascii="宋体" w:hAnsi="宋体"/>
          <w:sz w:val="24"/>
          <w:u w:val="single"/>
        </w:rPr>
        <w:t>（响应供应商名称、地址）</w:t>
      </w:r>
      <w:r>
        <w:rPr>
          <w:rFonts w:hint="eastAsia" w:ascii="宋体" w:hAnsi="宋体"/>
          <w:kern w:val="0"/>
          <w:sz w:val="24"/>
        </w:rPr>
        <w:t>提交下述文件正本___份，副本</w:t>
      </w:r>
      <w:r>
        <w:rPr>
          <w:rFonts w:hint="eastAsia" w:ascii="宋体" w:hAnsi="宋体"/>
          <w:kern w:val="0"/>
          <w:sz w:val="24"/>
          <w:u w:val="single"/>
        </w:rPr>
        <w:t xml:space="preserve">   </w:t>
      </w:r>
      <w:r>
        <w:rPr>
          <w:rFonts w:hint="eastAsia" w:ascii="宋体" w:hAnsi="宋体"/>
          <w:kern w:val="0"/>
          <w:sz w:val="24"/>
        </w:rPr>
        <w:t>份。</w:t>
      </w:r>
    </w:p>
    <w:p>
      <w:pPr>
        <w:autoSpaceDE w:val="0"/>
        <w:autoSpaceDN w:val="0"/>
        <w:spacing w:line="360" w:lineRule="auto"/>
        <w:ind w:right="246" w:firstLine="484" w:firstLineChars="200"/>
        <w:rPr>
          <w:rFonts w:hint="eastAsia" w:ascii="宋体" w:hAnsi="宋体"/>
          <w:kern w:val="0"/>
          <w:sz w:val="24"/>
        </w:rPr>
      </w:pPr>
      <w:r>
        <w:rPr>
          <w:rFonts w:hint="eastAsia" w:ascii="宋体" w:hAnsi="宋体"/>
          <w:kern w:val="0"/>
          <w:sz w:val="24"/>
        </w:rPr>
        <w:t xml:space="preserve">1. </w:t>
      </w:r>
      <w:r>
        <w:rPr>
          <w:rFonts w:hint="eastAsia" w:ascii="宋体" w:hAnsi="宋体"/>
          <w:sz w:val="24"/>
        </w:rPr>
        <w:t>自查表</w:t>
      </w:r>
      <w:r>
        <w:rPr>
          <w:rFonts w:hint="eastAsia" w:ascii="宋体" w:hAnsi="宋体"/>
          <w:kern w:val="0"/>
          <w:sz w:val="24"/>
        </w:rPr>
        <w:t xml:space="preserve">；2. </w:t>
      </w:r>
      <w:r>
        <w:rPr>
          <w:rFonts w:hint="eastAsia" w:ascii="宋体" w:hAnsi="宋体"/>
          <w:sz w:val="24"/>
        </w:rPr>
        <w:t>资格性文件</w:t>
      </w:r>
      <w:r>
        <w:rPr>
          <w:rFonts w:hint="eastAsia" w:ascii="宋体" w:hAnsi="宋体"/>
          <w:kern w:val="0"/>
          <w:sz w:val="24"/>
        </w:rPr>
        <w:t xml:space="preserve">；3. </w:t>
      </w:r>
      <w:r>
        <w:rPr>
          <w:rFonts w:hint="eastAsia" w:ascii="宋体" w:hAnsi="宋体"/>
          <w:sz w:val="24"/>
        </w:rPr>
        <w:t>商务部分</w:t>
      </w:r>
      <w:r>
        <w:rPr>
          <w:rFonts w:hint="eastAsia" w:ascii="宋体" w:hAnsi="宋体"/>
          <w:kern w:val="0"/>
          <w:sz w:val="24"/>
        </w:rPr>
        <w:t xml:space="preserve">；4. 技术部分；5. </w:t>
      </w:r>
      <w:r>
        <w:rPr>
          <w:rFonts w:hint="eastAsia" w:ascii="宋体" w:hAnsi="宋体"/>
          <w:sz w:val="24"/>
        </w:rPr>
        <w:t>价格部分。</w:t>
      </w:r>
    </w:p>
    <w:p>
      <w:pPr>
        <w:autoSpaceDE w:val="0"/>
        <w:autoSpaceDN w:val="0"/>
        <w:spacing w:line="360" w:lineRule="auto"/>
        <w:ind w:right="246"/>
        <w:rPr>
          <w:rFonts w:hint="eastAsia" w:ascii="宋体" w:hAnsi="宋体"/>
          <w:kern w:val="0"/>
          <w:sz w:val="24"/>
        </w:rPr>
      </w:pPr>
      <w:r>
        <w:rPr>
          <w:rFonts w:hint="eastAsia" w:ascii="宋体" w:hAnsi="宋体"/>
          <w:kern w:val="0"/>
          <w:sz w:val="24"/>
        </w:rPr>
        <w:t>在此，我方声明如下：</w:t>
      </w:r>
    </w:p>
    <w:p>
      <w:pPr>
        <w:spacing w:line="360" w:lineRule="auto"/>
        <w:ind w:firstLine="484" w:firstLineChars="200"/>
        <w:rPr>
          <w:rFonts w:hint="eastAsia" w:ascii="宋体" w:hAnsi="宋体"/>
          <w:sz w:val="24"/>
          <w:u w:val="single"/>
        </w:rPr>
      </w:pPr>
      <w:r>
        <w:rPr>
          <w:rFonts w:hint="eastAsia" w:ascii="宋体" w:hAnsi="宋体"/>
          <w:sz w:val="24"/>
        </w:rPr>
        <w:t>1.同意并接受竞争性谈判文件的各项要求，遵守竞争性谈判文件中的各项规定，按竞争性谈判文件的要求提供报价。</w:t>
      </w:r>
    </w:p>
    <w:p>
      <w:pPr>
        <w:spacing w:line="360" w:lineRule="auto"/>
        <w:ind w:firstLine="484" w:firstLineChars="200"/>
        <w:rPr>
          <w:rFonts w:hint="eastAsia" w:ascii="宋体" w:hAnsi="宋体"/>
          <w:sz w:val="24"/>
        </w:rPr>
      </w:pPr>
      <w:r>
        <w:rPr>
          <w:rFonts w:hint="eastAsia" w:ascii="宋体" w:hAnsi="宋体"/>
          <w:sz w:val="24"/>
        </w:rPr>
        <w:t>2.谈判有效期为递交响应文件之日起</w:t>
      </w:r>
      <w:r>
        <w:rPr>
          <w:rFonts w:hint="eastAsia" w:ascii="宋体" w:hAnsi="宋体"/>
          <w:sz w:val="24"/>
          <w:u w:val="single"/>
        </w:rPr>
        <w:t>90</w:t>
      </w:r>
      <w:r>
        <w:rPr>
          <w:rFonts w:hint="eastAsia" w:ascii="宋体" w:hAnsi="宋体"/>
          <w:sz w:val="24"/>
        </w:rPr>
        <w:t>天，成交人有效期延至合同验收之日。</w:t>
      </w:r>
    </w:p>
    <w:p>
      <w:pPr>
        <w:spacing w:line="360" w:lineRule="auto"/>
        <w:ind w:firstLine="484" w:firstLineChars="200"/>
        <w:rPr>
          <w:rFonts w:hint="eastAsia" w:ascii="宋体" w:hAnsi="宋体"/>
          <w:sz w:val="24"/>
        </w:rPr>
      </w:pPr>
      <w:r>
        <w:rPr>
          <w:rFonts w:hint="eastAsia" w:ascii="宋体" w:hAnsi="宋体"/>
          <w:sz w:val="24"/>
        </w:rPr>
        <w:t>3.我方已经详细地阅读了全部竞争性谈判文件及其附件，包括澄清及参考文件（如果有的话）。我方已完全清晰理解竞争性谈判文件的要求，不存在任何含糊不清和误解之处，同意放弃对这些文件所提出的异议和质疑的权利。</w:t>
      </w:r>
    </w:p>
    <w:p>
      <w:pPr>
        <w:spacing w:line="360" w:lineRule="auto"/>
        <w:ind w:firstLine="484" w:firstLineChars="200"/>
        <w:rPr>
          <w:rFonts w:hint="eastAsia" w:ascii="宋体" w:hAnsi="宋体"/>
          <w:sz w:val="24"/>
        </w:rPr>
      </w:pPr>
      <w:r>
        <w:rPr>
          <w:rFonts w:hint="eastAsia" w:ascii="宋体" w:hAnsi="宋体"/>
          <w:sz w:val="24"/>
        </w:rPr>
        <w:t>4.我方已毫无保留地向贵方提供一切所需的证明材料。</w:t>
      </w:r>
    </w:p>
    <w:p>
      <w:pPr>
        <w:spacing w:line="360" w:lineRule="auto"/>
        <w:ind w:firstLine="484" w:firstLineChars="200"/>
        <w:rPr>
          <w:rFonts w:hint="eastAsia" w:ascii="宋体" w:hAnsi="宋体"/>
          <w:sz w:val="24"/>
        </w:rPr>
      </w:pPr>
      <w:r>
        <w:rPr>
          <w:rFonts w:hint="eastAsia" w:ascii="宋体" w:hAnsi="宋体"/>
          <w:sz w:val="24"/>
        </w:rPr>
        <w:t>5.我方承诺在本次响应文件中提供的一切文件，无论是原件还是复印件均为真实和准确的，绝无任何虚假、伪造和夸大的成份，否则，愿承担相应的后果和法律责任。</w:t>
      </w:r>
    </w:p>
    <w:p>
      <w:pPr>
        <w:spacing w:line="360" w:lineRule="auto"/>
        <w:ind w:firstLine="484" w:firstLineChars="200"/>
        <w:rPr>
          <w:rFonts w:hint="eastAsia" w:ascii="宋体" w:hAnsi="宋体"/>
          <w:sz w:val="24"/>
        </w:rPr>
      </w:pPr>
      <w:r>
        <w:rPr>
          <w:rFonts w:hint="eastAsia" w:ascii="宋体" w:hAnsi="宋体"/>
          <w:sz w:val="24"/>
        </w:rPr>
        <w:t>6.我方完全服从和尊重评委会所作的评定结果，同时清楚理解到报价最低并非意味着必定获得中标资格。</w:t>
      </w:r>
    </w:p>
    <w:p>
      <w:pPr>
        <w:spacing w:line="360" w:lineRule="auto"/>
        <w:ind w:firstLine="484" w:firstLineChars="200"/>
        <w:rPr>
          <w:rFonts w:hint="eastAsia" w:ascii="宋体" w:hAnsi="宋体"/>
          <w:sz w:val="24"/>
        </w:rPr>
      </w:pPr>
      <w:r>
        <w:rPr>
          <w:rFonts w:hint="eastAsia" w:ascii="宋体" w:hAnsi="宋体"/>
          <w:sz w:val="24"/>
        </w:rPr>
        <w:t>7.我方同意按竞争性谈判文件规定向招标代理机构缴纳</w:t>
      </w:r>
      <w:r>
        <w:rPr>
          <w:rFonts w:hint="eastAsia" w:ascii="宋体" w:hAnsi="宋体"/>
          <w:sz w:val="24"/>
          <w:lang w:val="en-GB"/>
        </w:rPr>
        <w:t>采购</w:t>
      </w:r>
      <w:r>
        <w:rPr>
          <w:rFonts w:hint="eastAsia" w:ascii="宋体" w:hAnsi="宋体"/>
          <w:sz w:val="24"/>
        </w:rPr>
        <w:t>服务费。</w:t>
      </w:r>
    </w:p>
    <w:p>
      <w:pPr>
        <w:autoSpaceDE w:val="0"/>
        <w:autoSpaceDN w:val="0"/>
        <w:spacing w:line="360" w:lineRule="auto"/>
        <w:ind w:right="246"/>
        <w:rPr>
          <w:rFonts w:hint="eastAsia" w:ascii="宋体" w:hAnsi="宋体"/>
          <w:kern w:val="0"/>
          <w:sz w:val="24"/>
        </w:rPr>
      </w:pPr>
      <w:r>
        <w:rPr>
          <w:rFonts w:hint="eastAsia" w:ascii="宋体" w:hAnsi="宋体"/>
          <w:kern w:val="0"/>
          <w:sz w:val="24"/>
        </w:rPr>
        <w:t>响应供应商：</w:t>
      </w:r>
      <w:r>
        <w:rPr>
          <w:rFonts w:hint="eastAsia" w:ascii="宋体" w:hAnsi="宋体"/>
          <w:kern w:val="0"/>
          <w:sz w:val="24"/>
          <w:u w:val="single"/>
        </w:rPr>
        <w:t xml:space="preserve">                             </w:t>
      </w:r>
    </w:p>
    <w:p>
      <w:pPr>
        <w:autoSpaceDE w:val="0"/>
        <w:autoSpaceDN w:val="0"/>
        <w:spacing w:line="360" w:lineRule="auto"/>
        <w:ind w:right="246"/>
        <w:rPr>
          <w:rFonts w:hint="eastAsia" w:ascii="宋体" w:hAnsi="宋体"/>
          <w:kern w:val="0"/>
          <w:sz w:val="24"/>
        </w:rPr>
      </w:pPr>
      <w:r>
        <w:rPr>
          <w:rFonts w:hint="eastAsia" w:ascii="宋体" w:hAnsi="宋体"/>
          <w:kern w:val="0"/>
          <w:sz w:val="24"/>
        </w:rPr>
        <w:t>地址：</w:t>
      </w:r>
      <w:r>
        <w:rPr>
          <w:rFonts w:hint="eastAsia" w:ascii="宋体" w:hAnsi="宋体"/>
          <w:kern w:val="0"/>
          <w:sz w:val="24"/>
          <w:u w:val="single"/>
        </w:rPr>
        <w:t xml:space="preserve">                               </w:t>
      </w:r>
    </w:p>
    <w:p>
      <w:pPr>
        <w:autoSpaceDE w:val="0"/>
        <w:autoSpaceDN w:val="0"/>
        <w:spacing w:line="360" w:lineRule="auto"/>
        <w:ind w:right="246"/>
        <w:rPr>
          <w:rFonts w:hint="eastAsia" w:ascii="宋体" w:hAnsi="宋体"/>
          <w:kern w:val="0"/>
          <w:sz w:val="24"/>
        </w:rPr>
      </w:pPr>
      <w:r>
        <w:rPr>
          <w:rFonts w:hint="eastAsia" w:ascii="宋体" w:hAnsi="宋体"/>
          <w:kern w:val="0"/>
          <w:sz w:val="24"/>
        </w:rPr>
        <w:t>传真：</w:t>
      </w:r>
      <w:r>
        <w:rPr>
          <w:rFonts w:hint="eastAsia" w:ascii="宋体" w:hAnsi="宋体"/>
          <w:kern w:val="0"/>
          <w:sz w:val="24"/>
          <w:u w:val="single"/>
        </w:rPr>
        <w:t xml:space="preserve">                               </w:t>
      </w:r>
    </w:p>
    <w:p>
      <w:pPr>
        <w:autoSpaceDE w:val="0"/>
        <w:autoSpaceDN w:val="0"/>
        <w:spacing w:line="360" w:lineRule="auto"/>
        <w:ind w:right="33"/>
        <w:rPr>
          <w:rFonts w:hint="eastAsia" w:ascii="宋体" w:hAnsi="宋体"/>
          <w:kern w:val="0"/>
          <w:sz w:val="24"/>
        </w:rPr>
      </w:pPr>
      <w:r>
        <w:rPr>
          <w:rFonts w:hint="eastAsia" w:ascii="宋体" w:hAnsi="宋体"/>
          <w:kern w:val="0"/>
          <w:sz w:val="24"/>
        </w:rPr>
        <w:t>电话：</w:t>
      </w:r>
      <w:r>
        <w:rPr>
          <w:rFonts w:hint="eastAsia" w:ascii="宋体" w:hAnsi="宋体"/>
          <w:kern w:val="0"/>
          <w:sz w:val="24"/>
          <w:u w:val="single"/>
        </w:rPr>
        <w:t xml:space="preserve">                                </w:t>
      </w:r>
    </w:p>
    <w:p>
      <w:pPr>
        <w:autoSpaceDE w:val="0"/>
        <w:autoSpaceDN w:val="0"/>
        <w:spacing w:line="360" w:lineRule="auto"/>
        <w:ind w:right="246"/>
        <w:rPr>
          <w:rFonts w:hint="eastAsia" w:ascii="宋体" w:hAnsi="宋体"/>
          <w:kern w:val="0"/>
          <w:sz w:val="24"/>
        </w:rPr>
      </w:pPr>
      <w:r>
        <w:rPr>
          <w:rFonts w:hint="eastAsia" w:ascii="宋体" w:hAnsi="宋体"/>
          <w:kern w:val="0"/>
          <w:sz w:val="24"/>
        </w:rPr>
        <w:t>电子邮件：</w:t>
      </w:r>
      <w:r>
        <w:rPr>
          <w:rFonts w:hint="eastAsia" w:ascii="宋体" w:hAnsi="宋体"/>
          <w:kern w:val="0"/>
          <w:sz w:val="24"/>
          <w:u w:val="single"/>
        </w:rPr>
        <w:t xml:space="preserve">                           </w:t>
      </w:r>
    </w:p>
    <w:p>
      <w:pPr>
        <w:spacing w:line="360" w:lineRule="auto"/>
        <w:rPr>
          <w:rFonts w:hint="eastAsia" w:ascii="宋体" w:hAnsi="宋体"/>
          <w:sz w:val="24"/>
          <w:u w:val="single"/>
        </w:rPr>
      </w:pPr>
      <w:r>
        <w:rPr>
          <w:rFonts w:hint="eastAsia" w:ascii="宋体" w:hAnsi="宋体"/>
          <w:sz w:val="24"/>
        </w:rPr>
        <w:t>响应供应商（法定代表人授权代表）代表签字：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 xml:space="preserve">响应供应商（公章）： </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开户银行：</w:t>
      </w:r>
      <w:r>
        <w:rPr>
          <w:rFonts w:hint="eastAsia" w:ascii="宋体" w:hAnsi="宋体"/>
          <w:sz w:val="24"/>
          <w:u w:val="single"/>
        </w:rPr>
        <w:t xml:space="preserve">                           </w:t>
      </w:r>
    </w:p>
    <w:p>
      <w:pPr>
        <w:tabs>
          <w:tab w:val="left" w:pos="5250"/>
        </w:tabs>
        <w:autoSpaceDE w:val="0"/>
        <w:autoSpaceDN w:val="0"/>
        <w:spacing w:line="360" w:lineRule="auto"/>
        <w:rPr>
          <w:rFonts w:hint="eastAsia" w:ascii="宋体" w:hAnsi="宋体"/>
          <w:sz w:val="24"/>
          <w:u w:val="single"/>
        </w:rPr>
      </w:pPr>
      <w:r>
        <w:rPr>
          <w:rFonts w:hint="eastAsia" w:ascii="宋体" w:hAnsi="宋体"/>
          <w:sz w:val="24"/>
        </w:rPr>
        <w:t>帐号：</w:t>
      </w:r>
      <w:r>
        <w:rPr>
          <w:rFonts w:hint="eastAsia" w:ascii="宋体" w:hAnsi="宋体"/>
          <w:sz w:val="24"/>
          <w:u w:val="single"/>
        </w:rPr>
        <w:t xml:space="preserve">                               </w:t>
      </w:r>
    </w:p>
    <w:p>
      <w:pPr>
        <w:spacing w:line="360" w:lineRule="auto"/>
        <w:rPr>
          <w:rFonts w:hint="eastAsia" w:ascii="仿宋_GB2312" w:hAnsi="仿宋" w:eastAsia="仿宋_GB2312"/>
          <w:sz w:val="28"/>
          <w:szCs w:val="28"/>
          <w:u w:val="single"/>
        </w:rPr>
      </w:pPr>
      <w:r>
        <w:rPr>
          <w:rFonts w:hint="eastAsia" w:ascii="宋体" w:hAnsi="宋体"/>
          <w:sz w:val="24"/>
        </w:rPr>
        <w:t>日期：</w:t>
      </w:r>
      <w:r>
        <w:rPr>
          <w:rFonts w:hint="eastAsia" w:ascii="宋体" w:hAnsi="宋体"/>
          <w:sz w:val="24"/>
          <w:u w:val="single"/>
        </w:rPr>
        <w:t xml:space="preserve">                                   </w:t>
      </w:r>
    </w:p>
    <w:p>
      <w:pPr>
        <w:pStyle w:val="5"/>
        <w:spacing w:before="0" w:after="0" w:line="360" w:lineRule="auto"/>
        <w:rPr>
          <w:rFonts w:hint="eastAsia" w:ascii="宋体" w:hAnsi="宋体" w:eastAsia="宋体"/>
          <w:sz w:val="24"/>
          <w:szCs w:val="24"/>
        </w:rPr>
      </w:pPr>
      <w:r>
        <w:rPr>
          <w:rFonts w:hint="eastAsia" w:ascii="宋体" w:hAnsi="宋体" w:eastAsia="宋体"/>
          <w:sz w:val="24"/>
          <w:szCs w:val="24"/>
        </w:rPr>
        <w:t>2.2法定代表人/负责人资格证明书及授权委托书</w:t>
      </w:r>
    </w:p>
    <w:p>
      <w:pPr>
        <w:spacing w:line="360" w:lineRule="auto"/>
        <w:jc w:val="center"/>
        <w:rPr>
          <w:rFonts w:hint="eastAsia" w:ascii="宋体" w:hAnsi="宋体"/>
          <w:b/>
          <w:sz w:val="24"/>
        </w:rPr>
      </w:pPr>
      <w:r>
        <w:rPr>
          <w:rFonts w:hint="eastAsia" w:ascii="宋体" w:hAnsi="宋体"/>
          <w:b/>
          <w:sz w:val="24"/>
        </w:rPr>
        <w:t>（1）法定代表人/负责人资格证明书</w:t>
      </w:r>
    </w:p>
    <w:p>
      <w:pPr>
        <w:spacing w:line="360" w:lineRule="auto"/>
        <w:rPr>
          <w:rFonts w:hint="eastAsia" w:ascii="宋体" w:hAnsi="宋体"/>
          <w:sz w:val="24"/>
        </w:rPr>
      </w:pPr>
      <w:r>
        <w:rPr>
          <w:rFonts w:hint="eastAsia" w:ascii="宋体" w:hAnsi="宋体"/>
          <w:sz w:val="24"/>
        </w:rPr>
        <w:t>致：采购人/</w:t>
      </w:r>
      <w:r>
        <w:rPr>
          <w:rFonts w:hint="eastAsia" w:ascii="宋体" w:hAnsi="宋体"/>
          <w:sz w:val="24"/>
          <w:u w:val="single"/>
        </w:rPr>
        <w:t>政府采购代理机构</w:t>
      </w:r>
      <w:r>
        <w:rPr>
          <w:rFonts w:hint="eastAsia" w:ascii="宋体" w:hAnsi="宋体"/>
          <w:sz w:val="24"/>
        </w:rPr>
        <w:t>：</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line="360" w:lineRule="auto"/>
        <w:ind w:firstLine="242" w:firstLineChars="100"/>
        <w:rPr>
          <w:rFonts w:hint="eastAsia" w:ascii="宋体" w:hAnsi="宋体"/>
          <w:sz w:val="24"/>
        </w:rPr>
      </w:pPr>
      <w:r>
        <w:rPr>
          <w:rFonts w:hint="eastAsia" w:ascii="宋体" w:hAnsi="宋体"/>
          <w:sz w:val="24"/>
        </w:rPr>
        <w:t>签发日期：           单位：           （盖章）</w:t>
      </w:r>
    </w:p>
    <w:p>
      <w:pPr>
        <w:spacing w:line="360" w:lineRule="auto"/>
        <w:ind w:firstLine="242" w:firstLineChars="100"/>
        <w:rPr>
          <w:rFonts w:hint="eastAsia" w:ascii="宋体" w:hAnsi="宋体"/>
          <w:sz w:val="24"/>
        </w:rPr>
      </w:pPr>
      <w:r>
        <w:rPr>
          <w:rFonts w:hint="eastAsia" w:ascii="宋体" w:hAnsi="宋体"/>
          <w:sz w:val="24"/>
        </w:rPr>
        <w:t>附：代表人性别：            年龄：           身份证号码：</w:t>
      </w:r>
    </w:p>
    <w:p>
      <w:pPr>
        <w:spacing w:line="360" w:lineRule="auto"/>
        <w:ind w:firstLine="242" w:firstLineChars="100"/>
        <w:rPr>
          <w:rFonts w:hint="eastAsia" w:ascii="宋体" w:hAnsi="宋体"/>
          <w:sz w:val="24"/>
        </w:rPr>
      </w:pPr>
      <w:r>
        <w:rPr>
          <w:rFonts w:hint="eastAsia" w:ascii="宋体" w:hAnsi="宋体"/>
          <w:sz w:val="24"/>
        </w:rPr>
        <w:t>联系电话：</w:t>
      </w:r>
    </w:p>
    <w:p>
      <w:pPr>
        <w:spacing w:line="360" w:lineRule="auto"/>
        <w:ind w:firstLine="242" w:firstLineChars="100"/>
        <w:rPr>
          <w:rFonts w:hint="eastAsia" w:ascii="宋体" w:hAnsi="宋体"/>
          <w:sz w:val="24"/>
        </w:rPr>
      </w:pPr>
      <w:r>
        <w:rPr>
          <w:rFonts w:hint="eastAsia" w:ascii="宋体" w:hAnsi="宋体"/>
          <w:sz w:val="24"/>
        </w:rPr>
        <w:t>营业执照号码：                       经济性质：</w:t>
      </w:r>
    </w:p>
    <w:p>
      <w:pPr>
        <w:spacing w:line="360" w:lineRule="auto"/>
        <w:ind w:firstLine="242" w:firstLineChars="100"/>
        <w:rPr>
          <w:rFonts w:hint="eastAsia" w:ascii="宋体" w:hAnsi="宋体"/>
          <w:sz w:val="24"/>
        </w:rPr>
      </w:pPr>
      <w:r>
        <w:rPr>
          <w:rFonts w:hint="eastAsia" w:ascii="宋体" w:hAnsi="宋体"/>
          <w:sz w:val="24"/>
        </w:rPr>
        <w:t>主营（产）：</w:t>
      </w:r>
    </w:p>
    <w:p>
      <w:pPr>
        <w:spacing w:line="360" w:lineRule="auto"/>
        <w:ind w:firstLine="242" w:firstLineChars="100"/>
        <w:rPr>
          <w:rFonts w:hint="eastAsia" w:ascii="宋体" w:hAnsi="宋体"/>
          <w:sz w:val="24"/>
        </w:rPr>
      </w:pPr>
      <w:r>
        <w:rPr>
          <w:rFonts w:hint="eastAsia" w:ascii="宋体" w:hAnsi="宋体"/>
          <w:sz w:val="24"/>
        </w:rPr>
        <w:t>兼营（产）：</w:t>
      </w:r>
    </w:p>
    <w:p>
      <w:pPr>
        <w:spacing w:line="360" w:lineRule="auto"/>
        <w:ind w:firstLine="242" w:firstLineChars="100"/>
        <w:rPr>
          <w:rFonts w:hint="eastAsia" w:ascii="宋体" w:hAnsi="宋体"/>
          <w:sz w:val="24"/>
        </w:rPr>
      </w:pPr>
      <w:r>
        <w:rPr>
          <w:rFonts w:hint="eastAsia" w:ascii="宋体" w:hAnsi="宋体"/>
          <w:sz w:val="24"/>
        </w:rPr>
        <w:t>进口物品经营许可证号码：</w:t>
      </w:r>
    </w:p>
    <w:p>
      <w:pPr>
        <w:spacing w:line="360" w:lineRule="auto"/>
        <w:ind w:firstLine="242" w:firstLineChars="100"/>
        <w:rPr>
          <w:rFonts w:hint="eastAsia" w:ascii="宋体" w:hAnsi="宋体"/>
          <w:sz w:val="24"/>
        </w:rPr>
      </w:pPr>
      <w:r>
        <w:rPr>
          <w:rFonts w:hint="eastAsia" w:ascii="宋体" w:hAnsi="宋体"/>
          <w:sz w:val="24"/>
        </w:rPr>
        <w:t>主营：</w:t>
      </w:r>
    </w:p>
    <w:p>
      <w:pPr>
        <w:spacing w:line="360" w:lineRule="auto"/>
        <w:ind w:firstLine="242" w:firstLineChars="100"/>
        <w:rPr>
          <w:rFonts w:hint="eastAsia" w:ascii="宋体" w:hAnsi="宋体"/>
          <w:sz w:val="24"/>
        </w:rPr>
      </w:pPr>
      <w:r>
        <w:rPr>
          <w:rFonts w:hint="eastAsia" w:ascii="宋体" w:hAnsi="宋体"/>
          <w:sz w:val="24"/>
        </w:rPr>
        <w:t>兼营：</w:t>
      </w:r>
    </w:p>
    <w:p>
      <w:pPr>
        <w:spacing w:line="360" w:lineRule="auto"/>
        <w:rPr>
          <w:rFonts w:hint="eastAsia" w:ascii="宋体" w:hAnsi="宋体"/>
          <w:sz w:val="24"/>
        </w:rPr>
      </w:pPr>
      <w:r>
        <w:rPr>
          <w:rFonts w:hint="eastAsia" w:ascii="宋体" w:hAnsi="宋体"/>
          <w:sz w:val="24"/>
        </w:rPr>
        <w:t>说明：1.法定代表人为企业事业单位、国家机关、社会团体的主要行政负责人。</w:t>
      </w:r>
    </w:p>
    <w:p>
      <w:pPr>
        <w:spacing w:line="360" w:lineRule="auto"/>
        <w:ind w:firstLine="726" w:firstLineChars="300"/>
        <w:rPr>
          <w:rFonts w:hint="eastAsia" w:ascii="宋体" w:hAnsi="宋体"/>
          <w:sz w:val="24"/>
        </w:rPr>
      </w:pPr>
      <w:r>
        <w:rPr>
          <w:rFonts w:hint="eastAsia" w:ascii="宋体" w:hAnsi="宋体"/>
          <w:sz w:val="24"/>
        </w:rPr>
        <w:t>2.内容必须填写真实、清楚、涂改无效，不得转让、买卖。</w:t>
      </w:r>
    </w:p>
    <w:p>
      <w:pPr>
        <w:spacing w:line="360" w:lineRule="auto"/>
        <w:ind w:firstLine="726" w:firstLineChars="300"/>
        <w:rPr>
          <w:rFonts w:hint="eastAsia" w:ascii="仿宋_GB2312" w:hAnsi="仿宋" w:eastAsia="仿宋_GB2312"/>
          <w:sz w:val="28"/>
          <w:szCs w:val="28"/>
        </w:rPr>
      </w:pPr>
      <w:r>
        <w:rPr>
          <w:rFonts w:hint="eastAsia" w:ascii="宋体" w:hAnsi="宋体"/>
          <w:sz w:val="24"/>
        </w:rPr>
        <w:t>3.将此证明书提交对方作为合同附件。</w:t>
      </w:r>
    </w:p>
    <w:p>
      <w:pPr>
        <w:rPr>
          <w:rFonts w:hint="eastAsia" w:ascii="仿宋_GB2312" w:hAnsi="仿宋" w:eastAsia="仿宋_GB2312"/>
          <w:sz w:val="28"/>
          <w:szCs w:val="28"/>
        </w:rPr>
      </w:pPr>
    </w:p>
    <w:p>
      <w:pPr>
        <w:rPr>
          <w:rFonts w:hint="eastAsia" w:ascii="仿宋_GB2312" w:hAnsi="仿宋" w:eastAsia="仿宋_GB2312"/>
          <w:sz w:val="28"/>
          <w:szCs w:val="28"/>
        </w:rPr>
      </w:pPr>
    </w:p>
    <w:p>
      <w:pPr>
        <w:rPr>
          <w:rFonts w:hint="eastAsia" w:ascii="仿宋_GB2312" w:hAnsi="仿宋" w:eastAsia="仿宋_GB2312"/>
          <w:sz w:val="28"/>
          <w:szCs w:val="28"/>
        </w:rPr>
      </w:pPr>
    </w:p>
    <w:p>
      <w:pPr>
        <w:rPr>
          <w:rFonts w:hint="eastAsia" w:ascii="仿宋_GB2312" w:hAnsi="仿宋" w:eastAsia="仿宋_GB2312"/>
          <w:b/>
          <w:sz w:val="28"/>
          <w:szCs w:val="28"/>
        </w:rPr>
      </w:pPr>
      <w:r>
        <w:rPr>
          <w:rFonts w:hint="eastAsia" w:ascii="仿宋_GB2312" w:hAnsi="仿宋" w:eastAsia="仿宋_GB2312"/>
          <w:b/>
          <w:sz w:val="28"/>
          <w:szCs w:val="28"/>
        </w:rPr>
        <w:t>（为避免废标，请供应商务必提供本附件）</w:t>
      </w:r>
    </w:p>
    <w:p>
      <w:pPr>
        <w:rPr>
          <w:rFonts w:hint="eastAsia" w:ascii="仿宋_GB2312" w:hAnsi="仿宋" w:eastAsia="仿宋_GB2312"/>
          <w:b/>
          <w:sz w:val="28"/>
          <w:szCs w:val="28"/>
        </w:rPr>
      </w:pP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pict>
          <v:shape id="_x0000_s1026" o:spid="_x0000_s1026" o:spt="176" type="#_x0000_t176" style="position:absolute;left:0pt;margin-left:127.5pt;margin-top:1.6pt;height:124.75pt;width:183.75pt;z-index:251655168;mso-width-relative:page;mso-height-relative:page;" coordsize="21600,21600">
            <v:path/>
            <v:fill focussize="0,0"/>
            <v:stroke joinstyle="miter"/>
            <v:imagedata o:title=""/>
            <o:lock v:ext="edit"/>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w:t>
                  </w:r>
                </w:p>
              </w:txbxContent>
            </v:textbox>
          </v:shape>
        </w:pict>
      </w:r>
    </w:p>
    <w:p>
      <w:pPr>
        <w:rPr>
          <w:rFonts w:hint="eastAsia" w:ascii="仿宋_GB2312" w:hAnsi="仿宋" w:eastAsia="仿宋_GB2312"/>
          <w:b/>
          <w:sz w:val="28"/>
          <w:szCs w:val="28"/>
        </w:rPr>
      </w:pPr>
    </w:p>
    <w:p>
      <w:pPr>
        <w:rPr>
          <w:rFonts w:hint="eastAsia" w:ascii="仿宋_GB2312" w:hAnsi="仿宋" w:eastAsia="仿宋_GB2312"/>
          <w:b/>
          <w:sz w:val="28"/>
          <w:szCs w:val="28"/>
        </w:rPr>
      </w:pPr>
    </w:p>
    <w:p>
      <w:pPr>
        <w:rPr>
          <w:rFonts w:hint="eastAsia" w:ascii="仿宋_GB2312" w:hAnsi="仿宋" w:eastAsia="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hint="eastAsia" w:ascii="仿宋_GB2312" w:hAnsi="仿宋" w:eastAsia="仿宋_GB2312"/>
          <w:sz w:val="28"/>
          <w:szCs w:val="28"/>
        </w:rPr>
      </w:pPr>
    </w:p>
    <w:p>
      <w:pPr>
        <w:spacing w:line="360" w:lineRule="auto"/>
        <w:jc w:val="center"/>
        <w:rPr>
          <w:rFonts w:hint="eastAsia" w:ascii="宋体" w:hAnsi="宋体"/>
          <w:b/>
          <w:sz w:val="24"/>
        </w:rPr>
      </w:pPr>
      <w:r>
        <w:rPr>
          <w:rFonts w:hint="eastAsia" w:ascii="宋体" w:hAnsi="宋体"/>
          <w:b/>
          <w:sz w:val="24"/>
        </w:rPr>
        <w:t>（2）法定代表人/负责人授权委托书</w:t>
      </w:r>
    </w:p>
    <w:p>
      <w:pPr>
        <w:spacing w:line="360" w:lineRule="auto"/>
        <w:rPr>
          <w:rFonts w:hint="eastAsia" w:ascii="宋体" w:hAnsi="宋体"/>
          <w:sz w:val="24"/>
        </w:rPr>
      </w:pPr>
      <w:r>
        <w:rPr>
          <w:rFonts w:hint="eastAsia" w:ascii="宋体" w:hAnsi="宋体"/>
          <w:sz w:val="24"/>
        </w:rPr>
        <w:t>致：采购人/</w:t>
      </w:r>
      <w:r>
        <w:rPr>
          <w:rFonts w:hint="eastAsia" w:ascii="宋体" w:hAnsi="宋体"/>
          <w:sz w:val="24"/>
          <w:u w:val="single"/>
        </w:rPr>
        <w:t>政府采购代理机构</w:t>
      </w:r>
      <w:r>
        <w:rPr>
          <w:rFonts w:hint="eastAsia" w:ascii="宋体" w:hAnsi="宋体"/>
          <w:sz w:val="24"/>
        </w:rPr>
        <w:t>：</w:t>
      </w:r>
    </w:p>
    <w:p>
      <w:pPr>
        <w:spacing w:line="360" w:lineRule="auto"/>
        <w:rPr>
          <w:rFonts w:hint="eastAsia" w:ascii="宋体" w:hAnsi="宋体"/>
          <w:sz w:val="24"/>
        </w:rPr>
      </w:pPr>
    </w:p>
    <w:p>
      <w:pPr>
        <w:spacing w:line="360" w:lineRule="auto"/>
        <w:ind w:firstLine="484"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同志，为我方签订经济合同及办理其他事务代理人，其权限是：</w:t>
      </w:r>
    </w:p>
    <w:p>
      <w:pPr>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w:t>
      </w:r>
    </w:p>
    <w:p>
      <w:pPr>
        <w:spacing w:line="360" w:lineRule="auto"/>
        <w:rPr>
          <w:rFonts w:hint="eastAsia" w:ascii="宋体" w:hAnsi="宋体"/>
          <w:sz w:val="24"/>
        </w:rPr>
      </w:pPr>
      <w:r>
        <w:rPr>
          <w:rFonts w:hint="eastAsia" w:ascii="宋体" w:hAnsi="宋体"/>
          <w:sz w:val="24"/>
        </w:rPr>
        <w:t>授权单位：          （盖章）     法定代表人              （签名或盖私章）</w:t>
      </w:r>
    </w:p>
    <w:p>
      <w:pPr>
        <w:spacing w:line="360" w:lineRule="auto"/>
        <w:rPr>
          <w:rFonts w:hint="eastAsia" w:ascii="宋体" w:hAnsi="宋体"/>
          <w:sz w:val="24"/>
        </w:rPr>
      </w:pPr>
      <w:r>
        <w:rPr>
          <w:rFonts w:hint="eastAsia" w:ascii="宋体" w:hAnsi="宋体"/>
          <w:sz w:val="24"/>
        </w:rPr>
        <w:t>有效期限：至        年       月      日       签发日期：</w:t>
      </w:r>
    </w:p>
    <w:p>
      <w:pPr>
        <w:spacing w:line="360" w:lineRule="auto"/>
        <w:rPr>
          <w:rFonts w:hint="eastAsia" w:ascii="宋体" w:hAnsi="宋体"/>
          <w:sz w:val="24"/>
        </w:rPr>
      </w:pPr>
      <w:r>
        <w:rPr>
          <w:rFonts w:hint="eastAsia" w:ascii="宋体" w:hAnsi="宋体"/>
          <w:sz w:val="24"/>
        </w:rPr>
        <w:t>附：代理人性别：        年龄：       职务：         身份证号码：</w:t>
      </w:r>
    </w:p>
    <w:p>
      <w:pPr>
        <w:spacing w:line="360" w:lineRule="auto"/>
        <w:rPr>
          <w:rFonts w:hint="eastAsia" w:ascii="宋体" w:hAnsi="宋体"/>
          <w:sz w:val="24"/>
        </w:rPr>
      </w:pPr>
      <w:r>
        <w:rPr>
          <w:rFonts w:hint="eastAsia" w:ascii="宋体" w:hAnsi="宋体"/>
          <w:sz w:val="24"/>
        </w:rPr>
        <w:t xml:space="preserve">  联系电话：</w:t>
      </w:r>
    </w:p>
    <w:p>
      <w:pPr>
        <w:spacing w:line="360" w:lineRule="auto"/>
        <w:ind w:firstLine="242" w:firstLineChars="100"/>
        <w:rPr>
          <w:rFonts w:hint="eastAsia" w:ascii="宋体" w:hAnsi="宋体"/>
          <w:sz w:val="24"/>
        </w:rPr>
      </w:pPr>
      <w:r>
        <w:rPr>
          <w:rFonts w:hint="eastAsia" w:ascii="宋体" w:hAnsi="宋体"/>
          <w:sz w:val="24"/>
        </w:rPr>
        <w:t>营业执照号码：                         经济性质：</w:t>
      </w:r>
    </w:p>
    <w:p>
      <w:pPr>
        <w:spacing w:line="360" w:lineRule="auto"/>
        <w:ind w:firstLine="242" w:firstLineChars="100"/>
        <w:rPr>
          <w:rFonts w:hint="eastAsia" w:ascii="宋体" w:hAnsi="宋体"/>
          <w:sz w:val="24"/>
        </w:rPr>
      </w:pPr>
      <w:r>
        <w:rPr>
          <w:rFonts w:hint="eastAsia" w:ascii="宋体" w:hAnsi="宋体"/>
          <w:sz w:val="24"/>
        </w:rPr>
        <w:t>主营（产）：</w:t>
      </w:r>
    </w:p>
    <w:p>
      <w:pPr>
        <w:spacing w:line="360" w:lineRule="auto"/>
        <w:ind w:firstLine="242" w:firstLineChars="100"/>
        <w:rPr>
          <w:rFonts w:hint="eastAsia" w:ascii="宋体" w:hAnsi="宋体"/>
          <w:sz w:val="24"/>
        </w:rPr>
      </w:pPr>
      <w:r>
        <w:rPr>
          <w:rFonts w:hint="eastAsia" w:ascii="宋体" w:hAnsi="宋体"/>
          <w:sz w:val="24"/>
        </w:rPr>
        <w:t>兼营（产）：</w:t>
      </w:r>
    </w:p>
    <w:p>
      <w:pPr>
        <w:spacing w:line="360" w:lineRule="auto"/>
        <w:ind w:firstLine="242" w:firstLineChars="100"/>
        <w:rPr>
          <w:rFonts w:hint="eastAsia" w:ascii="宋体" w:hAnsi="宋体"/>
          <w:sz w:val="24"/>
        </w:rPr>
      </w:pPr>
      <w:r>
        <w:rPr>
          <w:rFonts w:hint="eastAsia" w:ascii="宋体" w:hAnsi="宋体"/>
          <w:sz w:val="24"/>
        </w:rPr>
        <w:t>进口物品经营许可证号码：</w:t>
      </w:r>
    </w:p>
    <w:p>
      <w:pPr>
        <w:spacing w:line="360" w:lineRule="auto"/>
        <w:ind w:firstLine="242" w:firstLineChars="100"/>
        <w:rPr>
          <w:rFonts w:hint="eastAsia" w:ascii="宋体" w:hAnsi="宋体"/>
          <w:sz w:val="24"/>
        </w:rPr>
      </w:pPr>
      <w:r>
        <w:rPr>
          <w:rFonts w:hint="eastAsia" w:ascii="宋体" w:hAnsi="宋体"/>
          <w:sz w:val="24"/>
        </w:rPr>
        <w:t>主营：</w:t>
      </w:r>
    </w:p>
    <w:p>
      <w:pPr>
        <w:spacing w:line="360" w:lineRule="auto"/>
        <w:ind w:firstLine="242" w:firstLineChars="100"/>
        <w:rPr>
          <w:rFonts w:hint="eastAsia" w:ascii="宋体" w:hAnsi="宋体"/>
          <w:sz w:val="24"/>
        </w:rPr>
      </w:pPr>
      <w:r>
        <w:rPr>
          <w:rFonts w:hint="eastAsia" w:ascii="宋体" w:hAnsi="宋体"/>
          <w:sz w:val="24"/>
        </w:rPr>
        <w:t>兼营：</w:t>
      </w:r>
    </w:p>
    <w:p>
      <w:pPr>
        <w:spacing w:line="360" w:lineRule="auto"/>
        <w:rPr>
          <w:rFonts w:hint="eastAsia" w:ascii="宋体" w:hAnsi="宋体"/>
          <w:sz w:val="24"/>
        </w:rPr>
      </w:pPr>
      <w:r>
        <w:rPr>
          <w:rFonts w:hint="eastAsia" w:ascii="宋体" w:hAnsi="宋体"/>
          <w:sz w:val="24"/>
        </w:rPr>
        <w:t>说明：1.法定代表人为企业事业单位、国家机关、社会团体的主要行政负责人。</w:t>
      </w:r>
    </w:p>
    <w:p>
      <w:pPr>
        <w:spacing w:line="360" w:lineRule="auto"/>
        <w:ind w:firstLine="726" w:firstLineChars="300"/>
        <w:rPr>
          <w:rFonts w:hint="eastAsia" w:ascii="宋体" w:hAnsi="宋体"/>
          <w:sz w:val="24"/>
        </w:rPr>
      </w:pPr>
      <w:r>
        <w:rPr>
          <w:rFonts w:hint="eastAsia" w:ascii="宋体" w:hAnsi="宋体"/>
          <w:sz w:val="24"/>
        </w:rPr>
        <w:t>2.内容必须填写真实、清楚、涂改无效，不得转让、买卖。</w:t>
      </w:r>
    </w:p>
    <w:p>
      <w:pPr>
        <w:spacing w:line="360" w:lineRule="auto"/>
        <w:ind w:firstLine="726" w:firstLineChars="300"/>
        <w:rPr>
          <w:rFonts w:hint="eastAsia"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360" w:lineRule="auto"/>
        <w:ind w:firstLine="726" w:firstLineChars="300"/>
        <w:rPr>
          <w:rFonts w:hint="eastAsia" w:ascii="宋体" w:hAnsi="宋体"/>
          <w:sz w:val="24"/>
        </w:rPr>
      </w:pPr>
      <w:r>
        <w:rPr>
          <w:rFonts w:hint="eastAsia" w:ascii="宋体" w:hAnsi="宋体"/>
          <w:sz w:val="24"/>
        </w:rPr>
        <w:t>4.授权权限：全权代表本公司参与上述采购项目的谈判响应，负责提供与签署确认一切文书资料，以及向贵方递交的任何补充承诺。</w:t>
      </w:r>
    </w:p>
    <w:p>
      <w:pPr>
        <w:spacing w:line="360" w:lineRule="auto"/>
        <w:ind w:firstLine="742" w:firstLineChars="307"/>
        <w:rPr>
          <w:rFonts w:hint="eastAsia" w:ascii="宋体" w:hAnsi="宋体"/>
          <w:sz w:val="24"/>
        </w:rPr>
      </w:pPr>
      <w:r>
        <w:rPr>
          <w:rFonts w:hint="eastAsia" w:ascii="宋体" w:hAnsi="宋体"/>
          <w:sz w:val="24"/>
        </w:rPr>
        <w:t>5.有效期限：与本公司响应文件中标注的谈判有效期相同，自本单位盖公章之日起生效。</w:t>
      </w:r>
    </w:p>
    <w:p>
      <w:pPr>
        <w:spacing w:line="360" w:lineRule="auto"/>
        <w:ind w:firstLine="742" w:firstLineChars="307"/>
        <w:rPr>
          <w:rFonts w:hint="eastAsia" w:ascii="仿宋_GB2312" w:hAnsi="仿宋" w:eastAsia="仿宋_GB2312"/>
          <w:sz w:val="28"/>
          <w:szCs w:val="28"/>
        </w:rPr>
      </w:pPr>
      <w:r>
        <w:rPr>
          <w:rFonts w:hint="eastAsia" w:ascii="宋体" w:hAnsi="宋体"/>
          <w:sz w:val="24"/>
        </w:rPr>
        <w:t>6.谈判签字代表为法定代表人，则本表不适用。</w:t>
      </w:r>
    </w:p>
    <w:p>
      <w:pPr>
        <w:spacing w:line="360" w:lineRule="auto"/>
        <w:ind w:firstLine="420"/>
        <w:rPr>
          <w:rFonts w:hint="eastAsia" w:ascii="仿宋_GB2312" w:hAnsi="仿宋" w:eastAsia="仿宋_GB2312"/>
          <w:sz w:val="28"/>
          <w:szCs w:val="28"/>
          <w:u w:val="single"/>
        </w:rPr>
      </w:pPr>
      <w:r>
        <w:rPr>
          <w:rFonts w:hint="eastAsia" w:ascii="仿宋_GB2312" w:hAnsi="仿宋" w:eastAsia="仿宋_GB2312"/>
          <w:sz w:val="28"/>
          <w:szCs w:val="28"/>
          <w:u w:val="single"/>
          <w:lang w:val="en-US" w:eastAsia="zh-CN"/>
        </w:rPr>
        <w:pict>
          <v:shape id="_x0000_s1027" o:spid="_x0000_s1027" o:spt="176" type="#_x0000_t176" style="position:absolute;left:0pt;margin-left:105pt;margin-top:15.6pt;height:124.75pt;width:183.75pt;z-index:251656192;mso-width-relative:page;mso-height-relative:page;" coordsize="21600,21600">
            <v:path/>
            <v:fill focussize="0,0"/>
            <v:stroke joinstyle="miter"/>
            <v:imagedata o:title=""/>
            <o:lock v:ext="edit"/>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w:t>
                  </w:r>
                </w:p>
              </w:txbxContent>
            </v:textbox>
          </v:shape>
        </w:pict>
      </w:r>
    </w:p>
    <w:p>
      <w:pPr>
        <w:spacing w:line="360" w:lineRule="auto"/>
        <w:ind w:firstLine="420"/>
        <w:rPr>
          <w:rFonts w:hint="eastAsia" w:ascii="仿宋_GB2312" w:hAnsi="仿宋" w:eastAsia="仿宋_GB2312"/>
          <w:sz w:val="28"/>
          <w:szCs w:val="28"/>
          <w:u w:val="single"/>
        </w:rPr>
      </w:pPr>
    </w:p>
    <w:p>
      <w:pPr>
        <w:spacing w:line="360" w:lineRule="auto"/>
        <w:ind w:firstLine="420"/>
        <w:rPr>
          <w:rFonts w:hint="eastAsia" w:ascii="仿宋_GB2312" w:hAnsi="仿宋" w:eastAsia="仿宋_GB2312"/>
          <w:sz w:val="28"/>
          <w:szCs w:val="28"/>
          <w:u w:val="single"/>
        </w:rPr>
      </w:pPr>
    </w:p>
    <w:p>
      <w:pPr>
        <w:spacing w:line="360" w:lineRule="auto"/>
        <w:ind w:firstLine="420"/>
        <w:rPr>
          <w:rFonts w:hint="eastAsia" w:ascii="仿宋_GB2312" w:hAnsi="仿宋" w:eastAsia="仿宋_GB2312"/>
          <w:sz w:val="28"/>
          <w:szCs w:val="28"/>
          <w:u w:val="single"/>
        </w:rPr>
      </w:pPr>
    </w:p>
    <w:p>
      <w:pPr>
        <w:pStyle w:val="3"/>
        <w:rPr>
          <w:rFonts w:hint="eastAsia"/>
          <w:sz w:val="28"/>
          <w:szCs w:val="28"/>
        </w:rPr>
      </w:pPr>
      <w:r>
        <w:rPr>
          <w:rFonts w:ascii="仿宋_GB2312" w:hAnsi="仿宋" w:eastAsia="仿宋_GB2312"/>
          <w:u w:val="single"/>
        </w:rPr>
        <w:br w:type="page"/>
      </w:r>
      <w:bookmarkStart w:id="52" w:name="_Toc262650033"/>
      <w:bookmarkStart w:id="53" w:name="_Toc262660445"/>
      <w:bookmarkStart w:id="54" w:name="_Toc262650228"/>
      <w:bookmarkStart w:id="55" w:name="_Toc275533832"/>
      <w:bookmarkStart w:id="56" w:name="_Toc262572709"/>
      <w:bookmarkStart w:id="57" w:name="_Toc262828834"/>
      <w:r>
        <w:rPr>
          <w:rFonts w:hint="eastAsia"/>
          <w:sz w:val="28"/>
          <w:szCs w:val="28"/>
        </w:rPr>
        <w:t>2.3.1谈判保证金交纳凭证</w:t>
      </w:r>
      <w:bookmarkEnd w:id="52"/>
      <w:bookmarkEnd w:id="53"/>
      <w:bookmarkEnd w:id="54"/>
      <w:bookmarkEnd w:id="55"/>
      <w:bookmarkEnd w:id="56"/>
      <w:bookmarkEnd w:id="57"/>
    </w:p>
    <w:p>
      <w:pPr>
        <w:spacing w:line="360" w:lineRule="auto"/>
        <w:rPr>
          <w:rFonts w:hint="eastAsia" w:ascii="宋体" w:hAnsi="宋体"/>
          <w:sz w:val="24"/>
          <w:u w:val="single"/>
        </w:rPr>
      </w:pPr>
    </w:p>
    <w:p>
      <w:pPr>
        <w:spacing w:line="360" w:lineRule="auto"/>
        <w:rPr>
          <w:rFonts w:hint="eastAsia" w:ascii="宋体" w:hAnsi="宋体"/>
          <w:sz w:val="24"/>
        </w:rPr>
      </w:pPr>
      <w:r>
        <w:rPr>
          <w:rFonts w:hint="eastAsia" w:ascii="宋体" w:hAnsi="宋体"/>
          <w:sz w:val="24"/>
          <w:u w:val="single"/>
        </w:rPr>
        <w:t>（采购人/政府采购代理机构）：</w:t>
      </w:r>
    </w:p>
    <w:p>
      <w:pPr>
        <w:spacing w:line="360" w:lineRule="auto"/>
        <w:ind w:firstLine="480"/>
        <w:rPr>
          <w:rFonts w:hint="eastAsia" w:ascii="宋体" w:hAnsi="宋体"/>
          <w:sz w:val="24"/>
        </w:rPr>
      </w:pPr>
      <w:r>
        <w:rPr>
          <w:rFonts w:hint="eastAsia" w:ascii="宋体" w:hAnsi="宋体"/>
          <w:sz w:val="24"/>
          <w:u w:val="single"/>
        </w:rPr>
        <w:t>（响应供应商全称</w:t>
      </w:r>
      <w:r>
        <w:rPr>
          <w:rFonts w:ascii="宋体" w:hAnsi="宋体"/>
          <w:sz w:val="24"/>
          <w:u w:val="single"/>
        </w:rPr>
        <w:t>）</w:t>
      </w:r>
      <w:r>
        <w:rPr>
          <w:rFonts w:hint="eastAsia" w:ascii="宋体" w:hAnsi="宋体"/>
          <w:sz w:val="24"/>
          <w:u w:val="single"/>
        </w:rPr>
        <w:t xml:space="preserve"> </w:t>
      </w:r>
      <w:r>
        <w:rPr>
          <w:rFonts w:hint="eastAsia" w:ascii="宋体" w:hAnsi="宋体"/>
          <w:sz w:val="24"/>
        </w:rPr>
        <w:t>参加贵方组织的、采购项目编号为</w:t>
      </w:r>
      <w:r>
        <w:rPr>
          <w:rFonts w:hint="eastAsia" w:ascii="宋体" w:hAnsi="宋体"/>
          <w:sz w:val="24"/>
          <w:u w:val="single"/>
        </w:rPr>
        <w:t xml:space="preserve">           </w:t>
      </w:r>
      <w:r>
        <w:rPr>
          <w:rFonts w:hint="eastAsia" w:ascii="宋体" w:hAnsi="宋体"/>
          <w:sz w:val="24"/>
        </w:rPr>
        <w:t>的采购活动。按招标/谈判文件的规定，已通过（转帐、银行汇款、银行汇票等）形式交纳人民币</w:t>
      </w:r>
      <w:r>
        <w:rPr>
          <w:rFonts w:hint="eastAsia" w:ascii="宋体" w:hAnsi="宋体"/>
          <w:sz w:val="24"/>
          <w:u w:val="single"/>
        </w:rPr>
        <w:t xml:space="preserve">（大写）  　　  </w:t>
      </w:r>
      <w:r>
        <w:rPr>
          <w:rFonts w:hint="eastAsia" w:ascii="宋体" w:hAnsi="宋体"/>
          <w:sz w:val="24"/>
        </w:rPr>
        <w:t>元的谈判保证金。</w:t>
      </w:r>
    </w:p>
    <w:p>
      <w:pPr>
        <w:spacing w:line="360" w:lineRule="auto"/>
        <w:ind w:firstLine="484" w:firstLineChars="200"/>
        <w:rPr>
          <w:rFonts w:hint="eastAsia" w:ascii="宋体" w:hAnsi="宋体"/>
          <w:sz w:val="24"/>
        </w:rPr>
      </w:pPr>
      <w:r>
        <w:rPr>
          <w:rFonts w:hint="eastAsia" w:ascii="宋体" w:hAnsi="宋体"/>
          <w:sz w:val="24"/>
        </w:rPr>
        <w:t>响应供应商名称：</w:t>
      </w:r>
      <w:r>
        <w:rPr>
          <w:rFonts w:hint="eastAsia" w:ascii="宋体" w:hAnsi="宋体"/>
          <w:sz w:val="24"/>
          <w:u w:val="single"/>
        </w:rPr>
        <w:t xml:space="preserve">                     </w:t>
      </w:r>
    </w:p>
    <w:p>
      <w:pPr>
        <w:spacing w:line="360" w:lineRule="auto"/>
        <w:ind w:firstLine="484" w:firstLineChars="200"/>
        <w:rPr>
          <w:rFonts w:hint="eastAsia" w:ascii="宋体" w:hAnsi="宋体"/>
          <w:sz w:val="24"/>
        </w:rPr>
      </w:pPr>
      <w:r>
        <w:rPr>
          <w:rFonts w:hint="eastAsia" w:ascii="宋体" w:hAnsi="宋体"/>
          <w:sz w:val="24"/>
        </w:rPr>
        <w:t>响应供应商开户银行：</w:t>
      </w:r>
      <w:r>
        <w:rPr>
          <w:rFonts w:hint="eastAsia" w:ascii="宋体" w:hAnsi="宋体"/>
          <w:sz w:val="24"/>
          <w:u w:val="single"/>
        </w:rPr>
        <w:t xml:space="preserve">                 </w:t>
      </w:r>
    </w:p>
    <w:p>
      <w:pPr>
        <w:spacing w:line="360" w:lineRule="auto"/>
        <w:ind w:firstLine="484" w:firstLineChars="200"/>
        <w:rPr>
          <w:rFonts w:hint="eastAsia" w:ascii="宋体" w:hAnsi="宋体"/>
          <w:sz w:val="24"/>
          <w:u w:val="single"/>
        </w:rPr>
      </w:pPr>
      <w:r>
        <w:rPr>
          <w:rFonts w:hint="eastAsia" w:ascii="宋体" w:hAnsi="宋体"/>
          <w:sz w:val="24"/>
        </w:rPr>
        <w:t>响应供应商银行帐号：</w:t>
      </w:r>
      <w:r>
        <w:rPr>
          <w:rFonts w:hint="eastAsia" w:ascii="宋体" w:hAnsi="宋体"/>
          <w:sz w:val="24"/>
          <w:u w:val="single"/>
        </w:rPr>
        <w:t xml:space="preserve">                 </w:t>
      </w:r>
    </w:p>
    <w:p>
      <w:pPr>
        <w:spacing w:line="360" w:lineRule="auto"/>
        <w:ind w:firstLine="484" w:firstLineChars="200"/>
        <w:rPr>
          <w:rFonts w:hint="eastAsia" w:ascii="宋体" w:hAnsi="宋体"/>
          <w:sz w:val="24"/>
        </w:rPr>
      </w:pPr>
      <w:r>
        <w:rPr>
          <w:rFonts w:hint="eastAsia" w:ascii="宋体" w:hAnsi="宋体"/>
          <w:sz w:val="24"/>
        </w:rPr>
        <w:t>说明：1.上述要素供银行转账及银行汇款方式填写，其他形式可不填。其他方式以现场递交为依据。</w:t>
      </w:r>
    </w:p>
    <w:p>
      <w:pPr>
        <w:autoSpaceDE w:val="0"/>
        <w:autoSpaceDN w:val="0"/>
        <w:spacing w:line="360" w:lineRule="auto"/>
        <w:ind w:left="483" w:leftChars="228" w:firstLine="726" w:firstLineChars="300"/>
        <w:rPr>
          <w:rFonts w:hint="eastAsia" w:ascii="宋体" w:hAnsi="宋体"/>
          <w:sz w:val="24"/>
        </w:rPr>
      </w:pPr>
      <w:r>
        <w:rPr>
          <w:rFonts w:hint="eastAsia" w:ascii="宋体" w:hAnsi="宋体"/>
          <w:sz w:val="24"/>
        </w:rPr>
        <w:t>2.上述要素的填写必须与银行转账或银行汇款凭证的要素一致，</w:t>
      </w:r>
      <w:r>
        <w:rPr>
          <w:rFonts w:hint="eastAsia" w:ascii="宋体" w:hAnsi="宋体"/>
          <w:sz w:val="24"/>
          <w:u w:val="single"/>
        </w:rPr>
        <w:t>（政府采购代理机构）</w:t>
      </w:r>
      <w:r>
        <w:rPr>
          <w:rFonts w:hint="eastAsia" w:ascii="宋体" w:hAnsi="宋体"/>
          <w:sz w:val="24"/>
        </w:rPr>
        <w:t>依据此凭证信息退还投标/谈判保证金。</w:t>
      </w: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u w:val="single"/>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adjustRightInd w:val="0"/>
        <w:snapToGrid w:val="0"/>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adjustRightInd w:val="0"/>
        <w:snapToGrid w:val="0"/>
        <w:spacing w:line="360" w:lineRule="auto"/>
        <w:rPr>
          <w:rFonts w:hint="eastAsia" w:ascii="宋体" w:hAnsi="宋体"/>
          <w:sz w:val="24"/>
          <w:u w:val="single"/>
        </w:rPr>
      </w:pPr>
      <w:r>
        <w:rPr>
          <w:rFonts w:hint="eastAsia" w:ascii="宋体" w:hAnsi="宋体"/>
          <w:sz w:val="24"/>
        </w:rPr>
        <w:t>日期：   年   月   日</w:t>
      </w:r>
    </w:p>
    <w:p>
      <w:pPr>
        <w:spacing w:line="300" w:lineRule="auto"/>
        <w:rPr>
          <w:rFonts w:hint="eastAsia" w:ascii="宋体" w:hAnsi="宋体"/>
          <w:sz w:val="24"/>
        </w:rPr>
      </w:pPr>
      <w:r>
        <w:rPr>
          <w:rFonts w:hint="eastAsia" w:ascii="宋体" w:hAnsi="宋体"/>
          <w:sz w:val="24"/>
        </w:rPr>
        <w:t xml:space="preserve">附： </w:t>
      </w:r>
    </w:p>
    <w:tbl>
      <w:tblPr>
        <w:tblStyle w:val="5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trPr>
        <w:tc>
          <w:tcPr>
            <w:tcW w:w="9740" w:type="dxa"/>
          </w:tcPr>
          <w:p>
            <w:pPr>
              <w:spacing w:line="300" w:lineRule="auto"/>
              <w:rPr>
                <w:rFonts w:hint="eastAsia" w:ascii="宋体" w:hAnsi="宋体"/>
                <w:sz w:val="24"/>
              </w:rPr>
            </w:pPr>
            <w:r>
              <w:rPr>
                <w:rFonts w:hint="eastAsia" w:ascii="宋体" w:hAnsi="宋体"/>
                <w:sz w:val="24"/>
              </w:rPr>
              <w:t>粘贴转帐或汇款的银行凭证复印件</w:t>
            </w:r>
          </w:p>
        </w:tc>
      </w:tr>
    </w:tbl>
    <w:p>
      <w:pPr>
        <w:spacing w:line="360" w:lineRule="auto"/>
        <w:rPr>
          <w:rFonts w:hint="eastAsia" w:ascii="宋体" w:hAnsi="宋体"/>
          <w:szCs w:val="21"/>
        </w:rPr>
      </w:pPr>
      <w:r>
        <w:rPr>
          <w:rFonts w:hint="eastAsia" w:ascii="宋体" w:hAnsi="宋体"/>
          <w:szCs w:val="21"/>
        </w:rPr>
        <w:t>注：1.响应供应商谈判响应时，应当按谈判文件要求交纳谈判保证金。谈判保证金可以采用转帐、银行汇款、银行汇票等形式交纳。</w:t>
      </w:r>
    </w:p>
    <w:p>
      <w:pPr>
        <w:spacing w:line="360" w:lineRule="auto"/>
        <w:ind w:left="213" w:hanging="212" w:hangingChars="100"/>
        <w:rPr>
          <w:rFonts w:hint="eastAsia" w:ascii="宋体" w:hAnsi="宋体"/>
          <w:szCs w:val="21"/>
        </w:rPr>
      </w:pPr>
      <w:r>
        <w:rPr>
          <w:rFonts w:hint="eastAsia" w:ascii="宋体" w:hAnsi="宋体"/>
          <w:szCs w:val="21"/>
        </w:rPr>
        <w:t>2.招标人在成交通知书发出后五个工作日内凭响应供应商归还的谈判保证金收据退还未成交供应商的谈判保证金，在采购合同签订后五个工作日内退还成交供应商的谈判保证金。</w:t>
      </w:r>
    </w:p>
    <w:p>
      <w:pPr>
        <w:pStyle w:val="3"/>
        <w:rPr>
          <w:rFonts w:hint="eastAsia"/>
          <w:sz w:val="24"/>
          <w:szCs w:val="24"/>
          <w:lang w:val="en-US" w:eastAsia="zh-CN"/>
        </w:rPr>
      </w:pPr>
      <w:r>
        <w:rPr>
          <w:sz w:val="24"/>
          <w:szCs w:val="24"/>
        </w:rPr>
        <w:br w:type="page"/>
      </w:r>
      <w:r>
        <w:rPr>
          <w:rFonts w:hint="eastAsia"/>
          <w:sz w:val="24"/>
          <w:szCs w:val="24"/>
          <w:lang w:val="en-US" w:eastAsia="zh-CN"/>
        </w:rPr>
        <w:t>2.3.2政府采购投标担保函（采用投标担保函方式）</w:t>
      </w:r>
    </w:p>
    <w:p>
      <w:pPr>
        <w:autoSpaceDE w:val="0"/>
        <w:autoSpaceDN w:val="0"/>
        <w:spacing w:line="360" w:lineRule="auto"/>
        <w:jc w:val="center"/>
        <w:rPr>
          <w:rFonts w:hint="eastAsia" w:ascii="宋体" w:hAnsi="宋体"/>
          <w:sz w:val="24"/>
        </w:rPr>
      </w:pPr>
      <w:r>
        <w:rPr>
          <w:rFonts w:hint="eastAsia" w:ascii="宋体" w:hAnsi="宋体"/>
          <w:sz w:val="24"/>
        </w:rPr>
        <w:t>编号：</w:t>
      </w:r>
    </w:p>
    <w:p>
      <w:pPr>
        <w:autoSpaceDE w:val="0"/>
        <w:autoSpaceDN w:val="0"/>
        <w:spacing w:line="360" w:lineRule="auto"/>
        <w:jc w:val="center"/>
        <w:rPr>
          <w:rFonts w:hint="eastAsia" w:ascii="宋体" w:hAnsi="宋体"/>
          <w:sz w:val="24"/>
        </w:rPr>
      </w:pPr>
    </w:p>
    <w:p>
      <w:pPr>
        <w:autoSpaceDE w:val="0"/>
        <w:autoSpaceDN w:val="0"/>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（采购人或采购代理机构）：</w:t>
      </w:r>
    </w:p>
    <w:p>
      <w:pPr>
        <w:autoSpaceDE w:val="0"/>
        <w:autoSpaceDN w:val="0"/>
        <w:spacing w:line="360" w:lineRule="auto"/>
        <w:ind w:firstLine="484" w:firstLineChars="200"/>
        <w:rPr>
          <w:rFonts w:hint="eastAsia" w:ascii="宋体" w:hAnsi="宋体"/>
          <w:sz w:val="24"/>
        </w:rPr>
      </w:pPr>
      <w:r>
        <w:rPr>
          <w:rFonts w:hint="eastAsia" w:ascii="宋体" w:hAnsi="宋体"/>
          <w:sz w:val="24"/>
        </w:rPr>
        <w:t>鉴于</w:t>
      </w:r>
      <w:r>
        <w:rPr>
          <w:rFonts w:hint="eastAsia" w:ascii="宋体" w:hAnsi="宋体"/>
          <w:sz w:val="24"/>
          <w:u w:val="single"/>
        </w:rPr>
        <w:t xml:space="preserve">        </w:t>
      </w:r>
      <w:r>
        <w:rPr>
          <w:rFonts w:hint="eastAsia" w:ascii="宋体" w:hAnsi="宋体"/>
          <w:sz w:val="24"/>
        </w:rPr>
        <w:t>（以下简称“响应供应商”）拟参加编号为</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xml:space="preserve">                </w:t>
      </w:r>
      <w:r>
        <w:rPr>
          <w:rFonts w:hint="eastAsia" w:ascii="宋体" w:hAnsi="宋体"/>
          <w:sz w:val="24"/>
        </w:rPr>
        <w:t>项目（以下简称“本项目”）谈判，根据本项目谈判文件，响应供应商参加投标时应向你方交纳谈判保证金，且可以谈判担保函的形式交纳谈判保证金。应响应供应商的申请，我方以保证的方式向你方提供如下谈判保证金担保：</w:t>
      </w:r>
    </w:p>
    <w:p>
      <w:pPr>
        <w:autoSpaceDE w:val="0"/>
        <w:autoSpaceDN w:val="0"/>
        <w:spacing w:line="360" w:lineRule="auto"/>
        <w:ind w:firstLine="484" w:firstLineChars="200"/>
        <w:rPr>
          <w:rFonts w:hint="eastAsia" w:ascii="宋体" w:hAnsi="宋体"/>
          <w:b/>
          <w:sz w:val="24"/>
        </w:rPr>
      </w:pPr>
      <w:r>
        <w:rPr>
          <w:rFonts w:hint="eastAsia" w:ascii="宋体" w:hAnsi="宋体"/>
          <w:b/>
          <w:sz w:val="24"/>
        </w:rPr>
        <w:t>一、保证责任的情形及保证金额</w:t>
      </w:r>
    </w:p>
    <w:p>
      <w:pPr>
        <w:autoSpaceDE w:val="0"/>
        <w:autoSpaceDN w:val="0"/>
        <w:spacing w:line="360" w:lineRule="auto"/>
        <w:ind w:firstLine="484" w:firstLineChars="200"/>
        <w:rPr>
          <w:rFonts w:hint="eastAsia" w:ascii="宋体" w:hAnsi="宋体"/>
          <w:sz w:val="24"/>
        </w:rPr>
      </w:pPr>
      <w:r>
        <w:rPr>
          <w:rFonts w:hint="eastAsia" w:ascii="宋体" w:hAnsi="宋体"/>
          <w:sz w:val="24"/>
        </w:rPr>
        <w:t>（一）在响应供应商出现下列情形之一时，我方承担保证责任：</w:t>
      </w:r>
    </w:p>
    <w:p>
      <w:pPr>
        <w:autoSpaceDE w:val="0"/>
        <w:autoSpaceDN w:val="0"/>
        <w:spacing w:line="360" w:lineRule="auto"/>
        <w:ind w:firstLine="484" w:firstLineChars="200"/>
        <w:rPr>
          <w:rFonts w:hint="eastAsia" w:ascii="宋体" w:hAnsi="宋体"/>
          <w:sz w:val="24"/>
        </w:rPr>
      </w:pPr>
      <w:r>
        <w:rPr>
          <w:rFonts w:hint="eastAsia" w:ascii="宋体" w:hAnsi="宋体"/>
          <w:sz w:val="24"/>
        </w:rPr>
        <w:t>1.中标后响应供应商无正当理由不与采购人或者采购代理机构签订《政府采购合同》；</w:t>
      </w:r>
    </w:p>
    <w:p>
      <w:pPr>
        <w:autoSpaceDE w:val="0"/>
        <w:autoSpaceDN w:val="0"/>
        <w:spacing w:line="360" w:lineRule="auto"/>
        <w:ind w:firstLine="484" w:firstLineChars="200"/>
        <w:rPr>
          <w:rFonts w:hint="eastAsia" w:ascii="宋体" w:hAnsi="宋体"/>
          <w:sz w:val="24"/>
        </w:rPr>
      </w:pPr>
      <w:r>
        <w:rPr>
          <w:rFonts w:hint="eastAsia" w:ascii="宋体" w:hAnsi="宋体"/>
          <w:sz w:val="24"/>
        </w:rPr>
        <w:t>2.谈判文件规定的响应供应商应当缴纳保证金的其他情形。</w:t>
      </w:r>
    </w:p>
    <w:p>
      <w:pPr>
        <w:autoSpaceDE w:val="0"/>
        <w:autoSpaceDN w:val="0"/>
        <w:spacing w:line="360" w:lineRule="auto"/>
        <w:ind w:firstLine="484" w:firstLineChars="200"/>
        <w:rPr>
          <w:rFonts w:hint="eastAsia" w:ascii="宋体" w:hAnsi="宋体"/>
          <w:sz w:val="24"/>
        </w:rPr>
      </w:pPr>
      <w:r>
        <w:rPr>
          <w:rFonts w:hint="eastAsia" w:ascii="宋体" w:hAnsi="宋体"/>
          <w:sz w:val="24"/>
        </w:rPr>
        <w:t>（二）我方承担保证责任的最高金额为人民币</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），即本项目的谈判保证金金额。</w:t>
      </w:r>
    </w:p>
    <w:p>
      <w:pPr>
        <w:autoSpaceDE w:val="0"/>
        <w:autoSpaceDN w:val="0"/>
        <w:spacing w:line="360" w:lineRule="auto"/>
        <w:ind w:firstLine="484" w:firstLineChars="200"/>
        <w:rPr>
          <w:rFonts w:hint="eastAsia" w:ascii="宋体" w:hAnsi="宋体"/>
          <w:b/>
          <w:sz w:val="24"/>
        </w:rPr>
      </w:pPr>
      <w:r>
        <w:rPr>
          <w:rFonts w:hint="eastAsia" w:ascii="宋体" w:hAnsi="宋体"/>
          <w:b/>
          <w:sz w:val="24"/>
        </w:rPr>
        <w:t>二、保证的方式及保证期间</w:t>
      </w:r>
    </w:p>
    <w:p>
      <w:pPr>
        <w:autoSpaceDE w:val="0"/>
        <w:autoSpaceDN w:val="0"/>
        <w:spacing w:line="360" w:lineRule="auto"/>
        <w:ind w:firstLine="484" w:firstLineChars="200"/>
        <w:rPr>
          <w:rFonts w:hint="eastAsia" w:ascii="宋体" w:hAnsi="宋体"/>
          <w:sz w:val="24"/>
        </w:rPr>
      </w:pPr>
      <w:r>
        <w:rPr>
          <w:rFonts w:hint="eastAsia" w:ascii="宋体" w:hAnsi="宋体"/>
          <w:sz w:val="24"/>
        </w:rPr>
        <w:t>我方保证的方式为：连带责任保证。</w:t>
      </w:r>
    </w:p>
    <w:p>
      <w:pPr>
        <w:autoSpaceDE w:val="0"/>
        <w:autoSpaceDN w:val="0"/>
        <w:spacing w:line="360" w:lineRule="auto"/>
        <w:ind w:firstLine="484" w:firstLineChars="200"/>
        <w:rPr>
          <w:rFonts w:hint="eastAsia" w:ascii="宋体" w:hAnsi="宋体"/>
          <w:sz w:val="24"/>
        </w:rPr>
      </w:pPr>
      <w:r>
        <w:rPr>
          <w:rFonts w:hint="eastAsia" w:ascii="宋体" w:hAnsi="宋体"/>
          <w:sz w:val="24"/>
        </w:rPr>
        <w:t>我方的保证期间为：自本保函生效之日起</w:t>
      </w:r>
      <w:r>
        <w:rPr>
          <w:rFonts w:hint="eastAsia" w:ascii="宋体" w:hAnsi="宋体"/>
          <w:sz w:val="24"/>
          <w:u w:val="single"/>
        </w:rPr>
        <w:t xml:space="preserve">    </w:t>
      </w:r>
      <w:r>
        <w:rPr>
          <w:rFonts w:hint="eastAsia" w:ascii="宋体" w:hAnsi="宋体"/>
          <w:sz w:val="24"/>
        </w:rPr>
        <w:t>个月止。</w:t>
      </w:r>
    </w:p>
    <w:p>
      <w:pPr>
        <w:autoSpaceDE w:val="0"/>
        <w:autoSpaceDN w:val="0"/>
        <w:spacing w:line="360" w:lineRule="auto"/>
        <w:ind w:firstLine="484" w:firstLineChars="200"/>
        <w:rPr>
          <w:rFonts w:hint="eastAsia" w:ascii="宋体" w:hAnsi="宋体"/>
          <w:b/>
          <w:sz w:val="24"/>
        </w:rPr>
      </w:pPr>
      <w:r>
        <w:rPr>
          <w:rFonts w:hint="eastAsia" w:ascii="宋体" w:hAnsi="宋体"/>
          <w:b/>
          <w:sz w:val="24"/>
        </w:rPr>
        <w:t>三、承担保证责任的程序</w:t>
      </w:r>
    </w:p>
    <w:p>
      <w:pPr>
        <w:autoSpaceDE w:val="0"/>
        <w:autoSpaceDN w:val="0"/>
        <w:spacing w:line="360" w:lineRule="auto"/>
        <w:ind w:firstLine="484" w:firstLineChars="200"/>
        <w:rPr>
          <w:rFonts w:hint="eastAsia" w:ascii="宋体" w:hAnsi="宋体"/>
          <w:sz w:val="24"/>
        </w:rPr>
      </w:pPr>
      <w:r>
        <w:rPr>
          <w:rFonts w:hint="eastAsia" w:ascii="宋体" w:hAnsi="宋体"/>
          <w:sz w:val="24"/>
        </w:rPr>
        <w:t>1.你方要求我方承担保证责任的，应在本保函保证期间内向我方发出书面索赔通知，索赔通知应写明要求索赔的金额，支付款项应到达的账号，并附有证明供应商发生我方应承担保证责任情形的事实材料。</w:t>
      </w:r>
    </w:p>
    <w:p>
      <w:pPr>
        <w:autoSpaceDE w:val="0"/>
        <w:autoSpaceDN w:val="0"/>
        <w:spacing w:line="360" w:lineRule="auto"/>
        <w:ind w:firstLine="484" w:firstLineChars="200"/>
        <w:rPr>
          <w:rFonts w:hint="eastAsia" w:ascii="宋体" w:hAnsi="宋体"/>
          <w:sz w:val="24"/>
        </w:rPr>
      </w:pPr>
      <w:r>
        <w:rPr>
          <w:rFonts w:hint="eastAsia" w:ascii="宋体" w:hAnsi="宋体"/>
          <w:sz w:val="24"/>
        </w:rPr>
        <w:t>2.我方在收到索赔通知及相关证明材料后，在</w:t>
      </w:r>
      <w:r>
        <w:rPr>
          <w:rFonts w:hint="eastAsia" w:ascii="宋体" w:hAnsi="宋体"/>
          <w:sz w:val="24"/>
          <w:u w:val="single"/>
        </w:rPr>
        <w:t xml:space="preserve">    </w:t>
      </w:r>
      <w:r>
        <w:rPr>
          <w:rFonts w:hint="eastAsia" w:ascii="宋体" w:hAnsi="宋体"/>
          <w:sz w:val="24"/>
        </w:rPr>
        <w:t>个工作日内进行审核，符合应承担保证责任情形的，我方应按照你方的要求代供应商向你方支付谈判保证金。</w:t>
      </w:r>
    </w:p>
    <w:p>
      <w:pPr>
        <w:autoSpaceDE w:val="0"/>
        <w:autoSpaceDN w:val="0"/>
        <w:spacing w:line="360" w:lineRule="auto"/>
        <w:ind w:firstLine="484" w:firstLineChars="200"/>
        <w:rPr>
          <w:rFonts w:hint="eastAsia" w:ascii="宋体" w:hAnsi="宋体"/>
          <w:b/>
          <w:sz w:val="24"/>
        </w:rPr>
      </w:pPr>
      <w:r>
        <w:rPr>
          <w:rFonts w:hint="eastAsia" w:ascii="宋体" w:hAnsi="宋体"/>
          <w:b/>
          <w:sz w:val="24"/>
        </w:rPr>
        <w:t>四、保证责任的终止</w:t>
      </w:r>
    </w:p>
    <w:p>
      <w:pPr>
        <w:autoSpaceDE w:val="0"/>
        <w:autoSpaceDN w:val="0"/>
        <w:spacing w:line="360" w:lineRule="auto"/>
        <w:ind w:firstLine="484" w:firstLineChars="200"/>
        <w:rPr>
          <w:rFonts w:hint="eastAsia" w:ascii="宋体" w:hAnsi="宋体"/>
          <w:sz w:val="24"/>
        </w:rPr>
      </w:pPr>
      <w:r>
        <w:rPr>
          <w:rFonts w:hint="eastAsia" w:ascii="宋体" w:hAnsi="宋体"/>
          <w:sz w:val="24"/>
        </w:rPr>
        <w:t>1.保证期间届满你方未向我方书面主张保证责任的，自保证期间届满次日起，我方保证责任自动终止。</w:t>
      </w:r>
    </w:p>
    <w:p>
      <w:pPr>
        <w:autoSpaceDE w:val="0"/>
        <w:autoSpaceDN w:val="0"/>
        <w:spacing w:line="360" w:lineRule="auto"/>
        <w:ind w:firstLine="484" w:firstLineChars="200"/>
        <w:rPr>
          <w:rFonts w:hint="eastAsia" w:ascii="宋体" w:hAnsi="宋体"/>
          <w:sz w:val="24"/>
        </w:rPr>
      </w:pPr>
      <w:r>
        <w:rPr>
          <w:rFonts w:hint="eastAsia" w:ascii="宋体" w:hAnsi="宋体"/>
          <w:sz w:val="24"/>
        </w:rPr>
        <w:t>2.我方按照本保函向你方履行了保证责任后，自我方向你方支付款项（支付款项从我方账户划出）之日起，保证责任终止。</w:t>
      </w:r>
    </w:p>
    <w:p>
      <w:pPr>
        <w:autoSpaceDE w:val="0"/>
        <w:autoSpaceDN w:val="0"/>
        <w:spacing w:line="360" w:lineRule="auto"/>
        <w:ind w:firstLine="484" w:firstLineChars="200"/>
        <w:rPr>
          <w:rFonts w:hint="eastAsia" w:ascii="宋体" w:hAnsi="宋体"/>
          <w:sz w:val="24"/>
        </w:rPr>
      </w:pPr>
      <w:r>
        <w:rPr>
          <w:rFonts w:hint="eastAsia" w:ascii="宋体" w:hAnsi="宋体"/>
          <w:sz w:val="24"/>
        </w:rPr>
        <w:t>3.按照法律法规的规定或出现我方保证责任终止的其它情形的，我方在本保函项下得保证责任亦终止。</w:t>
      </w:r>
    </w:p>
    <w:p>
      <w:pPr>
        <w:autoSpaceDE w:val="0"/>
        <w:autoSpaceDN w:val="0"/>
        <w:spacing w:line="360" w:lineRule="auto"/>
        <w:ind w:firstLine="484" w:firstLineChars="200"/>
        <w:rPr>
          <w:rFonts w:hint="eastAsia" w:ascii="宋体" w:hAnsi="宋体"/>
          <w:b/>
          <w:sz w:val="24"/>
        </w:rPr>
      </w:pPr>
      <w:r>
        <w:rPr>
          <w:rFonts w:hint="eastAsia" w:ascii="宋体" w:hAnsi="宋体"/>
          <w:b/>
          <w:sz w:val="24"/>
        </w:rPr>
        <w:t>五、免责条款</w:t>
      </w:r>
    </w:p>
    <w:p>
      <w:pPr>
        <w:autoSpaceDE w:val="0"/>
        <w:autoSpaceDN w:val="0"/>
        <w:spacing w:line="360" w:lineRule="auto"/>
        <w:ind w:firstLine="484" w:firstLineChars="200"/>
        <w:rPr>
          <w:rFonts w:hint="eastAsia" w:ascii="宋体" w:hAnsi="宋体"/>
          <w:sz w:val="24"/>
        </w:rPr>
      </w:pPr>
      <w:r>
        <w:rPr>
          <w:rFonts w:hint="eastAsia" w:ascii="宋体" w:hAnsi="宋体"/>
          <w:sz w:val="24"/>
        </w:rPr>
        <w:t>1.依照法律规定或你方与响应供应商的另行约定，全部或者部分免除响应供应商谈判保证金义务时，我方亦免除相应的保证责任。</w:t>
      </w:r>
    </w:p>
    <w:p>
      <w:pPr>
        <w:autoSpaceDE w:val="0"/>
        <w:autoSpaceDN w:val="0"/>
        <w:spacing w:line="360" w:lineRule="auto"/>
        <w:ind w:firstLine="484" w:firstLineChars="200"/>
        <w:rPr>
          <w:rFonts w:hint="eastAsia" w:ascii="宋体" w:hAnsi="宋体"/>
          <w:sz w:val="24"/>
        </w:rPr>
      </w:pPr>
      <w:r>
        <w:rPr>
          <w:rFonts w:hint="eastAsia" w:ascii="宋体" w:hAnsi="宋体"/>
          <w:sz w:val="24"/>
        </w:rPr>
        <w:t>2.因你方原因致使供应商发生本保函第一条第（一）款约定情形的，我方不承担保证责任。</w:t>
      </w:r>
    </w:p>
    <w:p>
      <w:pPr>
        <w:autoSpaceDE w:val="0"/>
        <w:autoSpaceDN w:val="0"/>
        <w:spacing w:line="360" w:lineRule="auto"/>
        <w:ind w:firstLine="484" w:firstLineChars="200"/>
        <w:rPr>
          <w:rFonts w:hint="eastAsia" w:ascii="宋体" w:hAnsi="宋体"/>
          <w:sz w:val="24"/>
        </w:rPr>
      </w:pPr>
      <w:r>
        <w:rPr>
          <w:rFonts w:hint="eastAsia" w:ascii="宋体" w:hAnsi="宋体"/>
          <w:sz w:val="24"/>
        </w:rPr>
        <w:t>3.因不可抗力造成响应供应商发生本保函第一条约定情形的，我方不承担保证责任。</w:t>
      </w:r>
    </w:p>
    <w:p>
      <w:pPr>
        <w:autoSpaceDE w:val="0"/>
        <w:autoSpaceDN w:val="0"/>
        <w:spacing w:line="360" w:lineRule="auto"/>
        <w:ind w:firstLine="484" w:firstLineChars="200"/>
        <w:rPr>
          <w:rFonts w:hint="eastAsia" w:ascii="宋体" w:hAnsi="宋体"/>
          <w:sz w:val="24"/>
        </w:rPr>
      </w:pPr>
      <w:r>
        <w:rPr>
          <w:rFonts w:hint="eastAsia" w:ascii="宋体" w:hAnsi="宋体"/>
          <w:sz w:val="24"/>
        </w:rPr>
        <w:t>4.你方或其他有权机关对谈判文件进行任何澄清或修改，加重我方保证责任的，我方对加重部分不承担保证责任，但该澄清或修改经我方事先书面同意的除外。</w:t>
      </w:r>
    </w:p>
    <w:p>
      <w:pPr>
        <w:autoSpaceDE w:val="0"/>
        <w:autoSpaceDN w:val="0"/>
        <w:spacing w:line="360" w:lineRule="auto"/>
        <w:ind w:firstLine="484" w:firstLineChars="200"/>
        <w:rPr>
          <w:rFonts w:hint="eastAsia" w:ascii="宋体" w:hAnsi="宋体"/>
          <w:b/>
          <w:sz w:val="24"/>
        </w:rPr>
      </w:pPr>
      <w:r>
        <w:rPr>
          <w:rFonts w:hint="eastAsia" w:ascii="宋体" w:hAnsi="宋体"/>
          <w:b/>
          <w:sz w:val="24"/>
        </w:rPr>
        <w:t>六、争议的解决</w:t>
      </w:r>
    </w:p>
    <w:p>
      <w:pPr>
        <w:autoSpaceDE w:val="0"/>
        <w:autoSpaceDN w:val="0"/>
        <w:spacing w:line="360" w:lineRule="auto"/>
        <w:ind w:firstLine="484" w:firstLineChars="200"/>
        <w:rPr>
          <w:rFonts w:hint="eastAsia" w:ascii="宋体" w:hAnsi="宋体"/>
          <w:sz w:val="24"/>
        </w:rPr>
      </w:pPr>
      <w:r>
        <w:rPr>
          <w:rFonts w:hint="eastAsia" w:ascii="宋体" w:hAnsi="宋体"/>
          <w:sz w:val="24"/>
        </w:rPr>
        <w:t>因本保函发生的纠纷，由你我双方协商解决，协商不成的，通过诉讼程序解决，诉讼管辖地法院为</w:t>
      </w:r>
      <w:r>
        <w:rPr>
          <w:rFonts w:hint="eastAsia" w:ascii="宋体" w:hAnsi="宋体"/>
          <w:sz w:val="24"/>
          <w:u w:val="single"/>
        </w:rPr>
        <w:t xml:space="preserve">        </w:t>
      </w:r>
      <w:r>
        <w:rPr>
          <w:rFonts w:hint="eastAsia" w:ascii="宋体" w:hAnsi="宋体"/>
          <w:sz w:val="24"/>
        </w:rPr>
        <w:t>法院。</w:t>
      </w:r>
    </w:p>
    <w:p>
      <w:pPr>
        <w:autoSpaceDE w:val="0"/>
        <w:autoSpaceDN w:val="0"/>
        <w:spacing w:line="360" w:lineRule="auto"/>
        <w:ind w:firstLine="484" w:firstLineChars="200"/>
        <w:rPr>
          <w:rFonts w:hint="eastAsia" w:ascii="宋体" w:hAnsi="宋体"/>
          <w:b/>
          <w:sz w:val="24"/>
        </w:rPr>
      </w:pPr>
      <w:r>
        <w:rPr>
          <w:rFonts w:hint="eastAsia" w:ascii="宋体" w:hAnsi="宋体"/>
          <w:b/>
          <w:sz w:val="24"/>
        </w:rPr>
        <w:t>七、保函的生效</w:t>
      </w:r>
    </w:p>
    <w:p>
      <w:pPr>
        <w:autoSpaceDE w:val="0"/>
        <w:autoSpaceDN w:val="0"/>
        <w:spacing w:line="360" w:lineRule="auto"/>
        <w:ind w:firstLine="484" w:firstLineChars="200"/>
        <w:rPr>
          <w:rFonts w:hint="eastAsia" w:ascii="宋体" w:hAnsi="宋体"/>
          <w:sz w:val="24"/>
        </w:rPr>
      </w:pPr>
      <w:r>
        <w:rPr>
          <w:rFonts w:hint="eastAsia" w:ascii="宋体" w:hAnsi="宋体"/>
          <w:sz w:val="24"/>
        </w:rPr>
        <w:t>本保函自我方加盖公章之日起生效。</w:t>
      </w:r>
    </w:p>
    <w:p>
      <w:pPr>
        <w:autoSpaceDE w:val="0"/>
        <w:autoSpaceDN w:val="0"/>
        <w:spacing w:line="360" w:lineRule="auto"/>
        <w:rPr>
          <w:rFonts w:hint="eastAsia" w:ascii="宋体" w:hAnsi="宋体"/>
          <w:sz w:val="24"/>
        </w:rPr>
      </w:pPr>
    </w:p>
    <w:p>
      <w:pPr>
        <w:autoSpaceDE w:val="0"/>
        <w:autoSpaceDN w:val="0"/>
        <w:spacing w:line="360" w:lineRule="auto"/>
        <w:ind w:firstLine="5808" w:firstLineChars="2400"/>
        <w:rPr>
          <w:rFonts w:hint="eastAsia" w:ascii="宋体" w:hAnsi="宋体"/>
          <w:sz w:val="24"/>
        </w:rPr>
      </w:pPr>
      <w:r>
        <w:rPr>
          <w:rFonts w:hint="eastAsia" w:ascii="宋体" w:hAnsi="宋体"/>
          <w:sz w:val="24"/>
        </w:rPr>
        <w:t>保证人：（公章）</w:t>
      </w:r>
    </w:p>
    <w:p>
      <w:pPr>
        <w:autoSpaceDE w:val="0"/>
        <w:autoSpaceDN w:val="0"/>
        <w:spacing w:line="360" w:lineRule="auto"/>
        <w:ind w:firstLine="5808" w:firstLineChars="2400"/>
        <w:rPr>
          <w:rFonts w:hint="eastAsia" w:ascii="宋体" w:hAnsi="宋体"/>
          <w:sz w:val="24"/>
        </w:rPr>
      </w:pPr>
      <w:r>
        <w:rPr>
          <w:rFonts w:hint="eastAsia" w:ascii="宋体" w:hAnsi="宋体"/>
          <w:sz w:val="24"/>
        </w:rPr>
        <w:t>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br w:type="page"/>
      </w:r>
      <w:r>
        <w:rPr>
          <w:rFonts w:hint="eastAsia"/>
        </w:rPr>
        <w:t xml:space="preserve">       </w:t>
      </w:r>
    </w:p>
    <w:p>
      <w:pPr>
        <w:pStyle w:val="3"/>
        <w:rPr>
          <w:rFonts w:hint="eastAsia"/>
          <w:sz w:val="24"/>
          <w:szCs w:val="24"/>
          <w:lang w:val="en-US" w:eastAsia="zh-CN"/>
        </w:rPr>
      </w:pPr>
      <w:r>
        <w:rPr>
          <w:rFonts w:hint="eastAsia"/>
          <w:sz w:val="24"/>
          <w:szCs w:val="24"/>
          <w:lang w:val="en-US" w:eastAsia="zh-CN"/>
        </w:rPr>
        <w:t>2.3.3退还保证金声明</w:t>
      </w:r>
    </w:p>
    <w:p>
      <w:pPr>
        <w:autoSpaceDE w:val="0"/>
        <w:autoSpaceDN w:val="0"/>
        <w:spacing w:line="360" w:lineRule="auto"/>
        <w:rPr>
          <w:rFonts w:hint="eastAsia" w:ascii="仿宋" w:hAnsi="仿宋" w:eastAsia="仿宋"/>
          <w:sz w:val="24"/>
        </w:rPr>
      </w:pPr>
    </w:p>
    <w:p>
      <w:pPr>
        <w:autoSpaceDE w:val="0"/>
        <w:autoSpaceDN w:val="0"/>
        <w:spacing w:line="360" w:lineRule="auto"/>
        <w:rPr>
          <w:rFonts w:hint="eastAsia" w:ascii="宋体" w:hAnsi="宋体"/>
          <w:sz w:val="24"/>
        </w:rPr>
      </w:pPr>
      <w:r>
        <w:rPr>
          <w:rFonts w:hint="eastAsia" w:ascii="宋体" w:hAnsi="宋体"/>
          <w:sz w:val="24"/>
        </w:rPr>
        <w:t>广东华伦招标有限公司:</w:t>
      </w:r>
    </w:p>
    <w:p>
      <w:pPr>
        <w:autoSpaceDE w:val="0"/>
        <w:autoSpaceDN w:val="0"/>
        <w:spacing w:line="360" w:lineRule="auto"/>
        <w:rPr>
          <w:rFonts w:hint="eastAsia" w:ascii="宋体" w:hAnsi="宋体"/>
          <w:sz w:val="24"/>
        </w:rPr>
      </w:pPr>
    </w:p>
    <w:p>
      <w:pPr>
        <w:autoSpaceDE w:val="0"/>
        <w:autoSpaceDN w:val="0"/>
        <w:spacing w:line="360" w:lineRule="auto"/>
        <w:ind w:firstLine="484" w:firstLineChars="200"/>
        <w:rPr>
          <w:rFonts w:hint="eastAsia" w:ascii="宋体" w:hAnsi="宋体"/>
          <w:sz w:val="24"/>
        </w:rPr>
      </w:pPr>
      <w:r>
        <w:rPr>
          <w:rFonts w:hint="eastAsia" w:ascii="宋体" w:hAnsi="宋体"/>
          <w:sz w:val="24"/>
        </w:rPr>
        <w:t>我方为“</w:t>
      </w:r>
      <w:r>
        <w:rPr>
          <w:rFonts w:hint="eastAsia" w:ascii="宋体" w:hAnsi="宋体"/>
          <w:sz w:val="24"/>
          <w:u w:val="single"/>
        </w:rPr>
        <w:t xml:space="preserve">             </w:t>
      </w:r>
      <w:r>
        <w:rPr>
          <w:rFonts w:hint="eastAsia" w:ascii="宋体" w:hAnsi="宋体"/>
          <w:sz w:val="24"/>
        </w:rPr>
        <w:t>”（采购编号：</w:t>
      </w:r>
      <w:r>
        <w:rPr>
          <w:rFonts w:hint="eastAsia" w:ascii="宋体" w:hAnsi="宋体"/>
          <w:sz w:val="24"/>
          <w:u w:val="single"/>
        </w:rPr>
        <w:t xml:space="preserve">              </w:t>
      </w:r>
      <w:r>
        <w:rPr>
          <w:rFonts w:hint="eastAsia" w:ascii="宋体" w:hAnsi="宋体"/>
          <w:sz w:val="24"/>
        </w:rPr>
        <w:t>）提交的谈判保证金，在符合退还条件时请代划入下列账户：</w:t>
      </w:r>
    </w:p>
    <w:p>
      <w:pPr>
        <w:autoSpaceDE w:val="0"/>
        <w:autoSpaceDN w:val="0"/>
        <w:spacing w:line="360" w:lineRule="auto"/>
        <w:rPr>
          <w:rFonts w:hint="eastAsia" w:ascii="宋体" w:hAnsi="宋体"/>
          <w:sz w:val="24"/>
        </w:rPr>
      </w:pPr>
    </w:p>
    <w:tbl>
      <w:tblPr>
        <w:tblStyle w:val="59"/>
        <w:tblW w:w="92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08"/>
        <w:gridCol w:w="7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rPr>
          <w:trHeight w:val="302"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r>
              <w:rPr>
                <w:rFonts w:hint="eastAsia" w:ascii="宋体" w:hAnsi="宋体"/>
                <w:sz w:val="24"/>
              </w:rPr>
              <w:t>保证金提交方式</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r>
              <w:rPr>
                <w:rFonts w:hint="eastAsia" w:ascii="宋体" w:hAnsi="宋体"/>
                <w:sz w:val="24"/>
              </w:rPr>
              <w:t>□银行转账      □银行汇票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r>
              <w:rPr>
                <w:rFonts w:hint="eastAsia" w:ascii="宋体" w:hAnsi="宋体"/>
                <w:sz w:val="24"/>
              </w:rPr>
              <w:t>开 户 人 名 称</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r>
              <w:rPr>
                <w:rFonts w:hint="eastAsia" w:ascii="宋体" w:hAnsi="宋体"/>
                <w:sz w:val="24"/>
              </w:rPr>
              <w:t>开  户  银  行</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r>
              <w:rPr>
                <w:rFonts w:hint="eastAsia" w:ascii="宋体" w:hAnsi="宋体"/>
                <w:sz w:val="24"/>
              </w:rPr>
              <w:t>银  行  账  号</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r>
              <w:rPr>
                <w:rFonts w:hint="eastAsia" w:ascii="宋体" w:hAnsi="宋体"/>
                <w:sz w:val="24"/>
              </w:rPr>
              <w:t>总    金    额</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sz w:val="24"/>
              </w:rPr>
            </w:pPr>
          </w:p>
        </w:tc>
      </w:tr>
    </w:tbl>
    <w:p>
      <w:pPr>
        <w:spacing w:line="360" w:lineRule="auto"/>
        <w:rPr>
          <w:rFonts w:hint="eastAsia" w:ascii="宋体" w:hAnsi="宋体"/>
          <w:lang w:val="en-GB"/>
        </w:rPr>
      </w:pPr>
    </w:p>
    <w:p>
      <w:pPr>
        <w:adjustRightInd w:val="0"/>
        <w:snapToGrid w:val="0"/>
        <w:spacing w:line="360" w:lineRule="auto"/>
        <w:rPr>
          <w:rFonts w:hint="eastAsia" w:ascii="宋体" w:hAnsi="宋体"/>
          <w:sz w:val="24"/>
          <w:u w:val="single"/>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adjustRightInd w:val="0"/>
        <w:snapToGrid w:val="0"/>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adjustRightInd w:val="0"/>
        <w:snapToGrid w:val="0"/>
        <w:spacing w:line="360" w:lineRule="auto"/>
        <w:rPr>
          <w:rFonts w:hint="eastAsia" w:ascii="宋体" w:hAnsi="宋体"/>
          <w:sz w:val="24"/>
          <w:u w:val="single"/>
        </w:rPr>
      </w:pPr>
      <w:r>
        <w:rPr>
          <w:rFonts w:hint="eastAsia" w:ascii="宋体" w:hAnsi="宋体"/>
          <w:sz w:val="24"/>
        </w:rPr>
        <w:t>日期：   年   月   日</w:t>
      </w:r>
    </w:p>
    <w:p>
      <w:pPr>
        <w:autoSpaceDE w:val="0"/>
        <w:autoSpaceDN w:val="0"/>
        <w:spacing w:line="360" w:lineRule="auto"/>
        <w:rPr>
          <w:rFonts w:hint="eastAsia" w:ascii="宋体" w:hAnsi="宋体"/>
          <w:sz w:val="24"/>
        </w:rPr>
      </w:pPr>
    </w:p>
    <w:p>
      <w:pPr>
        <w:autoSpaceDE w:val="0"/>
        <w:autoSpaceDN w:val="0"/>
        <w:spacing w:line="360" w:lineRule="auto"/>
        <w:rPr>
          <w:rFonts w:hint="eastAsia" w:ascii="宋体" w:hAnsi="宋体"/>
          <w:sz w:val="24"/>
        </w:rPr>
      </w:pPr>
    </w:p>
    <w:p>
      <w:pPr>
        <w:autoSpaceDE w:val="0"/>
        <w:autoSpaceDN w:val="0"/>
        <w:spacing w:line="360" w:lineRule="auto"/>
        <w:rPr>
          <w:rFonts w:ascii="宋体" w:hAnsi="宋体"/>
          <w:sz w:val="24"/>
        </w:rPr>
      </w:pPr>
      <w:r>
        <w:rPr>
          <w:rFonts w:hint="eastAsia" w:ascii="宋体" w:hAnsi="宋体"/>
          <w:sz w:val="24"/>
        </w:rPr>
        <w:t>注：银行汇款底单复印件（加盖响应供应商法人公章）或由采购代理机构出具的谈判保证金收据复印件及退还保证金声明应装在唱标信封内，封口盖公章并在投标截止时间前提交。</w:t>
      </w:r>
    </w:p>
    <w:p>
      <w:pPr>
        <w:spacing w:line="360" w:lineRule="auto"/>
        <w:rPr>
          <w:rFonts w:ascii="宋体" w:hAnsi="宋体"/>
          <w:sz w:val="24"/>
        </w:rPr>
      </w:pPr>
    </w:p>
    <w:p>
      <w:pPr>
        <w:spacing w:line="360" w:lineRule="auto"/>
        <w:rPr>
          <w:rFonts w:hint="eastAsia" w:ascii="宋体" w:hAnsi="宋体"/>
          <w:sz w:val="24"/>
        </w:rPr>
      </w:pPr>
    </w:p>
    <w:p>
      <w:pPr>
        <w:pStyle w:val="5"/>
        <w:spacing w:before="0" w:after="0" w:line="360" w:lineRule="auto"/>
        <w:rPr>
          <w:rFonts w:hint="eastAsia"/>
        </w:rPr>
      </w:pPr>
      <w:r>
        <w:rPr>
          <w:rFonts w:ascii="仿宋_GB2312" w:hAnsi="仿宋" w:eastAsia="仿宋_GB2312"/>
        </w:rPr>
        <w:br w:type="page"/>
      </w:r>
      <w:r>
        <w:rPr>
          <w:rFonts w:hint="eastAsia" w:ascii="宋体" w:hAnsi="宋体" w:eastAsia="宋体"/>
          <w:sz w:val="24"/>
          <w:szCs w:val="24"/>
        </w:rPr>
        <w:t>2.4关于资格的声明函</w:t>
      </w:r>
    </w:p>
    <w:p>
      <w:pPr>
        <w:spacing w:line="480" w:lineRule="exact"/>
        <w:rPr>
          <w:rFonts w:hint="eastAsia" w:ascii="仿宋_GB2312" w:hAnsi="仿宋" w:eastAsia="仿宋_GB2312"/>
          <w:sz w:val="28"/>
          <w:szCs w:val="28"/>
        </w:rPr>
      </w:pPr>
    </w:p>
    <w:p>
      <w:pPr>
        <w:spacing w:line="360" w:lineRule="auto"/>
        <w:rPr>
          <w:rFonts w:hint="eastAsia" w:ascii="宋体" w:hAnsi="宋体"/>
          <w:sz w:val="24"/>
        </w:rPr>
      </w:pPr>
      <w:r>
        <w:rPr>
          <w:rFonts w:hint="eastAsia" w:ascii="宋体" w:hAnsi="宋体"/>
          <w:sz w:val="24"/>
        </w:rPr>
        <w:t>致：</w:t>
      </w:r>
      <w:r>
        <w:rPr>
          <w:rFonts w:hint="eastAsia" w:ascii="宋体" w:hAnsi="宋体"/>
          <w:sz w:val="24"/>
          <w:u w:val="single"/>
        </w:rPr>
        <w:t>（采购人/政府采购代理机构）</w:t>
      </w:r>
    </w:p>
    <w:p>
      <w:pPr>
        <w:spacing w:line="360" w:lineRule="auto"/>
        <w:rPr>
          <w:rFonts w:hint="eastAsia" w:ascii="宋体" w:hAnsi="宋体"/>
          <w:sz w:val="24"/>
        </w:rPr>
      </w:pPr>
      <w:r>
        <w:rPr>
          <w:rFonts w:hint="eastAsia" w:ascii="宋体" w:hAnsi="宋体"/>
          <w:sz w:val="24"/>
        </w:rPr>
        <w:t xml:space="preserve">    关于贵方采购项目名称：____________采购项目编号：</w:t>
      </w:r>
      <w:r>
        <w:rPr>
          <w:rFonts w:hint="eastAsia" w:ascii="宋体" w:hAnsi="宋体"/>
          <w:sz w:val="24"/>
          <w:u w:val="single"/>
        </w:rPr>
        <w:t xml:space="preserve">             </w:t>
      </w:r>
      <w:r>
        <w:rPr>
          <w:rFonts w:hint="eastAsia" w:ascii="宋体" w:hAnsi="宋体"/>
          <w:sz w:val="24"/>
        </w:rPr>
        <w:t>）谈判邀请，本签字人愿意参加谈判响应，提供竞争性谈判文件中规定的货物及服务，并证明提交的下列文件和说明是准确的和真实的。</w:t>
      </w:r>
    </w:p>
    <w:p>
      <w:pPr>
        <w:spacing w:line="360" w:lineRule="auto"/>
        <w:rPr>
          <w:rFonts w:hint="eastAsia" w:ascii="宋体" w:hAnsi="宋体"/>
          <w:sz w:val="24"/>
        </w:rPr>
      </w:pPr>
      <w:r>
        <w:rPr>
          <w:rFonts w:hint="eastAsia" w:ascii="宋体" w:hAnsi="宋体"/>
          <w:sz w:val="24"/>
        </w:rPr>
        <w:t>1.营业执照副本、税务登记证副本、法人代码证的复印件（加盖公章）。</w:t>
      </w:r>
    </w:p>
    <w:p>
      <w:pPr>
        <w:spacing w:line="360" w:lineRule="auto"/>
        <w:rPr>
          <w:rFonts w:hint="eastAsia" w:ascii="宋体" w:hAnsi="宋体"/>
          <w:sz w:val="24"/>
        </w:rPr>
      </w:pPr>
      <w:r>
        <w:rPr>
          <w:rFonts w:hint="eastAsia" w:ascii="宋体" w:hAnsi="宋体"/>
          <w:sz w:val="24"/>
        </w:rPr>
        <w:t>2.承接本项目的相关资质（即供应商资格要求）。</w:t>
      </w:r>
    </w:p>
    <w:p>
      <w:pPr>
        <w:spacing w:line="360" w:lineRule="auto"/>
        <w:rPr>
          <w:rFonts w:hint="eastAsia" w:ascii="宋体" w:hAnsi="宋体"/>
          <w:sz w:val="24"/>
        </w:rPr>
      </w:pPr>
      <w:r>
        <w:rPr>
          <w:rFonts w:hint="eastAsia" w:ascii="宋体" w:hAnsi="宋体"/>
          <w:sz w:val="24"/>
        </w:rPr>
        <w:t>3.有关授权代理资质或制造商的直接授权书。</w:t>
      </w:r>
    </w:p>
    <w:p>
      <w:pPr>
        <w:spacing w:line="360" w:lineRule="auto"/>
        <w:rPr>
          <w:rFonts w:hint="eastAsia" w:ascii="宋体" w:hAnsi="宋体"/>
          <w:sz w:val="24"/>
        </w:rPr>
      </w:pPr>
      <w:r>
        <w:rPr>
          <w:rFonts w:hint="eastAsia" w:ascii="宋体" w:hAnsi="宋体"/>
          <w:sz w:val="24"/>
        </w:rPr>
        <w:t>4.开户银行名称和开户银行出具的资信证明书。</w:t>
      </w:r>
    </w:p>
    <w:p>
      <w:pPr>
        <w:spacing w:line="360" w:lineRule="auto"/>
        <w:rPr>
          <w:rFonts w:hint="eastAsia" w:ascii="宋体" w:hAnsi="宋体"/>
          <w:sz w:val="24"/>
        </w:rPr>
      </w:pPr>
      <w:r>
        <w:rPr>
          <w:rFonts w:hint="eastAsia" w:ascii="宋体" w:hAnsi="宋体"/>
          <w:sz w:val="24"/>
        </w:rPr>
        <w:t>5.响应供应商认为有必要的其他资质文件。</w:t>
      </w:r>
    </w:p>
    <w:p>
      <w:pPr>
        <w:spacing w:line="360" w:lineRule="auto"/>
        <w:ind w:left="364" w:hanging="363" w:hangingChars="150"/>
        <w:rPr>
          <w:rFonts w:hint="eastAsia" w:ascii="宋体" w:hAnsi="宋体"/>
          <w:sz w:val="24"/>
        </w:rPr>
      </w:pPr>
      <w:r>
        <w:rPr>
          <w:rFonts w:hint="eastAsia" w:ascii="宋体" w:hAnsi="宋体"/>
          <w:sz w:val="24"/>
        </w:rPr>
        <w:t>6.当地人民检察机关出具的《无行贿犯罪记录证明》复印件（加盖公章）。</w:t>
      </w:r>
    </w:p>
    <w:p>
      <w:pPr>
        <w:shd w:val="clear" w:color="auto" w:fill="FFFFFF"/>
        <w:spacing w:line="360" w:lineRule="auto"/>
        <w:rPr>
          <w:rFonts w:hint="eastAsia" w:ascii="宋体" w:hAnsi="宋体"/>
          <w:sz w:val="24"/>
        </w:rPr>
      </w:pPr>
      <w:r>
        <w:rPr>
          <w:rFonts w:hint="eastAsia" w:ascii="宋体" w:hAnsi="宋体"/>
          <w:sz w:val="24"/>
        </w:rPr>
        <w:t>7.公平竞争承诺书。</w:t>
      </w:r>
    </w:p>
    <w:p>
      <w:pPr>
        <w:shd w:val="clear" w:color="auto" w:fill="FFFFFF"/>
        <w:spacing w:line="360" w:lineRule="auto"/>
        <w:rPr>
          <w:rFonts w:hint="eastAsia" w:ascii="宋体" w:hAnsi="宋体"/>
          <w:sz w:val="24"/>
        </w:rPr>
      </w:pPr>
      <w:r>
        <w:rPr>
          <w:rFonts w:hint="eastAsia" w:ascii="宋体" w:hAnsi="宋体"/>
          <w:sz w:val="24"/>
        </w:rPr>
        <w:t>8.供应商认为有必要的其他资质文件（加盖公章）。</w:t>
      </w:r>
    </w:p>
    <w:p>
      <w:pPr>
        <w:spacing w:line="360" w:lineRule="auto"/>
        <w:rPr>
          <w:rFonts w:hint="eastAsia" w:ascii="宋体" w:hAnsi="宋体"/>
          <w:sz w:val="24"/>
        </w:rPr>
      </w:pPr>
      <w:r>
        <w:rPr>
          <w:rFonts w:hint="eastAsia" w:ascii="宋体" w:hAnsi="宋体"/>
          <w:sz w:val="24"/>
        </w:rPr>
        <w:t>...</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（相关证明文件附后）</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rPr>
          <w:rFonts w:hint="eastAsia"/>
        </w:rPr>
      </w:pPr>
      <w:r>
        <w:rPr>
          <w:sz w:val="28"/>
          <w:szCs w:val="28"/>
          <w:lang w:val="en-GB"/>
        </w:rPr>
        <w:br w:type="page"/>
      </w:r>
      <w:bookmarkStart w:id="58" w:name="_Toc202820352"/>
      <w:bookmarkStart w:id="59" w:name="_Toc202819879"/>
      <w:bookmarkStart w:id="60" w:name="_Toc202816997"/>
      <w:bookmarkStart w:id="61" w:name="_Toc202254106"/>
      <w:bookmarkStart w:id="62" w:name="_Toc202252035"/>
      <w:bookmarkStart w:id="63" w:name="_Toc202251701"/>
      <w:bookmarkStart w:id="64" w:name="_Toc202251076"/>
      <w:r>
        <w:rPr>
          <w:rFonts w:hint="eastAsia"/>
        </w:rPr>
        <w:t>附表：</w:t>
      </w:r>
    </w:p>
    <w:p>
      <w:pPr>
        <w:autoSpaceDE w:val="0"/>
        <w:autoSpaceDN w:val="0"/>
        <w:spacing w:line="360" w:lineRule="auto"/>
        <w:jc w:val="center"/>
        <w:rPr>
          <w:rFonts w:hint="eastAsia" w:ascii="宋体" w:hAnsi="宋体"/>
          <w:b/>
          <w:sz w:val="24"/>
        </w:rPr>
      </w:pPr>
      <w:r>
        <w:rPr>
          <w:rFonts w:hint="eastAsia" w:ascii="宋体" w:hAnsi="宋体"/>
          <w:b/>
          <w:sz w:val="24"/>
        </w:rPr>
        <w:t>制造商（或总代理）授权书</w:t>
      </w:r>
    </w:p>
    <w:p>
      <w:pPr>
        <w:spacing w:line="360" w:lineRule="auto"/>
        <w:jc w:val="center"/>
        <w:rPr>
          <w:rFonts w:hint="eastAsia" w:ascii="宋体" w:hAnsi="宋体"/>
          <w:sz w:val="24"/>
        </w:rPr>
      </w:pPr>
      <w:r>
        <w:rPr>
          <w:rFonts w:hint="eastAsia" w:ascii="宋体" w:hAnsi="宋体"/>
          <w:sz w:val="24"/>
        </w:rPr>
        <w:t>（适用于非响应供应商生产的谈判的）</w:t>
      </w:r>
    </w:p>
    <w:p>
      <w:pPr>
        <w:spacing w:line="360" w:lineRule="auto"/>
        <w:rPr>
          <w:rFonts w:hint="eastAsia" w:ascii="宋体" w:hAnsi="宋体"/>
          <w:sz w:val="24"/>
        </w:rPr>
      </w:pPr>
      <w:r>
        <w:rPr>
          <w:rFonts w:hint="eastAsia" w:ascii="宋体" w:hAnsi="宋体"/>
          <w:sz w:val="24"/>
          <w:u w:val="single"/>
        </w:rPr>
        <w:t>（招标采购单位）</w:t>
      </w:r>
      <w:r>
        <w:rPr>
          <w:rFonts w:hint="eastAsia" w:ascii="宋体" w:hAnsi="宋体"/>
          <w:sz w:val="24"/>
        </w:rPr>
        <w:t>：</w:t>
      </w:r>
    </w:p>
    <w:p>
      <w:pPr>
        <w:spacing w:line="360" w:lineRule="auto"/>
        <w:ind w:firstLine="484" w:firstLineChars="200"/>
        <w:rPr>
          <w:rFonts w:hint="eastAsia" w:ascii="宋体" w:hAnsi="宋体"/>
          <w:sz w:val="24"/>
        </w:rPr>
      </w:pPr>
      <w:r>
        <w:rPr>
          <w:rFonts w:hint="eastAsia" w:ascii="宋体" w:hAnsi="宋体"/>
          <w:sz w:val="24"/>
        </w:rPr>
        <w:t>我方</w:t>
      </w:r>
      <w:r>
        <w:rPr>
          <w:rFonts w:hint="eastAsia" w:ascii="宋体" w:hAnsi="宋体"/>
          <w:sz w:val="24"/>
          <w:u w:val="single"/>
        </w:rPr>
        <w:t xml:space="preserve">    （制造商名称）  </w:t>
      </w:r>
      <w:r>
        <w:rPr>
          <w:rFonts w:hint="eastAsia" w:ascii="宋体" w:hAnsi="宋体"/>
          <w:sz w:val="24"/>
        </w:rPr>
        <w:t>是依法成立、有效存续并以制造（或总代理）（产品名称）为主的企业法人 ，主要营业的地点设在</w:t>
      </w:r>
      <w:r>
        <w:rPr>
          <w:rFonts w:hint="eastAsia" w:ascii="宋体" w:hAnsi="宋体"/>
          <w:sz w:val="24"/>
          <w:u w:val="single"/>
        </w:rPr>
        <w:t xml:space="preserve">      （制造商地址）（总代理地址）  </w:t>
      </w:r>
      <w:r>
        <w:rPr>
          <w:rFonts w:hint="eastAsia" w:ascii="宋体" w:hAnsi="宋体"/>
          <w:sz w:val="24"/>
        </w:rPr>
        <w:t>。兹授权</w:t>
      </w:r>
      <w:r>
        <w:rPr>
          <w:rFonts w:hint="eastAsia" w:ascii="宋体" w:hAnsi="宋体"/>
          <w:sz w:val="24"/>
          <w:u w:val="single"/>
        </w:rPr>
        <w:t xml:space="preserve">   （响应供应商名称）   </w:t>
      </w:r>
      <w:r>
        <w:rPr>
          <w:rFonts w:hint="eastAsia" w:ascii="宋体" w:hAnsi="宋体"/>
          <w:sz w:val="24"/>
        </w:rPr>
        <w:t>作为我方真正的合法代理人进行下列活动：</w:t>
      </w:r>
    </w:p>
    <w:p>
      <w:pPr>
        <w:spacing w:line="360" w:lineRule="auto"/>
        <w:ind w:firstLine="484" w:firstLineChars="200"/>
        <w:rPr>
          <w:rFonts w:hint="eastAsia" w:ascii="宋体" w:hAnsi="宋体"/>
          <w:sz w:val="24"/>
        </w:rPr>
      </w:pPr>
      <w:r>
        <w:rPr>
          <w:rFonts w:hint="eastAsia" w:ascii="宋体" w:hAnsi="宋体"/>
          <w:sz w:val="24"/>
        </w:rPr>
        <w:t>1.代表我方办理贵方采购项目编号为</w:t>
      </w:r>
      <w:r>
        <w:rPr>
          <w:rFonts w:hint="eastAsia" w:ascii="宋体" w:hAnsi="宋体"/>
          <w:sz w:val="24"/>
          <w:u w:val="single"/>
        </w:rPr>
        <w:t xml:space="preserve">             </w:t>
      </w:r>
      <w:r>
        <w:rPr>
          <w:rFonts w:hint="eastAsia" w:ascii="宋体" w:hAnsi="宋体"/>
          <w:sz w:val="24"/>
        </w:rPr>
        <w:t xml:space="preserve">  、项目名称：</w:t>
      </w:r>
      <w:r>
        <w:rPr>
          <w:rFonts w:hint="eastAsia" w:ascii="宋体" w:hAnsi="宋体"/>
          <w:sz w:val="24"/>
          <w:u w:val="single"/>
        </w:rPr>
        <w:t xml:space="preserve">      </w:t>
      </w:r>
      <w:r>
        <w:rPr>
          <w:rFonts w:hint="eastAsia" w:ascii="宋体" w:hAnsi="宋体"/>
          <w:sz w:val="24"/>
        </w:rPr>
        <w:t>） 的竞争性谈判文件要求提供的由我方制造（或总代理）的</w:t>
      </w:r>
      <w:r>
        <w:rPr>
          <w:rFonts w:hint="eastAsia" w:ascii="宋体" w:hAnsi="宋体"/>
          <w:sz w:val="24"/>
          <w:u w:val="single"/>
        </w:rPr>
        <w:t xml:space="preserve">    （响应标的名称）    </w:t>
      </w:r>
      <w:r>
        <w:rPr>
          <w:rFonts w:hint="eastAsia" w:ascii="宋体" w:hAnsi="宋体"/>
          <w:sz w:val="24"/>
        </w:rPr>
        <w:t>的有关事宜，并对我方具有约束力。</w:t>
      </w:r>
    </w:p>
    <w:p>
      <w:pPr>
        <w:spacing w:line="360" w:lineRule="auto"/>
        <w:ind w:firstLine="484" w:firstLineChars="200"/>
        <w:rPr>
          <w:rFonts w:hint="eastAsia" w:ascii="宋体" w:hAnsi="宋体"/>
          <w:sz w:val="24"/>
        </w:rPr>
      </w:pPr>
      <w:r>
        <w:rPr>
          <w:rFonts w:hint="eastAsia" w:ascii="宋体" w:hAnsi="宋体"/>
          <w:sz w:val="24"/>
        </w:rPr>
        <w:t>2.作为制造商，我方保证以响应供应商合作者身份来约束自己，并对该谈判响应共同和分别负责。</w:t>
      </w:r>
    </w:p>
    <w:p>
      <w:pPr>
        <w:spacing w:line="360" w:lineRule="auto"/>
        <w:ind w:firstLine="484" w:firstLineChars="200"/>
        <w:rPr>
          <w:rFonts w:hint="eastAsia" w:ascii="宋体" w:hAnsi="宋体"/>
          <w:sz w:val="24"/>
        </w:rPr>
      </w:pPr>
      <w:r>
        <w:rPr>
          <w:rFonts w:hint="eastAsia" w:ascii="宋体" w:hAnsi="宋体"/>
          <w:sz w:val="24"/>
        </w:rPr>
        <w:t>3.我方兹授权</w:t>
      </w:r>
      <w:r>
        <w:rPr>
          <w:rFonts w:hint="eastAsia" w:ascii="宋体" w:hAnsi="宋体"/>
          <w:sz w:val="24"/>
          <w:u w:val="single"/>
        </w:rPr>
        <w:t xml:space="preserve">  （响应供应商名称）   </w:t>
      </w:r>
      <w:r>
        <w:rPr>
          <w:rFonts w:hint="eastAsia" w:ascii="宋体" w:hAnsi="宋体"/>
          <w:sz w:val="24"/>
        </w:rPr>
        <w:t>全权办理和履行此项目竞争性谈判文件中规定的一切事宜。兹确认</w:t>
      </w:r>
      <w:r>
        <w:rPr>
          <w:rFonts w:hint="eastAsia" w:ascii="宋体" w:hAnsi="宋体"/>
          <w:sz w:val="24"/>
          <w:u w:val="single"/>
        </w:rPr>
        <w:t xml:space="preserve">  （响应供应商名称）    </w:t>
      </w:r>
      <w:r>
        <w:rPr>
          <w:rFonts w:hint="eastAsia" w:ascii="宋体" w:hAnsi="宋体"/>
          <w:sz w:val="24"/>
        </w:rPr>
        <w:t>及其正式授权代表依此办理一切合法事宜。</w:t>
      </w:r>
    </w:p>
    <w:p>
      <w:pPr>
        <w:spacing w:line="360" w:lineRule="auto"/>
        <w:ind w:firstLine="484" w:firstLineChars="200"/>
        <w:rPr>
          <w:rFonts w:hint="eastAsia" w:ascii="宋体" w:hAnsi="宋体"/>
          <w:sz w:val="24"/>
        </w:rPr>
      </w:pPr>
      <w:r>
        <w:rPr>
          <w:rFonts w:hint="eastAsia" w:ascii="宋体" w:hAnsi="宋体"/>
          <w:sz w:val="24"/>
        </w:rPr>
        <w:t>4.授权有效期为本授权书签署生效之日起至该项目的采购合同履行完毕止，若响应供应商未中标，其有效期至该项目谈判活动结束时自动终止。</w:t>
      </w:r>
    </w:p>
    <w:p>
      <w:pPr>
        <w:spacing w:line="360" w:lineRule="auto"/>
        <w:ind w:firstLine="484" w:firstLineChars="200"/>
        <w:rPr>
          <w:rFonts w:hint="eastAsia" w:ascii="宋体" w:hAnsi="宋体"/>
          <w:sz w:val="24"/>
        </w:rPr>
      </w:pPr>
      <w:r>
        <w:rPr>
          <w:rFonts w:hint="eastAsia" w:ascii="宋体" w:hAnsi="宋体"/>
          <w:sz w:val="24"/>
        </w:rPr>
        <w:t>5.我方于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日签署本文件，</w:t>
      </w:r>
      <w:r>
        <w:rPr>
          <w:rFonts w:hint="eastAsia" w:ascii="宋体" w:hAnsi="宋体"/>
          <w:sz w:val="24"/>
          <w:u w:val="single"/>
        </w:rPr>
        <w:t xml:space="preserve"> （响应供应商名称）</w:t>
      </w: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日接受此文件。</w:t>
      </w:r>
    </w:p>
    <w:p>
      <w:pPr>
        <w:spacing w:line="360" w:lineRule="auto"/>
        <w:rPr>
          <w:rFonts w:hint="eastAsia" w:ascii="宋体" w:hAnsi="宋体"/>
          <w:sz w:val="24"/>
          <w:u w:val="single"/>
        </w:rPr>
      </w:pPr>
    </w:p>
    <w:p>
      <w:pPr>
        <w:spacing w:line="360" w:lineRule="auto"/>
        <w:rPr>
          <w:rFonts w:hint="eastAsia" w:ascii="宋体" w:hAnsi="宋体"/>
          <w:sz w:val="24"/>
          <w:u w:val="single"/>
        </w:rPr>
      </w:pPr>
      <w:r>
        <w:rPr>
          <w:rFonts w:hint="eastAsia" w:ascii="宋体" w:hAnsi="宋体"/>
          <w:sz w:val="24"/>
        </w:rPr>
        <w:t xml:space="preserve">授权制造厂（总代理商）名称：  （盖章）    </w:t>
      </w:r>
    </w:p>
    <w:p>
      <w:pPr>
        <w:spacing w:line="360" w:lineRule="auto"/>
        <w:rPr>
          <w:rFonts w:hint="eastAsia" w:ascii="宋体" w:hAnsi="宋体"/>
          <w:sz w:val="24"/>
        </w:rPr>
      </w:pPr>
      <w:r>
        <w:rPr>
          <w:rFonts w:hint="eastAsia" w:ascii="宋体" w:hAnsi="宋体"/>
          <w:sz w:val="24"/>
        </w:rPr>
        <w:t xml:space="preserve">法定代表人（或授权代表）：（签字） </w:t>
      </w:r>
    </w:p>
    <w:p>
      <w:pPr>
        <w:spacing w:line="360" w:lineRule="auto"/>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部门：</w:t>
      </w:r>
      <w:r>
        <w:rPr>
          <w:rFonts w:hint="eastAsia" w:ascii="宋体" w:hAnsi="宋体"/>
          <w:sz w:val="24"/>
          <w:u w:val="single"/>
        </w:rPr>
        <w:t xml:space="preserve">            </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响应供应商名称：  （盖章）        </w:t>
      </w:r>
    </w:p>
    <w:p>
      <w:pPr>
        <w:spacing w:line="360" w:lineRule="auto"/>
        <w:rPr>
          <w:rFonts w:hint="eastAsia" w:ascii="宋体" w:hAnsi="宋体"/>
          <w:sz w:val="24"/>
        </w:rPr>
      </w:pPr>
      <w:r>
        <w:rPr>
          <w:rFonts w:hint="eastAsia" w:ascii="宋体" w:hAnsi="宋体"/>
          <w:sz w:val="24"/>
        </w:rPr>
        <w:t xml:space="preserve">法定代表人（或授权代表）：（签字）   </w:t>
      </w:r>
    </w:p>
    <w:p>
      <w:pPr>
        <w:spacing w:line="360" w:lineRule="auto"/>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w:t>
      </w:r>
    </w:p>
    <w:p>
      <w:pPr>
        <w:autoSpaceDE w:val="0"/>
        <w:autoSpaceDN w:val="0"/>
        <w:spacing w:line="360" w:lineRule="auto"/>
        <w:rPr>
          <w:rFonts w:hint="eastAsia" w:ascii="宋体" w:hAnsi="宋体"/>
          <w:sz w:val="24"/>
        </w:rPr>
      </w:pPr>
      <w:r>
        <w:rPr>
          <w:rFonts w:hint="eastAsia" w:ascii="宋体" w:hAnsi="宋体"/>
          <w:sz w:val="24"/>
        </w:rPr>
        <w:t>部门：</w:t>
      </w:r>
      <w:r>
        <w:rPr>
          <w:rFonts w:hint="eastAsia" w:ascii="宋体" w:hAnsi="宋体"/>
          <w:sz w:val="24"/>
          <w:u w:val="single"/>
        </w:rPr>
        <w:t xml:space="preserve">              </w:t>
      </w:r>
      <w:r>
        <w:rPr>
          <w:rFonts w:hint="eastAsia" w:ascii="宋体" w:hAnsi="宋体"/>
          <w:sz w:val="24"/>
        </w:rPr>
        <w:t xml:space="preserve">                              </w:t>
      </w:r>
    </w:p>
    <w:p>
      <w:pPr>
        <w:autoSpaceDE w:val="0"/>
        <w:autoSpaceDN w:val="0"/>
        <w:spacing w:line="360" w:lineRule="auto"/>
        <w:ind w:right="560"/>
        <w:jc w:val="right"/>
        <w:rPr>
          <w:rFonts w:hint="eastAsia" w:ascii="宋体" w:hAnsi="宋体"/>
          <w:sz w:val="24"/>
        </w:rPr>
      </w:pPr>
      <w:r>
        <w:rPr>
          <w:rFonts w:hint="eastAsia" w:ascii="宋体" w:hAnsi="宋体"/>
          <w:sz w:val="24"/>
        </w:rPr>
        <w:t>年   月   日</w:t>
      </w:r>
    </w:p>
    <w:p>
      <w:pPr>
        <w:autoSpaceDE w:val="0"/>
        <w:autoSpaceDN w:val="0"/>
        <w:spacing w:line="360" w:lineRule="auto"/>
        <w:ind w:right="980"/>
        <w:rPr>
          <w:rFonts w:hint="eastAsia" w:ascii="宋体" w:hAnsi="宋体"/>
          <w:szCs w:val="21"/>
        </w:rPr>
      </w:pPr>
      <w:r>
        <w:rPr>
          <w:rFonts w:hint="eastAsia" w:ascii="宋体" w:hAnsi="宋体"/>
          <w:szCs w:val="21"/>
        </w:rPr>
        <w:t>注：授权书的格式可以更改，但不得更改格式中的实质性内容。</w:t>
      </w:r>
    </w:p>
    <w:p>
      <w:pPr>
        <w:pStyle w:val="3"/>
        <w:rPr>
          <w:sz w:val="24"/>
        </w:rPr>
      </w:pPr>
      <w:r>
        <w:rPr>
          <w:b w:val="0"/>
          <w:kern w:val="2"/>
          <w:sz w:val="21"/>
          <w:szCs w:val="21"/>
        </w:rPr>
        <w:br w:type="page"/>
      </w:r>
      <w:bookmarkStart w:id="65" w:name="_Toc263416796"/>
      <w:bookmarkStart w:id="66" w:name="_Toc264202301"/>
      <w:r>
        <w:rPr>
          <w:rFonts w:hint="eastAsia"/>
          <w:spacing w:val="6"/>
          <w:sz w:val="28"/>
          <w:szCs w:val="28"/>
        </w:rPr>
        <w:t>附件1</w:t>
      </w:r>
      <w:r>
        <w:rPr>
          <w:rFonts w:hint="eastAsia"/>
          <w:sz w:val="28"/>
          <w:szCs w:val="28"/>
        </w:rPr>
        <w:t>：公平竞争承诺书</w:t>
      </w:r>
    </w:p>
    <w:p>
      <w:pPr>
        <w:rPr>
          <w:rFonts w:hint="eastAsia"/>
        </w:rPr>
      </w:pPr>
    </w:p>
    <w:p>
      <w:pPr>
        <w:spacing w:line="360" w:lineRule="auto"/>
        <w:ind w:firstLine="484" w:firstLineChars="200"/>
        <w:rPr>
          <w:rFonts w:hint="eastAsia" w:ascii="宋体" w:hAnsi="宋体"/>
          <w:sz w:val="24"/>
        </w:rPr>
      </w:pPr>
      <w:r>
        <w:rPr>
          <w:rFonts w:hint="eastAsia" w:ascii="宋体" w:hAnsi="宋体"/>
          <w:sz w:val="24"/>
        </w:rPr>
        <w:t>本公司郑重承诺，本公司保证所提交的相关资质文件和证明材料的真实性，有良好的历史诚信记录，并将依法参与</w:t>
      </w:r>
      <w:r>
        <w:rPr>
          <w:rFonts w:hint="eastAsia" w:ascii="宋体" w:hAnsi="宋体"/>
          <w:sz w:val="24"/>
          <w:u w:val="single"/>
        </w:rPr>
        <w:t xml:space="preserve">            </w:t>
      </w:r>
      <w:r>
        <w:rPr>
          <w:rFonts w:hint="eastAsia" w:ascii="宋体" w:hAnsi="宋体"/>
          <w:sz w:val="24"/>
        </w:rPr>
        <w:t>（采购项目编号为</w:t>
      </w:r>
      <w:r>
        <w:rPr>
          <w:rFonts w:hint="eastAsia" w:ascii="宋体" w:hAnsi="宋体"/>
          <w:sz w:val="24"/>
          <w:u w:val="single"/>
        </w:rPr>
        <w:t xml:space="preserve">          </w:t>
      </w:r>
      <w:r>
        <w:rPr>
          <w:rFonts w:hint="eastAsia" w:ascii="宋体" w:hAnsi="宋体"/>
          <w:sz w:val="24"/>
        </w:rPr>
        <w:t>）项目的公平竞争，不以任何不正当行为谋取不当利益，否则承当相应的法律责任。</w:t>
      </w:r>
    </w:p>
    <w:p>
      <w:pPr>
        <w:spacing w:line="360" w:lineRule="auto"/>
        <w:ind w:firstLine="484" w:firstLineChars="200"/>
        <w:rPr>
          <w:rFonts w:hint="eastAsia" w:ascii="宋体" w:hAnsi="宋体"/>
          <w:sz w:val="24"/>
        </w:rPr>
      </w:pPr>
    </w:p>
    <w:p>
      <w:pPr>
        <w:spacing w:line="360" w:lineRule="auto"/>
        <w:ind w:firstLine="484" w:firstLineChars="200"/>
        <w:rPr>
          <w:rFonts w:hint="eastAsia" w:ascii="宋体" w:hAnsi="宋体"/>
          <w:sz w:val="24"/>
        </w:rPr>
      </w:pPr>
    </w:p>
    <w:p>
      <w:pPr>
        <w:adjustRightInd w:val="0"/>
        <w:snapToGrid w:val="0"/>
        <w:spacing w:line="360" w:lineRule="auto"/>
        <w:ind w:firstLine="4235" w:firstLineChars="1750"/>
        <w:rPr>
          <w:rFonts w:hint="eastAsia" w:ascii="宋体" w:hAnsi="宋体"/>
          <w:sz w:val="24"/>
          <w:u w:val="single"/>
        </w:rPr>
      </w:pPr>
      <w:r>
        <w:rPr>
          <w:rFonts w:hint="eastAsia" w:ascii="宋体" w:hAnsi="宋体"/>
          <w:sz w:val="24"/>
        </w:rPr>
        <w:t>供应商名称（盖公章）：</w:t>
      </w:r>
      <w:r>
        <w:rPr>
          <w:rFonts w:hint="eastAsia" w:ascii="宋体" w:hAnsi="宋体"/>
          <w:sz w:val="24"/>
          <w:u w:val="single"/>
        </w:rPr>
        <w:t xml:space="preserve">                        </w:t>
      </w:r>
    </w:p>
    <w:p>
      <w:pPr>
        <w:spacing w:line="360" w:lineRule="auto"/>
        <w:ind w:firstLine="4235" w:firstLineChars="1750"/>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3"/>
      </w:pPr>
      <w:r>
        <w:rPr>
          <w:rFonts w:hint="eastAsia"/>
          <w:sz w:val="24"/>
        </w:rPr>
        <w:br w:type="page"/>
      </w:r>
      <w:r>
        <w:rPr>
          <w:rFonts w:hint="eastAsia"/>
          <w:spacing w:val="6"/>
          <w:sz w:val="28"/>
          <w:szCs w:val="28"/>
        </w:rPr>
        <w:t>附件2</w:t>
      </w:r>
      <w:r>
        <w:rPr>
          <w:rFonts w:hint="eastAsia"/>
          <w:sz w:val="28"/>
          <w:szCs w:val="28"/>
        </w:rPr>
        <w:t>：中小企业声明函（可选）</w:t>
      </w:r>
    </w:p>
    <w:p>
      <w:pPr>
        <w:spacing w:line="480" w:lineRule="exact"/>
        <w:ind w:firstLine="448" w:firstLineChars="200"/>
        <w:rPr>
          <w:rFonts w:hint="eastAsia" w:ascii="宋体" w:hAnsi="宋体"/>
          <w:spacing w:val="6"/>
          <w:szCs w:val="21"/>
        </w:rPr>
      </w:pPr>
    </w:p>
    <w:p>
      <w:pPr>
        <w:spacing w:line="480" w:lineRule="exact"/>
        <w:ind w:firstLine="448" w:firstLineChars="200"/>
        <w:rPr>
          <w:rFonts w:ascii="宋体" w:hAnsi="宋体"/>
          <w:spacing w:val="6"/>
          <w:szCs w:val="21"/>
        </w:rPr>
      </w:pPr>
      <w:r>
        <w:rPr>
          <w:rFonts w:hint="eastAsia" w:ascii="宋体" w:hAnsi="宋体"/>
          <w:spacing w:val="6"/>
          <w:szCs w:val="21"/>
        </w:rPr>
        <w:t>本公司郑重声明，根据《政府采购促进中小企业发展暂行办法》（财库[2011]181号）的规定，本公司为</w:t>
      </w:r>
      <w:r>
        <w:rPr>
          <w:rFonts w:hint="eastAsia" w:ascii="宋体" w:hAnsi="宋体"/>
          <w:spacing w:val="6"/>
          <w:szCs w:val="21"/>
          <w:u w:val="single"/>
        </w:rPr>
        <w:t xml:space="preserve">         </w:t>
      </w:r>
      <w:r>
        <w:rPr>
          <w:rFonts w:hint="eastAsia" w:ascii="宋体" w:hAnsi="宋体"/>
          <w:spacing w:val="6"/>
          <w:szCs w:val="21"/>
        </w:rPr>
        <w:t>（请填写：中型、小型、微型）企业。即，本公司同时满足以下条件：</w:t>
      </w:r>
    </w:p>
    <w:p>
      <w:pPr>
        <w:spacing w:line="480" w:lineRule="exact"/>
        <w:ind w:firstLine="448" w:firstLineChars="200"/>
        <w:rPr>
          <w:rFonts w:ascii="宋体" w:hAnsi="宋体"/>
          <w:spacing w:val="6"/>
          <w:szCs w:val="21"/>
        </w:rPr>
      </w:pPr>
      <w:r>
        <w:rPr>
          <w:rFonts w:hint="eastAsia" w:ascii="宋体" w:hAnsi="宋体"/>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spacing w:val="6"/>
          <w:szCs w:val="21"/>
          <w:u w:val="single"/>
        </w:rPr>
        <w:t xml:space="preserve">      </w:t>
      </w:r>
      <w:r>
        <w:rPr>
          <w:rFonts w:hint="eastAsia" w:ascii="宋体" w:hAnsi="宋体"/>
          <w:spacing w:val="6"/>
          <w:szCs w:val="21"/>
        </w:rPr>
        <w:t>（请填写：中型、小型、微型）企业。本公司属于</w:t>
      </w:r>
      <w:r>
        <w:rPr>
          <w:rFonts w:hint="eastAsia" w:ascii="宋体" w:hAnsi="宋体"/>
          <w:spacing w:val="6"/>
          <w:szCs w:val="21"/>
          <w:u w:val="single"/>
        </w:rPr>
        <w:t xml:space="preserve">      </w:t>
      </w:r>
      <w:r>
        <w:rPr>
          <w:rFonts w:hint="eastAsia" w:ascii="宋体" w:hAnsi="宋体"/>
          <w:spacing w:val="6"/>
          <w:szCs w:val="21"/>
        </w:rPr>
        <w:t>行业，有从业人员</w:t>
      </w:r>
      <w:r>
        <w:rPr>
          <w:rFonts w:hint="eastAsia" w:ascii="宋体" w:hAnsi="宋体"/>
          <w:spacing w:val="6"/>
          <w:szCs w:val="21"/>
          <w:u w:val="single"/>
        </w:rPr>
        <w:t xml:space="preserve">       </w:t>
      </w:r>
      <w:r>
        <w:rPr>
          <w:rFonts w:hint="eastAsia" w:ascii="宋体" w:hAnsi="宋体"/>
          <w:spacing w:val="6"/>
          <w:szCs w:val="21"/>
        </w:rPr>
        <w:t>人，最近一年营业收入为</w:t>
      </w:r>
      <w:r>
        <w:rPr>
          <w:rFonts w:hint="eastAsia" w:ascii="宋体" w:hAnsi="宋体"/>
          <w:spacing w:val="6"/>
          <w:szCs w:val="21"/>
          <w:u w:val="single"/>
        </w:rPr>
        <w:t xml:space="preserve">           </w:t>
      </w:r>
      <w:r>
        <w:rPr>
          <w:rFonts w:hint="eastAsia" w:ascii="宋体" w:hAnsi="宋体"/>
          <w:spacing w:val="6"/>
          <w:szCs w:val="21"/>
        </w:rPr>
        <w:t>元。</w:t>
      </w:r>
    </w:p>
    <w:p>
      <w:pPr>
        <w:spacing w:line="480" w:lineRule="exact"/>
        <w:ind w:firstLine="448" w:firstLineChars="200"/>
        <w:rPr>
          <w:rFonts w:ascii="宋体" w:hAnsi="宋体"/>
          <w:spacing w:val="6"/>
          <w:szCs w:val="21"/>
        </w:rPr>
      </w:pPr>
      <w:r>
        <w:rPr>
          <w:rFonts w:hint="eastAsia" w:ascii="宋体" w:hAnsi="宋体"/>
          <w:spacing w:val="6"/>
          <w:szCs w:val="21"/>
        </w:rPr>
        <w:t>2、本公司参加</w:t>
      </w:r>
      <w:r>
        <w:rPr>
          <w:rFonts w:hint="eastAsia" w:ascii="宋体" w:hAnsi="宋体"/>
          <w:szCs w:val="21"/>
          <w:u w:val="single"/>
        </w:rPr>
        <w:t xml:space="preserve">             项目（项目编号：     ，包号：    ）</w:t>
      </w:r>
      <w:r>
        <w:rPr>
          <w:rFonts w:hint="eastAsia" w:ascii="宋体" w:hAnsi="宋体"/>
          <w:spacing w:val="6"/>
          <w:szCs w:val="21"/>
        </w:rPr>
        <w:t>采购活动提供本企业制造的货物，由本企业承担工程、提供服务，或者提供其他</w:t>
      </w:r>
      <w:r>
        <w:rPr>
          <w:rFonts w:hint="eastAsia" w:ascii="宋体" w:hAnsi="宋体"/>
          <w:spacing w:val="6"/>
          <w:szCs w:val="21"/>
          <w:u w:val="single"/>
        </w:rPr>
        <w:t xml:space="preserve">       </w:t>
      </w:r>
      <w:r>
        <w:rPr>
          <w:rFonts w:hint="eastAsia" w:ascii="宋体" w:hAnsi="宋体"/>
          <w:spacing w:val="6"/>
          <w:szCs w:val="21"/>
        </w:rPr>
        <w:t>（请填写：中型、小型、微型）企业（企业公司属于</w:t>
      </w:r>
      <w:r>
        <w:rPr>
          <w:rFonts w:hint="eastAsia" w:ascii="宋体" w:hAnsi="宋体"/>
          <w:spacing w:val="6"/>
          <w:szCs w:val="21"/>
          <w:u w:val="single"/>
        </w:rPr>
        <w:t xml:space="preserve">       </w:t>
      </w:r>
      <w:r>
        <w:rPr>
          <w:rFonts w:hint="eastAsia" w:ascii="宋体" w:hAnsi="宋体"/>
          <w:spacing w:val="6"/>
          <w:szCs w:val="21"/>
        </w:rPr>
        <w:t>行业，有从业人员</w:t>
      </w:r>
      <w:r>
        <w:rPr>
          <w:rFonts w:hint="eastAsia" w:ascii="宋体" w:hAnsi="宋体"/>
          <w:spacing w:val="6"/>
          <w:szCs w:val="21"/>
          <w:u w:val="single"/>
        </w:rPr>
        <w:t xml:space="preserve">       </w:t>
      </w:r>
      <w:r>
        <w:rPr>
          <w:rFonts w:hint="eastAsia" w:ascii="宋体" w:hAnsi="宋体"/>
          <w:spacing w:val="6"/>
          <w:szCs w:val="21"/>
        </w:rPr>
        <w:t>人，最近一年营业收入为</w:t>
      </w:r>
      <w:r>
        <w:rPr>
          <w:rFonts w:hint="eastAsia" w:ascii="宋体" w:hAnsi="宋体"/>
          <w:spacing w:val="6"/>
          <w:szCs w:val="21"/>
          <w:u w:val="single"/>
        </w:rPr>
        <w:t xml:space="preserve">       </w:t>
      </w:r>
      <w:r>
        <w:rPr>
          <w:rFonts w:hint="eastAsia" w:ascii="宋体" w:hAnsi="宋体"/>
          <w:spacing w:val="6"/>
          <w:szCs w:val="21"/>
        </w:rPr>
        <w:t>元）制造的货物。本条所称货物不包括使用大型企业注册商标的货物。</w:t>
      </w:r>
    </w:p>
    <w:p>
      <w:pPr>
        <w:spacing w:line="480" w:lineRule="exact"/>
        <w:ind w:firstLine="448" w:firstLineChars="200"/>
        <w:rPr>
          <w:rFonts w:ascii="宋体" w:hAnsi="宋体"/>
          <w:spacing w:val="6"/>
          <w:szCs w:val="21"/>
        </w:rPr>
      </w:pPr>
      <w:r>
        <w:rPr>
          <w:rFonts w:hint="eastAsia" w:ascii="宋体" w:hAnsi="宋体"/>
          <w:spacing w:val="6"/>
          <w:szCs w:val="21"/>
        </w:rPr>
        <w:t>本公司对上述声明的真实性负责。如有虚假，将依法承担相应责任。</w:t>
      </w:r>
    </w:p>
    <w:p>
      <w:pPr>
        <w:spacing w:line="480" w:lineRule="exact"/>
        <w:ind w:firstLine="448" w:firstLineChars="200"/>
        <w:rPr>
          <w:rFonts w:ascii="宋体" w:hAnsi="宋体"/>
          <w:spacing w:val="6"/>
          <w:szCs w:val="21"/>
        </w:rPr>
      </w:pPr>
    </w:p>
    <w:p>
      <w:pPr>
        <w:spacing w:line="480" w:lineRule="exact"/>
        <w:ind w:firstLine="448" w:firstLineChars="200"/>
        <w:rPr>
          <w:rFonts w:ascii="宋体" w:hAnsi="宋体"/>
          <w:spacing w:val="6"/>
          <w:szCs w:val="21"/>
        </w:rPr>
      </w:pPr>
    </w:p>
    <w:p>
      <w:pPr>
        <w:spacing w:line="480" w:lineRule="exact"/>
        <w:ind w:firstLine="448" w:firstLineChars="200"/>
        <w:rPr>
          <w:rFonts w:ascii="宋体" w:hAnsi="宋体"/>
          <w:spacing w:val="6"/>
          <w:szCs w:val="21"/>
        </w:rPr>
      </w:pPr>
    </w:p>
    <w:p>
      <w:pPr>
        <w:adjustRightInd w:val="0"/>
        <w:snapToGrid w:val="0"/>
        <w:spacing w:line="300" w:lineRule="auto"/>
        <w:rPr>
          <w:rFonts w:hint="eastAsia" w:ascii="宋体" w:hAnsi="宋体"/>
          <w:sz w:val="24"/>
        </w:rPr>
      </w:pPr>
      <w:r>
        <w:rPr>
          <w:rFonts w:hint="eastAsia" w:ascii="宋体" w:hAnsi="宋体"/>
          <w:sz w:val="24"/>
        </w:rPr>
        <w:t>供应商法定代表人（或法定代表人授权代表）签字：</w:t>
      </w:r>
      <w:r>
        <w:rPr>
          <w:rFonts w:hint="eastAsia" w:ascii="宋体" w:hAnsi="宋体"/>
          <w:sz w:val="24"/>
          <w:u w:val="single"/>
        </w:rPr>
        <w:t xml:space="preserve">                   </w:t>
      </w:r>
    </w:p>
    <w:p>
      <w:pPr>
        <w:adjustRightInd w:val="0"/>
        <w:snapToGrid w:val="0"/>
        <w:spacing w:line="300" w:lineRule="auto"/>
        <w:rPr>
          <w:rFonts w:hint="eastAsia" w:ascii="宋体" w:hAnsi="宋体"/>
          <w:sz w:val="24"/>
          <w:u w:val="single"/>
        </w:rPr>
      </w:pPr>
      <w:r>
        <w:rPr>
          <w:rFonts w:hint="eastAsia" w:ascii="宋体" w:hAnsi="宋体"/>
          <w:sz w:val="24"/>
        </w:rPr>
        <w:t>供应商名称（签章）：</w:t>
      </w:r>
      <w:r>
        <w:rPr>
          <w:rFonts w:hint="eastAsia" w:ascii="宋体" w:hAnsi="宋体"/>
          <w:sz w:val="24"/>
          <w:u w:val="single"/>
        </w:rPr>
        <w:t xml:space="preserve">                        </w:t>
      </w:r>
    </w:p>
    <w:p>
      <w:pPr>
        <w:adjustRightInd w:val="0"/>
        <w:snapToGrid w:val="0"/>
        <w:spacing w:line="30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adjustRightInd w:val="0"/>
        <w:snapToGrid w:val="0"/>
        <w:spacing w:line="300" w:lineRule="auto"/>
        <w:rPr>
          <w:rFonts w:hint="eastAsia" w:ascii="宋体" w:hAnsi="宋体"/>
          <w:sz w:val="24"/>
        </w:rPr>
      </w:pPr>
    </w:p>
    <w:p>
      <w:pPr>
        <w:rPr>
          <w:rFonts w:hint="eastAsia" w:ascii="宋体" w:hAnsi="宋体"/>
          <w:b/>
          <w:szCs w:val="21"/>
        </w:rPr>
      </w:pPr>
      <w:r>
        <w:rPr>
          <w:rFonts w:hint="eastAsia" w:ascii="宋体" w:hAnsi="宋体"/>
          <w:b/>
          <w:szCs w:val="21"/>
        </w:rPr>
        <w:t>备注：1、注：本项内容为非必须提供内容，供应商根据自身情况决定是否提供此项资料。</w:t>
      </w:r>
    </w:p>
    <w:p>
      <w:pPr>
        <w:spacing w:line="360" w:lineRule="auto"/>
        <w:rPr>
          <w:rFonts w:hint="eastAsia" w:ascii="宋体" w:hAnsi="宋体"/>
          <w:sz w:val="24"/>
        </w:rPr>
      </w:pPr>
      <w:r>
        <w:rPr>
          <w:rFonts w:hint="eastAsia" w:ascii="宋体" w:hAnsi="宋体"/>
          <w:b/>
          <w:szCs w:val="21"/>
        </w:rPr>
        <w:t xml:space="preserve">      2、如为小型、微型企业须在投标文件中同时提供《中小企业声明函》。供应商如未能真实、完整提供以上资料，将不能享受相应的价格折扣。</w:t>
      </w:r>
    </w:p>
    <w:p>
      <w:pPr>
        <w:spacing w:line="360" w:lineRule="auto"/>
        <w:ind w:firstLine="484" w:firstLineChars="200"/>
        <w:rPr>
          <w:rFonts w:hint="eastAsia" w:ascii="宋体" w:hAnsi="宋体"/>
          <w:sz w:val="24"/>
        </w:rPr>
      </w:pPr>
    </w:p>
    <w:p>
      <w:pPr>
        <w:pStyle w:val="3"/>
        <w:rPr>
          <w:sz w:val="28"/>
          <w:szCs w:val="28"/>
        </w:rPr>
      </w:pPr>
      <w:r>
        <w:rPr>
          <w:sz w:val="24"/>
        </w:rPr>
        <w:br w:type="page"/>
      </w:r>
      <w:r>
        <w:rPr>
          <w:rFonts w:hint="eastAsia"/>
          <w:spacing w:val="6"/>
          <w:sz w:val="28"/>
          <w:szCs w:val="28"/>
        </w:rPr>
        <w:t>附件</w:t>
      </w:r>
      <w:r>
        <w:rPr>
          <w:rFonts w:hint="eastAsia"/>
          <w:bCs/>
          <w:spacing w:val="6"/>
          <w:sz w:val="28"/>
          <w:szCs w:val="28"/>
        </w:rPr>
        <w:t>3：</w:t>
      </w:r>
      <w:r>
        <w:rPr>
          <w:rFonts w:hint="eastAsia"/>
          <w:spacing w:val="6"/>
          <w:sz w:val="28"/>
          <w:szCs w:val="28"/>
        </w:rPr>
        <w:t>残疾人福利性单位声明函</w:t>
      </w:r>
      <w:r>
        <w:rPr>
          <w:rFonts w:hint="eastAsia"/>
          <w:sz w:val="28"/>
          <w:szCs w:val="28"/>
        </w:rPr>
        <w:t>（可选）</w:t>
      </w:r>
    </w:p>
    <w:p>
      <w:pPr>
        <w:spacing w:line="588" w:lineRule="exact"/>
        <w:rPr>
          <w:sz w:val="24"/>
        </w:rPr>
      </w:pPr>
    </w:p>
    <w:p>
      <w:pPr>
        <w:spacing w:line="588" w:lineRule="exact"/>
        <w:rPr>
          <w:rFonts w:ascii="宋体" w:hAnsi="宋体"/>
          <w:b/>
          <w:spacing w:val="6"/>
          <w:sz w:val="24"/>
        </w:rPr>
      </w:pPr>
    </w:p>
    <w:p>
      <w:pPr>
        <w:spacing w:line="588" w:lineRule="exact"/>
        <w:ind w:firstLine="508"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号）的规定，本单位为符合条件的残疾人福利性单位，且本单位参加</w:t>
      </w:r>
      <w:r>
        <w:rPr>
          <w:rFonts w:hint="eastAsia" w:ascii="宋体" w:hAnsi="宋体"/>
          <w:spacing w:val="6"/>
          <w:sz w:val="24"/>
          <w:u w:val="single"/>
        </w:rPr>
        <w:t xml:space="preserve">           </w:t>
      </w:r>
      <w:r>
        <w:rPr>
          <w:rFonts w:hint="eastAsia" w:ascii="宋体" w:hAnsi="宋体"/>
          <w:spacing w:val="6"/>
          <w:sz w:val="24"/>
        </w:rPr>
        <w:t>单位的</w:t>
      </w:r>
      <w:r>
        <w:rPr>
          <w:rFonts w:hint="eastAsia" w:ascii="宋体" w:hAnsi="宋体"/>
          <w:spacing w:val="6"/>
          <w:sz w:val="24"/>
          <w:u w:val="single"/>
        </w:rPr>
        <w:t xml:space="preserve">             </w:t>
      </w:r>
      <w:r>
        <w:rPr>
          <w:rFonts w:hint="eastAsia" w:ascii="宋体" w:hAnsi="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8"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8" w:firstLineChars="200"/>
        <w:rPr>
          <w:rFonts w:ascii="宋体" w:hAnsi="宋体"/>
          <w:spacing w:val="6"/>
          <w:sz w:val="24"/>
        </w:rPr>
      </w:pPr>
    </w:p>
    <w:p>
      <w:pPr>
        <w:spacing w:line="588" w:lineRule="exact"/>
        <w:ind w:firstLine="508" w:firstLineChars="200"/>
        <w:rPr>
          <w:rFonts w:ascii="宋体" w:hAnsi="宋体"/>
          <w:spacing w:val="6"/>
          <w:sz w:val="24"/>
        </w:rPr>
      </w:pPr>
    </w:p>
    <w:p>
      <w:pPr>
        <w:tabs>
          <w:tab w:val="left" w:pos="4860"/>
        </w:tabs>
        <w:spacing w:line="588" w:lineRule="exact"/>
        <w:ind w:right="26" w:firstLine="4445" w:firstLineChars="1750"/>
        <w:rPr>
          <w:rFonts w:ascii="宋体" w:hAnsi="宋体"/>
          <w:spacing w:val="6"/>
          <w:sz w:val="24"/>
          <w:u w:val="single"/>
        </w:rPr>
      </w:pPr>
      <w:r>
        <w:rPr>
          <w:rFonts w:hint="eastAsia" w:ascii="宋体" w:hAnsi="宋体"/>
          <w:spacing w:val="6"/>
          <w:sz w:val="24"/>
        </w:rPr>
        <w:t>单位名称（盖章）：</w:t>
      </w:r>
      <w:r>
        <w:rPr>
          <w:rFonts w:hint="eastAsia" w:ascii="宋体" w:hAnsi="宋体"/>
          <w:spacing w:val="6"/>
          <w:sz w:val="24"/>
          <w:u w:val="single"/>
        </w:rPr>
        <w:t xml:space="preserve">                </w:t>
      </w:r>
    </w:p>
    <w:p>
      <w:pPr>
        <w:tabs>
          <w:tab w:val="left" w:pos="4860"/>
        </w:tabs>
        <w:spacing w:line="588" w:lineRule="exact"/>
        <w:ind w:right="1560" w:firstLine="4445" w:firstLineChars="1750"/>
        <w:rPr>
          <w:rFonts w:ascii="宋体" w:hAnsi="宋体"/>
          <w:spacing w:val="6"/>
          <w:sz w:val="24"/>
        </w:rPr>
      </w:pPr>
      <w:r>
        <w:rPr>
          <w:rFonts w:hint="eastAsia" w:ascii="宋体" w:hAnsi="宋体"/>
          <w:spacing w:val="6"/>
          <w:sz w:val="24"/>
        </w:rPr>
        <w:t>日  期：   年  月  日</w:t>
      </w:r>
    </w:p>
    <w:p>
      <w:pPr>
        <w:tabs>
          <w:tab w:val="left" w:pos="4860"/>
        </w:tabs>
        <w:spacing w:line="588" w:lineRule="exact"/>
        <w:ind w:right="1560" w:firstLine="508" w:firstLineChars="200"/>
        <w:jc w:val="center"/>
        <w:rPr>
          <w:rFonts w:ascii="宋体" w:hAnsi="宋体"/>
          <w:spacing w:val="6"/>
          <w:sz w:val="24"/>
        </w:rPr>
      </w:pPr>
    </w:p>
    <w:p>
      <w:pPr>
        <w:tabs>
          <w:tab w:val="left" w:pos="4860"/>
        </w:tabs>
        <w:spacing w:line="588" w:lineRule="exact"/>
        <w:ind w:right="1560" w:firstLine="508" w:firstLineChars="200"/>
        <w:jc w:val="center"/>
        <w:rPr>
          <w:rFonts w:ascii="宋体" w:hAnsi="宋体"/>
          <w:spacing w:val="6"/>
          <w:sz w:val="24"/>
        </w:rPr>
      </w:pPr>
    </w:p>
    <w:p>
      <w:pPr>
        <w:tabs>
          <w:tab w:val="left" w:pos="4860"/>
          <w:tab w:val="left" w:pos="8280"/>
        </w:tabs>
        <w:ind w:left="898" w:right="28" w:hanging="896" w:hangingChars="400"/>
        <w:rPr>
          <w:rFonts w:ascii="宋体" w:hAnsi="宋体"/>
          <w:spacing w:val="6"/>
          <w:szCs w:val="21"/>
        </w:rPr>
      </w:pPr>
      <w:r>
        <w:rPr>
          <w:rFonts w:hint="eastAsia" w:ascii="宋体" w:hAnsi="宋体"/>
          <w:spacing w:val="6"/>
          <w:szCs w:val="21"/>
        </w:rPr>
        <w:t>注：（1）根据《财政部 民政部 中国残疾人联合会关于促进残疾人就业政府采购政策的通知》（财库〔2017〕 141号）的规定，享受政府采购支持政策的残疾人福利性单位应当同时满足以下条件：①安置的残疾人占本单位在职职工人数的比例不低于25%（含25%），并且安置的残疾人人数不少于10人（含10人）；②依法与安置的每位残疾人签订了一年以上（含一年）的劳动合同或服务协议；③为安置的每位残疾人按月足额缴纳了基本养老保险、基本医疗保险、失业保险、工伤保险和生育保险等社会保险费；④通过银行等金融机构向安置的每位残疾人，按月支付了不低于单位所在区县适用的经省级人民政府批准的月最低工资标准的工资；⑤提供本单位制造的货物、承担的工程或者服务（以下简称产品），或者提供其他残疾人福利性单位制造的货物（不包括使用非残疾人福利性单位注册商标的货物）。提供其他残疾人福利性单位制造的货物的，应同时提供制造商的《残疾人福利性单位声明函（制造商）》。供应商如未能真实、完整提供以上资料，将不能享受相应的价格折扣。</w:t>
      </w:r>
    </w:p>
    <w:p>
      <w:pPr>
        <w:tabs>
          <w:tab w:val="left" w:pos="4860"/>
          <w:tab w:val="left" w:pos="8280"/>
        </w:tabs>
        <w:ind w:left="897" w:leftChars="159" w:right="28" w:hanging="560" w:hangingChars="250"/>
        <w:rPr>
          <w:rFonts w:ascii="宋体" w:hAnsi="宋体"/>
          <w:spacing w:val="6"/>
          <w:szCs w:val="21"/>
        </w:rPr>
      </w:pPr>
      <w:r>
        <w:rPr>
          <w:rFonts w:hint="eastAsia" w:ascii="宋体" w:hAnsi="宋体"/>
          <w:spacing w:val="6"/>
          <w:szCs w:val="21"/>
        </w:rPr>
        <w:t>（2）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3"/>
        <w:rPr>
          <w:rFonts w:hint="eastAsia"/>
          <w:sz w:val="28"/>
          <w:szCs w:val="28"/>
        </w:rPr>
      </w:pPr>
      <w:r>
        <w:rPr>
          <w:rFonts w:hint="eastAsia"/>
          <w:sz w:val="28"/>
          <w:szCs w:val="28"/>
        </w:rPr>
        <w:t>2.5成交服务费支付承诺书</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致：</w:t>
      </w:r>
      <w:r>
        <w:rPr>
          <w:rFonts w:hint="eastAsia" w:ascii="宋体" w:hAnsi="宋体"/>
          <w:sz w:val="24"/>
          <w:u w:val="single"/>
        </w:rPr>
        <w:t xml:space="preserve">                （招标）</w:t>
      </w:r>
      <w:r>
        <w:rPr>
          <w:rFonts w:hint="eastAsia" w:ascii="宋体" w:hAnsi="宋体"/>
          <w:sz w:val="24"/>
        </w:rPr>
        <w:t>公司</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如果我方在贵公司组织的</w:t>
      </w:r>
      <w:r>
        <w:rPr>
          <w:rFonts w:hint="eastAsia" w:ascii="宋体" w:hAnsi="宋体"/>
          <w:kern w:val="0"/>
          <w:sz w:val="24"/>
          <w:u w:val="single"/>
        </w:rPr>
        <w:t xml:space="preserve">                </w:t>
      </w:r>
      <w:r>
        <w:rPr>
          <w:rFonts w:hint="eastAsia" w:ascii="宋体" w:hAnsi="宋体"/>
          <w:kern w:val="0"/>
          <w:sz w:val="24"/>
        </w:rPr>
        <w:t>项目（采购项目编号：</w:t>
      </w:r>
      <w:r>
        <w:rPr>
          <w:rFonts w:hint="eastAsia" w:ascii="宋体" w:hAnsi="宋体"/>
          <w:kern w:val="0"/>
          <w:sz w:val="24"/>
          <w:u w:val="single"/>
        </w:rPr>
        <w:t xml:space="preserve">               </w:t>
      </w:r>
      <w:r>
        <w:rPr>
          <w:rFonts w:hint="eastAsia" w:ascii="宋体" w:hAnsi="宋体"/>
          <w:kern w:val="0"/>
          <w:sz w:val="24"/>
        </w:rPr>
        <w:t>）</w:t>
      </w:r>
      <w:r>
        <w:rPr>
          <w:rFonts w:hint="eastAsia" w:ascii="宋体" w:hAnsi="宋体"/>
          <w:sz w:val="24"/>
        </w:rPr>
        <w:t>谈判中如获成交，我方保证在收到《缴费通知》3个自然日内，按招标文件规定向贵公司交纳成交服务费。</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我方如违约，愿凭贵公司开出的违约通知，按成交服务费的200％接受处罚，从不予退还我方提交的谈判保证金中支付，不足部分由买方在支付我方的中标合同货款中代为扣付。并在此同意和要求投标保函开立方及买方（应广东华伦招标有限公司的要求）办理支付手续。</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特此承诺！</w:t>
      </w:r>
    </w:p>
    <w:p>
      <w:pPr>
        <w:spacing w:line="360" w:lineRule="auto"/>
        <w:rPr>
          <w:rFonts w:hint="eastAsia" w:ascii="宋体" w:hAnsi="宋体"/>
          <w:sz w:val="24"/>
        </w:rPr>
      </w:pPr>
    </w:p>
    <w:p>
      <w:pPr>
        <w:adjustRightInd w:val="0"/>
        <w:snapToGrid w:val="0"/>
        <w:spacing w:line="560" w:lineRule="exact"/>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adjustRightInd w:val="0"/>
        <w:snapToGrid w:val="0"/>
        <w:spacing w:line="560" w:lineRule="exact"/>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adjustRightInd w:val="0"/>
        <w:snapToGrid w:val="0"/>
        <w:spacing w:line="560" w:lineRule="exact"/>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adjustRightInd w:val="0"/>
        <w:snapToGrid w:val="0"/>
        <w:spacing w:line="560" w:lineRule="exact"/>
        <w:rPr>
          <w:rFonts w:hint="eastAsia" w:ascii="宋体" w:hAnsi="宋体"/>
          <w:sz w:val="24"/>
        </w:rPr>
      </w:pPr>
    </w:p>
    <w:p>
      <w:pPr>
        <w:adjustRightInd w:val="0"/>
        <w:snapToGrid w:val="0"/>
        <w:spacing w:line="560" w:lineRule="exact"/>
        <w:rPr>
          <w:rFonts w:hint="eastAsia" w:ascii="宋体" w:hAnsi="宋体"/>
          <w:sz w:val="24"/>
        </w:rPr>
      </w:pPr>
    </w:p>
    <w:p>
      <w:pPr>
        <w:adjustRightInd w:val="0"/>
        <w:snapToGrid w:val="0"/>
        <w:spacing w:line="560" w:lineRule="exact"/>
        <w:rPr>
          <w:rFonts w:hint="eastAsia" w:ascii="宋体" w:hAnsi="宋体"/>
          <w:sz w:val="24"/>
        </w:rPr>
      </w:pPr>
      <w:r>
        <w:rPr>
          <w:rFonts w:ascii="宋体" w:hAnsi="宋体"/>
          <w:sz w:val="24"/>
        </w:rPr>
        <w:br w:type="page"/>
      </w:r>
    </w:p>
    <w:p>
      <w:pPr>
        <w:pStyle w:val="3"/>
        <w:jc w:val="center"/>
        <w:rPr>
          <w:rFonts w:hint="eastAsia"/>
        </w:rPr>
      </w:pPr>
      <w:r>
        <w:rPr>
          <w:rFonts w:hint="eastAsia"/>
        </w:rPr>
        <w:t>三、商务部分</w:t>
      </w:r>
      <w:bookmarkEnd w:id="58"/>
      <w:bookmarkEnd w:id="59"/>
      <w:bookmarkEnd w:id="60"/>
      <w:bookmarkEnd w:id="61"/>
      <w:bookmarkEnd w:id="62"/>
      <w:bookmarkEnd w:id="63"/>
      <w:bookmarkEnd w:id="64"/>
      <w:bookmarkEnd w:id="65"/>
      <w:bookmarkEnd w:id="66"/>
    </w:p>
    <w:p>
      <w:pPr>
        <w:pStyle w:val="5"/>
        <w:spacing w:before="0" w:after="0" w:line="360" w:lineRule="auto"/>
        <w:rPr>
          <w:rFonts w:hint="eastAsia" w:ascii="宋体" w:hAnsi="宋体" w:eastAsia="宋体"/>
          <w:sz w:val="24"/>
          <w:szCs w:val="24"/>
        </w:rPr>
      </w:pPr>
      <w:r>
        <w:rPr>
          <w:rFonts w:hint="eastAsia" w:ascii="宋体" w:hAnsi="宋体" w:eastAsia="宋体"/>
          <w:sz w:val="24"/>
          <w:szCs w:val="24"/>
        </w:rPr>
        <w:t>3.1响应供应商综合概况</w:t>
      </w:r>
    </w:p>
    <w:p>
      <w:pPr>
        <w:pStyle w:val="202"/>
        <w:ind w:firstLine="564" w:firstLineChars="200"/>
        <w:rPr>
          <w:rFonts w:hint="eastAsia" w:ascii="宋体" w:hAnsi="宋体"/>
          <w:b/>
          <w:spacing w:val="0"/>
          <w:kern w:val="2"/>
          <w:sz w:val="28"/>
          <w:szCs w:val="28"/>
        </w:rPr>
      </w:pPr>
      <w:r>
        <w:rPr>
          <w:rFonts w:hint="eastAsia" w:ascii="宋体" w:hAnsi="宋体"/>
          <w:b/>
          <w:spacing w:val="0"/>
          <w:kern w:val="2"/>
          <w:sz w:val="28"/>
          <w:szCs w:val="28"/>
        </w:rPr>
        <w:t>一、响应供应商情况介绍表</w:t>
      </w:r>
    </w:p>
    <w:tbl>
      <w:tblPr>
        <w:tblStyle w:val="59"/>
        <w:tblW w:w="10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单位名称</w:t>
            </w:r>
          </w:p>
        </w:tc>
        <w:tc>
          <w:tcPr>
            <w:tcW w:w="8017" w:type="dxa"/>
            <w:gridSpan w:val="9"/>
            <w:vAlign w:val="center"/>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地址</w:t>
            </w:r>
          </w:p>
        </w:tc>
        <w:tc>
          <w:tcPr>
            <w:tcW w:w="8017" w:type="dxa"/>
            <w:gridSpan w:val="9"/>
            <w:vAlign w:val="center"/>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主管部门</w:t>
            </w:r>
          </w:p>
        </w:tc>
        <w:tc>
          <w:tcPr>
            <w:tcW w:w="1240" w:type="dxa"/>
            <w:vAlign w:val="center"/>
          </w:tcPr>
          <w:p>
            <w:pPr>
              <w:tabs>
                <w:tab w:val="left" w:pos="540"/>
              </w:tabs>
              <w:ind w:left="-133" w:leftChars="-64" w:right="-106" w:rightChars="-50" w:hanging="2"/>
              <w:jc w:val="center"/>
              <w:rPr>
                <w:rFonts w:hint="eastAsia" w:ascii="宋体" w:hAnsi="宋体"/>
                <w:szCs w:val="21"/>
              </w:rPr>
            </w:pPr>
          </w:p>
        </w:tc>
        <w:tc>
          <w:tcPr>
            <w:tcW w:w="1687" w:type="dxa"/>
            <w:gridSpan w:val="2"/>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法人代表</w:t>
            </w:r>
          </w:p>
        </w:tc>
        <w:tc>
          <w:tcPr>
            <w:tcW w:w="1649" w:type="dxa"/>
            <w:gridSpan w:val="2"/>
            <w:vAlign w:val="center"/>
          </w:tcPr>
          <w:p>
            <w:pPr>
              <w:tabs>
                <w:tab w:val="left" w:pos="540"/>
              </w:tabs>
              <w:ind w:left="-133" w:leftChars="-64" w:right="-106" w:rightChars="-50" w:hanging="2"/>
              <w:jc w:val="center"/>
              <w:rPr>
                <w:rFonts w:hint="eastAsia" w:ascii="宋体" w:hAnsi="宋体"/>
                <w:szCs w:val="21"/>
              </w:rPr>
            </w:pPr>
          </w:p>
        </w:tc>
        <w:tc>
          <w:tcPr>
            <w:tcW w:w="1792" w:type="dxa"/>
            <w:gridSpan w:val="2"/>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职务</w:t>
            </w:r>
          </w:p>
        </w:tc>
        <w:tc>
          <w:tcPr>
            <w:tcW w:w="1649" w:type="dxa"/>
            <w:gridSpan w:val="2"/>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88"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经济类型</w:t>
            </w:r>
          </w:p>
        </w:tc>
        <w:tc>
          <w:tcPr>
            <w:tcW w:w="1240" w:type="dxa"/>
            <w:vAlign w:val="center"/>
          </w:tcPr>
          <w:p>
            <w:pPr>
              <w:tabs>
                <w:tab w:val="left" w:pos="540"/>
              </w:tabs>
              <w:ind w:left="-133" w:leftChars="-64" w:right="-106" w:rightChars="-50" w:hanging="2"/>
              <w:jc w:val="center"/>
              <w:rPr>
                <w:rFonts w:hint="eastAsia" w:ascii="宋体" w:hAnsi="宋体"/>
                <w:szCs w:val="21"/>
              </w:rPr>
            </w:pPr>
          </w:p>
        </w:tc>
        <w:tc>
          <w:tcPr>
            <w:tcW w:w="1687" w:type="dxa"/>
            <w:gridSpan w:val="2"/>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授权代表</w:t>
            </w:r>
          </w:p>
        </w:tc>
        <w:tc>
          <w:tcPr>
            <w:tcW w:w="1649" w:type="dxa"/>
            <w:gridSpan w:val="2"/>
            <w:vAlign w:val="center"/>
          </w:tcPr>
          <w:p>
            <w:pPr>
              <w:tabs>
                <w:tab w:val="left" w:pos="540"/>
              </w:tabs>
              <w:ind w:left="-133" w:leftChars="-64" w:right="-106" w:rightChars="-50" w:hanging="2"/>
              <w:jc w:val="center"/>
              <w:rPr>
                <w:rFonts w:hint="eastAsia" w:ascii="宋体" w:hAnsi="宋体"/>
                <w:szCs w:val="21"/>
              </w:rPr>
            </w:pPr>
          </w:p>
        </w:tc>
        <w:tc>
          <w:tcPr>
            <w:tcW w:w="1792" w:type="dxa"/>
            <w:gridSpan w:val="2"/>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职务</w:t>
            </w:r>
          </w:p>
        </w:tc>
        <w:tc>
          <w:tcPr>
            <w:tcW w:w="1649" w:type="dxa"/>
            <w:gridSpan w:val="2"/>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邮编</w:t>
            </w:r>
          </w:p>
        </w:tc>
        <w:tc>
          <w:tcPr>
            <w:tcW w:w="1240" w:type="dxa"/>
            <w:vAlign w:val="center"/>
          </w:tcPr>
          <w:p>
            <w:pPr>
              <w:tabs>
                <w:tab w:val="left" w:pos="540"/>
              </w:tabs>
              <w:ind w:left="-133" w:leftChars="-64" w:right="-106" w:rightChars="-50" w:hanging="2"/>
              <w:jc w:val="center"/>
              <w:rPr>
                <w:rFonts w:hint="eastAsia" w:ascii="宋体" w:hAnsi="宋体"/>
                <w:szCs w:val="21"/>
              </w:rPr>
            </w:pPr>
          </w:p>
        </w:tc>
        <w:tc>
          <w:tcPr>
            <w:tcW w:w="1687" w:type="dxa"/>
            <w:gridSpan w:val="2"/>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电话</w:t>
            </w:r>
          </w:p>
        </w:tc>
        <w:tc>
          <w:tcPr>
            <w:tcW w:w="1649" w:type="dxa"/>
            <w:gridSpan w:val="2"/>
            <w:vAlign w:val="center"/>
          </w:tcPr>
          <w:p>
            <w:pPr>
              <w:tabs>
                <w:tab w:val="left" w:pos="540"/>
              </w:tabs>
              <w:ind w:left="-133" w:leftChars="-64" w:right="-106" w:rightChars="-50" w:hanging="2"/>
              <w:jc w:val="center"/>
              <w:rPr>
                <w:rFonts w:hint="eastAsia" w:ascii="宋体" w:hAnsi="宋体"/>
                <w:szCs w:val="21"/>
              </w:rPr>
            </w:pPr>
          </w:p>
        </w:tc>
        <w:tc>
          <w:tcPr>
            <w:tcW w:w="1792" w:type="dxa"/>
            <w:gridSpan w:val="2"/>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传真</w:t>
            </w:r>
          </w:p>
        </w:tc>
        <w:tc>
          <w:tcPr>
            <w:tcW w:w="1649" w:type="dxa"/>
            <w:gridSpan w:val="2"/>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单位简介及机构设置</w:t>
            </w:r>
          </w:p>
        </w:tc>
        <w:tc>
          <w:tcPr>
            <w:tcW w:w="8017" w:type="dxa"/>
            <w:gridSpan w:val="9"/>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088"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单位优势及特长</w:t>
            </w:r>
          </w:p>
        </w:tc>
        <w:tc>
          <w:tcPr>
            <w:tcW w:w="8017" w:type="dxa"/>
            <w:gridSpan w:val="9"/>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restart"/>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单位概况</w:t>
            </w:r>
          </w:p>
        </w:tc>
        <w:tc>
          <w:tcPr>
            <w:tcW w:w="1240" w:type="dxa"/>
          </w:tcPr>
          <w:p>
            <w:pPr>
              <w:tabs>
                <w:tab w:val="left" w:pos="540"/>
              </w:tabs>
              <w:ind w:left="-133" w:leftChars="-64" w:right="-106" w:rightChars="-50" w:hanging="2"/>
              <w:jc w:val="center"/>
              <w:rPr>
                <w:rFonts w:hint="eastAsia" w:ascii="宋体" w:hAnsi="宋体"/>
                <w:szCs w:val="21"/>
              </w:rPr>
            </w:pPr>
            <w:r>
              <w:rPr>
                <w:rFonts w:hint="eastAsia" w:ascii="宋体" w:hAnsi="宋体"/>
                <w:szCs w:val="21"/>
              </w:rPr>
              <w:t>注册资本</w:t>
            </w:r>
          </w:p>
        </w:tc>
        <w:tc>
          <w:tcPr>
            <w:tcW w:w="1460" w:type="dxa"/>
          </w:tcPr>
          <w:p>
            <w:pPr>
              <w:tabs>
                <w:tab w:val="left" w:pos="540"/>
              </w:tabs>
              <w:ind w:left="-133" w:leftChars="-64" w:right="-106" w:rightChars="-50" w:hanging="2"/>
              <w:jc w:val="right"/>
              <w:rPr>
                <w:rFonts w:hint="eastAsia" w:ascii="宋体" w:hAnsi="宋体"/>
                <w:szCs w:val="21"/>
              </w:rPr>
            </w:pPr>
            <w:r>
              <w:rPr>
                <w:rFonts w:hint="eastAsia" w:ascii="宋体" w:hAnsi="宋体"/>
                <w:szCs w:val="21"/>
              </w:rPr>
              <w:t>万元</w:t>
            </w:r>
          </w:p>
        </w:tc>
        <w:tc>
          <w:tcPr>
            <w:tcW w:w="1620" w:type="dxa"/>
            <w:gridSpan w:val="2"/>
          </w:tcPr>
          <w:p>
            <w:pPr>
              <w:tabs>
                <w:tab w:val="left" w:pos="540"/>
              </w:tabs>
              <w:ind w:left="-133" w:leftChars="-64" w:right="-106" w:rightChars="-50" w:hanging="2"/>
              <w:jc w:val="center"/>
              <w:rPr>
                <w:rFonts w:hint="eastAsia" w:ascii="宋体" w:hAnsi="宋体"/>
                <w:szCs w:val="21"/>
              </w:rPr>
            </w:pPr>
            <w:r>
              <w:rPr>
                <w:rFonts w:hint="eastAsia" w:ascii="宋体" w:hAnsi="宋体"/>
                <w:szCs w:val="21"/>
              </w:rPr>
              <w:t>占地面积</w:t>
            </w:r>
          </w:p>
        </w:tc>
        <w:tc>
          <w:tcPr>
            <w:tcW w:w="3697" w:type="dxa"/>
            <w:gridSpan w:val="5"/>
          </w:tcPr>
          <w:p>
            <w:pPr>
              <w:tabs>
                <w:tab w:val="left" w:pos="540"/>
              </w:tabs>
              <w:ind w:left="-135" w:leftChars="-64" w:right="-106" w:rightChars="-50" w:firstLine="3074" w:firstLineChars="1450"/>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Pr>
          <w:p>
            <w:pPr>
              <w:tabs>
                <w:tab w:val="left" w:pos="540"/>
              </w:tabs>
              <w:ind w:left="-133" w:leftChars="-64" w:right="-106" w:rightChars="-50" w:hanging="2"/>
              <w:jc w:val="center"/>
              <w:rPr>
                <w:rFonts w:hint="eastAsia" w:ascii="宋体" w:hAnsi="宋体"/>
                <w:szCs w:val="21"/>
              </w:rPr>
            </w:pPr>
          </w:p>
        </w:tc>
        <w:tc>
          <w:tcPr>
            <w:tcW w:w="1240" w:type="dxa"/>
          </w:tcPr>
          <w:p>
            <w:pPr>
              <w:tabs>
                <w:tab w:val="left" w:pos="540"/>
              </w:tabs>
              <w:ind w:left="-133" w:leftChars="-64" w:right="-106" w:rightChars="-50" w:hanging="2"/>
              <w:jc w:val="center"/>
              <w:rPr>
                <w:rFonts w:hint="eastAsia" w:ascii="宋体" w:hAnsi="宋体"/>
                <w:szCs w:val="21"/>
              </w:rPr>
            </w:pPr>
            <w:r>
              <w:rPr>
                <w:rFonts w:hint="eastAsia" w:ascii="宋体" w:hAnsi="宋体"/>
                <w:szCs w:val="21"/>
              </w:rPr>
              <w:t>职工总数</w:t>
            </w:r>
          </w:p>
        </w:tc>
        <w:tc>
          <w:tcPr>
            <w:tcW w:w="1460" w:type="dxa"/>
          </w:tcPr>
          <w:p>
            <w:pPr>
              <w:tabs>
                <w:tab w:val="left" w:pos="540"/>
              </w:tabs>
              <w:ind w:left="-133" w:leftChars="-64" w:right="-106" w:rightChars="-50" w:hanging="2"/>
              <w:jc w:val="right"/>
              <w:rPr>
                <w:rFonts w:hint="eastAsia" w:ascii="宋体" w:hAnsi="宋体"/>
                <w:szCs w:val="21"/>
              </w:rPr>
            </w:pPr>
            <w:r>
              <w:rPr>
                <w:rFonts w:hint="eastAsia" w:ascii="宋体" w:hAnsi="宋体"/>
                <w:szCs w:val="21"/>
              </w:rPr>
              <w:t>人</w:t>
            </w:r>
          </w:p>
        </w:tc>
        <w:tc>
          <w:tcPr>
            <w:tcW w:w="1620" w:type="dxa"/>
            <w:gridSpan w:val="2"/>
          </w:tcPr>
          <w:p>
            <w:pPr>
              <w:tabs>
                <w:tab w:val="left" w:pos="540"/>
              </w:tabs>
              <w:ind w:left="-133" w:leftChars="-64" w:right="-106" w:rightChars="-50" w:hanging="2"/>
              <w:jc w:val="center"/>
              <w:rPr>
                <w:rFonts w:hint="eastAsia" w:ascii="宋体" w:hAnsi="宋体"/>
                <w:szCs w:val="21"/>
              </w:rPr>
            </w:pPr>
            <w:r>
              <w:rPr>
                <w:rFonts w:hint="eastAsia" w:ascii="宋体" w:hAnsi="宋体"/>
                <w:szCs w:val="21"/>
              </w:rPr>
              <w:t>建筑面积</w:t>
            </w:r>
          </w:p>
        </w:tc>
        <w:tc>
          <w:tcPr>
            <w:tcW w:w="3697" w:type="dxa"/>
            <w:gridSpan w:val="5"/>
          </w:tcPr>
          <w:p>
            <w:pPr>
              <w:tabs>
                <w:tab w:val="left" w:pos="540"/>
              </w:tabs>
              <w:ind w:left="-135" w:leftChars="-64" w:right="-106" w:rightChars="-50" w:firstLine="3074" w:firstLineChars="1450"/>
              <w:jc w:val="center"/>
              <w:rPr>
                <w:rFonts w:hint="eastAsia"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Pr>
          <w:p>
            <w:pPr>
              <w:tabs>
                <w:tab w:val="left" w:pos="540"/>
              </w:tabs>
              <w:ind w:left="-133" w:leftChars="-64" w:right="-106" w:rightChars="-50" w:hanging="2"/>
              <w:jc w:val="center"/>
              <w:rPr>
                <w:rFonts w:hint="eastAsia" w:ascii="宋体" w:hAnsi="宋体"/>
                <w:szCs w:val="21"/>
              </w:rPr>
            </w:pPr>
          </w:p>
        </w:tc>
        <w:tc>
          <w:tcPr>
            <w:tcW w:w="1240" w:type="dxa"/>
            <w:vMerge w:val="restart"/>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资产情况</w:t>
            </w:r>
          </w:p>
        </w:tc>
        <w:tc>
          <w:tcPr>
            <w:tcW w:w="1460" w:type="dxa"/>
          </w:tcPr>
          <w:p>
            <w:pPr>
              <w:tabs>
                <w:tab w:val="left" w:pos="540"/>
              </w:tabs>
              <w:ind w:left="-133" w:leftChars="-64" w:right="-106" w:rightChars="-50" w:hanging="2"/>
              <w:jc w:val="center"/>
              <w:rPr>
                <w:rFonts w:hint="eastAsia" w:ascii="宋体" w:hAnsi="宋体"/>
                <w:szCs w:val="21"/>
              </w:rPr>
            </w:pPr>
            <w:r>
              <w:rPr>
                <w:rFonts w:hint="eastAsia" w:ascii="宋体" w:hAnsi="宋体"/>
                <w:szCs w:val="21"/>
              </w:rPr>
              <w:t>净资产</w:t>
            </w:r>
          </w:p>
        </w:tc>
        <w:tc>
          <w:tcPr>
            <w:tcW w:w="1620" w:type="dxa"/>
            <w:gridSpan w:val="2"/>
            <w:vAlign w:val="center"/>
          </w:tcPr>
          <w:p>
            <w:pPr>
              <w:tabs>
                <w:tab w:val="left" w:pos="540"/>
              </w:tabs>
              <w:ind w:left="-133" w:leftChars="-64" w:right="-106" w:rightChars="-50" w:hanging="2"/>
              <w:jc w:val="right"/>
              <w:rPr>
                <w:rFonts w:hint="eastAsia" w:ascii="宋体" w:hAnsi="宋体"/>
                <w:szCs w:val="21"/>
              </w:rPr>
            </w:pPr>
            <w:r>
              <w:rPr>
                <w:rFonts w:hint="eastAsia" w:ascii="宋体" w:hAnsi="宋体"/>
                <w:szCs w:val="21"/>
              </w:rPr>
              <w:t>万元</w:t>
            </w:r>
          </w:p>
        </w:tc>
        <w:tc>
          <w:tcPr>
            <w:tcW w:w="3697" w:type="dxa"/>
            <w:gridSpan w:val="5"/>
          </w:tcPr>
          <w:p>
            <w:pPr>
              <w:tabs>
                <w:tab w:val="left" w:pos="540"/>
              </w:tabs>
              <w:ind w:left="-133" w:leftChars="-64" w:right="-106" w:rightChars="-50" w:hanging="2"/>
              <w:jc w:val="center"/>
              <w:rPr>
                <w:rFonts w:hint="eastAsia" w:ascii="宋体" w:hAnsi="宋体"/>
                <w:szCs w:val="21"/>
              </w:rPr>
            </w:pPr>
            <w:r>
              <w:rPr>
                <w:rFonts w:hint="eastAsia" w:ascii="宋体" w:hAnsi="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Pr>
          <w:p>
            <w:pPr>
              <w:tabs>
                <w:tab w:val="left" w:pos="540"/>
              </w:tabs>
              <w:ind w:left="-133" w:leftChars="-64" w:right="-106" w:rightChars="-50" w:hanging="2"/>
              <w:jc w:val="center"/>
              <w:rPr>
                <w:rFonts w:hint="eastAsia" w:ascii="宋体" w:hAnsi="宋体"/>
                <w:szCs w:val="21"/>
              </w:rPr>
            </w:pPr>
          </w:p>
        </w:tc>
        <w:tc>
          <w:tcPr>
            <w:tcW w:w="1240" w:type="dxa"/>
            <w:vMerge w:val="continue"/>
          </w:tcPr>
          <w:p>
            <w:pPr>
              <w:tabs>
                <w:tab w:val="left" w:pos="540"/>
              </w:tabs>
              <w:ind w:left="-133" w:leftChars="-64" w:right="-106" w:rightChars="-50" w:hanging="2"/>
              <w:jc w:val="center"/>
              <w:rPr>
                <w:rFonts w:hint="eastAsia" w:ascii="宋体" w:hAnsi="宋体"/>
                <w:szCs w:val="21"/>
              </w:rPr>
            </w:pPr>
          </w:p>
        </w:tc>
        <w:tc>
          <w:tcPr>
            <w:tcW w:w="1460" w:type="dxa"/>
          </w:tcPr>
          <w:p>
            <w:pPr>
              <w:tabs>
                <w:tab w:val="left" w:pos="540"/>
              </w:tabs>
              <w:ind w:left="-133" w:leftChars="-64" w:right="-106" w:rightChars="-50" w:hanging="2"/>
              <w:jc w:val="center"/>
              <w:rPr>
                <w:rFonts w:hint="eastAsia" w:ascii="宋体" w:hAnsi="宋体"/>
                <w:szCs w:val="21"/>
              </w:rPr>
            </w:pPr>
            <w:r>
              <w:rPr>
                <w:rFonts w:hint="eastAsia" w:ascii="宋体" w:hAnsi="宋体"/>
                <w:szCs w:val="21"/>
              </w:rPr>
              <w:t>负债</w:t>
            </w:r>
          </w:p>
        </w:tc>
        <w:tc>
          <w:tcPr>
            <w:tcW w:w="1620" w:type="dxa"/>
            <w:gridSpan w:val="2"/>
            <w:vAlign w:val="center"/>
          </w:tcPr>
          <w:p>
            <w:pPr>
              <w:tabs>
                <w:tab w:val="left" w:pos="540"/>
              </w:tabs>
              <w:ind w:left="-133" w:leftChars="-64" w:right="-106" w:rightChars="-50" w:hanging="2"/>
              <w:jc w:val="right"/>
              <w:rPr>
                <w:rFonts w:hint="eastAsia" w:ascii="宋体" w:hAnsi="宋体"/>
                <w:szCs w:val="21"/>
              </w:rPr>
            </w:pPr>
            <w:r>
              <w:rPr>
                <w:rFonts w:hint="eastAsia" w:ascii="宋体" w:hAnsi="宋体"/>
                <w:szCs w:val="21"/>
              </w:rPr>
              <w:t>万元</w:t>
            </w:r>
          </w:p>
        </w:tc>
        <w:tc>
          <w:tcPr>
            <w:tcW w:w="3697" w:type="dxa"/>
            <w:gridSpan w:val="5"/>
          </w:tcPr>
          <w:p>
            <w:pPr>
              <w:tabs>
                <w:tab w:val="left" w:pos="540"/>
              </w:tabs>
              <w:ind w:left="-133" w:leftChars="-64" w:right="-106" w:rightChars="-50" w:hanging="2"/>
              <w:jc w:val="center"/>
              <w:rPr>
                <w:rFonts w:hint="eastAsia" w:ascii="宋体" w:hAnsi="宋体"/>
                <w:szCs w:val="21"/>
              </w:rPr>
            </w:pPr>
            <w:r>
              <w:rPr>
                <w:rFonts w:hint="eastAsia" w:ascii="宋体" w:hAnsi="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restart"/>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财务状况</w:t>
            </w:r>
          </w:p>
        </w:tc>
        <w:tc>
          <w:tcPr>
            <w:tcW w:w="1240" w:type="dxa"/>
          </w:tcPr>
          <w:p>
            <w:pPr>
              <w:tabs>
                <w:tab w:val="left" w:pos="540"/>
              </w:tabs>
              <w:ind w:left="-133" w:leftChars="-64" w:right="-106" w:rightChars="-50" w:hanging="2"/>
              <w:jc w:val="center"/>
              <w:rPr>
                <w:rFonts w:hint="eastAsia" w:ascii="宋体" w:hAnsi="宋体"/>
                <w:szCs w:val="21"/>
              </w:rPr>
            </w:pPr>
            <w:r>
              <w:rPr>
                <w:rFonts w:hint="eastAsia" w:ascii="宋体" w:hAnsi="宋体"/>
                <w:szCs w:val="21"/>
              </w:rPr>
              <w:t>年度</w:t>
            </w:r>
          </w:p>
        </w:tc>
        <w:tc>
          <w:tcPr>
            <w:tcW w:w="1460" w:type="dxa"/>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主营收入</w:t>
            </w:r>
          </w:p>
          <w:p>
            <w:pPr>
              <w:tabs>
                <w:tab w:val="left" w:pos="540"/>
              </w:tabs>
              <w:ind w:left="-133" w:leftChars="-64" w:right="-106" w:rightChars="-50" w:hanging="2"/>
              <w:jc w:val="center"/>
              <w:rPr>
                <w:rFonts w:hint="eastAsia" w:ascii="宋体" w:hAnsi="宋体"/>
                <w:szCs w:val="21"/>
              </w:rPr>
            </w:pPr>
            <w:r>
              <w:rPr>
                <w:rFonts w:hint="eastAsia" w:ascii="宋体" w:hAnsi="宋体"/>
                <w:szCs w:val="21"/>
              </w:rPr>
              <w:t>（万元）</w:t>
            </w:r>
          </w:p>
        </w:tc>
        <w:tc>
          <w:tcPr>
            <w:tcW w:w="1620" w:type="dxa"/>
            <w:gridSpan w:val="2"/>
            <w:vAlign w:val="center"/>
          </w:tcPr>
          <w:p>
            <w:pPr>
              <w:tabs>
                <w:tab w:val="left" w:pos="540"/>
              </w:tabs>
              <w:ind w:left="-133" w:leftChars="-64" w:right="-106" w:rightChars="-50" w:hanging="2"/>
              <w:jc w:val="center"/>
              <w:rPr>
                <w:rFonts w:hint="eastAsia" w:ascii="宋体" w:hAnsi="宋体"/>
                <w:szCs w:val="21"/>
              </w:rPr>
            </w:pPr>
            <w:r>
              <w:rPr>
                <w:rFonts w:hint="eastAsia" w:ascii="宋体" w:hAnsi="宋体"/>
                <w:szCs w:val="21"/>
              </w:rPr>
              <w:t>收入总额</w:t>
            </w:r>
          </w:p>
          <w:p>
            <w:pPr>
              <w:tabs>
                <w:tab w:val="left" w:pos="540"/>
              </w:tabs>
              <w:ind w:left="-133" w:leftChars="-64" w:right="-106" w:rightChars="-50" w:hanging="2"/>
              <w:jc w:val="center"/>
              <w:rPr>
                <w:rFonts w:hint="eastAsia" w:ascii="宋体" w:hAnsi="宋体"/>
                <w:szCs w:val="21"/>
              </w:rPr>
            </w:pPr>
            <w:r>
              <w:rPr>
                <w:rFonts w:hint="eastAsia" w:ascii="宋体" w:hAnsi="宋体"/>
                <w:szCs w:val="21"/>
              </w:rPr>
              <w:t>（万元）</w:t>
            </w:r>
          </w:p>
        </w:tc>
        <w:tc>
          <w:tcPr>
            <w:tcW w:w="1260" w:type="dxa"/>
            <w:gridSpan w:val="2"/>
          </w:tcPr>
          <w:p>
            <w:pPr>
              <w:tabs>
                <w:tab w:val="left" w:pos="540"/>
              </w:tabs>
              <w:ind w:left="-133" w:leftChars="-64" w:right="-106" w:rightChars="-50" w:hanging="2"/>
              <w:jc w:val="center"/>
              <w:rPr>
                <w:rFonts w:hint="eastAsia" w:ascii="宋体" w:hAnsi="宋体"/>
                <w:szCs w:val="21"/>
              </w:rPr>
            </w:pPr>
            <w:r>
              <w:rPr>
                <w:rFonts w:hint="eastAsia" w:ascii="宋体" w:hAnsi="宋体"/>
                <w:szCs w:val="21"/>
              </w:rPr>
              <w:t>利润总额（万元）</w:t>
            </w:r>
          </w:p>
        </w:tc>
        <w:tc>
          <w:tcPr>
            <w:tcW w:w="1080" w:type="dxa"/>
            <w:gridSpan w:val="2"/>
          </w:tcPr>
          <w:p>
            <w:pPr>
              <w:tabs>
                <w:tab w:val="left" w:pos="540"/>
              </w:tabs>
              <w:ind w:left="-133" w:leftChars="-64" w:right="-106" w:rightChars="-50" w:hanging="2"/>
              <w:jc w:val="center"/>
              <w:rPr>
                <w:rFonts w:hint="eastAsia" w:ascii="宋体" w:hAnsi="宋体"/>
                <w:szCs w:val="21"/>
              </w:rPr>
            </w:pPr>
            <w:r>
              <w:rPr>
                <w:rFonts w:hint="eastAsia" w:ascii="宋体" w:hAnsi="宋体"/>
                <w:szCs w:val="21"/>
              </w:rPr>
              <w:t>净利润（万元）</w:t>
            </w:r>
          </w:p>
        </w:tc>
        <w:tc>
          <w:tcPr>
            <w:tcW w:w="1357" w:type="dxa"/>
          </w:tcPr>
          <w:p>
            <w:pPr>
              <w:tabs>
                <w:tab w:val="left" w:pos="540"/>
              </w:tabs>
              <w:ind w:left="-133" w:leftChars="-64" w:right="-106" w:rightChars="-50" w:hanging="2"/>
              <w:jc w:val="center"/>
              <w:rPr>
                <w:rFonts w:hint="eastAsia" w:ascii="宋体" w:hAnsi="宋体"/>
                <w:szCs w:val="21"/>
              </w:rPr>
            </w:pPr>
            <w:r>
              <w:rPr>
                <w:rFonts w:hint="eastAsia" w:ascii="宋体" w:hAnsi="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Pr>
          <w:p>
            <w:pPr>
              <w:tabs>
                <w:tab w:val="left" w:pos="540"/>
              </w:tabs>
              <w:ind w:left="-133" w:leftChars="-64" w:right="-106" w:rightChars="-50" w:hanging="2"/>
              <w:jc w:val="center"/>
              <w:rPr>
                <w:rFonts w:hint="eastAsia" w:ascii="宋体" w:hAnsi="宋体"/>
                <w:szCs w:val="21"/>
              </w:rPr>
            </w:pPr>
          </w:p>
        </w:tc>
        <w:tc>
          <w:tcPr>
            <w:tcW w:w="1240" w:type="dxa"/>
          </w:tcPr>
          <w:p>
            <w:pPr>
              <w:tabs>
                <w:tab w:val="left" w:pos="540"/>
              </w:tabs>
              <w:ind w:left="-133" w:leftChars="-64" w:right="-106" w:rightChars="-50" w:hanging="2"/>
              <w:jc w:val="center"/>
              <w:rPr>
                <w:rFonts w:hint="eastAsia" w:ascii="宋体" w:hAnsi="宋体"/>
                <w:szCs w:val="21"/>
              </w:rPr>
            </w:pPr>
          </w:p>
        </w:tc>
        <w:tc>
          <w:tcPr>
            <w:tcW w:w="1460" w:type="dxa"/>
          </w:tcPr>
          <w:p>
            <w:pPr>
              <w:tabs>
                <w:tab w:val="left" w:pos="540"/>
              </w:tabs>
              <w:ind w:left="-133" w:leftChars="-64" w:right="-106" w:rightChars="-50" w:hanging="2"/>
              <w:jc w:val="center"/>
              <w:rPr>
                <w:rFonts w:hint="eastAsia" w:ascii="宋体" w:hAnsi="宋体"/>
                <w:szCs w:val="21"/>
              </w:rPr>
            </w:pPr>
          </w:p>
        </w:tc>
        <w:tc>
          <w:tcPr>
            <w:tcW w:w="1620" w:type="dxa"/>
            <w:gridSpan w:val="2"/>
          </w:tcPr>
          <w:p>
            <w:pPr>
              <w:tabs>
                <w:tab w:val="left" w:pos="540"/>
              </w:tabs>
              <w:ind w:left="-133" w:leftChars="-64" w:right="-106" w:rightChars="-50" w:hanging="2"/>
              <w:jc w:val="center"/>
              <w:rPr>
                <w:rFonts w:hint="eastAsia" w:ascii="宋体" w:hAnsi="宋体"/>
                <w:szCs w:val="21"/>
              </w:rPr>
            </w:pPr>
          </w:p>
        </w:tc>
        <w:tc>
          <w:tcPr>
            <w:tcW w:w="1260" w:type="dxa"/>
            <w:gridSpan w:val="2"/>
          </w:tcPr>
          <w:p>
            <w:pPr>
              <w:tabs>
                <w:tab w:val="left" w:pos="540"/>
              </w:tabs>
              <w:ind w:left="-133" w:leftChars="-64" w:right="-106" w:rightChars="-50" w:hanging="2"/>
              <w:jc w:val="center"/>
              <w:rPr>
                <w:rFonts w:hint="eastAsia" w:ascii="宋体" w:hAnsi="宋体"/>
                <w:szCs w:val="21"/>
              </w:rPr>
            </w:pPr>
          </w:p>
        </w:tc>
        <w:tc>
          <w:tcPr>
            <w:tcW w:w="1080" w:type="dxa"/>
            <w:gridSpan w:val="2"/>
          </w:tcPr>
          <w:p>
            <w:pPr>
              <w:tabs>
                <w:tab w:val="left" w:pos="540"/>
              </w:tabs>
              <w:ind w:left="-133" w:leftChars="-64" w:right="-106" w:rightChars="-50" w:hanging="2"/>
              <w:jc w:val="center"/>
              <w:rPr>
                <w:rFonts w:hint="eastAsia" w:ascii="宋体" w:hAnsi="宋体"/>
                <w:szCs w:val="21"/>
              </w:rPr>
            </w:pPr>
          </w:p>
        </w:tc>
        <w:tc>
          <w:tcPr>
            <w:tcW w:w="1357" w:type="dxa"/>
          </w:tcPr>
          <w:p>
            <w:pPr>
              <w:tabs>
                <w:tab w:val="left" w:pos="540"/>
              </w:tabs>
              <w:ind w:left="-133" w:leftChars="-64" w:right="-106" w:rightChars="-50" w:hanging="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Merge w:val="continue"/>
          </w:tcPr>
          <w:p>
            <w:pPr>
              <w:tabs>
                <w:tab w:val="left" w:pos="540"/>
              </w:tabs>
              <w:ind w:left="-133" w:leftChars="-64" w:right="-106" w:rightChars="-50" w:hanging="2"/>
              <w:jc w:val="center"/>
              <w:rPr>
                <w:rFonts w:hint="eastAsia" w:ascii="宋体" w:hAnsi="宋体"/>
                <w:szCs w:val="21"/>
              </w:rPr>
            </w:pPr>
          </w:p>
        </w:tc>
        <w:tc>
          <w:tcPr>
            <w:tcW w:w="1240" w:type="dxa"/>
          </w:tcPr>
          <w:p>
            <w:pPr>
              <w:tabs>
                <w:tab w:val="left" w:pos="540"/>
              </w:tabs>
              <w:ind w:left="-133" w:leftChars="-64" w:right="-106" w:rightChars="-50" w:hanging="2"/>
              <w:jc w:val="center"/>
              <w:rPr>
                <w:rFonts w:hint="eastAsia" w:ascii="宋体" w:hAnsi="宋体"/>
                <w:szCs w:val="21"/>
              </w:rPr>
            </w:pPr>
          </w:p>
        </w:tc>
        <w:tc>
          <w:tcPr>
            <w:tcW w:w="1460" w:type="dxa"/>
          </w:tcPr>
          <w:p>
            <w:pPr>
              <w:tabs>
                <w:tab w:val="left" w:pos="540"/>
              </w:tabs>
              <w:ind w:left="-133" w:leftChars="-64" w:right="-106" w:rightChars="-50" w:hanging="2"/>
              <w:jc w:val="center"/>
              <w:rPr>
                <w:rFonts w:hint="eastAsia" w:ascii="宋体" w:hAnsi="宋体"/>
                <w:szCs w:val="21"/>
              </w:rPr>
            </w:pPr>
          </w:p>
        </w:tc>
        <w:tc>
          <w:tcPr>
            <w:tcW w:w="1620" w:type="dxa"/>
            <w:gridSpan w:val="2"/>
          </w:tcPr>
          <w:p>
            <w:pPr>
              <w:tabs>
                <w:tab w:val="left" w:pos="540"/>
              </w:tabs>
              <w:ind w:left="-133" w:leftChars="-64" w:right="-106" w:rightChars="-50" w:hanging="2"/>
              <w:jc w:val="center"/>
              <w:rPr>
                <w:rFonts w:hint="eastAsia" w:ascii="宋体" w:hAnsi="宋体"/>
                <w:szCs w:val="21"/>
              </w:rPr>
            </w:pPr>
          </w:p>
        </w:tc>
        <w:tc>
          <w:tcPr>
            <w:tcW w:w="1260" w:type="dxa"/>
            <w:gridSpan w:val="2"/>
          </w:tcPr>
          <w:p>
            <w:pPr>
              <w:tabs>
                <w:tab w:val="left" w:pos="540"/>
              </w:tabs>
              <w:ind w:left="-133" w:leftChars="-64" w:right="-106" w:rightChars="-50" w:hanging="2"/>
              <w:jc w:val="center"/>
              <w:rPr>
                <w:rFonts w:hint="eastAsia" w:ascii="宋体" w:hAnsi="宋体"/>
                <w:szCs w:val="21"/>
              </w:rPr>
            </w:pPr>
          </w:p>
        </w:tc>
        <w:tc>
          <w:tcPr>
            <w:tcW w:w="1080" w:type="dxa"/>
            <w:gridSpan w:val="2"/>
          </w:tcPr>
          <w:p>
            <w:pPr>
              <w:tabs>
                <w:tab w:val="left" w:pos="540"/>
              </w:tabs>
              <w:ind w:left="-133" w:leftChars="-64" w:right="-106" w:rightChars="-50" w:hanging="2"/>
              <w:jc w:val="center"/>
              <w:rPr>
                <w:rFonts w:hint="eastAsia" w:ascii="宋体" w:hAnsi="宋体"/>
                <w:szCs w:val="21"/>
              </w:rPr>
            </w:pPr>
          </w:p>
        </w:tc>
        <w:tc>
          <w:tcPr>
            <w:tcW w:w="1357" w:type="dxa"/>
          </w:tcPr>
          <w:p>
            <w:pPr>
              <w:tabs>
                <w:tab w:val="left" w:pos="540"/>
              </w:tabs>
              <w:ind w:left="-133" w:leftChars="-64" w:right="-106" w:rightChars="-50" w:hanging="2"/>
              <w:jc w:val="center"/>
              <w:rPr>
                <w:rFonts w:hint="eastAsia" w:ascii="宋体" w:hAnsi="宋体"/>
                <w:szCs w:val="21"/>
              </w:rPr>
            </w:pPr>
          </w:p>
        </w:tc>
      </w:tr>
    </w:tbl>
    <w:p>
      <w:pPr>
        <w:pStyle w:val="202"/>
        <w:spacing w:before="0" w:after="0" w:line="360" w:lineRule="auto"/>
        <w:ind w:left="850" w:hanging="848" w:hangingChars="400"/>
        <w:rPr>
          <w:rFonts w:hint="eastAsia" w:ascii="宋体" w:hAnsi="宋体"/>
          <w:bCs w:val="0"/>
          <w:spacing w:val="0"/>
          <w:kern w:val="2"/>
          <w:sz w:val="21"/>
          <w:szCs w:val="21"/>
          <w:lang w:val="en-GB"/>
        </w:rPr>
      </w:pPr>
      <w:r>
        <w:rPr>
          <w:rFonts w:hint="eastAsia" w:ascii="宋体" w:hAnsi="宋体"/>
          <w:bCs w:val="0"/>
          <w:spacing w:val="0"/>
          <w:kern w:val="2"/>
          <w:sz w:val="21"/>
          <w:szCs w:val="21"/>
          <w:lang w:val="en-GB"/>
        </w:rPr>
        <w:t>注：1）文字描述：单位性质、发展历程、经营规模及服务理念、主营产品、技术力量等。</w:t>
      </w:r>
    </w:p>
    <w:p>
      <w:pPr>
        <w:pStyle w:val="202"/>
        <w:spacing w:before="0" w:after="0" w:line="360" w:lineRule="auto"/>
        <w:ind w:left="850" w:hanging="848" w:hangingChars="400"/>
        <w:rPr>
          <w:rFonts w:hint="eastAsia" w:ascii="宋体" w:hAnsi="宋体"/>
          <w:bCs w:val="0"/>
          <w:spacing w:val="0"/>
          <w:kern w:val="2"/>
          <w:sz w:val="21"/>
          <w:szCs w:val="21"/>
          <w:lang w:val="en-GB"/>
        </w:rPr>
      </w:pPr>
      <w:r>
        <w:rPr>
          <w:rFonts w:hint="eastAsia" w:ascii="宋体" w:hAnsi="宋体"/>
          <w:bCs w:val="0"/>
          <w:spacing w:val="0"/>
          <w:kern w:val="2"/>
          <w:sz w:val="21"/>
          <w:szCs w:val="21"/>
          <w:lang w:val="en-GB"/>
        </w:rPr>
        <w:t xml:space="preserve">    2）图片描述：经营场所、主要或关键产品介绍、生产场所及工艺流程等。</w:t>
      </w:r>
    </w:p>
    <w:p>
      <w:pPr>
        <w:pStyle w:val="202"/>
        <w:spacing w:before="0" w:after="0" w:line="360" w:lineRule="auto"/>
        <w:ind w:firstLine="424" w:firstLineChars="200"/>
        <w:rPr>
          <w:rFonts w:hint="eastAsia" w:ascii="宋体" w:hAnsi="宋体"/>
          <w:bCs w:val="0"/>
          <w:spacing w:val="0"/>
          <w:kern w:val="2"/>
          <w:sz w:val="21"/>
          <w:szCs w:val="21"/>
          <w:lang w:val="en-GB"/>
        </w:rPr>
      </w:pPr>
      <w:r>
        <w:rPr>
          <w:rFonts w:hint="eastAsia" w:ascii="宋体" w:hAnsi="宋体"/>
          <w:bCs w:val="0"/>
          <w:spacing w:val="0"/>
          <w:kern w:val="2"/>
          <w:sz w:val="21"/>
          <w:szCs w:val="21"/>
          <w:lang w:val="en-GB"/>
        </w:rPr>
        <w:t>3）响应供应商按竞争性谈判文件要求提供201</w:t>
      </w:r>
      <w:r>
        <w:rPr>
          <w:rFonts w:hint="eastAsia" w:ascii="宋体" w:hAnsi="宋体"/>
          <w:bCs w:val="0"/>
          <w:spacing w:val="0"/>
          <w:kern w:val="2"/>
          <w:sz w:val="21"/>
          <w:szCs w:val="21"/>
        </w:rPr>
        <w:t>6</w:t>
      </w:r>
      <w:r>
        <w:rPr>
          <w:rFonts w:hint="eastAsia" w:ascii="宋体" w:hAnsi="宋体"/>
          <w:bCs w:val="0"/>
          <w:spacing w:val="0"/>
          <w:kern w:val="2"/>
          <w:sz w:val="21"/>
          <w:szCs w:val="21"/>
          <w:lang w:val="en-GB"/>
        </w:rPr>
        <w:t>年财务报告的复印件（加盖公章）。</w:t>
      </w:r>
    </w:p>
    <w:p>
      <w:pPr>
        <w:pStyle w:val="202"/>
        <w:spacing w:before="0" w:after="0" w:line="360" w:lineRule="auto"/>
        <w:ind w:firstLine="424" w:firstLineChars="200"/>
        <w:rPr>
          <w:rFonts w:ascii="宋体" w:hAnsi="宋体"/>
          <w:bCs w:val="0"/>
          <w:spacing w:val="0"/>
          <w:kern w:val="2"/>
          <w:sz w:val="21"/>
          <w:szCs w:val="21"/>
          <w:lang w:val="en-GB"/>
        </w:rPr>
      </w:pPr>
      <w:r>
        <w:rPr>
          <w:rFonts w:hint="eastAsia" w:ascii="宋体" w:hAnsi="宋体"/>
          <w:bCs w:val="0"/>
          <w:spacing w:val="0"/>
          <w:kern w:val="2"/>
          <w:sz w:val="21"/>
          <w:szCs w:val="21"/>
          <w:lang w:val="en-GB"/>
        </w:rPr>
        <w:t>4）如响应供应商此表数据有虚假，一经查实，自行承担相关责任。</w:t>
      </w:r>
    </w:p>
    <w:p>
      <w:pPr>
        <w:pStyle w:val="202"/>
        <w:ind w:firstLine="604" w:firstLineChars="200"/>
        <w:rPr>
          <w:rFonts w:hint="eastAsia" w:ascii="宋体" w:hAnsi="宋体"/>
          <w:b/>
          <w:sz w:val="28"/>
          <w:szCs w:val="28"/>
        </w:rPr>
      </w:pPr>
      <w:r>
        <w:rPr>
          <w:rFonts w:ascii="宋体" w:hAnsi="宋体"/>
          <w:kern w:val="2"/>
          <w:sz w:val="28"/>
          <w:szCs w:val="28"/>
          <w:lang w:val="en-GB"/>
        </w:rPr>
        <w:br w:type="page"/>
      </w:r>
      <w:r>
        <w:rPr>
          <w:rFonts w:hint="eastAsia" w:ascii="宋体" w:hAnsi="宋体"/>
          <w:b/>
          <w:spacing w:val="0"/>
          <w:kern w:val="2"/>
          <w:sz w:val="28"/>
          <w:szCs w:val="28"/>
        </w:rPr>
        <w:t>二、</w:t>
      </w:r>
      <w:r>
        <w:rPr>
          <w:rFonts w:hint="eastAsia" w:ascii="宋体" w:hAnsi="宋体"/>
          <w:b/>
          <w:bCs w:val="0"/>
          <w:spacing w:val="0"/>
          <w:kern w:val="2"/>
          <w:sz w:val="28"/>
          <w:szCs w:val="28"/>
        </w:rPr>
        <w:t>供货渠道与合作机构情况</w:t>
      </w:r>
    </w:p>
    <w:tbl>
      <w:tblPr>
        <w:tblStyle w:val="5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5185"/>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004" w:type="dxa"/>
            <w:shd w:val="clear" w:color="auto" w:fill="F3F3F3"/>
            <w:vAlign w:val="center"/>
          </w:tcPr>
          <w:p>
            <w:pPr>
              <w:rPr>
                <w:rFonts w:hint="eastAsia" w:ascii="宋体" w:hAnsi="宋体"/>
                <w:b/>
                <w:bCs/>
                <w:szCs w:val="21"/>
              </w:rPr>
            </w:pPr>
            <w:r>
              <w:rPr>
                <w:rFonts w:hint="eastAsia" w:ascii="宋体" w:hAnsi="宋体"/>
                <w:b/>
                <w:bCs/>
                <w:szCs w:val="21"/>
              </w:rPr>
              <w:t>分项</w:t>
            </w:r>
          </w:p>
        </w:tc>
        <w:tc>
          <w:tcPr>
            <w:tcW w:w="5185" w:type="dxa"/>
            <w:shd w:val="clear" w:color="auto" w:fill="F3F3F3"/>
            <w:vAlign w:val="center"/>
          </w:tcPr>
          <w:p>
            <w:pPr>
              <w:jc w:val="center"/>
              <w:rPr>
                <w:rFonts w:hint="eastAsia" w:ascii="宋体" w:hAnsi="宋体"/>
                <w:b/>
                <w:bCs/>
                <w:szCs w:val="21"/>
              </w:rPr>
            </w:pPr>
            <w:r>
              <w:rPr>
                <w:rFonts w:hint="eastAsia" w:ascii="宋体" w:hAnsi="宋体"/>
                <w:b/>
                <w:bCs/>
                <w:szCs w:val="21"/>
              </w:rPr>
              <w:t>基 本 情 况</w:t>
            </w:r>
          </w:p>
        </w:tc>
        <w:tc>
          <w:tcPr>
            <w:tcW w:w="2381" w:type="dxa"/>
            <w:shd w:val="clear" w:color="auto" w:fill="F3F3F3"/>
            <w:vAlign w:val="center"/>
          </w:tcPr>
          <w:p>
            <w:pPr>
              <w:rPr>
                <w:rFonts w:hint="eastAsia" w:ascii="宋体" w:hAnsi="宋体"/>
                <w:b/>
                <w:bCs/>
                <w:szCs w:val="21"/>
              </w:rPr>
            </w:pPr>
            <w:r>
              <w:rPr>
                <w:rFonts w:hint="eastAsia" w:ascii="宋体" w:hAnsi="宋体"/>
                <w:b/>
                <w:bCs/>
                <w:szCs w:val="21"/>
              </w:rPr>
              <w:t>联系人/联系电话/传真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2004" w:type="dxa"/>
            <w:vAlign w:val="center"/>
          </w:tcPr>
          <w:p>
            <w:pPr>
              <w:ind w:firstLine="212" w:firstLineChars="100"/>
              <w:rPr>
                <w:rFonts w:hint="eastAsia" w:ascii="宋体" w:hAnsi="宋体"/>
                <w:szCs w:val="21"/>
              </w:rPr>
            </w:pPr>
            <w:r>
              <w:rPr>
                <w:rFonts w:hint="eastAsia" w:ascii="宋体" w:hAnsi="宋体"/>
                <w:szCs w:val="21"/>
              </w:rPr>
              <w:t>华南地区或</w:t>
            </w:r>
          </w:p>
          <w:p>
            <w:pPr>
              <w:ind w:firstLine="212" w:firstLineChars="100"/>
              <w:rPr>
                <w:rFonts w:hint="eastAsia" w:ascii="宋体" w:hAnsi="宋体"/>
                <w:szCs w:val="21"/>
              </w:rPr>
            </w:pPr>
            <w:r>
              <w:rPr>
                <w:rFonts w:hint="eastAsia" w:ascii="宋体" w:hAnsi="宋体"/>
                <w:szCs w:val="21"/>
              </w:rPr>
              <w:t>广东省总代理或中国总代理或生产厂家</w:t>
            </w:r>
          </w:p>
        </w:tc>
        <w:tc>
          <w:tcPr>
            <w:tcW w:w="5185" w:type="dxa"/>
            <w:vAlign w:val="center"/>
          </w:tcPr>
          <w:p>
            <w:pPr>
              <w:rPr>
                <w:rFonts w:hint="eastAsia" w:ascii="宋体" w:hAnsi="宋体"/>
                <w:szCs w:val="21"/>
              </w:rPr>
            </w:pPr>
            <w:r>
              <w:rPr>
                <w:rFonts w:hint="eastAsia" w:ascii="宋体" w:hAnsi="宋体"/>
                <w:szCs w:val="21"/>
              </w:rPr>
              <w:t>单位名称：</w:t>
            </w:r>
          </w:p>
          <w:p>
            <w:pPr>
              <w:rPr>
                <w:rFonts w:hint="eastAsia" w:ascii="宋体" w:hAnsi="宋体"/>
                <w:szCs w:val="21"/>
              </w:rPr>
            </w:pPr>
            <w:r>
              <w:rPr>
                <w:rFonts w:hint="eastAsia" w:ascii="宋体" w:hAnsi="宋体"/>
                <w:szCs w:val="21"/>
              </w:rPr>
              <w:t>地    址：</w:t>
            </w:r>
          </w:p>
          <w:p>
            <w:pPr>
              <w:rPr>
                <w:rFonts w:hint="eastAsia" w:ascii="宋体" w:hAnsi="宋体"/>
                <w:szCs w:val="21"/>
              </w:rPr>
            </w:pPr>
            <w:r>
              <w:rPr>
                <w:rFonts w:hint="eastAsia" w:ascii="宋体" w:hAnsi="宋体"/>
                <w:szCs w:val="21"/>
              </w:rPr>
              <w:t>销售负责人：</w:t>
            </w:r>
          </w:p>
        </w:tc>
        <w:tc>
          <w:tcPr>
            <w:tcW w:w="2381" w:type="dxa"/>
            <w:vAlign w:val="center"/>
          </w:tcPr>
          <w:p>
            <w:pPr>
              <w:pStyle w:val="238"/>
              <w:jc w:val="both"/>
              <w:rPr>
                <w:rFonts w:hint="eastAsia" w:ascii="宋体" w:hAnsi="宋体"/>
                <w:b w:val="0"/>
                <w:color w:val="auto"/>
                <w:sz w:val="21"/>
              </w:rPr>
            </w:pPr>
            <w:r>
              <w:rPr>
                <w:rFonts w:hint="eastAsia" w:ascii="宋体" w:hAnsi="宋体"/>
                <w:b w:val="0"/>
                <w:color w:val="auto"/>
                <w:sz w:val="21"/>
              </w:rPr>
              <w:t>联系人：</w:t>
            </w:r>
          </w:p>
          <w:p>
            <w:pPr>
              <w:pStyle w:val="238"/>
              <w:jc w:val="both"/>
              <w:rPr>
                <w:rFonts w:hint="eastAsia" w:ascii="宋体" w:hAnsi="宋体"/>
                <w:b w:val="0"/>
                <w:color w:val="auto"/>
                <w:sz w:val="21"/>
              </w:rPr>
            </w:pPr>
            <w:r>
              <w:rPr>
                <w:rFonts w:hint="eastAsia" w:ascii="宋体" w:hAnsi="宋体"/>
                <w:b w:val="0"/>
                <w:color w:val="auto"/>
                <w:sz w:val="21"/>
              </w:rPr>
              <w:t>联系电话：</w:t>
            </w:r>
          </w:p>
          <w:p>
            <w:pPr>
              <w:rPr>
                <w:rFonts w:hint="eastAsia" w:ascii="宋体" w:hAnsi="宋体"/>
                <w:szCs w:val="21"/>
              </w:rPr>
            </w:pPr>
            <w:r>
              <w:rPr>
                <w:rFonts w:hint="eastAsia" w:ascii="宋体" w:hAnsi="宋体"/>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7" w:hRule="atLeast"/>
          <w:jc w:val="center"/>
        </w:trPr>
        <w:tc>
          <w:tcPr>
            <w:tcW w:w="2004" w:type="dxa"/>
            <w:shd w:val="clear" w:color="auto" w:fill="auto"/>
            <w:vAlign w:val="center"/>
          </w:tcPr>
          <w:p>
            <w:pPr>
              <w:spacing w:line="360" w:lineRule="auto"/>
              <w:jc w:val="center"/>
              <w:rPr>
                <w:rFonts w:hint="eastAsia" w:ascii="宋体" w:hAnsi="宋体"/>
                <w:szCs w:val="21"/>
              </w:rPr>
            </w:pPr>
            <w:r>
              <w:rPr>
                <w:rFonts w:hint="eastAsia" w:ascii="宋体" w:hAnsi="宋体"/>
                <w:szCs w:val="21"/>
              </w:rPr>
              <w:t>关键设备</w:t>
            </w:r>
          </w:p>
          <w:p>
            <w:pPr>
              <w:spacing w:line="360" w:lineRule="auto"/>
              <w:jc w:val="center"/>
              <w:rPr>
                <w:rFonts w:hint="eastAsia" w:ascii="宋体" w:hAnsi="宋体"/>
                <w:szCs w:val="21"/>
              </w:rPr>
            </w:pPr>
            <w:r>
              <w:rPr>
                <w:rFonts w:hint="eastAsia" w:ascii="宋体" w:hAnsi="宋体"/>
                <w:szCs w:val="21"/>
              </w:rPr>
              <w:t>合法来源渠道</w:t>
            </w:r>
          </w:p>
          <w:p>
            <w:pPr>
              <w:spacing w:line="360" w:lineRule="auto"/>
              <w:jc w:val="center"/>
              <w:rPr>
                <w:rFonts w:hint="eastAsia" w:ascii="宋体" w:hAnsi="宋体"/>
                <w:szCs w:val="21"/>
              </w:rPr>
            </w:pPr>
            <w:r>
              <w:rPr>
                <w:rFonts w:hint="eastAsia" w:ascii="宋体" w:hAnsi="宋体"/>
                <w:szCs w:val="21"/>
              </w:rPr>
              <w:t>（1）</w:t>
            </w:r>
          </w:p>
        </w:tc>
        <w:tc>
          <w:tcPr>
            <w:tcW w:w="5185" w:type="dxa"/>
            <w:shd w:val="clear" w:color="auto" w:fill="FFFFFF"/>
            <w:vAlign w:val="center"/>
          </w:tcPr>
          <w:p>
            <w:pPr>
              <w:rPr>
                <w:rFonts w:hint="eastAsia" w:ascii="宋体" w:hAnsi="宋体"/>
                <w:szCs w:val="21"/>
              </w:rPr>
            </w:pPr>
            <w:r>
              <w:rPr>
                <w:rFonts w:hint="eastAsia" w:ascii="宋体" w:hAnsi="宋体"/>
                <w:szCs w:val="21"/>
              </w:rPr>
              <w:t xml:space="preserve">产品名称： </w:t>
            </w:r>
          </w:p>
          <w:p>
            <w:pPr>
              <w:rPr>
                <w:rFonts w:hint="eastAsia" w:ascii="宋体" w:hAnsi="宋体"/>
                <w:szCs w:val="21"/>
              </w:rPr>
            </w:pPr>
            <w:r>
              <w:rPr>
                <w:rFonts w:hint="eastAsia" w:ascii="宋体" w:hAnsi="宋体"/>
                <w:szCs w:val="21"/>
              </w:rPr>
              <w:t>制造/供应商：</w:t>
            </w:r>
          </w:p>
          <w:p>
            <w:pPr>
              <w:rPr>
                <w:rFonts w:hint="eastAsia" w:ascii="宋体" w:hAnsi="宋体"/>
                <w:szCs w:val="21"/>
              </w:rPr>
            </w:pPr>
            <w:r>
              <w:rPr>
                <w:rFonts w:hint="eastAsia" w:ascii="宋体" w:hAnsi="宋体"/>
                <w:szCs w:val="21"/>
              </w:rPr>
              <w:t xml:space="preserve">生产地：            </w:t>
            </w:r>
          </w:p>
          <w:p>
            <w:pPr>
              <w:rPr>
                <w:rFonts w:hint="eastAsia" w:ascii="宋体" w:hAnsi="宋体"/>
                <w:szCs w:val="21"/>
              </w:rPr>
            </w:pPr>
            <w:r>
              <w:rPr>
                <w:rFonts w:hint="eastAsia" w:ascii="宋体" w:hAnsi="宋体"/>
                <w:szCs w:val="21"/>
              </w:rPr>
              <w:t>经销总代理：</w:t>
            </w:r>
          </w:p>
          <w:p>
            <w:pPr>
              <w:rPr>
                <w:rFonts w:hint="eastAsia" w:ascii="宋体" w:hAnsi="宋体"/>
                <w:szCs w:val="21"/>
              </w:rPr>
            </w:pPr>
            <w:r>
              <w:rPr>
                <w:rFonts w:hint="eastAsia" w:ascii="宋体" w:hAnsi="宋体"/>
                <w:szCs w:val="21"/>
              </w:rPr>
              <w:t>销售负责人：</w:t>
            </w:r>
          </w:p>
          <w:p>
            <w:pPr>
              <w:rPr>
                <w:rFonts w:hint="eastAsia" w:ascii="宋体" w:hAnsi="宋体"/>
                <w:szCs w:val="21"/>
              </w:rPr>
            </w:pPr>
            <w:r>
              <w:rPr>
                <w:rFonts w:hint="eastAsia" w:ascii="宋体" w:hAnsi="宋体"/>
                <w:szCs w:val="21"/>
              </w:rPr>
              <w:t>产品介绍和报价的权威网站：</w:t>
            </w:r>
          </w:p>
          <w:p>
            <w:pPr>
              <w:rPr>
                <w:rFonts w:hint="eastAsia" w:ascii="宋体" w:hAnsi="宋体"/>
                <w:szCs w:val="21"/>
              </w:rPr>
            </w:pPr>
            <w:r>
              <w:rPr>
                <w:rFonts w:hint="eastAsia" w:ascii="宋体" w:hAnsi="宋体"/>
                <w:szCs w:val="21"/>
              </w:rPr>
              <w:t>产品合法来源验证查询专线：</w:t>
            </w:r>
          </w:p>
          <w:p>
            <w:pPr>
              <w:rPr>
                <w:rFonts w:hint="eastAsia" w:ascii="宋体" w:hAnsi="宋体"/>
                <w:szCs w:val="21"/>
              </w:rPr>
            </w:pPr>
            <w:r>
              <w:rPr>
                <w:rFonts w:hint="eastAsia" w:ascii="宋体" w:hAnsi="宋体"/>
                <w:szCs w:val="21"/>
              </w:rPr>
              <w:t>售后服务管理验证查询专线：</w:t>
            </w:r>
          </w:p>
        </w:tc>
        <w:tc>
          <w:tcPr>
            <w:tcW w:w="2381" w:type="dxa"/>
            <w:vAlign w:val="center"/>
          </w:tcPr>
          <w:p>
            <w:pPr>
              <w:pStyle w:val="238"/>
              <w:jc w:val="both"/>
              <w:rPr>
                <w:rFonts w:hint="eastAsia" w:ascii="宋体" w:hAnsi="宋体"/>
                <w:b w:val="0"/>
                <w:color w:val="auto"/>
                <w:sz w:val="21"/>
              </w:rPr>
            </w:pPr>
            <w:r>
              <w:rPr>
                <w:rFonts w:hint="eastAsia" w:ascii="宋体" w:hAnsi="宋体"/>
                <w:b w:val="0"/>
                <w:color w:val="auto"/>
                <w:sz w:val="21"/>
              </w:rPr>
              <w:t>联系电话：</w:t>
            </w:r>
          </w:p>
          <w:p>
            <w:pPr>
              <w:rPr>
                <w:rFonts w:hint="eastAsia" w:ascii="宋体" w:hAnsi="宋体"/>
                <w:szCs w:val="21"/>
              </w:rPr>
            </w:pPr>
            <w:r>
              <w:rPr>
                <w:rFonts w:hint="eastAsia" w:ascii="宋体" w:hAnsi="宋体"/>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2004" w:type="dxa"/>
            <w:shd w:val="clear" w:color="auto" w:fill="auto"/>
            <w:vAlign w:val="center"/>
          </w:tcPr>
          <w:p>
            <w:pPr>
              <w:spacing w:line="360" w:lineRule="auto"/>
              <w:jc w:val="center"/>
              <w:rPr>
                <w:rFonts w:hint="eastAsia" w:ascii="宋体" w:hAnsi="宋体"/>
                <w:szCs w:val="21"/>
              </w:rPr>
            </w:pPr>
            <w:r>
              <w:rPr>
                <w:rFonts w:hint="eastAsia" w:ascii="宋体" w:hAnsi="宋体"/>
                <w:szCs w:val="21"/>
              </w:rPr>
              <w:t>关键设备</w:t>
            </w:r>
          </w:p>
          <w:p>
            <w:pPr>
              <w:spacing w:line="360" w:lineRule="auto"/>
              <w:jc w:val="center"/>
              <w:rPr>
                <w:rFonts w:hint="eastAsia" w:ascii="宋体" w:hAnsi="宋体"/>
                <w:szCs w:val="21"/>
              </w:rPr>
            </w:pPr>
            <w:r>
              <w:rPr>
                <w:rFonts w:hint="eastAsia" w:ascii="宋体" w:hAnsi="宋体"/>
                <w:szCs w:val="21"/>
              </w:rPr>
              <w:t>合法来源渠道</w:t>
            </w:r>
          </w:p>
          <w:p>
            <w:pPr>
              <w:spacing w:line="360" w:lineRule="auto"/>
              <w:jc w:val="center"/>
              <w:rPr>
                <w:rFonts w:hint="eastAsia" w:ascii="宋体" w:hAnsi="宋体"/>
                <w:szCs w:val="21"/>
              </w:rPr>
            </w:pPr>
            <w:r>
              <w:rPr>
                <w:rFonts w:hint="eastAsia" w:ascii="宋体" w:hAnsi="宋体"/>
                <w:szCs w:val="21"/>
              </w:rPr>
              <w:t>（2）</w:t>
            </w:r>
          </w:p>
        </w:tc>
        <w:tc>
          <w:tcPr>
            <w:tcW w:w="5185" w:type="dxa"/>
            <w:shd w:val="clear" w:color="auto" w:fill="FFFFFF"/>
            <w:vAlign w:val="center"/>
          </w:tcPr>
          <w:p>
            <w:pPr>
              <w:rPr>
                <w:rFonts w:hint="eastAsia" w:ascii="宋体" w:hAnsi="宋体"/>
                <w:szCs w:val="21"/>
              </w:rPr>
            </w:pPr>
            <w:r>
              <w:rPr>
                <w:rFonts w:hint="eastAsia" w:ascii="宋体" w:hAnsi="宋体"/>
                <w:szCs w:val="21"/>
              </w:rPr>
              <w:t xml:space="preserve">产品名称： </w:t>
            </w:r>
          </w:p>
          <w:p>
            <w:pPr>
              <w:rPr>
                <w:rFonts w:hint="eastAsia" w:ascii="宋体" w:hAnsi="宋体"/>
                <w:szCs w:val="21"/>
              </w:rPr>
            </w:pPr>
            <w:r>
              <w:rPr>
                <w:rFonts w:hint="eastAsia" w:ascii="宋体" w:hAnsi="宋体"/>
                <w:szCs w:val="21"/>
              </w:rPr>
              <w:t>制造/供应商：</w:t>
            </w:r>
          </w:p>
          <w:p>
            <w:pPr>
              <w:rPr>
                <w:rFonts w:hint="eastAsia" w:ascii="宋体" w:hAnsi="宋体"/>
                <w:szCs w:val="21"/>
              </w:rPr>
            </w:pPr>
            <w:r>
              <w:rPr>
                <w:rFonts w:hint="eastAsia" w:ascii="宋体" w:hAnsi="宋体"/>
                <w:szCs w:val="21"/>
              </w:rPr>
              <w:t xml:space="preserve">生产地：            </w:t>
            </w:r>
          </w:p>
          <w:p>
            <w:pPr>
              <w:rPr>
                <w:rFonts w:hint="eastAsia" w:ascii="宋体" w:hAnsi="宋体"/>
                <w:szCs w:val="21"/>
              </w:rPr>
            </w:pPr>
            <w:r>
              <w:rPr>
                <w:rFonts w:hint="eastAsia" w:ascii="宋体" w:hAnsi="宋体"/>
                <w:szCs w:val="21"/>
              </w:rPr>
              <w:t>经销总代理：</w:t>
            </w:r>
          </w:p>
          <w:p>
            <w:pPr>
              <w:rPr>
                <w:rFonts w:hint="eastAsia" w:ascii="宋体" w:hAnsi="宋体"/>
                <w:szCs w:val="21"/>
              </w:rPr>
            </w:pPr>
            <w:r>
              <w:rPr>
                <w:rFonts w:hint="eastAsia" w:ascii="宋体" w:hAnsi="宋体"/>
                <w:szCs w:val="21"/>
              </w:rPr>
              <w:t>销售负责人：</w:t>
            </w:r>
          </w:p>
          <w:p>
            <w:pPr>
              <w:rPr>
                <w:rFonts w:hint="eastAsia" w:ascii="宋体" w:hAnsi="宋体"/>
                <w:szCs w:val="21"/>
              </w:rPr>
            </w:pPr>
            <w:r>
              <w:rPr>
                <w:rFonts w:hint="eastAsia" w:ascii="宋体" w:hAnsi="宋体"/>
                <w:szCs w:val="21"/>
              </w:rPr>
              <w:t>产品介绍和报价的权威网站：</w:t>
            </w:r>
          </w:p>
          <w:p>
            <w:pPr>
              <w:rPr>
                <w:rFonts w:hint="eastAsia" w:ascii="宋体" w:hAnsi="宋体"/>
                <w:szCs w:val="21"/>
              </w:rPr>
            </w:pPr>
            <w:r>
              <w:rPr>
                <w:rFonts w:hint="eastAsia" w:ascii="宋体" w:hAnsi="宋体"/>
                <w:szCs w:val="21"/>
              </w:rPr>
              <w:t>产品合法来源验证查询专线：</w:t>
            </w:r>
          </w:p>
          <w:p>
            <w:pPr>
              <w:rPr>
                <w:rFonts w:hint="eastAsia" w:ascii="宋体" w:hAnsi="宋体"/>
                <w:szCs w:val="21"/>
              </w:rPr>
            </w:pPr>
            <w:r>
              <w:rPr>
                <w:rFonts w:hint="eastAsia" w:ascii="宋体" w:hAnsi="宋体"/>
                <w:szCs w:val="21"/>
              </w:rPr>
              <w:t>售后服务管理验证查询专线：</w:t>
            </w:r>
          </w:p>
        </w:tc>
        <w:tc>
          <w:tcPr>
            <w:tcW w:w="2381" w:type="dxa"/>
            <w:vAlign w:val="center"/>
          </w:tcPr>
          <w:p>
            <w:pPr>
              <w:pStyle w:val="238"/>
              <w:jc w:val="both"/>
              <w:rPr>
                <w:rFonts w:hint="eastAsia" w:ascii="宋体" w:hAnsi="宋体"/>
                <w:b w:val="0"/>
                <w:color w:val="auto"/>
                <w:sz w:val="21"/>
              </w:rPr>
            </w:pPr>
            <w:r>
              <w:rPr>
                <w:rFonts w:hint="eastAsia" w:ascii="宋体" w:hAnsi="宋体"/>
                <w:b w:val="0"/>
                <w:color w:val="auto"/>
                <w:sz w:val="21"/>
              </w:rPr>
              <w:t>联系电话：</w:t>
            </w:r>
          </w:p>
          <w:p>
            <w:pPr>
              <w:rPr>
                <w:rFonts w:hint="eastAsia" w:ascii="宋体" w:hAnsi="宋体"/>
                <w:szCs w:val="21"/>
              </w:rPr>
            </w:pPr>
            <w:r>
              <w:rPr>
                <w:rFonts w:hint="eastAsia" w:ascii="宋体" w:hAnsi="宋体"/>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2004" w:type="dxa"/>
            <w:vAlign w:val="center"/>
          </w:tcPr>
          <w:p>
            <w:pPr>
              <w:ind w:firstLine="212" w:firstLineChars="100"/>
              <w:rPr>
                <w:rFonts w:hint="eastAsia" w:ascii="宋体" w:hAnsi="宋体"/>
                <w:szCs w:val="21"/>
              </w:rPr>
            </w:pPr>
            <w:r>
              <w:rPr>
                <w:rFonts w:hint="eastAsia" w:ascii="宋体" w:hAnsi="宋体"/>
                <w:szCs w:val="21"/>
              </w:rPr>
              <w:t>设在广东省内的</w:t>
            </w:r>
          </w:p>
          <w:p>
            <w:pPr>
              <w:ind w:firstLine="212" w:firstLineChars="100"/>
              <w:rPr>
                <w:rFonts w:hint="eastAsia" w:ascii="宋体" w:hAnsi="宋体"/>
                <w:szCs w:val="21"/>
              </w:rPr>
            </w:pPr>
            <w:r>
              <w:rPr>
                <w:rFonts w:hint="eastAsia" w:ascii="宋体" w:hAnsi="宋体"/>
                <w:szCs w:val="21"/>
              </w:rPr>
              <w:t>售后服务机构情况</w:t>
            </w:r>
          </w:p>
        </w:tc>
        <w:tc>
          <w:tcPr>
            <w:tcW w:w="5185" w:type="dxa"/>
            <w:vAlign w:val="center"/>
          </w:tcPr>
          <w:p>
            <w:pPr>
              <w:rPr>
                <w:rFonts w:hint="eastAsia" w:ascii="宋体" w:hAnsi="宋体"/>
                <w:szCs w:val="21"/>
              </w:rPr>
            </w:pPr>
            <w:r>
              <w:rPr>
                <w:rFonts w:hint="eastAsia" w:ascii="宋体" w:hAnsi="宋体"/>
                <w:szCs w:val="21"/>
              </w:rPr>
              <w:t>机构名称：</w:t>
            </w:r>
          </w:p>
          <w:p>
            <w:pPr>
              <w:rPr>
                <w:rFonts w:hint="eastAsia" w:ascii="宋体" w:hAnsi="宋体"/>
                <w:szCs w:val="21"/>
              </w:rPr>
            </w:pPr>
            <w:r>
              <w:rPr>
                <w:rFonts w:hint="eastAsia" w:ascii="宋体" w:hAnsi="宋体"/>
                <w:szCs w:val="21"/>
              </w:rPr>
              <w:t>地    址：</w:t>
            </w:r>
          </w:p>
          <w:p>
            <w:pPr>
              <w:rPr>
                <w:rFonts w:hint="eastAsia" w:ascii="宋体" w:hAnsi="宋体"/>
                <w:szCs w:val="21"/>
              </w:rPr>
            </w:pPr>
            <w:r>
              <w:rPr>
                <w:rFonts w:hint="eastAsia" w:ascii="宋体" w:hAnsi="宋体"/>
                <w:szCs w:val="21"/>
              </w:rPr>
              <w:t>负 责 人：</w:t>
            </w:r>
          </w:p>
          <w:p>
            <w:pPr>
              <w:rPr>
                <w:rFonts w:hint="eastAsia" w:ascii="宋体" w:hAnsi="宋体"/>
                <w:szCs w:val="21"/>
              </w:rPr>
            </w:pPr>
            <w:r>
              <w:rPr>
                <w:rFonts w:hint="eastAsia" w:ascii="宋体" w:hAnsi="宋体"/>
                <w:szCs w:val="21"/>
              </w:rPr>
              <w:t>服务机构性质：企业自有 /委托代理</w:t>
            </w:r>
          </w:p>
        </w:tc>
        <w:tc>
          <w:tcPr>
            <w:tcW w:w="2381" w:type="dxa"/>
            <w:vAlign w:val="center"/>
          </w:tcPr>
          <w:p>
            <w:pPr>
              <w:pStyle w:val="238"/>
              <w:jc w:val="both"/>
              <w:rPr>
                <w:rFonts w:hint="eastAsia" w:ascii="宋体" w:hAnsi="宋体"/>
                <w:b w:val="0"/>
                <w:color w:val="auto"/>
                <w:sz w:val="21"/>
              </w:rPr>
            </w:pPr>
            <w:r>
              <w:rPr>
                <w:rFonts w:hint="eastAsia" w:ascii="宋体" w:hAnsi="宋体"/>
                <w:b w:val="0"/>
                <w:color w:val="auto"/>
                <w:sz w:val="21"/>
              </w:rPr>
              <w:t>联系人：</w:t>
            </w:r>
          </w:p>
          <w:p>
            <w:pPr>
              <w:pStyle w:val="238"/>
              <w:jc w:val="both"/>
              <w:rPr>
                <w:rFonts w:hint="eastAsia" w:ascii="宋体" w:hAnsi="宋体"/>
                <w:b w:val="0"/>
                <w:color w:val="auto"/>
                <w:sz w:val="21"/>
              </w:rPr>
            </w:pPr>
            <w:r>
              <w:rPr>
                <w:rFonts w:hint="eastAsia" w:ascii="宋体" w:hAnsi="宋体"/>
                <w:b w:val="0"/>
                <w:color w:val="auto"/>
                <w:sz w:val="21"/>
              </w:rPr>
              <w:t>联系电话：</w:t>
            </w:r>
          </w:p>
          <w:p>
            <w:pPr>
              <w:rPr>
                <w:rFonts w:hint="eastAsia" w:ascii="宋体" w:hAnsi="宋体"/>
                <w:szCs w:val="21"/>
              </w:rPr>
            </w:pPr>
            <w:r>
              <w:rPr>
                <w:rFonts w:hint="eastAsia" w:ascii="宋体" w:hAnsi="宋体"/>
                <w:szCs w:val="21"/>
              </w:rPr>
              <w:t>传真：</w:t>
            </w:r>
          </w:p>
        </w:tc>
      </w:tr>
    </w:tbl>
    <w:p>
      <w:pPr>
        <w:tabs>
          <w:tab w:val="left" w:pos="540"/>
        </w:tabs>
        <w:rPr>
          <w:rFonts w:hint="eastAsia" w:ascii="宋体" w:hAnsi="宋体"/>
          <w:b/>
          <w:sz w:val="28"/>
          <w:szCs w:val="28"/>
        </w:rPr>
      </w:pPr>
      <w:r>
        <w:rPr>
          <w:rFonts w:hint="eastAsia" w:ascii="宋体" w:hAnsi="宋体"/>
          <w:b/>
          <w:sz w:val="28"/>
          <w:szCs w:val="28"/>
        </w:rPr>
        <w:t>三、同类项目业绩介绍</w:t>
      </w:r>
    </w:p>
    <w:tbl>
      <w:tblPr>
        <w:tblStyle w:val="5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410"/>
        <w:gridCol w:w="2706"/>
        <w:gridCol w:w="118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19" w:type="dxa"/>
            <w:shd w:val="clear" w:color="auto" w:fill="F3F3F3"/>
            <w:vAlign w:val="center"/>
          </w:tcPr>
          <w:p>
            <w:pPr>
              <w:jc w:val="center"/>
              <w:rPr>
                <w:rFonts w:hint="eastAsia" w:ascii="宋体" w:hAnsi="宋体"/>
                <w:b/>
                <w:bCs/>
                <w:szCs w:val="21"/>
              </w:rPr>
            </w:pPr>
            <w:r>
              <w:rPr>
                <w:rFonts w:hint="eastAsia" w:ascii="宋体" w:hAnsi="宋体"/>
                <w:b/>
                <w:bCs/>
                <w:szCs w:val="21"/>
              </w:rPr>
              <w:t>序号</w:t>
            </w:r>
          </w:p>
        </w:tc>
        <w:tc>
          <w:tcPr>
            <w:tcW w:w="2410" w:type="dxa"/>
            <w:shd w:val="clear" w:color="auto" w:fill="F3F3F3"/>
            <w:vAlign w:val="center"/>
          </w:tcPr>
          <w:p>
            <w:pPr>
              <w:jc w:val="center"/>
              <w:rPr>
                <w:rFonts w:hint="eastAsia" w:ascii="宋体" w:hAnsi="宋体"/>
                <w:b/>
                <w:bCs/>
                <w:szCs w:val="21"/>
              </w:rPr>
            </w:pPr>
            <w:r>
              <w:rPr>
                <w:rFonts w:hint="eastAsia" w:ascii="宋体" w:hAnsi="宋体"/>
                <w:b/>
                <w:bCs/>
                <w:szCs w:val="21"/>
              </w:rPr>
              <w:t>客户名称</w:t>
            </w:r>
          </w:p>
        </w:tc>
        <w:tc>
          <w:tcPr>
            <w:tcW w:w="2706" w:type="dxa"/>
            <w:shd w:val="clear" w:color="auto" w:fill="F3F3F3"/>
            <w:vAlign w:val="center"/>
          </w:tcPr>
          <w:p>
            <w:pPr>
              <w:rPr>
                <w:rFonts w:hint="eastAsia" w:ascii="宋体" w:hAnsi="宋体"/>
                <w:b/>
                <w:bCs/>
                <w:szCs w:val="21"/>
              </w:rPr>
            </w:pPr>
            <w:r>
              <w:rPr>
                <w:rFonts w:hint="eastAsia" w:ascii="宋体" w:hAnsi="宋体"/>
                <w:b/>
                <w:bCs/>
                <w:szCs w:val="21"/>
              </w:rPr>
              <w:t>项目名称及合同金额（万元）</w:t>
            </w:r>
          </w:p>
        </w:tc>
        <w:tc>
          <w:tcPr>
            <w:tcW w:w="1187" w:type="dxa"/>
            <w:shd w:val="clear" w:color="auto" w:fill="F3F3F3"/>
            <w:vAlign w:val="center"/>
          </w:tcPr>
          <w:p>
            <w:pPr>
              <w:rPr>
                <w:rFonts w:hint="eastAsia" w:ascii="宋体" w:hAnsi="宋体"/>
                <w:b/>
                <w:bCs/>
                <w:szCs w:val="21"/>
              </w:rPr>
            </w:pPr>
            <w:r>
              <w:rPr>
                <w:rFonts w:hint="eastAsia" w:ascii="宋体" w:hAnsi="宋体"/>
                <w:b/>
                <w:bCs/>
                <w:szCs w:val="21"/>
              </w:rPr>
              <w:t>竣工时间</w:t>
            </w:r>
          </w:p>
        </w:tc>
        <w:tc>
          <w:tcPr>
            <w:tcW w:w="2148" w:type="dxa"/>
            <w:shd w:val="clear" w:color="auto" w:fill="F3F3F3"/>
            <w:vAlign w:val="center"/>
          </w:tcPr>
          <w:p>
            <w:pPr>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9" w:type="dxa"/>
            <w:vAlign w:val="center"/>
          </w:tcPr>
          <w:p>
            <w:pPr>
              <w:jc w:val="center"/>
              <w:rPr>
                <w:rFonts w:hint="eastAsia" w:ascii="宋体" w:hAnsi="宋体"/>
                <w:szCs w:val="21"/>
              </w:rPr>
            </w:pPr>
            <w:r>
              <w:rPr>
                <w:rFonts w:hint="eastAsia" w:ascii="宋体" w:hAnsi="宋体"/>
                <w:szCs w:val="21"/>
              </w:rPr>
              <w:t>1</w:t>
            </w:r>
          </w:p>
        </w:tc>
        <w:tc>
          <w:tcPr>
            <w:tcW w:w="2410" w:type="dxa"/>
            <w:vAlign w:val="center"/>
          </w:tcPr>
          <w:p>
            <w:pPr>
              <w:jc w:val="center"/>
              <w:rPr>
                <w:rFonts w:hint="eastAsia" w:ascii="宋体" w:hAnsi="宋体"/>
                <w:szCs w:val="21"/>
              </w:rPr>
            </w:pPr>
          </w:p>
        </w:tc>
        <w:tc>
          <w:tcPr>
            <w:tcW w:w="2706" w:type="dxa"/>
            <w:vAlign w:val="center"/>
          </w:tcPr>
          <w:p>
            <w:pPr>
              <w:jc w:val="center"/>
              <w:rPr>
                <w:rFonts w:hint="eastAsia" w:ascii="宋体" w:hAnsi="宋体"/>
                <w:szCs w:val="21"/>
              </w:rPr>
            </w:pPr>
          </w:p>
        </w:tc>
        <w:tc>
          <w:tcPr>
            <w:tcW w:w="1187" w:type="dxa"/>
            <w:vAlign w:val="center"/>
          </w:tcPr>
          <w:p>
            <w:pPr>
              <w:jc w:val="center"/>
              <w:rPr>
                <w:rFonts w:hint="eastAsia" w:ascii="宋体" w:hAnsi="宋体"/>
                <w:szCs w:val="21"/>
              </w:rPr>
            </w:pPr>
          </w:p>
        </w:tc>
        <w:tc>
          <w:tcPr>
            <w:tcW w:w="214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9" w:type="dxa"/>
            <w:vAlign w:val="center"/>
          </w:tcPr>
          <w:p>
            <w:pPr>
              <w:jc w:val="center"/>
              <w:rPr>
                <w:rFonts w:hint="eastAsia" w:ascii="宋体" w:hAnsi="宋体"/>
                <w:szCs w:val="21"/>
              </w:rPr>
            </w:pPr>
            <w:r>
              <w:rPr>
                <w:rFonts w:hint="eastAsia" w:ascii="宋体" w:hAnsi="宋体"/>
                <w:szCs w:val="21"/>
              </w:rPr>
              <w:t>2</w:t>
            </w:r>
          </w:p>
        </w:tc>
        <w:tc>
          <w:tcPr>
            <w:tcW w:w="2410" w:type="dxa"/>
            <w:vAlign w:val="center"/>
          </w:tcPr>
          <w:p>
            <w:pPr>
              <w:jc w:val="center"/>
              <w:rPr>
                <w:rFonts w:hint="eastAsia" w:ascii="宋体" w:hAnsi="宋体"/>
                <w:szCs w:val="21"/>
              </w:rPr>
            </w:pPr>
          </w:p>
        </w:tc>
        <w:tc>
          <w:tcPr>
            <w:tcW w:w="2706" w:type="dxa"/>
            <w:vAlign w:val="center"/>
          </w:tcPr>
          <w:p>
            <w:pPr>
              <w:jc w:val="center"/>
              <w:rPr>
                <w:rFonts w:hint="eastAsia" w:ascii="宋体" w:hAnsi="宋体"/>
                <w:szCs w:val="21"/>
              </w:rPr>
            </w:pPr>
          </w:p>
        </w:tc>
        <w:tc>
          <w:tcPr>
            <w:tcW w:w="1187" w:type="dxa"/>
            <w:vAlign w:val="center"/>
          </w:tcPr>
          <w:p>
            <w:pPr>
              <w:pStyle w:val="163"/>
              <w:ind w:left="-134" w:right="-106"/>
              <w:rPr>
                <w:rFonts w:hint="eastAsia" w:ascii="宋体" w:hAnsi="宋体"/>
                <w:color w:val="auto"/>
              </w:rPr>
            </w:pPr>
          </w:p>
        </w:tc>
        <w:tc>
          <w:tcPr>
            <w:tcW w:w="214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9" w:type="dxa"/>
            <w:vAlign w:val="center"/>
          </w:tcPr>
          <w:p>
            <w:pPr>
              <w:jc w:val="center"/>
              <w:rPr>
                <w:rFonts w:hint="eastAsia" w:ascii="宋体" w:hAnsi="宋体"/>
                <w:szCs w:val="21"/>
              </w:rPr>
            </w:pPr>
            <w:r>
              <w:rPr>
                <w:rFonts w:hint="eastAsia" w:ascii="宋体" w:hAnsi="宋体"/>
                <w:szCs w:val="21"/>
              </w:rPr>
              <w:t>3</w:t>
            </w:r>
          </w:p>
        </w:tc>
        <w:tc>
          <w:tcPr>
            <w:tcW w:w="2410" w:type="dxa"/>
            <w:vAlign w:val="center"/>
          </w:tcPr>
          <w:p>
            <w:pPr>
              <w:jc w:val="center"/>
              <w:rPr>
                <w:rFonts w:hint="eastAsia" w:ascii="宋体" w:hAnsi="宋体"/>
                <w:szCs w:val="21"/>
              </w:rPr>
            </w:pPr>
          </w:p>
        </w:tc>
        <w:tc>
          <w:tcPr>
            <w:tcW w:w="2706" w:type="dxa"/>
            <w:vAlign w:val="center"/>
          </w:tcPr>
          <w:p>
            <w:pPr>
              <w:jc w:val="center"/>
              <w:rPr>
                <w:rFonts w:hint="eastAsia" w:ascii="宋体" w:hAnsi="宋体"/>
                <w:szCs w:val="21"/>
              </w:rPr>
            </w:pPr>
          </w:p>
        </w:tc>
        <w:tc>
          <w:tcPr>
            <w:tcW w:w="1187" w:type="dxa"/>
            <w:vAlign w:val="center"/>
          </w:tcPr>
          <w:p>
            <w:pPr>
              <w:jc w:val="center"/>
              <w:rPr>
                <w:rFonts w:hint="eastAsia" w:ascii="宋体" w:hAnsi="宋体"/>
                <w:szCs w:val="21"/>
              </w:rPr>
            </w:pPr>
          </w:p>
        </w:tc>
        <w:tc>
          <w:tcPr>
            <w:tcW w:w="214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9" w:type="dxa"/>
            <w:vAlign w:val="center"/>
          </w:tcPr>
          <w:p>
            <w:pPr>
              <w:jc w:val="center"/>
              <w:rPr>
                <w:rFonts w:hint="eastAsia" w:ascii="宋体" w:hAnsi="宋体"/>
                <w:szCs w:val="21"/>
              </w:rPr>
            </w:pPr>
            <w:r>
              <w:rPr>
                <w:rFonts w:hint="eastAsia" w:ascii="宋体" w:hAnsi="宋体"/>
                <w:szCs w:val="21"/>
              </w:rPr>
              <w:t>…</w:t>
            </w:r>
          </w:p>
        </w:tc>
        <w:tc>
          <w:tcPr>
            <w:tcW w:w="2410" w:type="dxa"/>
            <w:vAlign w:val="center"/>
          </w:tcPr>
          <w:p>
            <w:pPr>
              <w:jc w:val="center"/>
              <w:rPr>
                <w:rFonts w:hint="eastAsia" w:ascii="宋体" w:hAnsi="宋体"/>
                <w:szCs w:val="21"/>
              </w:rPr>
            </w:pPr>
          </w:p>
        </w:tc>
        <w:tc>
          <w:tcPr>
            <w:tcW w:w="2706" w:type="dxa"/>
            <w:vAlign w:val="center"/>
          </w:tcPr>
          <w:p>
            <w:pPr>
              <w:jc w:val="center"/>
              <w:rPr>
                <w:rFonts w:hint="eastAsia" w:ascii="宋体" w:hAnsi="宋体"/>
                <w:szCs w:val="21"/>
              </w:rPr>
            </w:pPr>
          </w:p>
        </w:tc>
        <w:tc>
          <w:tcPr>
            <w:tcW w:w="1187" w:type="dxa"/>
            <w:vAlign w:val="center"/>
          </w:tcPr>
          <w:p>
            <w:pPr>
              <w:jc w:val="center"/>
              <w:rPr>
                <w:rFonts w:hint="eastAsia" w:ascii="宋体" w:hAnsi="宋体"/>
                <w:szCs w:val="21"/>
              </w:rPr>
            </w:pPr>
          </w:p>
        </w:tc>
        <w:tc>
          <w:tcPr>
            <w:tcW w:w="2148" w:type="dxa"/>
            <w:vAlign w:val="center"/>
          </w:tcPr>
          <w:p>
            <w:pPr>
              <w:jc w:val="center"/>
              <w:rPr>
                <w:rFonts w:hint="eastAsia" w:ascii="宋体" w:hAnsi="宋体"/>
                <w:szCs w:val="21"/>
              </w:rPr>
            </w:pPr>
          </w:p>
        </w:tc>
      </w:tr>
    </w:tbl>
    <w:p>
      <w:pPr>
        <w:spacing w:line="360" w:lineRule="auto"/>
        <w:rPr>
          <w:rFonts w:ascii="宋体" w:hAnsi="宋体"/>
          <w:szCs w:val="21"/>
        </w:rPr>
      </w:pPr>
      <w:r>
        <w:rPr>
          <w:rFonts w:hint="eastAsia" w:ascii="宋体" w:hAnsi="宋体"/>
          <w:szCs w:val="21"/>
        </w:rPr>
        <w:t>注：业绩是必须以响应供应商名义完成并已验收的项目。响应供应商必须提供合同复印件（请留意评审细则是否要求提供验收报告）。</w:t>
      </w:r>
    </w:p>
    <w:p>
      <w:pPr>
        <w:spacing w:line="360" w:lineRule="auto"/>
        <w:rPr>
          <w:rFonts w:hint="eastAsia" w:ascii="宋体" w:hAnsi="宋体"/>
          <w:b/>
          <w:sz w:val="28"/>
          <w:szCs w:val="28"/>
        </w:rPr>
      </w:pPr>
      <w:r>
        <w:rPr>
          <w:rFonts w:ascii="宋体" w:hAnsi="宋体"/>
          <w:szCs w:val="21"/>
        </w:rPr>
        <w:br w:type="page"/>
      </w:r>
      <w:r>
        <w:rPr>
          <w:rFonts w:hint="eastAsia" w:ascii="宋体" w:hAnsi="宋体"/>
          <w:b/>
          <w:sz w:val="28"/>
          <w:szCs w:val="28"/>
        </w:rPr>
        <w:t>四、拟任执行管理及技术人员情况</w:t>
      </w:r>
    </w:p>
    <w:tbl>
      <w:tblPr>
        <w:tblStyle w:val="5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480"/>
        <w:gridCol w:w="924"/>
        <w:gridCol w:w="2881"/>
        <w:gridCol w:w="741"/>
        <w:gridCol w:w="74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jc w:val="center"/>
        </w:trPr>
        <w:tc>
          <w:tcPr>
            <w:tcW w:w="1138" w:type="dxa"/>
            <w:tcBorders>
              <w:top w:val="single" w:color="auto" w:sz="4" w:space="0"/>
              <w:left w:val="single" w:color="auto" w:sz="4" w:space="0"/>
              <w:bottom w:val="nil"/>
              <w:right w:val="single" w:color="auto" w:sz="4" w:space="0"/>
            </w:tcBorders>
            <w:shd w:val="clear" w:color="auto" w:fill="F3F3F3"/>
            <w:vAlign w:val="center"/>
          </w:tcPr>
          <w:p>
            <w:pPr>
              <w:rPr>
                <w:rFonts w:hint="eastAsia" w:ascii="宋体" w:hAnsi="宋体"/>
                <w:b/>
                <w:szCs w:val="21"/>
              </w:rPr>
            </w:pPr>
            <w:r>
              <w:rPr>
                <w:rFonts w:hint="eastAsia" w:ascii="宋体" w:hAnsi="宋体"/>
                <w:b/>
                <w:szCs w:val="21"/>
              </w:rPr>
              <w:t>职责分工</w:t>
            </w:r>
          </w:p>
        </w:tc>
        <w:tc>
          <w:tcPr>
            <w:tcW w:w="1480" w:type="dxa"/>
            <w:tcBorders>
              <w:top w:val="single" w:color="auto" w:sz="4" w:space="0"/>
              <w:left w:val="single" w:color="auto" w:sz="4" w:space="0"/>
              <w:bottom w:val="nil"/>
              <w:right w:val="single" w:color="auto" w:sz="4" w:space="0"/>
            </w:tcBorders>
            <w:shd w:val="clear" w:color="auto" w:fill="F3F3F3"/>
            <w:vAlign w:val="center"/>
          </w:tcPr>
          <w:p>
            <w:pPr>
              <w:rPr>
                <w:rFonts w:hint="eastAsia" w:ascii="宋体" w:hAnsi="宋体"/>
                <w:b/>
                <w:szCs w:val="21"/>
              </w:rPr>
            </w:pPr>
            <w:r>
              <w:rPr>
                <w:rFonts w:hint="eastAsia" w:ascii="宋体" w:hAnsi="宋体"/>
                <w:b/>
                <w:szCs w:val="21"/>
              </w:rPr>
              <w:t>姓名</w:t>
            </w:r>
          </w:p>
        </w:tc>
        <w:tc>
          <w:tcPr>
            <w:tcW w:w="924" w:type="dxa"/>
            <w:tcBorders>
              <w:top w:val="single" w:color="auto" w:sz="4" w:space="0"/>
              <w:left w:val="single" w:color="auto" w:sz="4" w:space="0"/>
              <w:bottom w:val="nil"/>
            </w:tcBorders>
            <w:shd w:val="clear" w:color="auto" w:fill="F3F3F3"/>
            <w:vAlign w:val="center"/>
          </w:tcPr>
          <w:p>
            <w:pPr>
              <w:rPr>
                <w:rFonts w:hint="eastAsia" w:ascii="宋体" w:hAnsi="宋体"/>
                <w:b/>
                <w:szCs w:val="21"/>
              </w:rPr>
            </w:pPr>
            <w:r>
              <w:rPr>
                <w:rFonts w:hint="eastAsia" w:ascii="宋体" w:hAnsi="宋体"/>
                <w:b/>
                <w:szCs w:val="21"/>
              </w:rPr>
              <w:t>现职务</w:t>
            </w:r>
          </w:p>
        </w:tc>
        <w:tc>
          <w:tcPr>
            <w:tcW w:w="2881" w:type="dxa"/>
            <w:tcBorders>
              <w:top w:val="single" w:color="auto" w:sz="4" w:space="0"/>
              <w:bottom w:val="nil"/>
            </w:tcBorders>
            <w:shd w:val="clear" w:color="auto" w:fill="F3F3F3"/>
            <w:vAlign w:val="center"/>
          </w:tcPr>
          <w:p>
            <w:pPr>
              <w:rPr>
                <w:rFonts w:hint="eastAsia" w:ascii="宋体" w:hAnsi="宋体"/>
                <w:b/>
                <w:szCs w:val="21"/>
              </w:rPr>
            </w:pPr>
            <w:r>
              <w:rPr>
                <w:rFonts w:hint="eastAsia" w:ascii="宋体" w:hAnsi="宋体"/>
                <w:b/>
                <w:szCs w:val="21"/>
              </w:rPr>
              <w:t>曾主持/参与的同类项目经历</w:t>
            </w:r>
          </w:p>
        </w:tc>
        <w:tc>
          <w:tcPr>
            <w:tcW w:w="741" w:type="dxa"/>
            <w:tcBorders>
              <w:top w:val="single" w:color="auto" w:sz="4" w:space="0"/>
              <w:bottom w:val="nil"/>
            </w:tcBorders>
            <w:shd w:val="clear" w:color="auto" w:fill="F3F3F3"/>
            <w:vAlign w:val="center"/>
          </w:tcPr>
          <w:p>
            <w:pPr>
              <w:rPr>
                <w:rFonts w:hint="eastAsia" w:ascii="宋体" w:hAnsi="宋体"/>
                <w:b/>
                <w:szCs w:val="21"/>
              </w:rPr>
            </w:pPr>
            <w:r>
              <w:rPr>
                <w:rFonts w:hint="eastAsia" w:ascii="宋体" w:hAnsi="宋体"/>
                <w:b/>
                <w:szCs w:val="21"/>
              </w:rPr>
              <w:t>职称</w:t>
            </w:r>
          </w:p>
        </w:tc>
        <w:tc>
          <w:tcPr>
            <w:tcW w:w="741" w:type="dxa"/>
            <w:tcBorders>
              <w:top w:val="single" w:color="auto" w:sz="4" w:space="0"/>
              <w:bottom w:val="nil"/>
              <w:right w:val="single" w:color="auto" w:sz="4" w:space="0"/>
            </w:tcBorders>
            <w:shd w:val="clear" w:color="auto" w:fill="F3F3F3"/>
            <w:vAlign w:val="center"/>
          </w:tcPr>
          <w:p>
            <w:pPr>
              <w:ind w:firstLine="12"/>
              <w:jc w:val="center"/>
              <w:rPr>
                <w:rFonts w:hint="eastAsia" w:ascii="宋体" w:hAnsi="宋体"/>
                <w:b/>
                <w:szCs w:val="21"/>
              </w:rPr>
            </w:pPr>
            <w:r>
              <w:rPr>
                <w:rFonts w:hint="eastAsia" w:ascii="宋体" w:hAnsi="宋体"/>
                <w:b/>
                <w:szCs w:val="21"/>
              </w:rPr>
              <w:t>专业工龄</w:t>
            </w:r>
          </w:p>
        </w:tc>
        <w:tc>
          <w:tcPr>
            <w:tcW w:w="1665" w:type="dxa"/>
            <w:tcBorders>
              <w:top w:val="single" w:color="auto" w:sz="4" w:space="0"/>
              <w:bottom w:val="nil"/>
              <w:right w:val="single" w:color="auto" w:sz="4" w:space="0"/>
            </w:tcBorders>
            <w:shd w:val="clear" w:color="auto" w:fill="F3F3F3"/>
            <w:vAlign w:val="center"/>
          </w:tcPr>
          <w:p>
            <w:pPr>
              <w:ind w:firstLine="12"/>
              <w:rPr>
                <w:rFonts w:hint="eastAsia" w:ascii="宋体" w:hAnsi="宋体"/>
                <w:b/>
                <w:szCs w:val="21"/>
              </w:rPr>
            </w:pPr>
            <w:r>
              <w:rPr>
                <w:rFonts w:hint="eastAsia" w:ascii="宋体" w:hAnsi="宋体"/>
                <w:b/>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8" w:type="dxa"/>
            <w:tcBorders>
              <w:top w:val="single" w:color="auto" w:sz="4" w:space="0"/>
              <w:left w:val="single" w:color="auto" w:sz="4" w:space="0"/>
              <w:bottom w:val="nil"/>
              <w:right w:val="single" w:color="auto" w:sz="4" w:space="0"/>
            </w:tcBorders>
            <w:vAlign w:val="center"/>
          </w:tcPr>
          <w:p>
            <w:pPr>
              <w:rPr>
                <w:rFonts w:hint="eastAsia" w:ascii="宋体" w:hAnsi="宋体"/>
                <w:szCs w:val="21"/>
              </w:rPr>
            </w:pPr>
            <w:r>
              <w:rPr>
                <w:rFonts w:hint="eastAsia" w:ascii="宋体" w:hAnsi="宋体"/>
                <w:szCs w:val="21"/>
              </w:rPr>
              <w:t>总负责人</w:t>
            </w:r>
          </w:p>
        </w:tc>
        <w:tc>
          <w:tcPr>
            <w:tcW w:w="1480" w:type="dxa"/>
            <w:tcBorders>
              <w:top w:val="single" w:color="auto" w:sz="4" w:space="0"/>
              <w:left w:val="single" w:color="auto" w:sz="4" w:space="0"/>
              <w:bottom w:val="nil"/>
              <w:right w:val="single" w:color="auto" w:sz="4" w:space="0"/>
            </w:tcBorders>
            <w:vAlign w:val="center"/>
          </w:tcPr>
          <w:p>
            <w:pPr>
              <w:jc w:val="center"/>
              <w:rPr>
                <w:rFonts w:hint="eastAsia" w:ascii="宋体" w:hAnsi="宋体"/>
                <w:szCs w:val="21"/>
              </w:rPr>
            </w:pPr>
          </w:p>
        </w:tc>
        <w:tc>
          <w:tcPr>
            <w:tcW w:w="924" w:type="dxa"/>
            <w:tcBorders>
              <w:top w:val="single" w:color="auto" w:sz="4" w:space="0"/>
              <w:left w:val="single" w:color="auto" w:sz="4" w:space="0"/>
              <w:bottom w:val="nil"/>
            </w:tcBorders>
            <w:vAlign w:val="center"/>
          </w:tcPr>
          <w:p>
            <w:pPr>
              <w:jc w:val="center"/>
              <w:rPr>
                <w:rFonts w:hint="eastAsia" w:ascii="宋体" w:hAnsi="宋体"/>
                <w:szCs w:val="21"/>
              </w:rPr>
            </w:pPr>
          </w:p>
        </w:tc>
        <w:tc>
          <w:tcPr>
            <w:tcW w:w="2881" w:type="dxa"/>
            <w:tcBorders>
              <w:top w:val="single" w:color="auto" w:sz="4" w:space="0"/>
              <w:bottom w:val="nil"/>
            </w:tcBorders>
            <w:vAlign w:val="center"/>
          </w:tcPr>
          <w:p>
            <w:pPr>
              <w:pStyle w:val="92"/>
              <w:keepNext w:val="0"/>
              <w:adjustRightInd/>
              <w:spacing w:before="0" w:after="0" w:line="240" w:lineRule="auto"/>
              <w:textAlignment w:val="auto"/>
              <w:rPr>
                <w:rFonts w:hint="eastAsia" w:ascii="宋体" w:hAnsi="宋体"/>
                <w:snapToGrid/>
                <w:spacing w:val="0"/>
                <w:kern w:val="2"/>
                <w:sz w:val="21"/>
                <w:szCs w:val="21"/>
              </w:rPr>
            </w:pPr>
          </w:p>
        </w:tc>
        <w:tc>
          <w:tcPr>
            <w:tcW w:w="741" w:type="dxa"/>
            <w:tcBorders>
              <w:top w:val="single" w:color="auto" w:sz="4" w:space="0"/>
              <w:bottom w:val="nil"/>
            </w:tcBorders>
            <w:vAlign w:val="center"/>
          </w:tcPr>
          <w:p>
            <w:pPr>
              <w:jc w:val="center"/>
              <w:rPr>
                <w:rFonts w:hint="eastAsia" w:ascii="宋体" w:hAnsi="宋体"/>
                <w:szCs w:val="21"/>
              </w:rPr>
            </w:pPr>
          </w:p>
        </w:tc>
        <w:tc>
          <w:tcPr>
            <w:tcW w:w="741" w:type="dxa"/>
            <w:tcBorders>
              <w:top w:val="single" w:color="auto" w:sz="4" w:space="0"/>
              <w:bottom w:val="nil"/>
              <w:right w:val="single" w:color="auto" w:sz="4" w:space="0"/>
            </w:tcBorders>
            <w:vAlign w:val="center"/>
          </w:tcPr>
          <w:p>
            <w:pPr>
              <w:ind w:firstLine="12"/>
              <w:jc w:val="center"/>
              <w:rPr>
                <w:rFonts w:hint="eastAsia" w:ascii="宋体" w:hAnsi="宋体"/>
                <w:szCs w:val="21"/>
              </w:rPr>
            </w:pPr>
          </w:p>
        </w:tc>
        <w:tc>
          <w:tcPr>
            <w:tcW w:w="1665" w:type="dxa"/>
            <w:tcBorders>
              <w:top w:val="single" w:color="auto" w:sz="4" w:space="0"/>
              <w:bottom w:val="nil"/>
              <w:right w:val="single" w:color="auto" w:sz="4" w:space="0"/>
            </w:tcBorders>
            <w:vAlign w:val="center"/>
          </w:tcPr>
          <w:p>
            <w:pPr>
              <w:ind w:firstLine="1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8" w:type="dxa"/>
            <w:vMerge w:val="restart"/>
            <w:tcBorders>
              <w:left w:val="single" w:color="auto" w:sz="4" w:space="0"/>
              <w:right w:val="single" w:color="auto" w:sz="4" w:space="0"/>
            </w:tcBorders>
            <w:vAlign w:val="center"/>
          </w:tcPr>
          <w:p>
            <w:pPr>
              <w:rPr>
                <w:rFonts w:hint="eastAsia" w:ascii="宋体" w:hAnsi="宋体"/>
                <w:szCs w:val="21"/>
              </w:rPr>
            </w:pPr>
            <w:r>
              <w:rPr>
                <w:rFonts w:hint="eastAsia" w:ascii="宋体" w:hAnsi="宋体"/>
                <w:szCs w:val="21"/>
              </w:rPr>
              <w:t>其他主要技术人员</w:t>
            </w:r>
          </w:p>
        </w:tc>
        <w:tc>
          <w:tcPr>
            <w:tcW w:w="1480" w:type="dxa"/>
            <w:tcBorders>
              <w:left w:val="single" w:color="auto" w:sz="4" w:space="0"/>
              <w:right w:val="single" w:color="auto" w:sz="4" w:space="0"/>
            </w:tcBorders>
            <w:vAlign w:val="center"/>
          </w:tcPr>
          <w:p>
            <w:pPr>
              <w:jc w:val="center"/>
              <w:rPr>
                <w:rFonts w:hint="eastAsia" w:ascii="宋体" w:hAnsi="宋体"/>
                <w:szCs w:val="21"/>
              </w:rPr>
            </w:pPr>
          </w:p>
        </w:tc>
        <w:tc>
          <w:tcPr>
            <w:tcW w:w="924" w:type="dxa"/>
            <w:tcBorders>
              <w:left w:val="single" w:color="auto" w:sz="4" w:space="0"/>
            </w:tcBorders>
            <w:vAlign w:val="center"/>
          </w:tcPr>
          <w:p>
            <w:pPr>
              <w:jc w:val="center"/>
              <w:rPr>
                <w:rFonts w:hint="eastAsia" w:ascii="宋体" w:hAnsi="宋体"/>
                <w:szCs w:val="21"/>
              </w:rPr>
            </w:pPr>
          </w:p>
        </w:tc>
        <w:tc>
          <w:tcPr>
            <w:tcW w:w="2881" w:type="dxa"/>
            <w:vAlign w:val="center"/>
          </w:tcPr>
          <w:p>
            <w:pPr>
              <w:jc w:val="center"/>
              <w:rPr>
                <w:rFonts w:hint="eastAsia" w:ascii="宋体" w:hAnsi="宋体"/>
                <w:szCs w:val="21"/>
              </w:rPr>
            </w:pPr>
          </w:p>
        </w:tc>
        <w:tc>
          <w:tcPr>
            <w:tcW w:w="741" w:type="dxa"/>
            <w:vAlign w:val="center"/>
          </w:tcPr>
          <w:p>
            <w:pPr>
              <w:jc w:val="center"/>
              <w:rPr>
                <w:rFonts w:hint="eastAsia" w:ascii="宋体" w:hAnsi="宋体"/>
                <w:szCs w:val="21"/>
              </w:rPr>
            </w:pPr>
          </w:p>
        </w:tc>
        <w:tc>
          <w:tcPr>
            <w:tcW w:w="741" w:type="dxa"/>
            <w:tcBorders>
              <w:right w:val="single" w:color="auto" w:sz="4" w:space="0"/>
            </w:tcBorders>
            <w:vAlign w:val="center"/>
          </w:tcPr>
          <w:p>
            <w:pPr>
              <w:jc w:val="center"/>
              <w:rPr>
                <w:rFonts w:hint="eastAsia" w:ascii="宋体" w:hAnsi="宋体"/>
                <w:szCs w:val="21"/>
              </w:rPr>
            </w:pPr>
          </w:p>
        </w:tc>
        <w:tc>
          <w:tcPr>
            <w:tcW w:w="1665" w:type="dxa"/>
            <w:tcBorders>
              <w:right w:val="sing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8" w:type="dxa"/>
            <w:vMerge w:val="continue"/>
            <w:tcBorders>
              <w:left w:val="single" w:color="auto" w:sz="4" w:space="0"/>
              <w:right w:val="single" w:color="auto" w:sz="4" w:space="0"/>
            </w:tcBorders>
            <w:vAlign w:val="center"/>
          </w:tcPr>
          <w:p>
            <w:pPr>
              <w:rPr>
                <w:rFonts w:hint="eastAsia" w:ascii="宋体" w:hAnsi="宋体"/>
                <w:szCs w:val="21"/>
              </w:rPr>
            </w:pPr>
          </w:p>
        </w:tc>
        <w:tc>
          <w:tcPr>
            <w:tcW w:w="1480" w:type="dxa"/>
            <w:tcBorders>
              <w:left w:val="single" w:color="auto" w:sz="4" w:space="0"/>
              <w:right w:val="single" w:color="auto" w:sz="4" w:space="0"/>
            </w:tcBorders>
            <w:vAlign w:val="center"/>
          </w:tcPr>
          <w:p>
            <w:pPr>
              <w:jc w:val="center"/>
              <w:rPr>
                <w:rFonts w:hint="eastAsia" w:ascii="宋体" w:hAnsi="宋体"/>
                <w:szCs w:val="21"/>
              </w:rPr>
            </w:pPr>
          </w:p>
        </w:tc>
        <w:tc>
          <w:tcPr>
            <w:tcW w:w="924" w:type="dxa"/>
            <w:tcBorders>
              <w:left w:val="single" w:color="auto" w:sz="4" w:space="0"/>
            </w:tcBorders>
            <w:vAlign w:val="center"/>
          </w:tcPr>
          <w:p>
            <w:pPr>
              <w:jc w:val="center"/>
              <w:rPr>
                <w:rFonts w:hint="eastAsia" w:ascii="宋体" w:hAnsi="宋体"/>
                <w:szCs w:val="21"/>
              </w:rPr>
            </w:pPr>
          </w:p>
        </w:tc>
        <w:tc>
          <w:tcPr>
            <w:tcW w:w="2881" w:type="dxa"/>
            <w:vAlign w:val="center"/>
          </w:tcPr>
          <w:p>
            <w:pPr>
              <w:jc w:val="center"/>
              <w:rPr>
                <w:rFonts w:hint="eastAsia" w:ascii="宋体" w:hAnsi="宋体"/>
                <w:szCs w:val="21"/>
              </w:rPr>
            </w:pPr>
          </w:p>
        </w:tc>
        <w:tc>
          <w:tcPr>
            <w:tcW w:w="741" w:type="dxa"/>
            <w:vAlign w:val="center"/>
          </w:tcPr>
          <w:p>
            <w:pPr>
              <w:jc w:val="center"/>
              <w:rPr>
                <w:rFonts w:hint="eastAsia" w:ascii="宋体" w:hAnsi="宋体"/>
                <w:szCs w:val="21"/>
              </w:rPr>
            </w:pPr>
          </w:p>
        </w:tc>
        <w:tc>
          <w:tcPr>
            <w:tcW w:w="741" w:type="dxa"/>
            <w:tcBorders>
              <w:right w:val="single" w:color="auto" w:sz="4" w:space="0"/>
            </w:tcBorders>
            <w:vAlign w:val="center"/>
          </w:tcPr>
          <w:p>
            <w:pPr>
              <w:jc w:val="center"/>
              <w:rPr>
                <w:rFonts w:hint="eastAsia" w:ascii="宋体" w:hAnsi="宋体"/>
                <w:szCs w:val="21"/>
              </w:rPr>
            </w:pPr>
          </w:p>
        </w:tc>
        <w:tc>
          <w:tcPr>
            <w:tcW w:w="1665" w:type="dxa"/>
            <w:tcBorders>
              <w:right w:val="sing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8" w:type="dxa"/>
            <w:vMerge w:val="continue"/>
            <w:tcBorders>
              <w:left w:val="single" w:color="auto" w:sz="4" w:space="0"/>
              <w:right w:val="single" w:color="auto" w:sz="4" w:space="0"/>
            </w:tcBorders>
            <w:vAlign w:val="center"/>
          </w:tcPr>
          <w:p>
            <w:pPr>
              <w:rPr>
                <w:rFonts w:hint="eastAsia" w:ascii="宋体" w:hAnsi="宋体"/>
                <w:szCs w:val="21"/>
              </w:rPr>
            </w:pPr>
          </w:p>
        </w:tc>
        <w:tc>
          <w:tcPr>
            <w:tcW w:w="1480" w:type="dxa"/>
            <w:tcBorders>
              <w:left w:val="single" w:color="auto" w:sz="4" w:space="0"/>
              <w:right w:val="single" w:color="auto" w:sz="4" w:space="0"/>
            </w:tcBorders>
            <w:vAlign w:val="center"/>
          </w:tcPr>
          <w:p>
            <w:pPr>
              <w:jc w:val="center"/>
              <w:rPr>
                <w:rFonts w:hint="eastAsia" w:ascii="宋体" w:hAnsi="宋体"/>
                <w:szCs w:val="21"/>
              </w:rPr>
            </w:pPr>
          </w:p>
        </w:tc>
        <w:tc>
          <w:tcPr>
            <w:tcW w:w="924" w:type="dxa"/>
            <w:tcBorders>
              <w:left w:val="single" w:color="auto" w:sz="4" w:space="0"/>
            </w:tcBorders>
            <w:vAlign w:val="center"/>
          </w:tcPr>
          <w:p>
            <w:pPr>
              <w:jc w:val="center"/>
              <w:rPr>
                <w:rFonts w:hint="eastAsia" w:ascii="宋体" w:hAnsi="宋体"/>
                <w:szCs w:val="21"/>
              </w:rPr>
            </w:pPr>
          </w:p>
        </w:tc>
        <w:tc>
          <w:tcPr>
            <w:tcW w:w="2881" w:type="dxa"/>
            <w:vAlign w:val="center"/>
          </w:tcPr>
          <w:p>
            <w:pPr>
              <w:jc w:val="center"/>
              <w:rPr>
                <w:rFonts w:hint="eastAsia" w:ascii="宋体" w:hAnsi="宋体"/>
                <w:szCs w:val="21"/>
              </w:rPr>
            </w:pPr>
          </w:p>
        </w:tc>
        <w:tc>
          <w:tcPr>
            <w:tcW w:w="741" w:type="dxa"/>
            <w:vAlign w:val="center"/>
          </w:tcPr>
          <w:p>
            <w:pPr>
              <w:jc w:val="center"/>
              <w:rPr>
                <w:rFonts w:hint="eastAsia" w:ascii="宋体" w:hAnsi="宋体"/>
                <w:szCs w:val="21"/>
              </w:rPr>
            </w:pPr>
          </w:p>
        </w:tc>
        <w:tc>
          <w:tcPr>
            <w:tcW w:w="741" w:type="dxa"/>
            <w:tcBorders>
              <w:right w:val="single" w:color="auto" w:sz="4" w:space="0"/>
            </w:tcBorders>
            <w:vAlign w:val="center"/>
          </w:tcPr>
          <w:p>
            <w:pPr>
              <w:jc w:val="center"/>
              <w:rPr>
                <w:rFonts w:hint="eastAsia" w:ascii="宋体" w:hAnsi="宋体"/>
                <w:szCs w:val="21"/>
              </w:rPr>
            </w:pPr>
          </w:p>
        </w:tc>
        <w:tc>
          <w:tcPr>
            <w:tcW w:w="1665" w:type="dxa"/>
            <w:tcBorders>
              <w:right w:val="sing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exact"/>
          <w:jc w:val="center"/>
        </w:trPr>
        <w:tc>
          <w:tcPr>
            <w:tcW w:w="1138"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480" w:type="dxa"/>
            <w:tcBorders>
              <w:left w:val="single" w:color="auto" w:sz="4" w:space="0"/>
              <w:right w:val="single" w:color="auto" w:sz="4" w:space="0"/>
            </w:tcBorders>
            <w:vAlign w:val="center"/>
          </w:tcPr>
          <w:p>
            <w:pPr>
              <w:jc w:val="center"/>
              <w:rPr>
                <w:rFonts w:hint="eastAsia" w:ascii="宋体" w:hAnsi="宋体"/>
                <w:szCs w:val="21"/>
              </w:rPr>
            </w:pPr>
          </w:p>
        </w:tc>
        <w:tc>
          <w:tcPr>
            <w:tcW w:w="924" w:type="dxa"/>
            <w:tcBorders>
              <w:left w:val="single" w:color="auto" w:sz="4" w:space="0"/>
            </w:tcBorders>
            <w:vAlign w:val="center"/>
          </w:tcPr>
          <w:p>
            <w:pPr>
              <w:jc w:val="center"/>
              <w:rPr>
                <w:rFonts w:hint="eastAsia" w:ascii="宋体" w:hAnsi="宋体"/>
                <w:szCs w:val="21"/>
              </w:rPr>
            </w:pPr>
          </w:p>
        </w:tc>
        <w:tc>
          <w:tcPr>
            <w:tcW w:w="2881" w:type="dxa"/>
            <w:vAlign w:val="center"/>
          </w:tcPr>
          <w:p>
            <w:pPr>
              <w:jc w:val="center"/>
              <w:rPr>
                <w:rFonts w:hint="eastAsia" w:ascii="宋体" w:hAnsi="宋体"/>
                <w:szCs w:val="21"/>
              </w:rPr>
            </w:pPr>
          </w:p>
        </w:tc>
        <w:tc>
          <w:tcPr>
            <w:tcW w:w="741" w:type="dxa"/>
            <w:vAlign w:val="center"/>
          </w:tcPr>
          <w:p>
            <w:pPr>
              <w:jc w:val="center"/>
              <w:rPr>
                <w:rFonts w:hint="eastAsia" w:ascii="宋体" w:hAnsi="宋体"/>
                <w:szCs w:val="21"/>
              </w:rPr>
            </w:pPr>
          </w:p>
        </w:tc>
        <w:tc>
          <w:tcPr>
            <w:tcW w:w="741" w:type="dxa"/>
            <w:tcBorders>
              <w:right w:val="single" w:color="auto" w:sz="4" w:space="0"/>
            </w:tcBorders>
            <w:vAlign w:val="center"/>
          </w:tcPr>
          <w:p>
            <w:pPr>
              <w:jc w:val="center"/>
              <w:rPr>
                <w:rFonts w:hint="eastAsia" w:ascii="宋体" w:hAnsi="宋体"/>
                <w:szCs w:val="21"/>
              </w:rPr>
            </w:pPr>
          </w:p>
        </w:tc>
        <w:tc>
          <w:tcPr>
            <w:tcW w:w="1665" w:type="dxa"/>
            <w:tcBorders>
              <w:right w:val="sing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8" w:type="dxa"/>
            <w:vMerge w:val="continue"/>
            <w:tcBorders>
              <w:left w:val="single" w:color="auto" w:sz="4" w:space="0"/>
              <w:right w:val="single" w:color="auto" w:sz="4" w:space="0"/>
            </w:tcBorders>
            <w:vAlign w:val="center"/>
          </w:tcPr>
          <w:p>
            <w:pPr>
              <w:jc w:val="center"/>
              <w:rPr>
                <w:rFonts w:hint="eastAsia" w:ascii="宋体" w:hAnsi="宋体"/>
                <w:szCs w:val="21"/>
              </w:rPr>
            </w:pPr>
          </w:p>
        </w:tc>
        <w:tc>
          <w:tcPr>
            <w:tcW w:w="1480" w:type="dxa"/>
            <w:tcBorders>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w:t>
            </w:r>
          </w:p>
        </w:tc>
        <w:tc>
          <w:tcPr>
            <w:tcW w:w="924" w:type="dxa"/>
            <w:tcBorders>
              <w:left w:val="single" w:color="auto" w:sz="4" w:space="0"/>
            </w:tcBorders>
            <w:vAlign w:val="center"/>
          </w:tcPr>
          <w:p>
            <w:pPr>
              <w:jc w:val="center"/>
              <w:rPr>
                <w:rFonts w:hint="eastAsia" w:ascii="宋体" w:hAnsi="宋体"/>
                <w:szCs w:val="21"/>
              </w:rPr>
            </w:pPr>
          </w:p>
        </w:tc>
        <w:tc>
          <w:tcPr>
            <w:tcW w:w="2881" w:type="dxa"/>
            <w:vAlign w:val="center"/>
          </w:tcPr>
          <w:p>
            <w:pPr>
              <w:jc w:val="center"/>
              <w:rPr>
                <w:rFonts w:hint="eastAsia" w:ascii="宋体" w:hAnsi="宋体"/>
                <w:szCs w:val="21"/>
              </w:rPr>
            </w:pPr>
          </w:p>
        </w:tc>
        <w:tc>
          <w:tcPr>
            <w:tcW w:w="741" w:type="dxa"/>
            <w:vAlign w:val="center"/>
          </w:tcPr>
          <w:p>
            <w:pPr>
              <w:jc w:val="center"/>
              <w:rPr>
                <w:rFonts w:hint="eastAsia" w:ascii="宋体" w:hAnsi="宋体"/>
                <w:szCs w:val="21"/>
              </w:rPr>
            </w:pPr>
          </w:p>
        </w:tc>
        <w:tc>
          <w:tcPr>
            <w:tcW w:w="741" w:type="dxa"/>
            <w:tcBorders>
              <w:right w:val="single" w:color="auto" w:sz="4" w:space="0"/>
            </w:tcBorders>
            <w:vAlign w:val="center"/>
          </w:tcPr>
          <w:p>
            <w:pPr>
              <w:jc w:val="center"/>
              <w:rPr>
                <w:rFonts w:hint="eastAsia" w:ascii="宋体" w:hAnsi="宋体"/>
                <w:szCs w:val="21"/>
              </w:rPr>
            </w:pPr>
          </w:p>
        </w:tc>
        <w:tc>
          <w:tcPr>
            <w:tcW w:w="1665" w:type="dxa"/>
            <w:tcBorders>
              <w:right w:val="single" w:color="auto" w:sz="4" w:space="0"/>
            </w:tcBorders>
            <w:vAlign w:val="center"/>
          </w:tcPr>
          <w:p>
            <w:pPr>
              <w:jc w:val="center"/>
              <w:rPr>
                <w:rFonts w:hint="eastAsia" w:ascii="宋体" w:hAnsi="宋体"/>
                <w:szCs w:val="21"/>
              </w:rPr>
            </w:pPr>
          </w:p>
        </w:tc>
      </w:tr>
    </w:tbl>
    <w:p>
      <w:pPr>
        <w:spacing w:line="360" w:lineRule="auto"/>
        <w:rPr>
          <w:rFonts w:hint="eastAsia" w:ascii="宋体" w:hAnsi="宋体"/>
          <w:szCs w:val="21"/>
          <w:lang w:val="en-GB"/>
        </w:rPr>
      </w:pPr>
      <w:r>
        <w:rPr>
          <w:rFonts w:hint="eastAsia" w:ascii="宋体" w:hAnsi="宋体"/>
          <w:szCs w:val="21"/>
          <w:lang w:val="en-GB"/>
        </w:rPr>
        <w:t>注：必须提供上述人员在响应供应商购买社保或缴纳个人所得税的证明文件。</w:t>
      </w:r>
    </w:p>
    <w:p>
      <w:pPr>
        <w:tabs>
          <w:tab w:val="left" w:pos="540"/>
        </w:tabs>
        <w:rPr>
          <w:rFonts w:hint="eastAsia" w:ascii="宋体" w:hAnsi="宋体"/>
          <w:b/>
          <w:sz w:val="28"/>
          <w:szCs w:val="28"/>
        </w:rPr>
      </w:pPr>
      <w:r>
        <w:rPr>
          <w:rFonts w:hint="eastAsia" w:ascii="宋体" w:hAnsi="宋体"/>
          <w:b/>
          <w:sz w:val="28"/>
          <w:szCs w:val="28"/>
          <w:lang w:val="en-GB"/>
        </w:rPr>
        <w:t>五、</w:t>
      </w:r>
      <w:r>
        <w:rPr>
          <w:rFonts w:hint="eastAsia" w:ascii="宋体" w:hAnsi="宋体"/>
          <w:b/>
          <w:sz w:val="28"/>
          <w:szCs w:val="28"/>
        </w:rPr>
        <w:t>履约进度计划表</w:t>
      </w:r>
    </w:p>
    <w:tbl>
      <w:tblPr>
        <w:tblStyle w:val="5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783"/>
        <w:gridCol w:w="3315"/>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04" w:type="dxa"/>
            <w:shd w:val="clear" w:color="auto" w:fill="F3F3F3"/>
            <w:vAlign w:val="center"/>
          </w:tcPr>
          <w:p>
            <w:pPr>
              <w:tabs>
                <w:tab w:val="left" w:pos="540"/>
              </w:tabs>
              <w:rPr>
                <w:rFonts w:hint="eastAsia" w:ascii="宋体" w:hAnsi="宋体"/>
                <w:b/>
                <w:szCs w:val="21"/>
              </w:rPr>
            </w:pPr>
            <w:r>
              <w:rPr>
                <w:rFonts w:hint="eastAsia" w:ascii="宋体" w:hAnsi="宋体"/>
                <w:b/>
                <w:szCs w:val="21"/>
              </w:rPr>
              <w:t>序号</w:t>
            </w:r>
          </w:p>
        </w:tc>
        <w:tc>
          <w:tcPr>
            <w:tcW w:w="2783" w:type="dxa"/>
            <w:shd w:val="clear" w:color="auto" w:fill="F3F3F3"/>
            <w:vAlign w:val="center"/>
          </w:tcPr>
          <w:p>
            <w:pPr>
              <w:tabs>
                <w:tab w:val="left" w:pos="540"/>
              </w:tabs>
              <w:jc w:val="center"/>
              <w:rPr>
                <w:rFonts w:hint="eastAsia" w:ascii="宋体" w:hAnsi="宋体"/>
                <w:b/>
                <w:szCs w:val="21"/>
              </w:rPr>
            </w:pPr>
            <w:r>
              <w:rPr>
                <w:rFonts w:hint="eastAsia" w:ascii="宋体" w:hAnsi="宋体"/>
                <w:b/>
                <w:szCs w:val="21"/>
              </w:rPr>
              <w:t>拟定时间安排</w:t>
            </w:r>
          </w:p>
        </w:tc>
        <w:tc>
          <w:tcPr>
            <w:tcW w:w="3315" w:type="dxa"/>
            <w:shd w:val="clear" w:color="auto" w:fill="F3F3F3"/>
            <w:vAlign w:val="center"/>
          </w:tcPr>
          <w:p>
            <w:pPr>
              <w:tabs>
                <w:tab w:val="left" w:pos="540"/>
              </w:tabs>
              <w:jc w:val="center"/>
              <w:rPr>
                <w:rFonts w:hint="eastAsia" w:ascii="宋体" w:hAnsi="宋体"/>
                <w:b/>
                <w:szCs w:val="21"/>
              </w:rPr>
            </w:pPr>
            <w:r>
              <w:rPr>
                <w:rFonts w:hint="eastAsia" w:ascii="宋体" w:hAnsi="宋体"/>
                <w:b/>
                <w:szCs w:val="21"/>
              </w:rPr>
              <w:t>计划完成的工作内容</w:t>
            </w:r>
          </w:p>
        </w:tc>
        <w:tc>
          <w:tcPr>
            <w:tcW w:w="2668" w:type="dxa"/>
            <w:shd w:val="clear" w:color="auto" w:fill="F3F3F3"/>
            <w:vAlign w:val="center"/>
          </w:tcPr>
          <w:p>
            <w:pPr>
              <w:tabs>
                <w:tab w:val="left" w:pos="540"/>
              </w:tabs>
              <w:jc w:val="center"/>
              <w:rPr>
                <w:rFonts w:hint="eastAsia" w:ascii="宋体" w:hAnsi="宋体"/>
                <w:b/>
                <w:szCs w:val="21"/>
              </w:rPr>
            </w:pPr>
            <w:r>
              <w:rPr>
                <w:rFonts w:hint="eastAsia" w:ascii="宋体" w:hAnsi="宋体"/>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Align w:val="center"/>
          </w:tcPr>
          <w:p>
            <w:pPr>
              <w:numPr>
                <w:ilvl w:val="0"/>
                <w:numId w:val="29"/>
              </w:numPr>
              <w:jc w:val="center"/>
              <w:rPr>
                <w:rFonts w:hint="eastAsia" w:ascii="宋体" w:hAnsi="宋体"/>
                <w:szCs w:val="21"/>
              </w:rPr>
            </w:pPr>
          </w:p>
        </w:tc>
        <w:tc>
          <w:tcPr>
            <w:tcW w:w="2783" w:type="dxa"/>
            <w:vAlign w:val="center"/>
          </w:tcPr>
          <w:p>
            <w:pPr>
              <w:tabs>
                <w:tab w:val="left" w:pos="540"/>
              </w:tabs>
              <w:jc w:val="center"/>
              <w:rPr>
                <w:rFonts w:hint="eastAsia" w:ascii="宋体" w:hAnsi="宋体"/>
                <w:szCs w:val="21"/>
              </w:rPr>
            </w:pPr>
            <w:r>
              <w:rPr>
                <w:rFonts w:hint="eastAsia" w:ascii="宋体" w:hAnsi="宋体"/>
                <w:szCs w:val="21"/>
              </w:rPr>
              <w:t>拟定  年  月   日</w:t>
            </w:r>
          </w:p>
        </w:tc>
        <w:tc>
          <w:tcPr>
            <w:tcW w:w="3315" w:type="dxa"/>
            <w:vAlign w:val="center"/>
          </w:tcPr>
          <w:p>
            <w:pPr>
              <w:tabs>
                <w:tab w:val="left" w:pos="540"/>
              </w:tabs>
              <w:jc w:val="center"/>
              <w:rPr>
                <w:rFonts w:hint="eastAsia" w:ascii="宋体" w:hAnsi="宋体"/>
                <w:szCs w:val="21"/>
              </w:rPr>
            </w:pPr>
            <w:r>
              <w:rPr>
                <w:rFonts w:hint="eastAsia" w:ascii="宋体" w:hAnsi="宋体"/>
                <w:szCs w:val="21"/>
              </w:rPr>
              <w:t>签定合同并生效</w:t>
            </w:r>
          </w:p>
        </w:tc>
        <w:tc>
          <w:tcPr>
            <w:tcW w:w="2668" w:type="dxa"/>
            <w:vAlign w:val="center"/>
          </w:tcPr>
          <w:p>
            <w:pPr>
              <w:tabs>
                <w:tab w:val="left" w:pos="540"/>
              </w:tabs>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Align w:val="center"/>
          </w:tcPr>
          <w:p>
            <w:pPr>
              <w:numPr>
                <w:ilvl w:val="0"/>
                <w:numId w:val="29"/>
              </w:numPr>
              <w:jc w:val="center"/>
              <w:rPr>
                <w:rFonts w:hint="eastAsia" w:ascii="宋体" w:hAnsi="宋体"/>
                <w:szCs w:val="21"/>
              </w:rPr>
            </w:pPr>
          </w:p>
        </w:tc>
        <w:tc>
          <w:tcPr>
            <w:tcW w:w="2783" w:type="dxa"/>
            <w:vAlign w:val="center"/>
          </w:tcPr>
          <w:p>
            <w:pPr>
              <w:tabs>
                <w:tab w:val="left" w:pos="540"/>
              </w:tabs>
              <w:jc w:val="center"/>
              <w:rPr>
                <w:rFonts w:hint="eastAsia" w:ascii="宋体" w:hAnsi="宋体"/>
                <w:szCs w:val="21"/>
              </w:rPr>
            </w:pPr>
            <w:r>
              <w:rPr>
                <w:rFonts w:hint="eastAsia" w:ascii="宋体" w:hAnsi="宋体"/>
                <w:szCs w:val="21"/>
              </w:rPr>
              <w:t>月   日—   月   日</w:t>
            </w:r>
          </w:p>
        </w:tc>
        <w:tc>
          <w:tcPr>
            <w:tcW w:w="3315" w:type="dxa"/>
            <w:vAlign w:val="center"/>
          </w:tcPr>
          <w:p>
            <w:pPr>
              <w:tabs>
                <w:tab w:val="left" w:pos="540"/>
              </w:tabs>
              <w:jc w:val="center"/>
              <w:rPr>
                <w:rFonts w:hint="eastAsia" w:ascii="宋体" w:hAnsi="宋体"/>
                <w:szCs w:val="21"/>
              </w:rPr>
            </w:pPr>
          </w:p>
        </w:tc>
        <w:tc>
          <w:tcPr>
            <w:tcW w:w="2668" w:type="dxa"/>
            <w:vAlign w:val="center"/>
          </w:tcPr>
          <w:p>
            <w:pPr>
              <w:tabs>
                <w:tab w:val="left" w:pos="540"/>
              </w:tabs>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Align w:val="center"/>
          </w:tcPr>
          <w:p>
            <w:pPr>
              <w:numPr>
                <w:ilvl w:val="0"/>
                <w:numId w:val="29"/>
              </w:numPr>
              <w:jc w:val="center"/>
              <w:rPr>
                <w:rFonts w:hint="eastAsia" w:ascii="宋体" w:hAnsi="宋体"/>
                <w:szCs w:val="21"/>
              </w:rPr>
            </w:pPr>
          </w:p>
        </w:tc>
        <w:tc>
          <w:tcPr>
            <w:tcW w:w="2783" w:type="dxa"/>
            <w:vAlign w:val="center"/>
          </w:tcPr>
          <w:p>
            <w:pPr>
              <w:tabs>
                <w:tab w:val="left" w:pos="540"/>
              </w:tabs>
              <w:jc w:val="center"/>
              <w:rPr>
                <w:rFonts w:hint="eastAsia" w:ascii="宋体" w:hAnsi="宋体"/>
                <w:szCs w:val="21"/>
              </w:rPr>
            </w:pPr>
            <w:r>
              <w:rPr>
                <w:rFonts w:hint="eastAsia" w:ascii="宋体" w:hAnsi="宋体"/>
                <w:szCs w:val="21"/>
              </w:rPr>
              <w:t>月   日—   月   日</w:t>
            </w:r>
          </w:p>
        </w:tc>
        <w:tc>
          <w:tcPr>
            <w:tcW w:w="3315" w:type="dxa"/>
            <w:vAlign w:val="center"/>
          </w:tcPr>
          <w:p>
            <w:pPr>
              <w:tabs>
                <w:tab w:val="left" w:pos="540"/>
              </w:tabs>
              <w:jc w:val="center"/>
              <w:rPr>
                <w:rFonts w:hint="eastAsia" w:ascii="宋体" w:hAnsi="宋体"/>
                <w:szCs w:val="21"/>
              </w:rPr>
            </w:pPr>
          </w:p>
        </w:tc>
        <w:tc>
          <w:tcPr>
            <w:tcW w:w="2668" w:type="dxa"/>
            <w:vAlign w:val="center"/>
          </w:tcPr>
          <w:p>
            <w:pPr>
              <w:tabs>
                <w:tab w:val="left" w:pos="540"/>
              </w:tabs>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4" w:type="dxa"/>
            <w:vAlign w:val="center"/>
          </w:tcPr>
          <w:p>
            <w:pPr>
              <w:numPr>
                <w:ilvl w:val="0"/>
                <w:numId w:val="29"/>
              </w:numPr>
              <w:jc w:val="center"/>
              <w:rPr>
                <w:rFonts w:hint="eastAsia" w:ascii="宋体" w:hAnsi="宋体"/>
                <w:szCs w:val="21"/>
              </w:rPr>
            </w:pPr>
          </w:p>
        </w:tc>
        <w:tc>
          <w:tcPr>
            <w:tcW w:w="2783" w:type="dxa"/>
            <w:vAlign w:val="center"/>
          </w:tcPr>
          <w:p>
            <w:pPr>
              <w:tabs>
                <w:tab w:val="left" w:pos="540"/>
              </w:tabs>
              <w:jc w:val="center"/>
              <w:rPr>
                <w:rFonts w:hint="eastAsia" w:ascii="宋体" w:hAnsi="宋体"/>
                <w:szCs w:val="21"/>
              </w:rPr>
            </w:pPr>
            <w:r>
              <w:rPr>
                <w:rFonts w:hint="eastAsia" w:ascii="宋体" w:hAnsi="宋体"/>
                <w:szCs w:val="21"/>
              </w:rPr>
              <w:t>月   日—   月   日</w:t>
            </w:r>
          </w:p>
        </w:tc>
        <w:tc>
          <w:tcPr>
            <w:tcW w:w="3315" w:type="dxa"/>
            <w:vAlign w:val="center"/>
          </w:tcPr>
          <w:p>
            <w:pPr>
              <w:tabs>
                <w:tab w:val="left" w:pos="540"/>
              </w:tabs>
              <w:jc w:val="center"/>
              <w:rPr>
                <w:rFonts w:hint="eastAsia" w:ascii="宋体" w:hAnsi="宋体"/>
                <w:szCs w:val="21"/>
              </w:rPr>
            </w:pPr>
            <w:r>
              <w:rPr>
                <w:rFonts w:hint="eastAsia" w:ascii="宋体" w:hAnsi="宋体"/>
                <w:szCs w:val="21"/>
              </w:rPr>
              <w:t>质保期</w:t>
            </w:r>
          </w:p>
        </w:tc>
        <w:tc>
          <w:tcPr>
            <w:tcW w:w="2668" w:type="dxa"/>
            <w:vAlign w:val="center"/>
          </w:tcPr>
          <w:p>
            <w:pPr>
              <w:tabs>
                <w:tab w:val="left" w:pos="540"/>
              </w:tabs>
              <w:jc w:val="center"/>
              <w:rPr>
                <w:rFonts w:hint="eastAsia" w:ascii="宋体" w:hAnsi="宋体"/>
                <w:szCs w:val="21"/>
              </w:rPr>
            </w:pPr>
          </w:p>
        </w:tc>
      </w:tr>
    </w:tbl>
    <w:p>
      <w:pPr>
        <w:tabs>
          <w:tab w:val="left" w:pos="540"/>
        </w:tabs>
        <w:rPr>
          <w:rFonts w:hint="eastAsia" w:ascii="宋体" w:hAnsi="宋体"/>
          <w:b/>
          <w:sz w:val="28"/>
          <w:szCs w:val="28"/>
        </w:rPr>
      </w:pPr>
      <w:r>
        <w:rPr>
          <w:rFonts w:hint="eastAsia" w:ascii="宋体" w:hAnsi="宋体"/>
          <w:b/>
          <w:sz w:val="28"/>
          <w:szCs w:val="28"/>
          <w:lang w:val="en-GB"/>
        </w:rPr>
        <w:t>六、其它重要事项说明及承诺</w:t>
      </w:r>
    </w:p>
    <w:p>
      <w:pPr>
        <w:spacing w:line="360" w:lineRule="auto"/>
        <w:rPr>
          <w:rFonts w:hint="eastAsia" w:ascii="宋体" w:hAnsi="宋体"/>
          <w:sz w:val="24"/>
          <w:u w:val="single"/>
        </w:rPr>
      </w:pPr>
      <w:r>
        <w:rPr>
          <w:rFonts w:hint="eastAsia" w:ascii="宋体" w:hAnsi="宋体"/>
          <w:bCs/>
          <w:kern w:val="0"/>
          <w:sz w:val="24"/>
        </w:rPr>
        <w:t>（一）我单位承诺具备</w:t>
      </w:r>
      <w:r>
        <w:rPr>
          <w:rFonts w:hint="eastAsia" w:ascii="宋体" w:hAnsi="宋体"/>
          <w:sz w:val="24"/>
        </w:rPr>
        <w:t>《政府采购法》第二十二条规定的条件：</w:t>
      </w:r>
    </w:p>
    <w:p>
      <w:pPr>
        <w:spacing w:line="360" w:lineRule="auto"/>
        <w:rPr>
          <w:rFonts w:hint="eastAsia" w:ascii="宋体" w:hAnsi="宋体" w:cs="Arial"/>
          <w:sz w:val="24"/>
        </w:rPr>
      </w:pPr>
      <w:r>
        <w:rPr>
          <w:rFonts w:hint="eastAsia" w:ascii="宋体" w:hAnsi="宋体" w:cs="Arial"/>
          <w:sz w:val="24"/>
        </w:rPr>
        <w:t xml:space="preserve">1、 </w:t>
      </w:r>
      <w:r>
        <w:rPr>
          <w:rFonts w:ascii="宋体" w:hAnsi="宋体" w:cs="Arial"/>
          <w:sz w:val="24"/>
        </w:rPr>
        <w:t>具有独立承担民事责任的能力；</w:t>
      </w:r>
    </w:p>
    <w:p>
      <w:pPr>
        <w:spacing w:line="360" w:lineRule="auto"/>
        <w:ind w:left="485" w:hanging="484" w:hangingChars="200"/>
        <w:rPr>
          <w:rFonts w:hint="eastAsia" w:ascii="宋体" w:hAnsi="宋体" w:cs="Arial"/>
          <w:sz w:val="24"/>
        </w:rPr>
      </w:pPr>
      <w:r>
        <w:rPr>
          <w:rFonts w:hint="eastAsia" w:ascii="宋体" w:hAnsi="宋体" w:cs="Arial"/>
          <w:sz w:val="24"/>
        </w:rPr>
        <w:t xml:space="preserve">2、 </w:t>
      </w:r>
      <w:r>
        <w:rPr>
          <w:rFonts w:ascii="宋体" w:hAnsi="宋体" w:cs="Arial"/>
          <w:sz w:val="24"/>
        </w:rPr>
        <w:t>具有良好的商业信誉和健全的财务会计制度；</w:t>
      </w:r>
    </w:p>
    <w:p>
      <w:pPr>
        <w:spacing w:line="360" w:lineRule="auto"/>
        <w:rPr>
          <w:rFonts w:ascii="宋体" w:hAnsi="宋体"/>
          <w:sz w:val="24"/>
          <w:u w:val="single"/>
        </w:rPr>
      </w:pPr>
      <w:r>
        <w:rPr>
          <w:rFonts w:hint="eastAsia" w:ascii="宋体" w:hAnsi="宋体" w:cs="Arial"/>
          <w:sz w:val="24"/>
        </w:rPr>
        <w:t>3、</w:t>
      </w:r>
      <w:r>
        <w:rPr>
          <w:rFonts w:ascii="宋体" w:hAnsi="宋体" w:cs="Arial"/>
          <w:sz w:val="24"/>
        </w:rPr>
        <w:t>具有履行合同所必需的设备和专业技术能力；</w:t>
      </w:r>
    </w:p>
    <w:p>
      <w:pPr>
        <w:snapToGrid w:val="0"/>
        <w:spacing w:line="360" w:lineRule="auto"/>
        <w:rPr>
          <w:rFonts w:hint="eastAsia" w:ascii="宋体" w:hAnsi="宋体" w:cs="Arial"/>
          <w:sz w:val="24"/>
        </w:rPr>
      </w:pPr>
      <w:r>
        <w:rPr>
          <w:rFonts w:hint="eastAsia" w:ascii="宋体" w:hAnsi="宋体" w:cs="Arial"/>
          <w:sz w:val="24"/>
        </w:rPr>
        <w:t xml:space="preserve">4、 </w:t>
      </w:r>
      <w:r>
        <w:rPr>
          <w:rFonts w:ascii="宋体" w:hAnsi="宋体" w:cs="Arial"/>
          <w:sz w:val="24"/>
        </w:rPr>
        <w:t>有依法缴纳税收和社会保障资金的良好记录；</w:t>
      </w:r>
    </w:p>
    <w:p>
      <w:pPr>
        <w:snapToGrid w:val="0"/>
        <w:spacing w:line="360" w:lineRule="auto"/>
        <w:rPr>
          <w:rFonts w:hint="eastAsia" w:ascii="宋体" w:hAnsi="宋体"/>
          <w:bCs/>
          <w:sz w:val="24"/>
        </w:rPr>
      </w:pPr>
      <w:r>
        <w:rPr>
          <w:rFonts w:hint="eastAsia" w:ascii="宋体" w:hAnsi="宋体" w:cs="Arial"/>
          <w:sz w:val="24"/>
        </w:rPr>
        <w:t>5、</w:t>
      </w:r>
      <w:r>
        <w:rPr>
          <w:rFonts w:ascii="宋体" w:hAnsi="宋体" w:cs="Arial"/>
          <w:sz w:val="24"/>
        </w:rPr>
        <w:t>参加政府采购活动前三年内，在经营活动中没有重大违法记录；</w:t>
      </w:r>
    </w:p>
    <w:p>
      <w:pPr>
        <w:snapToGrid w:val="0"/>
        <w:spacing w:line="360" w:lineRule="auto"/>
        <w:rPr>
          <w:rFonts w:hint="eastAsia" w:ascii="宋体" w:hAnsi="宋体"/>
          <w:bCs/>
          <w:sz w:val="24"/>
        </w:rPr>
      </w:pPr>
      <w:r>
        <w:rPr>
          <w:rFonts w:hint="eastAsia" w:ascii="宋体" w:hAnsi="宋体" w:cs="Arial"/>
          <w:sz w:val="24"/>
        </w:rPr>
        <w:t>6、</w:t>
      </w:r>
      <w:r>
        <w:rPr>
          <w:rFonts w:ascii="宋体" w:hAnsi="宋体" w:cs="Arial"/>
          <w:sz w:val="24"/>
        </w:rPr>
        <w:t>法律、行政法规规定的其他条件。</w:t>
      </w:r>
    </w:p>
    <w:p>
      <w:pPr>
        <w:snapToGrid w:val="0"/>
        <w:spacing w:line="360" w:lineRule="auto"/>
        <w:rPr>
          <w:rFonts w:hint="eastAsia" w:ascii="宋体" w:hAnsi="宋体" w:cs="Arial"/>
          <w:sz w:val="24"/>
        </w:rPr>
      </w:pPr>
      <w:r>
        <w:rPr>
          <w:rFonts w:hint="eastAsia" w:ascii="宋体" w:hAnsi="宋体" w:cs="Arial"/>
          <w:sz w:val="24"/>
        </w:rPr>
        <w:t>（二）</w:t>
      </w:r>
      <w:r>
        <w:rPr>
          <w:rFonts w:hint="eastAsia" w:ascii="宋体" w:hAnsi="宋体"/>
          <w:bCs/>
          <w:kern w:val="0"/>
          <w:sz w:val="24"/>
        </w:rPr>
        <w:t>我单位</w:t>
      </w:r>
      <w:r>
        <w:rPr>
          <w:rFonts w:hint="eastAsia" w:ascii="宋体" w:hAnsi="宋体" w:cs="Arial"/>
          <w:sz w:val="24"/>
        </w:rPr>
        <w:t>承诺最近三年内经营状况如下：</w:t>
      </w:r>
    </w:p>
    <w:p>
      <w:pPr>
        <w:snapToGrid w:val="0"/>
        <w:spacing w:line="360" w:lineRule="auto"/>
        <w:rPr>
          <w:rFonts w:hint="eastAsia" w:ascii="宋体" w:hAnsi="宋体" w:cs="Arial"/>
          <w:sz w:val="24"/>
        </w:rPr>
      </w:pPr>
      <w:r>
        <w:rPr>
          <w:rFonts w:hint="eastAsia" w:ascii="宋体" w:hAnsi="宋体" w:cs="Arial"/>
          <w:sz w:val="24"/>
        </w:rPr>
        <w:t>1、没有受到责令停产、停业或正处于财务被接管、冻结、破产的处罚期内；</w:t>
      </w:r>
    </w:p>
    <w:p>
      <w:pPr>
        <w:snapToGrid w:val="0"/>
        <w:spacing w:line="360" w:lineRule="auto"/>
        <w:rPr>
          <w:rFonts w:hint="eastAsia" w:ascii="宋体" w:hAnsi="宋体" w:cs="Arial"/>
          <w:sz w:val="24"/>
        </w:rPr>
      </w:pPr>
      <w:r>
        <w:rPr>
          <w:rFonts w:hint="eastAsia" w:ascii="宋体" w:hAnsi="宋体" w:cs="Arial"/>
          <w:sz w:val="24"/>
        </w:rPr>
        <w:t>2、没有正受到取消投标资格的行政处罚；</w:t>
      </w:r>
    </w:p>
    <w:p>
      <w:pPr>
        <w:snapToGrid w:val="0"/>
        <w:spacing w:line="360" w:lineRule="auto"/>
        <w:rPr>
          <w:rFonts w:hint="eastAsia" w:ascii="宋体" w:hAnsi="宋体" w:cs="Arial"/>
          <w:sz w:val="24"/>
        </w:rPr>
      </w:pPr>
      <w:r>
        <w:rPr>
          <w:rFonts w:hint="eastAsia" w:ascii="宋体" w:hAnsi="宋体" w:cs="Arial"/>
          <w:sz w:val="24"/>
        </w:rPr>
        <w:t>3、没有涉及对承担本项目造成重大影响的诉讼案件；</w:t>
      </w:r>
    </w:p>
    <w:p>
      <w:pPr>
        <w:snapToGrid w:val="0"/>
        <w:spacing w:line="360" w:lineRule="auto"/>
        <w:rPr>
          <w:rFonts w:ascii="宋体" w:hAnsi="宋体"/>
          <w:bCs/>
          <w:sz w:val="24"/>
        </w:rPr>
      </w:pPr>
      <w:r>
        <w:rPr>
          <w:rFonts w:hint="eastAsia" w:ascii="宋体" w:hAnsi="宋体" w:cs="Arial"/>
          <w:sz w:val="24"/>
        </w:rPr>
        <w:t>4、近2年内没有发生重大质量和安全事故，没有发生围标串标、骗取中标，提供虚假投标材料、严重违约级拖欠工人工资等违法违纪行为。</w:t>
      </w:r>
    </w:p>
    <w:p>
      <w:pPr>
        <w:tabs>
          <w:tab w:val="left" w:pos="540"/>
        </w:tabs>
        <w:spacing w:line="360" w:lineRule="auto"/>
        <w:rPr>
          <w:rFonts w:hint="eastAsia" w:ascii="宋体" w:hAnsi="宋体"/>
          <w:sz w:val="28"/>
          <w:szCs w:val="28"/>
        </w:rPr>
      </w:pPr>
      <w:r>
        <w:rPr>
          <w:rFonts w:hint="eastAsia" w:ascii="宋体" w:hAnsi="宋体" w:cs="Arial"/>
          <w:sz w:val="24"/>
        </w:rPr>
        <w:t>（三）</w:t>
      </w:r>
      <w:r>
        <w:rPr>
          <w:rFonts w:hint="eastAsia" w:ascii="宋体" w:hAnsi="宋体"/>
          <w:bCs/>
          <w:kern w:val="0"/>
          <w:sz w:val="24"/>
        </w:rPr>
        <w:t>我单位</w:t>
      </w:r>
      <w:r>
        <w:rPr>
          <w:rFonts w:hint="eastAsia" w:ascii="宋体" w:hAnsi="宋体" w:cs="Arial"/>
          <w:sz w:val="24"/>
        </w:rPr>
        <w:t>郑重承诺我司符合上述规定要求，没有进入中国政府采购网开设的“政府采购严重违法失信行为记录名单”内。如有欺诈、隐瞒事实违法行为，愿接受相关部门的依法处理。</w:t>
      </w:r>
    </w:p>
    <w:p>
      <w:pPr>
        <w:pStyle w:val="202"/>
        <w:rPr>
          <w:rFonts w:hint="eastAsia" w:ascii="宋体" w:hAnsi="宋体"/>
          <w:sz w:val="28"/>
          <w:szCs w:val="28"/>
        </w:rPr>
      </w:pPr>
    </w:p>
    <w:p>
      <w:pPr>
        <w:pStyle w:val="202"/>
        <w:rPr>
          <w:rFonts w:hint="eastAsia" w:ascii="宋体" w:hAnsi="宋体"/>
          <w:sz w:val="28"/>
          <w:szCs w:val="28"/>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rPr>
          <w:rFonts w:hint="eastAsia" w:ascii="宋体" w:hAnsi="宋体"/>
          <w:sz w:val="24"/>
        </w:rPr>
      </w:pPr>
      <w:r>
        <w:rPr>
          <w:rFonts w:ascii="宋体" w:hAnsi="宋体"/>
          <w:sz w:val="24"/>
        </w:rPr>
        <w:br w:type="page"/>
      </w:r>
    </w:p>
    <w:p>
      <w:pPr>
        <w:pStyle w:val="5"/>
        <w:spacing w:before="0" w:after="0" w:line="360" w:lineRule="auto"/>
        <w:rPr>
          <w:rFonts w:hint="eastAsia" w:ascii="宋体" w:hAnsi="宋体" w:eastAsia="宋体"/>
          <w:sz w:val="24"/>
          <w:szCs w:val="24"/>
        </w:rPr>
      </w:pPr>
      <w:r>
        <w:rPr>
          <w:rFonts w:hint="eastAsia" w:ascii="宋体" w:hAnsi="宋体" w:eastAsia="宋体"/>
          <w:sz w:val="24"/>
          <w:szCs w:val="24"/>
        </w:rPr>
        <w:t>3.2</w:t>
      </w:r>
      <w:r>
        <w:fldChar w:fldCharType="begin"/>
      </w:r>
      <w:r>
        <w:instrText xml:space="preserve"> DOCVARIABLE  商务条款响应表开始  \* MERGEFORMAT </w:instrText>
      </w:r>
      <w:r>
        <w:fldChar w:fldCharType="separate"/>
      </w:r>
      <w:r>
        <w:fldChar w:fldCharType="end"/>
      </w:r>
      <w:r>
        <w:fldChar w:fldCharType="begin"/>
      </w:r>
      <w:r>
        <w:instrText xml:space="preserve"> DOCVARIABLE  商务条款响应表开始  \* MERGEFORMAT </w:instrText>
      </w:r>
      <w:r>
        <w:fldChar w:fldCharType="separate"/>
      </w:r>
      <w:r>
        <w:fldChar w:fldCharType="end"/>
      </w:r>
      <w:r>
        <w:rPr>
          <w:rFonts w:hint="eastAsia" w:ascii="宋体" w:hAnsi="宋体" w:eastAsia="宋体"/>
          <w:sz w:val="24"/>
          <w:szCs w:val="24"/>
        </w:rPr>
        <w:t>商务条款响应表</w:t>
      </w:r>
    </w:p>
    <w:tbl>
      <w:tblPr>
        <w:tblStyle w:val="59"/>
        <w:tblW w:w="9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6007"/>
        <w:gridCol w:w="124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703" w:type="dxa"/>
            <w:shd w:val="clear" w:color="auto" w:fill="F3F3F3"/>
            <w:vAlign w:val="center"/>
          </w:tcPr>
          <w:p>
            <w:pPr>
              <w:jc w:val="center"/>
              <w:rPr>
                <w:rFonts w:hint="eastAsia" w:ascii="宋体" w:hAnsi="宋体"/>
                <w:b/>
                <w:bCs/>
                <w:szCs w:val="21"/>
              </w:rPr>
            </w:pPr>
            <w:r>
              <w:rPr>
                <w:rFonts w:hint="eastAsia" w:ascii="宋体" w:hAnsi="宋体"/>
                <w:b/>
                <w:bCs/>
                <w:szCs w:val="21"/>
              </w:rPr>
              <w:t>序号</w:t>
            </w:r>
          </w:p>
        </w:tc>
        <w:tc>
          <w:tcPr>
            <w:tcW w:w="6007" w:type="dxa"/>
            <w:shd w:val="clear" w:color="auto" w:fill="F3F3F3"/>
            <w:vAlign w:val="center"/>
          </w:tcPr>
          <w:p>
            <w:pPr>
              <w:jc w:val="center"/>
              <w:rPr>
                <w:rFonts w:hint="eastAsia" w:ascii="宋体" w:hAnsi="宋体"/>
                <w:b/>
                <w:bCs/>
                <w:szCs w:val="21"/>
              </w:rPr>
            </w:pPr>
            <w:r>
              <w:rPr>
                <w:rFonts w:hint="eastAsia" w:ascii="宋体" w:hAnsi="宋体"/>
                <w:b/>
                <w:bCs/>
                <w:szCs w:val="21"/>
              </w:rPr>
              <w:t>一般商务条款要求</w:t>
            </w:r>
          </w:p>
        </w:tc>
        <w:tc>
          <w:tcPr>
            <w:tcW w:w="1249" w:type="dxa"/>
            <w:shd w:val="clear" w:color="auto" w:fill="F3F3F3"/>
            <w:vAlign w:val="center"/>
          </w:tcPr>
          <w:p>
            <w:pPr>
              <w:jc w:val="center"/>
              <w:rPr>
                <w:rFonts w:hint="eastAsia" w:ascii="宋体" w:hAnsi="宋体"/>
                <w:b/>
                <w:bCs/>
                <w:szCs w:val="21"/>
              </w:rPr>
            </w:pPr>
            <w:r>
              <w:rPr>
                <w:rFonts w:hint="eastAsia" w:ascii="宋体" w:hAnsi="宋体"/>
                <w:b/>
                <w:bCs/>
                <w:szCs w:val="21"/>
              </w:rPr>
              <w:t>是否响应</w:t>
            </w:r>
          </w:p>
        </w:tc>
        <w:tc>
          <w:tcPr>
            <w:tcW w:w="1843" w:type="dxa"/>
            <w:shd w:val="clear" w:color="auto" w:fill="F3F3F3"/>
            <w:vAlign w:val="center"/>
          </w:tcPr>
          <w:p>
            <w:pPr>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03" w:type="dxa"/>
            <w:vAlign w:val="center"/>
          </w:tcPr>
          <w:p>
            <w:pPr>
              <w:jc w:val="center"/>
              <w:rPr>
                <w:rFonts w:hint="eastAsia" w:ascii="宋体" w:hAnsi="宋体"/>
                <w:szCs w:val="21"/>
              </w:rPr>
            </w:pPr>
            <w:r>
              <w:rPr>
                <w:rFonts w:hint="eastAsia" w:ascii="宋体" w:hAnsi="宋体"/>
                <w:szCs w:val="21"/>
              </w:rPr>
              <w:t>1</w:t>
            </w:r>
          </w:p>
        </w:tc>
        <w:tc>
          <w:tcPr>
            <w:tcW w:w="6007" w:type="dxa"/>
            <w:vAlign w:val="center"/>
          </w:tcPr>
          <w:p>
            <w:pPr>
              <w:rPr>
                <w:rFonts w:hint="eastAsia" w:ascii="宋体" w:hAnsi="宋体"/>
                <w:szCs w:val="21"/>
              </w:rPr>
            </w:pPr>
            <w:r>
              <w:rPr>
                <w:rFonts w:hint="eastAsia" w:ascii="宋体" w:hAnsi="宋体"/>
                <w:szCs w:val="21"/>
              </w:rPr>
              <w:t>完全理解并接受合同条款要求</w:t>
            </w:r>
          </w:p>
        </w:tc>
        <w:tc>
          <w:tcPr>
            <w:tcW w:w="1249" w:type="dxa"/>
            <w:vAlign w:val="center"/>
          </w:tcPr>
          <w:p>
            <w:pPr>
              <w:pStyle w:val="92"/>
              <w:keepNext w:val="0"/>
              <w:adjustRightInd/>
              <w:spacing w:before="0" w:after="0" w:line="240" w:lineRule="auto"/>
              <w:textAlignment w:val="auto"/>
              <w:rPr>
                <w:rFonts w:hint="eastAsia" w:ascii="宋体" w:hAnsi="宋体"/>
                <w:snapToGrid/>
                <w:spacing w:val="0"/>
                <w:kern w:val="2"/>
                <w:sz w:val="21"/>
                <w:szCs w:val="21"/>
              </w:rPr>
            </w:pPr>
          </w:p>
        </w:tc>
        <w:tc>
          <w:tcPr>
            <w:tcW w:w="184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03" w:type="dxa"/>
            <w:vAlign w:val="center"/>
          </w:tcPr>
          <w:p>
            <w:pPr>
              <w:jc w:val="center"/>
              <w:rPr>
                <w:rFonts w:hint="eastAsia" w:ascii="宋体" w:hAnsi="宋体"/>
                <w:szCs w:val="21"/>
              </w:rPr>
            </w:pPr>
            <w:r>
              <w:rPr>
                <w:rFonts w:hint="eastAsia" w:ascii="宋体" w:hAnsi="宋体"/>
                <w:szCs w:val="21"/>
              </w:rPr>
              <w:t>2</w:t>
            </w:r>
          </w:p>
        </w:tc>
        <w:tc>
          <w:tcPr>
            <w:tcW w:w="6007" w:type="dxa"/>
            <w:vAlign w:val="center"/>
          </w:tcPr>
          <w:p>
            <w:pPr>
              <w:rPr>
                <w:rFonts w:hint="eastAsia" w:ascii="宋体" w:hAnsi="宋体"/>
                <w:szCs w:val="21"/>
              </w:rPr>
            </w:pPr>
            <w:r>
              <w:rPr>
                <w:rFonts w:hint="eastAsia" w:ascii="宋体" w:hAnsi="宋体"/>
                <w:szCs w:val="21"/>
              </w:rPr>
              <w:t>完全理解并接受对合格响应供应商、合格的货物、工程和服务要求</w:t>
            </w:r>
          </w:p>
        </w:tc>
        <w:tc>
          <w:tcPr>
            <w:tcW w:w="1249" w:type="dxa"/>
            <w:vAlign w:val="center"/>
          </w:tcPr>
          <w:p>
            <w:pPr>
              <w:pStyle w:val="92"/>
              <w:keepNext w:val="0"/>
              <w:adjustRightInd/>
              <w:spacing w:before="0" w:after="0" w:line="240" w:lineRule="auto"/>
              <w:textAlignment w:val="auto"/>
              <w:rPr>
                <w:rFonts w:hint="eastAsia" w:ascii="宋体" w:hAnsi="宋体"/>
                <w:snapToGrid/>
                <w:spacing w:val="0"/>
                <w:kern w:val="2"/>
                <w:sz w:val="21"/>
                <w:szCs w:val="21"/>
              </w:rPr>
            </w:pPr>
          </w:p>
        </w:tc>
        <w:tc>
          <w:tcPr>
            <w:tcW w:w="184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03" w:type="dxa"/>
            <w:vAlign w:val="center"/>
          </w:tcPr>
          <w:p>
            <w:pPr>
              <w:jc w:val="center"/>
              <w:rPr>
                <w:rFonts w:hint="eastAsia" w:ascii="宋体" w:hAnsi="宋体"/>
                <w:szCs w:val="21"/>
              </w:rPr>
            </w:pPr>
            <w:r>
              <w:rPr>
                <w:rFonts w:hint="eastAsia" w:ascii="宋体" w:hAnsi="宋体"/>
                <w:szCs w:val="21"/>
              </w:rPr>
              <w:t>3</w:t>
            </w:r>
          </w:p>
        </w:tc>
        <w:tc>
          <w:tcPr>
            <w:tcW w:w="6007" w:type="dxa"/>
            <w:vAlign w:val="center"/>
          </w:tcPr>
          <w:p>
            <w:pPr>
              <w:rPr>
                <w:rFonts w:hint="eastAsia" w:ascii="宋体" w:hAnsi="宋体"/>
                <w:szCs w:val="21"/>
              </w:rPr>
            </w:pPr>
            <w:r>
              <w:rPr>
                <w:rFonts w:hint="eastAsia" w:ascii="宋体" w:hAnsi="宋体"/>
                <w:szCs w:val="21"/>
              </w:rPr>
              <w:t>完全理解并接受对响应供应商的各项须知、规约要求和责任义务</w:t>
            </w:r>
          </w:p>
        </w:tc>
        <w:tc>
          <w:tcPr>
            <w:tcW w:w="1249" w:type="dxa"/>
            <w:vAlign w:val="center"/>
          </w:tcPr>
          <w:p>
            <w:pPr>
              <w:jc w:val="center"/>
              <w:rPr>
                <w:rFonts w:hint="eastAsia" w:ascii="宋体" w:hAnsi="宋体"/>
                <w:szCs w:val="21"/>
              </w:rPr>
            </w:pPr>
          </w:p>
        </w:tc>
        <w:tc>
          <w:tcPr>
            <w:tcW w:w="1843"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03" w:type="dxa"/>
            <w:vAlign w:val="center"/>
          </w:tcPr>
          <w:p>
            <w:pPr>
              <w:rPr>
                <w:rFonts w:hint="eastAsia" w:ascii="宋体" w:hAnsi="宋体"/>
                <w:szCs w:val="21"/>
              </w:rPr>
            </w:pPr>
            <w:r>
              <w:rPr>
                <w:rFonts w:hint="eastAsia" w:ascii="宋体" w:hAnsi="宋体"/>
                <w:szCs w:val="21"/>
              </w:rPr>
              <w:t xml:space="preserve">  4</w:t>
            </w:r>
          </w:p>
        </w:tc>
        <w:tc>
          <w:tcPr>
            <w:tcW w:w="6007" w:type="dxa"/>
            <w:vAlign w:val="center"/>
          </w:tcPr>
          <w:p>
            <w:pPr>
              <w:rPr>
                <w:rFonts w:hint="eastAsia" w:ascii="宋体" w:hAnsi="宋体"/>
                <w:szCs w:val="21"/>
              </w:rPr>
            </w:pPr>
            <w:r>
              <w:rPr>
                <w:rFonts w:hint="eastAsia" w:ascii="宋体" w:hAnsi="宋体"/>
                <w:szCs w:val="21"/>
              </w:rPr>
              <w:t>可提供制造商出具的供货来源证明 或 供货渠道与品质的合法性证明（均为原件）</w:t>
            </w:r>
          </w:p>
        </w:tc>
        <w:tc>
          <w:tcPr>
            <w:tcW w:w="1249" w:type="dxa"/>
            <w:vAlign w:val="center"/>
          </w:tcPr>
          <w:p>
            <w:pPr>
              <w:jc w:val="center"/>
              <w:rPr>
                <w:rFonts w:hint="eastAsia" w:ascii="宋体" w:hAnsi="宋体"/>
                <w:szCs w:val="21"/>
              </w:rPr>
            </w:pPr>
          </w:p>
        </w:tc>
        <w:tc>
          <w:tcPr>
            <w:tcW w:w="1843"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1" w:hRule="atLeast"/>
          <w:jc w:val="center"/>
        </w:trPr>
        <w:tc>
          <w:tcPr>
            <w:tcW w:w="703" w:type="dxa"/>
            <w:vAlign w:val="center"/>
          </w:tcPr>
          <w:p>
            <w:pPr>
              <w:jc w:val="center"/>
              <w:rPr>
                <w:rFonts w:hint="eastAsia" w:ascii="宋体" w:hAnsi="宋体"/>
                <w:szCs w:val="21"/>
              </w:rPr>
            </w:pPr>
            <w:r>
              <w:rPr>
                <w:rFonts w:hint="eastAsia" w:ascii="宋体" w:hAnsi="宋体"/>
                <w:szCs w:val="21"/>
              </w:rPr>
              <w:t>5</w:t>
            </w:r>
          </w:p>
        </w:tc>
        <w:tc>
          <w:tcPr>
            <w:tcW w:w="6007" w:type="dxa"/>
            <w:vAlign w:val="center"/>
          </w:tcPr>
          <w:p>
            <w:pPr>
              <w:rPr>
                <w:rFonts w:hint="eastAsia" w:ascii="宋体" w:hAnsi="宋体"/>
                <w:szCs w:val="21"/>
              </w:rPr>
            </w:pPr>
            <w:r>
              <w:rPr>
                <w:rFonts w:hint="eastAsia" w:ascii="宋体" w:hAnsi="宋体"/>
                <w:szCs w:val="21"/>
              </w:rPr>
              <w:t>谈判有效期：谈判有效期为自递交响应文件起至确定正式成交人止不少于</w:t>
            </w:r>
            <w:r>
              <w:rPr>
                <w:rFonts w:hint="eastAsia" w:ascii="宋体" w:hAnsi="宋体"/>
                <w:szCs w:val="21"/>
                <w:u w:val="single"/>
              </w:rPr>
              <w:t>90</w:t>
            </w:r>
            <w:r>
              <w:rPr>
                <w:rFonts w:hint="eastAsia" w:ascii="宋体" w:hAnsi="宋体"/>
                <w:szCs w:val="21"/>
              </w:rPr>
              <w:t>天，中标单位有效期至项目验收之日</w:t>
            </w:r>
          </w:p>
        </w:tc>
        <w:tc>
          <w:tcPr>
            <w:tcW w:w="1249" w:type="dxa"/>
            <w:vAlign w:val="center"/>
          </w:tcPr>
          <w:p>
            <w:pPr>
              <w:jc w:val="center"/>
              <w:rPr>
                <w:rFonts w:hint="eastAsia" w:ascii="宋体" w:hAnsi="宋体"/>
                <w:szCs w:val="21"/>
              </w:rPr>
            </w:pPr>
          </w:p>
        </w:tc>
        <w:tc>
          <w:tcPr>
            <w:tcW w:w="1843"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03" w:type="dxa"/>
            <w:vAlign w:val="center"/>
          </w:tcPr>
          <w:p>
            <w:pPr>
              <w:jc w:val="center"/>
              <w:rPr>
                <w:rFonts w:hint="eastAsia" w:ascii="宋体" w:hAnsi="宋体"/>
                <w:szCs w:val="21"/>
              </w:rPr>
            </w:pPr>
            <w:r>
              <w:rPr>
                <w:rFonts w:hint="eastAsia" w:ascii="宋体" w:hAnsi="宋体"/>
                <w:szCs w:val="21"/>
              </w:rPr>
              <w:t>6</w:t>
            </w:r>
          </w:p>
        </w:tc>
        <w:tc>
          <w:tcPr>
            <w:tcW w:w="6007" w:type="dxa"/>
            <w:vAlign w:val="center"/>
          </w:tcPr>
          <w:p>
            <w:pPr>
              <w:rPr>
                <w:rFonts w:hint="eastAsia" w:ascii="宋体" w:hAnsi="宋体"/>
                <w:szCs w:val="21"/>
              </w:rPr>
            </w:pPr>
            <w:r>
              <w:rPr>
                <w:rFonts w:hint="eastAsia" w:ascii="宋体" w:hAnsi="宋体"/>
                <w:szCs w:val="21"/>
              </w:rPr>
              <w:t>报价内容均涵盖报价要求之一切费用和伴随服务</w:t>
            </w:r>
          </w:p>
        </w:tc>
        <w:tc>
          <w:tcPr>
            <w:tcW w:w="1249" w:type="dxa"/>
            <w:vAlign w:val="center"/>
          </w:tcPr>
          <w:p>
            <w:pPr>
              <w:jc w:val="center"/>
              <w:rPr>
                <w:rFonts w:hint="eastAsia" w:ascii="宋体" w:hAnsi="宋体"/>
                <w:szCs w:val="21"/>
              </w:rPr>
            </w:pPr>
          </w:p>
        </w:tc>
        <w:tc>
          <w:tcPr>
            <w:tcW w:w="1843"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703" w:type="dxa"/>
            <w:vAlign w:val="center"/>
          </w:tcPr>
          <w:p>
            <w:pPr>
              <w:jc w:val="center"/>
              <w:rPr>
                <w:rFonts w:hint="eastAsia" w:ascii="宋体" w:hAnsi="宋体"/>
                <w:szCs w:val="21"/>
              </w:rPr>
            </w:pPr>
            <w:r>
              <w:rPr>
                <w:rFonts w:hint="eastAsia" w:ascii="宋体" w:hAnsi="宋体"/>
                <w:szCs w:val="21"/>
              </w:rPr>
              <w:t>7</w:t>
            </w:r>
          </w:p>
        </w:tc>
        <w:tc>
          <w:tcPr>
            <w:tcW w:w="6007" w:type="dxa"/>
            <w:vAlign w:val="center"/>
          </w:tcPr>
          <w:p>
            <w:pPr>
              <w:rPr>
                <w:rFonts w:hint="eastAsia" w:ascii="宋体" w:hAnsi="宋体"/>
                <w:szCs w:val="21"/>
              </w:rPr>
            </w:pPr>
            <w:r>
              <w:rPr>
                <w:rFonts w:hint="eastAsia" w:ascii="宋体" w:hAnsi="宋体"/>
                <w:szCs w:val="21"/>
              </w:rPr>
              <w:t>所提供的报价不高于产品制造商权威网站目前的报价水平和广东省现市场零售价</w:t>
            </w:r>
          </w:p>
        </w:tc>
        <w:tc>
          <w:tcPr>
            <w:tcW w:w="1249" w:type="dxa"/>
            <w:vAlign w:val="center"/>
          </w:tcPr>
          <w:p>
            <w:pPr>
              <w:jc w:val="center"/>
              <w:rPr>
                <w:rFonts w:hint="eastAsia" w:ascii="宋体" w:hAnsi="宋体"/>
                <w:szCs w:val="21"/>
              </w:rPr>
            </w:pPr>
          </w:p>
        </w:tc>
        <w:tc>
          <w:tcPr>
            <w:tcW w:w="1843" w:type="dxa"/>
            <w:vAlign w:val="center"/>
          </w:tcPr>
          <w:p>
            <w:pPr>
              <w:ind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03" w:type="dxa"/>
            <w:vAlign w:val="center"/>
          </w:tcPr>
          <w:p>
            <w:pPr>
              <w:jc w:val="center"/>
              <w:rPr>
                <w:rFonts w:hint="eastAsia" w:ascii="宋体" w:hAnsi="宋体"/>
                <w:szCs w:val="21"/>
              </w:rPr>
            </w:pPr>
            <w:r>
              <w:rPr>
                <w:rFonts w:hint="eastAsia" w:ascii="宋体" w:hAnsi="宋体"/>
                <w:szCs w:val="21"/>
              </w:rPr>
              <w:t>8</w:t>
            </w:r>
          </w:p>
        </w:tc>
        <w:tc>
          <w:tcPr>
            <w:tcW w:w="6007" w:type="dxa"/>
            <w:vAlign w:val="center"/>
          </w:tcPr>
          <w:p>
            <w:pPr>
              <w:rPr>
                <w:rFonts w:hint="eastAsia" w:ascii="宋体" w:hAnsi="宋体"/>
                <w:szCs w:val="21"/>
              </w:rPr>
            </w:pPr>
            <w:r>
              <w:rPr>
                <w:rFonts w:hint="eastAsia" w:ascii="宋体" w:hAnsi="宋体"/>
                <w:szCs w:val="21"/>
                <w:lang w:val="en-GB"/>
              </w:rPr>
              <w:t>同意接受</w:t>
            </w:r>
            <w:r>
              <w:rPr>
                <w:rFonts w:hint="eastAsia" w:ascii="宋体" w:hAnsi="宋体"/>
                <w:szCs w:val="21"/>
              </w:rPr>
              <w:t>竞争性谈判文件要求的交货完工期</w:t>
            </w:r>
          </w:p>
        </w:tc>
        <w:tc>
          <w:tcPr>
            <w:tcW w:w="1249" w:type="dxa"/>
            <w:vAlign w:val="center"/>
          </w:tcPr>
          <w:p>
            <w:pPr>
              <w:jc w:val="center"/>
              <w:rPr>
                <w:rFonts w:hint="eastAsia" w:ascii="宋体" w:hAnsi="宋体"/>
                <w:szCs w:val="21"/>
              </w:rPr>
            </w:pPr>
          </w:p>
        </w:tc>
        <w:tc>
          <w:tcPr>
            <w:tcW w:w="1843" w:type="dxa"/>
            <w:vAlign w:val="center"/>
          </w:tcPr>
          <w:p>
            <w:pPr>
              <w:pStyle w:val="49"/>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703" w:type="dxa"/>
            <w:vAlign w:val="center"/>
          </w:tcPr>
          <w:p>
            <w:pPr>
              <w:jc w:val="center"/>
              <w:rPr>
                <w:rFonts w:hint="eastAsia" w:ascii="宋体" w:hAnsi="宋体"/>
                <w:szCs w:val="21"/>
              </w:rPr>
            </w:pPr>
            <w:r>
              <w:rPr>
                <w:rFonts w:hint="eastAsia" w:ascii="宋体" w:hAnsi="宋体"/>
                <w:szCs w:val="21"/>
              </w:rPr>
              <w:t>9</w:t>
            </w:r>
          </w:p>
        </w:tc>
        <w:tc>
          <w:tcPr>
            <w:tcW w:w="6007" w:type="dxa"/>
            <w:vAlign w:val="center"/>
          </w:tcPr>
          <w:p>
            <w:pPr>
              <w:rPr>
                <w:rFonts w:hint="eastAsia" w:ascii="宋体" w:hAnsi="宋体"/>
                <w:szCs w:val="21"/>
              </w:rPr>
            </w:pPr>
            <w:r>
              <w:rPr>
                <w:rFonts w:hint="eastAsia" w:ascii="宋体" w:hAnsi="宋体"/>
                <w:szCs w:val="21"/>
                <w:lang w:val="en-GB"/>
              </w:rPr>
              <w:t>同意接受</w:t>
            </w:r>
            <w:r>
              <w:rPr>
                <w:rFonts w:hint="eastAsia" w:ascii="宋体" w:hAnsi="宋体"/>
                <w:szCs w:val="21"/>
              </w:rPr>
              <w:t>竞争性谈判文件要求的保修期</w:t>
            </w:r>
          </w:p>
        </w:tc>
        <w:tc>
          <w:tcPr>
            <w:tcW w:w="1249"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03" w:type="dxa"/>
            <w:vAlign w:val="center"/>
          </w:tcPr>
          <w:p>
            <w:pPr>
              <w:jc w:val="center"/>
              <w:rPr>
                <w:rFonts w:hint="eastAsia" w:ascii="宋体" w:hAnsi="宋体"/>
                <w:szCs w:val="21"/>
              </w:rPr>
            </w:pPr>
            <w:r>
              <w:rPr>
                <w:rFonts w:hint="eastAsia" w:ascii="宋体" w:hAnsi="宋体"/>
                <w:szCs w:val="21"/>
              </w:rPr>
              <w:t>10</w:t>
            </w:r>
          </w:p>
        </w:tc>
        <w:tc>
          <w:tcPr>
            <w:tcW w:w="6007" w:type="dxa"/>
            <w:vAlign w:val="center"/>
          </w:tcPr>
          <w:p>
            <w:pPr>
              <w:rPr>
                <w:rFonts w:hint="eastAsia" w:ascii="宋体" w:hAnsi="宋体"/>
                <w:iCs/>
                <w:szCs w:val="21"/>
              </w:rPr>
            </w:pPr>
            <w:r>
              <w:rPr>
                <w:rFonts w:hint="eastAsia" w:ascii="宋体" w:hAnsi="宋体"/>
                <w:szCs w:val="21"/>
                <w:lang w:val="en-GB"/>
              </w:rPr>
              <w:t>同意接受</w:t>
            </w:r>
            <w:r>
              <w:rPr>
                <w:rFonts w:hint="eastAsia" w:ascii="宋体" w:hAnsi="宋体"/>
                <w:szCs w:val="21"/>
              </w:rPr>
              <w:t>竞争性谈判文件要求的售后服务的各项要求</w:t>
            </w:r>
          </w:p>
        </w:tc>
        <w:tc>
          <w:tcPr>
            <w:tcW w:w="1249"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6" w:hRule="atLeast"/>
          <w:jc w:val="center"/>
        </w:trPr>
        <w:tc>
          <w:tcPr>
            <w:tcW w:w="703" w:type="dxa"/>
            <w:vAlign w:val="center"/>
          </w:tcPr>
          <w:p>
            <w:pPr>
              <w:jc w:val="center"/>
              <w:rPr>
                <w:rFonts w:hint="eastAsia" w:ascii="宋体" w:hAnsi="宋体"/>
                <w:szCs w:val="21"/>
              </w:rPr>
            </w:pPr>
            <w:r>
              <w:rPr>
                <w:rFonts w:hint="eastAsia" w:ascii="宋体" w:hAnsi="宋体"/>
                <w:szCs w:val="21"/>
              </w:rPr>
              <w:t>11</w:t>
            </w:r>
          </w:p>
        </w:tc>
        <w:tc>
          <w:tcPr>
            <w:tcW w:w="6007" w:type="dxa"/>
            <w:vAlign w:val="center"/>
          </w:tcPr>
          <w:p>
            <w:pPr>
              <w:rPr>
                <w:rFonts w:hint="eastAsia" w:ascii="宋体" w:hAnsi="宋体"/>
                <w:szCs w:val="21"/>
              </w:rPr>
            </w:pPr>
            <w:r>
              <w:rPr>
                <w:rFonts w:hint="eastAsia" w:ascii="宋体" w:hAnsi="宋体"/>
                <w:szCs w:val="21"/>
                <w:lang w:val="en-GB"/>
              </w:rPr>
              <w:t>同意接受合同范本所列述的各项条款</w:t>
            </w:r>
          </w:p>
        </w:tc>
        <w:tc>
          <w:tcPr>
            <w:tcW w:w="1249"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03" w:type="dxa"/>
            <w:vAlign w:val="center"/>
          </w:tcPr>
          <w:p>
            <w:pPr>
              <w:jc w:val="center"/>
              <w:rPr>
                <w:rFonts w:hint="eastAsia" w:ascii="宋体" w:hAnsi="宋体"/>
                <w:szCs w:val="21"/>
              </w:rPr>
            </w:pPr>
            <w:r>
              <w:rPr>
                <w:rFonts w:hint="eastAsia" w:ascii="宋体" w:hAnsi="宋体"/>
                <w:szCs w:val="21"/>
              </w:rPr>
              <w:t>12</w:t>
            </w:r>
          </w:p>
        </w:tc>
        <w:tc>
          <w:tcPr>
            <w:tcW w:w="6007" w:type="dxa"/>
            <w:vAlign w:val="center"/>
          </w:tcPr>
          <w:p>
            <w:pPr>
              <w:rPr>
                <w:rFonts w:hint="eastAsia" w:ascii="宋体" w:hAnsi="宋体"/>
                <w:szCs w:val="21"/>
              </w:rPr>
            </w:pPr>
            <w:r>
              <w:rPr>
                <w:rFonts w:hint="eastAsia" w:ascii="宋体" w:hAnsi="宋体"/>
                <w:szCs w:val="21"/>
              </w:rPr>
              <w:t>同意按本项目要求缴付相关款项</w:t>
            </w:r>
          </w:p>
        </w:tc>
        <w:tc>
          <w:tcPr>
            <w:tcW w:w="1249"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703" w:type="dxa"/>
            <w:vAlign w:val="center"/>
          </w:tcPr>
          <w:p>
            <w:pPr>
              <w:jc w:val="center"/>
              <w:rPr>
                <w:rFonts w:hint="eastAsia" w:ascii="宋体" w:hAnsi="宋体"/>
                <w:szCs w:val="21"/>
              </w:rPr>
            </w:pPr>
            <w:r>
              <w:rPr>
                <w:rFonts w:hint="eastAsia" w:ascii="宋体" w:hAnsi="宋体"/>
                <w:szCs w:val="21"/>
              </w:rPr>
              <w:t>13</w:t>
            </w:r>
          </w:p>
        </w:tc>
        <w:tc>
          <w:tcPr>
            <w:tcW w:w="6007" w:type="dxa"/>
            <w:vAlign w:val="center"/>
          </w:tcPr>
          <w:p>
            <w:pPr>
              <w:pStyle w:val="40"/>
              <w:rPr>
                <w:rFonts w:hint="eastAsia" w:ascii="宋体" w:hAnsi="宋体"/>
                <w:szCs w:val="21"/>
              </w:rPr>
            </w:pPr>
            <w:r>
              <w:rPr>
                <w:rFonts w:hint="eastAsia" w:ascii="宋体" w:hAnsi="宋体"/>
                <w:szCs w:val="21"/>
              </w:rPr>
              <w:t>同意采购方以任何形式对我方响应文件内容的真实性和有效性进行审查、验证</w:t>
            </w:r>
          </w:p>
        </w:tc>
        <w:tc>
          <w:tcPr>
            <w:tcW w:w="1249" w:type="dxa"/>
            <w:vAlign w:val="center"/>
          </w:tcPr>
          <w:p>
            <w:pPr>
              <w:jc w:val="center"/>
              <w:rPr>
                <w:rFonts w:hint="eastAsia" w:ascii="宋体" w:hAnsi="宋体"/>
                <w:szCs w:val="21"/>
                <w:lang w:val="en-GB"/>
              </w:rPr>
            </w:pPr>
          </w:p>
        </w:tc>
        <w:tc>
          <w:tcPr>
            <w:tcW w:w="184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03" w:type="dxa"/>
            <w:vAlign w:val="center"/>
          </w:tcPr>
          <w:p>
            <w:pPr>
              <w:jc w:val="center"/>
              <w:rPr>
                <w:rFonts w:hint="eastAsia" w:ascii="宋体" w:hAnsi="宋体"/>
                <w:szCs w:val="21"/>
              </w:rPr>
            </w:pPr>
            <w:r>
              <w:rPr>
                <w:rFonts w:hint="eastAsia" w:ascii="宋体" w:hAnsi="宋体"/>
                <w:szCs w:val="21"/>
              </w:rPr>
              <w:t>14</w:t>
            </w:r>
          </w:p>
        </w:tc>
        <w:tc>
          <w:tcPr>
            <w:tcW w:w="6007" w:type="dxa"/>
            <w:vAlign w:val="center"/>
          </w:tcPr>
          <w:p>
            <w:pPr>
              <w:rPr>
                <w:rFonts w:hint="eastAsia" w:ascii="宋体" w:hAnsi="宋体"/>
                <w:szCs w:val="21"/>
              </w:rPr>
            </w:pPr>
            <w:r>
              <w:rPr>
                <w:rFonts w:hint="eastAsia" w:ascii="宋体" w:hAnsi="宋体"/>
                <w:szCs w:val="21"/>
              </w:rPr>
              <w:t>其它商务条款偏离说明：</w:t>
            </w:r>
          </w:p>
        </w:tc>
        <w:tc>
          <w:tcPr>
            <w:tcW w:w="1249" w:type="dxa"/>
            <w:vAlign w:val="center"/>
          </w:tcPr>
          <w:p>
            <w:pPr>
              <w:jc w:val="center"/>
              <w:rPr>
                <w:rFonts w:hint="eastAsia" w:ascii="宋体" w:hAnsi="宋体"/>
                <w:szCs w:val="21"/>
              </w:rPr>
            </w:pPr>
          </w:p>
        </w:tc>
        <w:tc>
          <w:tcPr>
            <w:tcW w:w="1843" w:type="dxa"/>
            <w:vAlign w:val="center"/>
          </w:tcPr>
          <w:p>
            <w:pPr>
              <w:pStyle w:val="92"/>
              <w:keepNext w:val="0"/>
              <w:adjustRightInd/>
              <w:spacing w:before="0" w:after="0" w:line="240" w:lineRule="auto"/>
              <w:textAlignment w:val="auto"/>
              <w:rPr>
                <w:rFonts w:hint="eastAsia" w:ascii="宋体" w:hAnsi="宋体"/>
                <w:snapToGrid/>
                <w:spacing w:val="0"/>
                <w:kern w:val="2"/>
                <w:sz w:val="21"/>
                <w:szCs w:val="21"/>
              </w:rPr>
            </w:pPr>
          </w:p>
        </w:tc>
      </w:tr>
    </w:tbl>
    <w:p>
      <w:pPr>
        <w:spacing w:line="360" w:lineRule="auto"/>
        <w:rPr>
          <w:rFonts w:hint="eastAsia" w:ascii="宋体" w:hAnsi="宋体"/>
          <w:szCs w:val="21"/>
          <w:lang w:val="en-GB"/>
        </w:rPr>
      </w:pPr>
      <w:r>
        <w:rPr>
          <w:rFonts w:hint="eastAsia" w:ascii="宋体" w:hAnsi="宋体"/>
          <w:szCs w:val="21"/>
          <w:lang w:val="en-GB"/>
        </w:rPr>
        <w:t>注： 1.</w:t>
      </w:r>
      <w:r>
        <w:rPr>
          <w:rFonts w:hint="eastAsia" w:ascii="宋体" w:hAnsi="宋体"/>
          <w:szCs w:val="21"/>
        </w:rPr>
        <w:t>对</w:t>
      </w:r>
      <w:r>
        <w:rPr>
          <w:rFonts w:hint="eastAsia" w:ascii="宋体" w:hAnsi="宋体"/>
          <w:szCs w:val="21"/>
          <w:lang w:val="en-GB"/>
        </w:rPr>
        <w:t>于上述要求，如响应供应商完全响应，则请在“是否响应”栏内打“√”，对空白或打“×”视为偏离，请在“偏离说明”栏内扼要说明偏离情况。</w:t>
      </w:r>
    </w:p>
    <w:p>
      <w:pPr>
        <w:spacing w:line="360" w:lineRule="auto"/>
        <w:ind w:firstLine="420"/>
        <w:rPr>
          <w:rFonts w:hint="eastAsia" w:ascii="宋体" w:hAnsi="宋体"/>
          <w:szCs w:val="21"/>
          <w:lang w:val="en-GB"/>
        </w:rPr>
      </w:pPr>
      <w:r>
        <w:rPr>
          <w:rFonts w:hint="eastAsia" w:ascii="宋体" w:hAnsi="宋体"/>
          <w:szCs w:val="21"/>
          <w:lang w:val="en-GB"/>
        </w:rPr>
        <w:t xml:space="preserve"> 2.本表内容不得擅自修改。</w:t>
      </w:r>
    </w:p>
    <w:p>
      <w:pPr>
        <w:spacing w:line="360" w:lineRule="auto"/>
        <w:ind w:firstLine="420"/>
        <w:rPr>
          <w:rFonts w:hint="eastAsia" w:ascii="宋体" w:hAnsi="宋体"/>
          <w:szCs w:val="21"/>
          <w:lang w:val="en-GB"/>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rPr>
          <w:rFonts w:hint="eastAsia"/>
        </w:rPr>
      </w:pPr>
      <w:r>
        <w:br w:type="page"/>
      </w:r>
      <w:r>
        <w:rPr>
          <w:rFonts w:hint="eastAsia" w:ascii="宋体" w:hAnsi="宋体" w:eastAsia="宋体"/>
          <w:sz w:val="24"/>
          <w:szCs w:val="24"/>
        </w:rPr>
        <w:t>3.3售后服务方案</w:t>
      </w:r>
    </w:p>
    <w:p>
      <w:pPr>
        <w:spacing w:line="360" w:lineRule="auto"/>
        <w:ind w:firstLine="484" w:firstLineChars="200"/>
        <w:rPr>
          <w:rFonts w:hint="eastAsia" w:ascii="宋体" w:hAnsi="宋体"/>
          <w:sz w:val="24"/>
          <w:lang w:val="en-GB"/>
        </w:rPr>
      </w:pPr>
      <w:r>
        <w:rPr>
          <w:rFonts w:hint="eastAsia" w:ascii="宋体" w:hAnsi="宋体"/>
          <w:sz w:val="24"/>
          <w:lang w:val="en-GB"/>
        </w:rPr>
        <w:t>售后服务须包括但不限于以下内容，主要根据谈判需求的要求（格式自定）</w:t>
      </w:r>
    </w:p>
    <w:p>
      <w:pPr>
        <w:spacing w:line="360" w:lineRule="auto"/>
        <w:ind w:firstLine="484" w:firstLineChars="200"/>
        <w:rPr>
          <w:rFonts w:hint="eastAsia" w:ascii="宋体" w:hAnsi="宋体"/>
          <w:sz w:val="24"/>
          <w:lang w:val="en-GB"/>
        </w:rPr>
      </w:pPr>
      <w:r>
        <w:rPr>
          <w:rFonts w:hint="eastAsia" w:ascii="宋体" w:hAnsi="宋体"/>
          <w:sz w:val="24"/>
          <w:lang w:val="en-GB"/>
        </w:rPr>
        <w:t>1.免费保修期；</w:t>
      </w:r>
    </w:p>
    <w:p>
      <w:pPr>
        <w:spacing w:line="360" w:lineRule="auto"/>
        <w:ind w:firstLine="484" w:firstLineChars="200"/>
        <w:rPr>
          <w:rFonts w:hint="eastAsia" w:ascii="宋体" w:hAnsi="宋体"/>
          <w:sz w:val="24"/>
          <w:lang w:val="en-GB"/>
        </w:rPr>
      </w:pPr>
      <w:r>
        <w:rPr>
          <w:rFonts w:hint="eastAsia" w:ascii="宋体" w:hAnsi="宋体"/>
          <w:sz w:val="24"/>
          <w:lang w:val="en-GB"/>
        </w:rPr>
        <w:t>2.应急维修时间安排；</w:t>
      </w:r>
    </w:p>
    <w:p>
      <w:pPr>
        <w:spacing w:line="360" w:lineRule="auto"/>
        <w:ind w:firstLine="484" w:firstLineChars="200"/>
        <w:rPr>
          <w:rFonts w:hint="eastAsia" w:ascii="宋体" w:hAnsi="宋体"/>
          <w:sz w:val="24"/>
          <w:lang w:val="en-GB"/>
        </w:rPr>
      </w:pPr>
      <w:r>
        <w:rPr>
          <w:rFonts w:hint="eastAsia" w:ascii="宋体" w:hAnsi="宋体"/>
          <w:sz w:val="24"/>
          <w:lang w:val="en-GB"/>
        </w:rPr>
        <w:t>3.维修地点、地址、联系电话及技术服务人员（包括厂商认证工程师等人员）；</w:t>
      </w:r>
    </w:p>
    <w:p>
      <w:pPr>
        <w:spacing w:line="360" w:lineRule="auto"/>
        <w:ind w:firstLine="484" w:firstLineChars="200"/>
        <w:rPr>
          <w:rFonts w:hint="eastAsia" w:ascii="宋体" w:hAnsi="宋体"/>
          <w:sz w:val="24"/>
          <w:lang w:val="en-GB"/>
        </w:rPr>
      </w:pPr>
      <w:r>
        <w:rPr>
          <w:rFonts w:hint="eastAsia" w:ascii="宋体" w:hAnsi="宋体"/>
          <w:sz w:val="24"/>
          <w:lang w:val="en-GB"/>
        </w:rPr>
        <w:t>4.维修服务收费标准；</w:t>
      </w:r>
    </w:p>
    <w:p>
      <w:pPr>
        <w:spacing w:line="360" w:lineRule="auto"/>
        <w:ind w:firstLine="484" w:firstLineChars="200"/>
        <w:rPr>
          <w:rFonts w:hint="eastAsia" w:ascii="宋体" w:hAnsi="宋体"/>
          <w:sz w:val="24"/>
          <w:lang w:val="en-GB"/>
        </w:rPr>
      </w:pPr>
      <w:r>
        <w:rPr>
          <w:rFonts w:hint="eastAsia" w:ascii="宋体" w:hAnsi="宋体"/>
          <w:sz w:val="24"/>
          <w:lang w:val="en-GB"/>
        </w:rPr>
        <w:t>5.制造商的技术支持；</w:t>
      </w:r>
    </w:p>
    <w:p>
      <w:pPr>
        <w:spacing w:line="360" w:lineRule="auto"/>
        <w:ind w:firstLine="484" w:firstLineChars="200"/>
        <w:rPr>
          <w:rFonts w:hint="eastAsia" w:ascii="宋体" w:hAnsi="宋体"/>
          <w:sz w:val="24"/>
          <w:lang w:val="en-GB"/>
        </w:rPr>
      </w:pPr>
      <w:r>
        <w:rPr>
          <w:rFonts w:hint="eastAsia" w:ascii="宋体" w:hAnsi="宋体"/>
          <w:sz w:val="24"/>
          <w:lang w:val="en-GB"/>
        </w:rPr>
        <w:t>6.其它服务承诺；</w:t>
      </w:r>
    </w:p>
    <w:p>
      <w:pPr>
        <w:spacing w:line="360" w:lineRule="auto"/>
        <w:ind w:firstLine="484" w:firstLineChars="200"/>
        <w:rPr>
          <w:rFonts w:hint="eastAsia" w:ascii="宋体" w:hAnsi="宋体"/>
          <w:sz w:val="24"/>
          <w:lang w:val="en-GB"/>
        </w:rPr>
      </w:pPr>
      <w:r>
        <w:rPr>
          <w:rFonts w:hint="eastAsia" w:ascii="宋体" w:hAnsi="宋体"/>
          <w:sz w:val="24"/>
          <w:lang w:val="en-GB"/>
        </w:rPr>
        <w:t>7.培训计划。</w:t>
      </w: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rPr>
          <w:rFonts w:hint="eastAsia" w:ascii="宋体" w:hAnsi="宋体"/>
          <w:szCs w:val="21"/>
        </w:rPr>
      </w:pPr>
      <w:r>
        <w:rPr>
          <w:rFonts w:ascii="宋体" w:hAnsi="宋体"/>
          <w:sz w:val="28"/>
          <w:szCs w:val="28"/>
        </w:rPr>
        <w:br w:type="page"/>
      </w:r>
    </w:p>
    <w:p>
      <w:pPr>
        <w:pStyle w:val="3"/>
        <w:jc w:val="center"/>
        <w:rPr>
          <w:rFonts w:hint="eastAsia"/>
        </w:rPr>
      </w:pPr>
      <w:bookmarkStart w:id="67" w:name="_Toc202819880"/>
      <w:bookmarkStart w:id="68" w:name="_Toc202254107"/>
      <w:bookmarkStart w:id="69" w:name="_Toc263416797"/>
      <w:bookmarkStart w:id="70" w:name="_Toc202820353"/>
      <w:bookmarkStart w:id="71" w:name="_Toc202816998"/>
      <w:bookmarkStart w:id="72" w:name="_Toc202252036"/>
      <w:bookmarkStart w:id="73" w:name="_Toc202251077"/>
      <w:bookmarkStart w:id="74" w:name="_Toc202251702"/>
      <w:bookmarkStart w:id="75" w:name="_Toc264202302"/>
      <w:r>
        <w:rPr>
          <w:rFonts w:hint="eastAsia"/>
        </w:rPr>
        <w:t>四、技术部分</w:t>
      </w:r>
      <w:bookmarkEnd w:id="67"/>
      <w:bookmarkEnd w:id="68"/>
      <w:bookmarkEnd w:id="69"/>
      <w:bookmarkEnd w:id="70"/>
      <w:bookmarkEnd w:id="71"/>
      <w:bookmarkEnd w:id="72"/>
      <w:bookmarkEnd w:id="73"/>
      <w:bookmarkEnd w:id="74"/>
      <w:bookmarkEnd w:id="75"/>
    </w:p>
    <w:p>
      <w:pPr>
        <w:pStyle w:val="5"/>
        <w:spacing w:before="0" w:after="0" w:line="360" w:lineRule="auto"/>
        <w:rPr>
          <w:rFonts w:hint="eastAsia" w:ascii="宋体" w:hAnsi="宋体" w:eastAsia="宋体"/>
          <w:sz w:val="24"/>
          <w:szCs w:val="24"/>
        </w:rPr>
      </w:pPr>
      <w:r>
        <w:rPr>
          <w:rFonts w:hint="eastAsia" w:ascii="宋体" w:hAnsi="宋体" w:eastAsia="宋体"/>
          <w:sz w:val="24"/>
          <w:szCs w:val="24"/>
        </w:rPr>
        <w:t>4.1货物说明一览表</w:t>
      </w:r>
    </w:p>
    <w:tbl>
      <w:tblPr>
        <w:tblStyle w:val="59"/>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580"/>
        <w:gridCol w:w="1360"/>
        <w:gridCol w:w="255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jc w:val="center"/>
              <w:rPr>
                <w:rFonts w:hint="eastAsia" w:ascii="宋体" w:hAnsi="宋体"/>
              </w:rPr>
            </w:pPr>
            <w:r>
              <w:rPr>
                <w:rFonts w:hint="eastAsia" w:ascii="宋体" w:hAnsi="宋体"/>
              </w:rPr>
              <w:t>货物名称</w:t>
            </w:r>
          </w:p>
        </w:tc>
        <w:tc>
          <w:tcPr>
            <w:tcW w:w="2580" w:type="dxa"/>
          </w:tcPr>
          <w:p>
            <w:pPr>
              <w:spacing w:line="480" w:lineRule="exact"/>
              <w:jc w:val="center"/>
              <w:rPr>
                <w:rFonts w:hint="eastAsia" w:ascii="宋体" w:hAnsi="宋体"/>
              </w:rPr>
            </w:pPr>
            <w:r>
              <w:rPr>
                <w:rFonts w:hint="eastAsia" w:ascii="宋体" w:hAnsi="宋体"/>
              </w:rPr>
              <w:t>规格及型号</w:t>
            </w:r>
          </w:p>
        </w:tc>
        <w:tc>
          <w:tcPr>
            <w:tcW w:w="1360" w:type="dxa"/>
          </w:tcPr>
          <w:p>
            <w:pPr>
              <w:spacing w:line="480" w:lineRule="exact"/>
              <w:jc w:val="center"/>
              <w:rPr>
                <w:rFonts w:hint="eastAsia" w:ascii="宋体" w:hAnsi="宋体"/>
              </w:rPr>
            </w:pPr>
            <w:r>
              <w:rPr>
                <w:rFonts w:hint="eastAsia" w:ascii="宋体" w:hAnsi="宋体"/>
              </w:rPr>
              <w:t>数量</w:t>
            </w:r>
          </w:p>
        </w:tc>
        <w:tc>
          <w:tcPr>
            <w:tcW w:w="2550" w:type="dxa"/>
          </w:tcPr>
          <w:p>
            <w:pPr>
              <w:spacing w:line="480" w:lineRule="exact"/>
              <w:jc w:val="center"/>
              <w:rPr>
                <w:rFonts w:hint="eastAsia" w:ascii="宋体" w:hAnsi="宋体"/>
              </w:rPr>
            </w:pPr>
            <w:r>
              <w:rPr>
                <w:rFonts w:hint="eastAsia" w:ascii="宋体" w:hAnsi="宋体"/>
              </w:rPr>
              <w:t>交货期</w:t>
            </w:r>
          </w:p>
        </w:tc>
        <w:tc>
          <w:tcPr>
            <w:tcW w:w="1432" w:type="dxa"/>
          </w:tcPr>
          <w:p>
            <w:pPr>
              <w:spacing w:line="480" w:lineRule="exact"/>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hint="eastAsia" w:ascii="宋体" w:hAnsi="宋体"/>
              </w:rPr>
            </w:pPr>
          </w:p>
        </w:tc>
        <w:tc>
          <w:tcPr>
            <w:tcW w:w="2580" w:type="dxa"/>
          </w:tcPr>
          <w:p>
            <w:pPr>
              <w:spacing w:line="480" w:lineRule="exact"/>
              <w:rPr>
                <w:rFonts w:hint="eastAsia" w:ascii="宋体" w:hAnsi="宋体"/>
              </w:rPr>
            </w:pPr>
          </w:p>
        </w:tc>
        <w:tc>
          <w:tcPr>
            <w:tcW w:w="1360" w:type="dxa"/>
          </w:tcPr>
          <w:p>
            <w:pPr>
              <w:spacing w:line="480" w:lineRule="exact"/>
              <w:rPr>
                <w:rFonts w:hint="eastAsia" w:ascii="宋体" w:hAnsi="宋体"/>
              </w:rPr>
            </w:pPr>
          </w:p>
        </w:tc>
        <w:tc>
          <w:tcPr>
            <w:tcW w:w="2550" w:type="dxa"/>
          </w:tcPr>
          <w:p>
            <w:pPr>
              <w:spacing w:line="480" w:lineRule="exact"/>
              <w:rPr>
                <w:rFonts w:hint="eastAsia" w:ascii="宋体" w:hAnsi="宋体"/>
              </w:rPr>
            </w:pPr>
          </w:p>
        </w:tc>
        <w:tc>
          <w:tcPr>
            <w:tcW w:w="1432" w:type="dxa"/>
          </w:tcPr>
          <w:p>
            <w:pPr>
              <w:spacing w:line="480" w:lineRule="exact"/>
              <w:rPr>
                <w:rFonts w:hint="eastAsia" w:ascii="宋体" w:hAnsi="宋体"/>
              </w:rPr>
            </w:pPr>
          </w:p>
        </w:tc>
      </w:tr>
    </w:tbl>
    <w:p>
      <w:pPr>
        <w:spacing w:line="360" w:lineRule="auto"/>
        <w:rPr>
          <w:rFonts w:hint="eastAsia" w:ascii="宋体" w:hAnsi="宋体"/>
          <w:szCs w:val="21"/>
        </w:rPr>
      </w:pPr>
      <w:r>
        <w:rPr>
          <w:rFonts w:hint="eastAsia" w:ascii="宋体" w:hAnsi="宋体"/>
          <w:szCs w:val="21"/>
        </w:rPr>
        <w:t>注：附以下材料：</w:t>
      </w:r>
    </w:p>
    <w:p>
      <w:pPr>
        <w:spacing w:line="360" w:lineRule="auto"/>
        <w:rPr>
          <w:rFonts w:hint="eastAsia" w:ascii="宋体" w:hAnsi="宋体"/>
          <w:szCs w:val="21"/>
        </w:rPr>
      </w:pPr>
      <w:r>
        <w:rPr>
          <w:rFonts w:hint="eastAsia" w:ascii="宋体" w:hAnsi="宋体"/>
          <w:szCs w:val="21"/>
        </w:rPr>
        <w:t>1.设备技术性能条件说明和有关资料，包括产品技术性能说明书（中文）、检测报告及图片、系统软件操作简介等相关证明文件。</w:t>
      </w:r>
    </w:p>
    <w:p>
      <w:pPr>
        <w:spacing w:line="360" w:lineRule="auto"/>
        <w:rPr>
          <w:rFonts w:hint="eastAsia" w:ascii="宋体" w:hAnsi="宋体"/>
          <w:szCs w:val="21"/>
        </w:rPr>
      </w:pPr>
      <w:r>
        <w:rPr>
          <w:rFonts w:hint="eastAsia" w:ascii="宋体" w:hAnsi="宋体"/>
          <w:szCs w:val="21"/>
        </w:rPr>
        <w:t>2.货物清单，包括备品备件、专用工具和软件。</w:t>
      </w:r>
    </w:p>
    <w:p>
      <w:pPr>
        <w:spacing w:line="360" w:lineRule="auto"/>
        <w:rPr>
          <w:rFonts w:hint="eastAsia" w:ascii="宋体" w:hAnsi="宋体"/>
          <w:szCs w:val="21"/>
        </w:rPr>
      </w:pPr>
      <w:r>
        <w:rPr>
          <w:rFonts w:hint="eastAsia" w:ascii="宋体" w:hAnsi="宋体"/>
          <w:szCs w:val="21"/>
        </w:rPr>
        <w:t>3.如本表格式内容不能满足需要，响应供应商可根据本表格格式自行划表填写，但必须体现以上内容。</w:t>
      </w:r>
    </w:p>
    <w:p>
      <w:pPr>
        <w:spacing w:line="360" w:lineRule="auto"/>
        <w:rPr>
          <w:rFonts w:hint="eastAsia" w:ascii="宋体" w:hAnsi="宋体"/>
          <w:sz w:val="28"/>
          <w:szCs w:val="28"/>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rPr>
          <w:rFonts w:hint="eastAsia"/>
        </w:rPr>
      </w:pPr>
      <w:r>
        <w:br w:type="page"/>
      </w:r>
      <w:r>
        <w:rPr>
          <w:rFonts w:hint="eastAsia" w:ascii="宋体" w:hAnsi="宋体" w:eastAsia="宋体"/>
          <w:sz w:val="24"/>
          <w:szCs w:val="24"/>
        </w:rPr>
        <w:t>4.2技术条款响应表</w:t>
      </w:r>
    </w:p>
    <w:p>
      <w:pPr>
        <w:jc w:val="center"/>
        <w:rPr>
          <w:rFonts w:hint="eastAsia" w:ascii="宋体" w:hAnsi="宋体"/>
          <w:b/>
          <w:sz w:val="28"/>
          <w:szCs w:val="28"/>
        </w:rPr>
      </w:pPr>
      <w:r>
        <w:rPr>
          <w:rFonts w:hint="eastAsia" w:ascii="宋体" w:hAnsi="宋体"/>
          <w:b/>
          <w:sz w:val="28"/>
          <w:szCs w:val="28"/>
        </w:rPr>
        <w:t>（1）实质性响应技术条款（“★”项）响应表</w:t>
      </w:r>
    </w:p>
    <w:tbl>
      <w:tblPr>
        <w:tblStyle w:val="59"/>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hint="eastAsia" w:ascii="宋体" w:hAnsi="宋体"/>
                <w:b/>
                <w:szCs w:val="21"/>
              </w:rPr>
            </w:pPr>
            <w:r>
              <w:rPr>
                <w:rFonts w:hint="eastAsia" w:ascii="宋体" w:hAnsi="宋体"/>
                <w:b/>
                <w:szCs w:val="21"/>
              </w:rPr>
              <w:t>序号</w:t>
            </w:r>
          </w:p>
        </w:tc>
        <w:tc>
          <w:tcPr>
            <w:tcW w:w="1716" w:type="dxa"/>
            <w:vAlign w:val="center"/>
          </w:tcPr>
          <w:p>
            <w:pPr>
              <w:jc w:val="center"/>
              <w:rPr>
                <w:rFonts w:hint="eastAsia" w:ascii="宋体" w:hAnsi="宋体"/>
                <w:b/>
                <w:szCs w:val="21"/>
              </w:rPr>
            </w:pPr>
            <w:r>
              <w:rPr>
                <w:rFonts w:hint="eastAsia" w:ascii="宋体" w:hAnsi="宋体"/>
                <w:b/>
                <w:szCs w:val="21"/>
              </w:rPr>
              <w:t>招标规格/要求</w:t>
            </w:r>
          </w:p>
        </w:tc>
        <w:tc>
          <w:tcPr>
            <w:tcW w:w="3207" w:type="dxa"/>
            <w:vAlign w:val="center"/>
          </w:tcPr>
          <w:p>
            <w:pPr>
              <w:jc w:val="center"/>
              <w:rPr>
                <w:rFonts w:hint="eastAsia" w:ascii="宋体" w:hAnsi="宋体"/>
                <w:b/>
                <w:szCs w:val="21"/>
              </w:rPr>
            </w:pPr>
            <w:r>
              <w:rPr>
                <w:rFonts w:hint="eastAsia" w:ascii="宋体" w:hAnsi="宋体"/>
                <w:b/>
                <w:szCs w:val="21"/>
              </w:rPr>
              <w:t>投标实际参数</w:t>
            </w:r>
          </w:p>
          <w:p>
            <w:pPr>
              <w:jc w:val="center"/>
              <w:rPr>
                <w:rFonts w:hint="eastAsia" w:ascii="宋体" w:hAnsi="宋体"/>
                <w:b/>
                <w:szCs w:val="21"/>
              </w:rPr>
            </w:pPr>
            <w:r>
              <w:rPr>
                <w:rFonts w:hint="eastAsia" w:ascii="宋体" w:hAnsi="宋体"/>
                <w:b/>
                <w:bCs/>
                <w:szCs w:val="21"/>
              </w:rPr>
              <w:t>（投标人应按投标货物/服务实际数据填写，不能照抄招标要求）</w:t>
            </w:r>
          </w:p>
        </w:tc>
        <w:tc>
          <w:tcPr>
            <w:tcW w:w="1890" w:type="dxa"/>
            <w:vAlign w:val="center"/>
          </w:tcPr>
          <w:p>
            <w:pPr>
              <w:jc w:val="center"/>
              <w:rPr>
                <w:rFonts w:hint="eastAsia" w:ascii="宋体" w:hAnsi="宋体"/>
                <w:b/>
                <w:szCs w:val="21"/>
              </w:rPr>
            </w:pPr>
            <w:r>
              <w:rPr>
                <w:rFonts w:hint="eastAsia" w:ascii="宋体" w:hAnsi="宋体"/>
                <w:b/>
                <w:szCs w:val="21"/>
              </w:rPr>
              <w:t>是否偏离（无偏离/正偏离/负偏离）</w:t>
            </w:r>
          </w:p>
        </w:tc>
        <w:tc>
          <w:tcPr>
            <w:tcW w:w="1157" w:type="dxa"/>
            <w:vAlign w:val="center"/>
          </w:tcPr>
          <w:p>
            <w:pPr>
              <w:jc w:val="center"/>
              <w:rPr>
                <w:rFonts w:hint="eastAsia"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1</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2</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tcPr>
          <w:p>
            <w:pPr>
              <w:jc w:val="center"/>
              <w:rPr>
                <w:rFonts w:hint="eastAsia" w:ascii="宋体" w:hAnsi="宋体"/>
                <w:szCs w:val="21"/>
              </w:rPr>
            </w:pPr>
            <w:r>
              <w:rPr>
                <w:rFonts w:hint="eastAsia" w:ascii="宋体" w:hAnsi="宋体"/>
                <w:szCs w:val="21"/>
              </w:rPr>
              <w:t>3</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4</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5</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6</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tcPr>
          <w:p>
            <w:pPr>
              <w:jc w:val="center"/>
              <w:rPr>
                <w:rFonts w:hint="eastAsia" w:ascii="宋体" w:hAnsi="宋体"/>
                <w:szCs w:val="21"/>
              </w:rPr>
            </w:pPr>
            <w:r>
              <w:rPr>
                <w:rFonts w:hint="eastAsia" w:ascii="宋体" w:hAnsi="宋体"/>
                <w:szCs w:val="21"/>
              </w:rPr>
              <w:t>7</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8</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bl>
    <w:p>
      <w:pPr>
        <w:spacing w:line="360" w:lineRule="auto"/>
        <w:ind w:firstLine="424" w:firstLineChars="200"/>
        <w:rPr>
          <w:rFonts w:hint="eastAsia" w:ascii="宋体" w:hAnsi="宋体"/>
          <w:szCs w:val="21"/>
        </w:rPr>
      </w:pPr>
      <w:r>
        <w:rPr>
          <w:rFonts w:hint="eastAsia" w:ascii="宋体" w:hAnsi="宋体"/>
          <w:szCs w:val="21"/>
        </w:rPr>
        <w:t>注：</w:t>
      </w:r>
    </w:p>
    <w:p>
      <w:pPr>
        <w:spacing w:line="360" w:lineRule="auto"/>
        <w:ind w:left="424" w:leftChars="200" w:firstLine="220" w:firstLineChars="104"/>
        <w:rPr>
          <w:rFonts w:hint="eastAsia" w:ascii="宋体" w:hAnsi="宋体"/>
          <w:szCs w:val="21"/>
          <w:lang w:val="en-GB"/>
        </w:rPr>
      </w:pPr>
      <w:r>
        <w:rPr>
          <w:rFonts w:hint="eastAsia" w:ascii="宋体" w:hAnsi="宋体"/>
          <w:szCs w:val="21"/>
        </w:rPr>
        <w:t>1.投标人必须对应招标文件“采购项目内容”的</w:t>
      </w:r>
      <w:r>
        <w:rPr>
          <w:rFonts w:hint="eastAsia" w:ascii="宋体" w:hAnsi="宋体"/>
          <w:szCs w:val="21"/>
          <w:lang w:val="en-GB"/>
        </w:rPr>
        <w:t>“★” 项</w:t>
      </w:r>
      <w:r>
        <w:rPr>
          <w:rFonts w:hint="eastAsia" w:ascii="宋体" w:hAnsi="宋体"/>
          <w:szCs w:val="21"/>
        </w:rPr>
        <w:t>内容逐条响应。如有缺漏，缺漏项视同不符合招标要求。</w:t>
      </w:r>
      <w:r>
        <w:rPr>
          <w:rFonts w:hint="eastAsia" w:ascii="宋体" w:hAnsi="宋体"/>
          <w:szCs w:val="21"/>
          <w:lang w:val="en-GB"/>
        </w:rPr>
        <w:t>打“★” 项为不可负偏离（劣于）的重要项。如招标文件没有要求实质性响应技术条款（“★” 项），本表可不提供。</w:t>
      </w:r>
    </w:p>
    <w:p>
      <w:pPr>
        <w:spacing w:line="360" w:lineRule="auto"/>
        <w:ind w:left="424" w:leftChars="200" w:firstLine="220" w:firstLineChars="104"/>
        <w:rPr>
          <w:rFonts w:hint="eastAsia" w:ascii="宋体" w:hAnsi="宋体"/>
          <w:szCs w:val="21"/>
        </w:rPr>
      </w:pPr>
      <w:r>
        <w:rPr>
          <w:rFonts w:hint="eastAsia" w:ascii="宋体" w:hAnsi="宋体"/>
          <w:szCs w:val="21"/>
          <w:lang w:val="en-GB"/>
        </w:rPr>
        <w:t>2.</w:t>
      </w:r>
      <w:r>
        <w:rPr>
          <w:rFonts w:hint="eastAsia" w:ascii="宋体" w:hAnsi="宋体"/>
          <w:szCs w:val="21"/>
        </w:rPr>
        <w:t>投标人响应采购需求应具体、明确，含糊不清、不确切或伪造、变造证明材料的，按照不完全响应或者完全不响应处理。构成提供虚假材料的，移送监管部门查处。</w:t>
      </w:r>
    </w:p>
    <w:p>
      <w:pPr>
        <w:spacing w:line="360" w:lineRule="auto"/>
        <w:ind w:firstLine="644" w:firstLineChars="304"/>
        <w:rPr>
          <w:rFonts w:hint="eastAsia" w:ascii="宋体" w:hAnsi="宋体"/>
          <w:szCs w:val="21"/>
          <w:lang w:val="en-GB"/>
        </w:rPr>
      </w:pPr>
      <w:r>
        <w:rPr>
          <w:rFonts w:hint="eastAsia" w:ascii="宋体" w:hAnsi="宋体"/>
          <w:szCs w:val="21"/>
          <w:lang w:val="en-GB"/>
        </w:rPr>
        <w:t>3.本表内容不得擅自修改。</w:t>
      </w:r>
    </w:p>
    <w:p>
      <w:pPr>
        <w:adjustRightInd w:val="0"/>
        <w:snapToGrid w:val="0"/>
        <w:spacing w:line="300" w:lineRule="auto"/>
        <w:rPr>
          <w:rFonts w:hint="eastAsia" w:ascii="宋体" w:hAnsi="宋体"/>
          <w:sz w:val="28"/>
          <w:szCs w:val="28"/>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ind w:firstLine="644" w:firstLineChars="304"/>
        <w:rPr>
          <w:rFonts w:hint="eastAsia" w:ascii="宋体" w:hAnsi="宋体"/>
          <w:szCs w:val="21"/>
          <w:lang w:val="en-GB"/>
        </w:rPr>
      </w:pPr>
    </w:p>
    <w:p>
      <w:pPr>
        <w:spacing w:line="360" w:lineRule="auto"/>
        <w:ind w:firstLine="644" w:firstLineChars="304"/>
        <w:rPr>
          <w:rFonts w:hint="eastAsia" w:ascii="宋体" w:hAnsi="宋体"/>
          <w:szCs w:val="21"/>
          <w:lang w:val="en-GB"/>
        </w:rPr>
      </w:pPr>
      <w:r>
        <w:rPr>
          <w:rFonts w:hint="eastAsia" w:ascii="宋体" w:hAnsi="宋体"/>
          <w:szCs w:val="21"/>
          <w:lang w:val="en-GB"/>
        </w:rPr>
        <w:br w:type="page"/>
      </w:r>
    </w:p>
    <w:p>
      <w:pPr>
        <w:jc w:val="center"/>
        <w:rPr>
          <w:rFonts w:hint="eastAsia" w:ascii="宋体" w:hAnsi="宋体"/>
          <w:b/>
          <w:sz w:val="28"/>
          <w:szCs w:val="28"/>
        </w:rPr>
      </w:pPr>
      <w:r>
        <w:rPr>
          <w:rFonts w:hint="eastAsia" w:ascii="宋体" w:hAnsi="宋体"/>
          <w:b/>
          <w:sz w:val="28"/>
          <w:szCs w:val="28"/>
        </w:rPr>
        <w:t>（2）一般技术条款响应表</w:t>
      </w:r>
    </w:p>
    <w:p>
      <w:pPr>
        <w:rPr>
          <w:rFonts w:hint="eastAsia" w:ascii="宋体" w:hAnsi="宋体"/>
          <w:b/>
          <w:szCs w:val="21"/>
        </w:rPr>
      </w:pPr>
    </w:p>
    <w:tbl>
      <w:tblPr>
        <w:tblStyle w:val="59"/>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hint="eastAsia" w:ascii="宋体" w:hAnsi="宋体"/>
                <w:b/>
                <w:szCs w:val="21"/>
              </w:rPr>
            </w:pPr>
            <w:r>
              <w:rPr>
                <w:rFonts w:hint="eastAsia" w:ascii="宋体" w:hAnsi="宋体"/>
                <w:b/>
                <w:szCs w:val="21"/>
              </w:rPr>
              <w:t>序号</w:t>
            </w:r>
          </w:p>
        </w:tc>
        <w:tc>
          <w:tcPr>
            <w:tcW w:w="1716" w:type="dxa"/>
            <w:vAlign w:val="center"/>
          </w:tcPr>
          <w:p>
            <w:pPr>
              <w:jc w:val="center"/>
              <w:rPr>
                <w:rFonts w:hint="eastAsia" w:ascii="宋体" w:hAnsi="宋体"/>
                <w:b/>
                <w:szCs w:val="21"/>
              </w:rPr>
            </w:pPr>
            <w:r>
              <w:rPr>
                <w:rFonts w:hint="eastAsia" w:ascii="宋体" w:hAnsi="宋体"/>
                <w:b/>
                <w:szCs w:val="21"/>
              </w:rPr>
              <w:t>谈判规格/要求</w:t>
            </w:r>
          </w:p>
        </w:tc>
        <w:tc>
          <w:tcPr>
            <w:tcW w:w="3207" w:type="dxa"/>
            <w:vAlign w:val="center"/>
          </w:tcPr>
          <w:p>
            <w:pPr>
              <w:jc w:val="center"/>
              <w:rPr>
                <w:rFonts w:hint="eastAsia" w:ascii="宋体" w:hAnsi="宋体"/>
                <w:b/>
                <w:szCs w:val="21"/>
              </w:rPr>
            </w:pPr>
            <w:r>
              <w:rPr>
                <w:rFonts w:hint="eastAsia" w:ascii="宋体" w:hAnsi="宋体"/>
                <w:b/>
                <w:szCs w:val="21"/>
              </w:rPr>
              <w:t>响应实际参数</w:t>
            </w:r>
          </w:p>
          <w:p>
            <w:pPr>
              <w:jc w:val="center"/>
              <w:rPr>
                <w:rFonts w:hint="eastAsia" w:ascii="宋体" w:hAnsi="宋体"/>
                <w:b/>
                <w:szCs w:val="21"/>
              </w:rPr>
            </w:pPr>
            <w:r>
              <w:rPr>
                <w:rFonts w:hint="eastAsia" w:ascii="宋体" w:hAnsi="宋体"/>
                <w:b/>
                <w:bCs/>
                <w:szCs w:val="21"/>
              </w:rPr>
              <w:t>（响应供应商应按响应货物/服务实际数据填写，不能照抄谈判要求）</w:t>
            </w:r>
          </w:p>
        </w:tc>
        <w:tc>
          <w:tcPr>
            <w:tcW w:w="1890" w:type="dxa"/>
            <w:vAlign w:val="center"/>
          </w:tcPr>
          <w:p>
            <w:pPr>
              <w:jc w:val="center"/>
              <w:rPr>
                <w:rFonts w:hint="eastAsia" w:ascii="宋体" w:hAnsi="宋体"/>
                <w:b/>
                <w:szCs w:val="21"/>
              </w:rPr>
            </w:pPr>
            <w:r>
              <w:rPr>
                <w:rFonts w:hint="eastAsia" w:ascii="宋体" w:hAnsi="宋体"/>
                <w:b/>
                <w:szCs w:val="21"/>
              </w:rPr>
              <w:t>是否偏离（无偏离/正偏离/负偏离）</w:t>
            </w:r>
          </w:p>
        </w:tc>
        <w:tc>
          <w:tcPr>
            <w:tcW w:w="1157" w:type="dxa"/>
            <w:vAlign w:val="center"/>
          </w:tcPr>
          <w:p>
            <w:pPr>
              <w:jc w:val="center"/>
              <w:rPr>
                <w:rFonts w:hint="eastAsia"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1</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2</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tcPr>
          <w:p>
            <w:pPr>
              <w:jc w:val="center"/>
              <w:rPr>
                <w:rFonts w:hint="eastAsia" w:ascii="宋体" w:hAnsi="宋体"/>
                <w:szCs w:val="21"/>
              </w:rPr>
            </w:pPr>
            <w:r>
              <w:rPr>
                <w:rFonts w:hint="eastAsia" w:ascii="宋体" w:hAnsi="宋体"/>
                <w:szCs w:val="21"/>
              </w:rPr>
              <w:t>3</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4</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5</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6</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1" w:type="dxa"/>
          </w:tcPr>
          <w:p>
            <w:pPr>
              <w:jc w:val="center"/>
              <w:rPr>
                <w:rFonts w:hint="eastAsia" w:ascii="宋体" w:hAnsi="宋体"/>
                <w:szCs w:val="21"/>
              </w:rPr>
            </w:pPr>
            <w:r>
              <w:rPr>
                <w:rFonts w:hint="eastAsia" w:ascii="宋体" w:hAnsi="宋体"/>
                <w:szCs w:val="21"/>
              </w:rPr>
              <w:t>7</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8</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hint="eastAsia" w:ascii="宋体" w:hAnsi="宋体"/>
                <w:szCs w:val="21"/>
              </w:rPr>
            </w:pPr>
            <w:r>
              <w:rPr>
                <w:rFonts w:hint="eastAsia" w:ascii="宋体" w:hAnsi="宋体"/>
                <w:szCs w:val="21"/>
              </w:rPr>
              <w:t>…</w:t>
            </w:r>
          </w:p>
        </w:tc>
        <w:tc>
          <w:tcPr>
            <w:tcW w:w="1716" w:type="dxa"/>
          </w:tcPr>
          <w:p>
            <w:pPr>
              <w:jc w:val="center"/>
              <w:rPr>
                <w:rFonts w:hint="eastAsia" w:ascii="宋体" w:hAnsi="宋体"/>
                <w:szCs w:val="21"/>
              </w:rPr>
            </w:pPr>
          </w:p>
        </w:tc>
        <w:tc>
          <w:tcPr>
            <w:tcW w:w="3207" w:type="dxa"/>
          </w:tcPr>
          <w:p>
            <w:pPr>
              <w:rPr>
                <w:rFonts w:hint="eastAsia" w:ascii="宋体" w:hAnsi="宋体"/>
                <w:szCs w:val="21"/>
              </w:rPr>
            </w:pPr>
          </w:p>
        </w:tc>
        <w:tc>
          <w:tcPr>
            <w:tcW w:w="1890" w:type="dxa"/>
          </w:tcPr>
          <w:p>
            <w:pPr>
              <w:rPr>
                <w:rFonts w:hint="eastAsia" w:ascii="宋体" w:hAnsi="宋体"/>
                <w:szCs w:val="21"/>
              </w:rPr>
            </w:pPr>
          </w:p>
        </w:tc>
        <w:tc>
          <w:tcPr>
            <w:tcW w:w="1157" w:type="dxa"/>
          </w:tcPr>
          <w:p>
            <w:pPr>
              <w:rPr>
                <w:rFonts w:hint="eastAsia" w:ascii="宋体" w:hAnsi="宋体"/>
                <w:szCs w:val="21"/>
              </w:rPr>
            </w:pPr>
          </w:p>
        </w:tc>
      </w:tr>
    </w:tbl>
    <w:p>
      <w:pPr>
        <w:rPr>
          <w:rFonts w:hint="eastAsia" w:ascii="宋体" w:hAnsi="宋体"/>
          <w:szCs w:val="21"/>
        </w:rPr>
      </w:pPr>
    </w:p>
    <w:p>
      <w:pPr>
        <w:spacing w:after="120" w:line="360" w:lineRule="auto"/>
        <w:ind w:firstLine="424" w:firstLineChars="200"/>
        <w:rPr>
          <w:rFonts w:hint="eastAsia" w:ascii="宋体" w:hAnsi="宋体"/>
          <w:szCs w:val="21"/>
        </w:rPr>
      </w:pPr>
      <w:r>
        <w:rPr>
          <w:rFonts w:hint="eastAsia" w:ascii="宋体" w:hAnsi="宋体"/>
          <w:szCs w:val="21"/>
        </w:rPr>
        <w:t>注：</w:t>
      </w:r>
    </w:p>
    <w:p>
      <w:pPr>
        <w:spacing w:line="360" w:lineRule="auto"/>
        <w:ind w:left="424" w:leftChars="200"/>
        <w:rPr>
          <w:rFonts w:hint="eastAsia" w:ascii="宋体" w:hAnsi="宋体"/>
          <w:szCs w:val="21"/>
          <w:lang w:val="en-GB"/>
        </w:rPr>
      </w:pPr>
      <w:r>
        <w:rPr>
          <w:rFonts w:hint="eastAsia" w:ascii="宋体" w:hAnsi="宋体"/>
          <w:szCs w:val="21"/>
        </w:rPr>
        <w:t>1.响应供应商必须对应竞争性谈判文件“项目需求、设备功能指标要求”的内容逐条响应。如有缺漏，缺漏项视同不符合谈判要求。</w:t>
      </w:r>
    </w:p>
    <w:p>
      <w:pPr>
        <w:spacing w:line="360" w:lineRule="auto"/>
        <w:ind w:left="424" w:leftChars="200"/>
        <w:rPr>
          <w:rFonts w:hint="eastAsia" w:ascii="宋体" w:hAnsi="宋体"/>
          <w:szCs w:val="21"/>
        </w:rPr>
      </w:pPr>
      <w:r>
        <w:rPr>
          <w:rFonts w:hint="eastAsia" w:ascii="宋体" w:hAnsi="宋体"/>
          <w:szCs w:val="21"/>
          <w:lang w:val="en-GB"/>
        </w:rPr>
        <w:t>2.</w:t>
      </w:r>
      <w:r>
        <w:rPr>
          <w:rFonts w:hint="eastAsia" w:ascii="宋体" w:hAnsi="宋体"/>
          <w:szCs w:val="21"/>
        </w:rPr>
        <w:t>响应供应商响应采购需求应具体、明确，含糊不清、不确切或伪造、变造证明材料的，按照不完全响应或者完全不响应处理。构成提供虚假材料的，移送监管部门查处。</w:t>
      </w:r>
    </w:p>
    <w:p>
      <w:pPr>
        <w:spacing w:line="360" w:lineRule="auto"/>
        <w:ind w:firstLine="424" w:firstLineChars="200"/>
        <w:rPr>
          <w:rFonts w:hint="eastAsia" w:ascii="宋体" w:hAnsi="宋体"/>
          <w:szCs w:val="21"/>
        </w:rPr>
      </w:pPr>
      <w:r>
        <w:rPr>
          <w:rFonts w:hint="eastAsia" w:ascii="宋体" w:hAnsi="宋体"/>
          <w:szCs w:val="21"/>
          <w:lang w:val="en-GB"/>
        </w:rPr>
        <w:t>3.本表内容不得擅自修改。</w:t>
      </w:r>
    </w:p>
    <w:p>
      <w:pPr>
        <w:adjustRightInd w:val="0"/>
        <w:snapToGrid w:val="0"/>
        <w:spacing w:line="300" w:lineRule="auto"/>
        <w:rPr>
          <w:rFonts w:hint="eastAsia" w:ascii="宋体" w:hAnsi="宋体"/>
          <w:sz w:val="28"/>
          <w:szCs w:val="28"/>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rPr>
          <w:rFonts w:hint="eastAsia"/>
        </w:rPr>
      </w:pPr>
      <w:r>
        <w:rPr>
          <w:b w:val="0"/>
          <w:bCs w:val="0"/>
          <w:sz w:val="21"/>
          <w:szCs w:val="24"/>
        </w:rPr>
        <w:br w:type="page"/>
      </w:r>
      <w:r>
        <w:rPr>
          <w:rFonts w:hint="eastAsia" w:ascii="宋体" w:hAnsi="宋体" w:eastAsia="宋体"/>
          <w:sz w:val="24"/>
          <w:szCs w:val="24"/>
        </w:rPr>
        <w:t>4.3技术方案</w:t>
      </w:r>
    </w:p>
    <w:p>
      <w:pPr>
        <w:tabs>
          <w:tab w:val="left" w:pos="1322"/>
        </w:tabs>
        <w:spacing w:line="360" w:lineRule="auto"/>
        <w:rPr>
          <w:rFonts w:hint="eastAsia" w:ascii="宋体" w:hAnsi="宋体"/>
          <w:sz w:val="24"/>
        </w:rPr>
      </w:pPr>
      <w:r>
        <w:rPr>
          <w:rFonts w:hint="eastAsia" w:ascii="宋体" w:hAnsi="宋体"/>
          <w:sz w:val="24"/>
        </w:rPr>
        <w:t xml:space="preserve">    </w:t>
      </w:r>
      <w:r>
        <w:rPr>
          <w:rFonts w:hint="eastAsia" w:ascii="宋体" w:hAnsi="宋体"/>
          <w:sz w:val="24"/>
          <w:lang w:val="en-GB"/>
        </w:rPr>
        <w:t>技术方案设计必须科学合理、真实可行，能充分体现出自身技术和专业优势。其</w:t>
      </w:r>
      <w:r>
        <w:rPr>
          <w:rFonts w:hint="eastAsia" w:ascii="宋体" w:hAnsi="宋体"/>
          <w:sz w:val="24"/>
        </w:rPr>
        <w:t>要点和</w:t>
      </w:r>
      <w:r>
        <w:rPr>
          <w:rFonts w:hint="eastAsia" w:ascii="宋体" w:hAnsi="宋体"/>
          <w:sz w:val="24"/>
          <w:lang w:val="en-GB"/>
        </w:rPr>
        <w:t>主要内容为：</w:t>
      </w:r>
    </w:p>
    <w:p>
      <w:pPr>
        <w:spacing w:line="360" w:lineRule="auto"/>
        <w:ind w:left="62"/>
        <w:rPr>
          <w:rFonts w:hint="eastAsia" w:ascii="宋体" w:hAnsi="宋体"/>
          <w:bCs/>
          <w:sz w:val="24"/>
          <w:lang w:val="en-GB"/>
        </w:rPr>
      </w:pPr>
    </w:p>
    <w:p>
      <w:pPr>
        <w:tabs>
          <w:tab w:val="left" w:pos="1322"/>
        </w:tabs>
        <w:spacing w:line="360" w:lineRule="auto"/>
        <w:ind w:left="420"/>
        <w:rPr>
          <w:rFonts w:hint="eastAsia" w:ascii="宋体" w:hAnsi="宋体"/>
          <w:sz w:val="24"/>
          <w:lang w:val="en-GB"/>
        </w:rPr>
      </w:pPr>
      <w:r>
        <w:rPr>
          <w:rFonts w:hint="eastAsia" w:ascii="宋体" w:hAnsi="宋体"/>
          <w:sz w:val="24"/>
          <w:lang w:val="en-GB"/>
        </w:rPr>
        <w:t>1.设备配置简介</w:t>
      </w:r>
    </w:p>
    <w:p>
      <w:pPr>
        <w:tabs>
          <w:tab w:val="left" w:pos="1322"/>
        </w:tabs>
        <w:spacing w:line="360" w:lineRule="auto"/>
        <w:ind w:left="420"/>
        <w:rPr>
          <w:rFonts w:hint="eastAsia" w:ascii="宋体" w:hAnsi="宋体"/>
          <w:sz w:val="24"/>
          <w:lang w:val="en-GB"/>
        </w:rPr>
      </w:pPr>
      <w:r>
        <w:rPr>
          <w:rFonts w:hint="eastAsia" w:ascii="宋体" w:hAnsi="宋体"/>
          <w:sz w:val="24"/>
          <w:lang w:val="en-GB"/>
        </w:rPr>
        <w:t>2.设备技术特点说明及详细方案</w:t>
      </w:r>
    </w:p>
    <w:p>
      <w:pPr>
        <w:tabs>
          <w:tab w:val="left" w:pos="1322"/>
        </w:tabs>
        <w:spacing w:line="360" w:lineRule="auto"/>
        <w:ind w:left="420"/>
        <w:rPr>
          <w:rFonts w:hint="eastAsia" w:ascii="宋体" w:hAnsi="宋体"/>
          <w:sz w:val="24"/>
          <w:lang w:val="en-GB"/>
        </w:rPr>
      </w:pPr>
      <w:r>
        <w:rPr>
          <w:rFonts w:hint="eastAsia" w:ascii="宋体" w:hAnsi="宋体"/>
          <w:sz w:val="24"/>
          <w:lang w:val="en-GB"/>
        </w:rPr>
        <w:t>3.根据本采购要求，提供项目深化设计，包括系统设备线路原理图、安装立面图。</w:t>
      </w:r>
    </w:p>
    <w:p>
      <w:pPr>
        <w:tabs>
          <w:tab w:val="left" w:pos="1322"/>
        </w:tabs>
        <w:spacing w:line="360" w:lineRule="auto"/>
        <w:ind w:left="420"/>
        <w:rPr>
          <w:rFonts w:hint="eastAsia" w:ascii="宋体" w:hAnsi="宋体"/>
          <w:sz w:val="24"/>
          <w:lang w:val="en-GB"/>
        </w:rPr>
      </w:pPr>
      <w:r>
        <w:rPr>
          <w:rFonts w:hint="eastAsia" w:ascii="宋体" w:hAnsi="宋体"/>
          <w:sz w:val="24"/>
          <w:lang w:val="en-GB"/>
        </w:rPr>
        <w:t>4.详细编制工程实施方案，包括管理力量及人员配备、施工技术及工艺流程、施工计划及工期安装、保证工程质量措施、保证安全及文明施工、维护保修条款等</w:t>
      </w: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adjustRightInd w:val="0"/>
        <w:snapToGrid w:val="0"/>
        <w:spacing w:line="300" w:lineRule="auto"/>
        <w:rPr>
          <w:rFonts w:hint="eastAsia" w:ascii="宋体" w:hAnsi="宋体"/>
          <w:sz w:val="28"/>
          <w:szCs w:val="28"/>
        </w:rPr>
      </w:pPr>
    </w:p>
    <w:p>
      <w:pPr>
        <w:spacing w:line="360" w:lineRule="auto"/>
        <w:rPr>
          <w:rFonts w:hint="eastAsia" w:ascii="宋体" w:hAnsi="宋体"/>
          <w:sz w:val="24"/>
        </w:rPr>
      </w:pPr>
      <w:bookmarkStart w:id="76" w:name="_Toc202820354"/>
      <w:bookmarkStart w:id="77" w:name="_Toc202819881"/>
      <w:bookmarkStart w:id="78" w:name="_Toc202816999"/>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bookmarkEnd w:id="76"/>
    <w:bookmarkEnd w:id="77"/>
    <w:bookmarkEnd w:id="78"/>
    <w:p>
      <w:pPr>
        <w:spacing w:line="360" w:lineRule="auto"/>
        <w:rPr>
          <w:rFonts w:hint="eastAsia" w:ascii="宋体" w:hAnsi="宋体"/>
          <w:sz w:val="24"/>
        </w:rPr>
      </w:pPr>
      <w:bookmarkStart w:id="79" w:name="_Toc202254108"/>
      <w:bookmarkStart w:id="80" w:name="_Toc202817000"/>
      <w:bookmarkStart w:id="81" w:name="_Toc202251078"/>
      <w:bookmarkStart w:id="82" w:name="_Toc202819882"/>
      <w:bookmarkStart w:id="83" w:name="_Toc202252037"/>
      <w:bookmarkStart w:id="84" w:name="_Toc202251703"/>
      <w:bookmarkStart w:id="85" w:name="_Toc202820355"/>
    </w:p>
    <w:p>
      <w:pPr>
        <w:pStyle w:val="3"/>
        <w:jc w:val="center"/>
        <w:rPr>
          <w:rFonts w:hint="eastAsia"/>
        </w:rPr>
      </w:pPr>
      <w:r>
        <w:br w:type="page"/>
      </w:r>
      <w:bookmarkStart w:id="86" w:name="_Toc263416798"/>
      <w:bookmarkStart w:id="87" w:name="_Toc264202303"/>
      <w:r>
        <w:rPr>
          <w:rFonts w:hint="eastAsia"/>
        </w:rPr>
        <w:t>五、价格部分</w:t>
      </w:r>
      <w:bookmarkEnd w:id="79"/>
      <w:bookmarkEnd w:id="80"/>
      <w:bookmarkEnd w:id="81"/>
      <w:bookmarkEnd w:id="82"/>
      <w:bookmarkEnd w:id="83"/>
      <w:bookmarkEnd w:id="84"/>
      <w:bookmarkEnd w:id="85"/>
      <w:bookmarkEnd w:id="86"/>
      <w:bookmarkEnd w:id="87"/>
    </w:p>
    <w:p>
      <w:pPr>
        <w:pStyle w:val="5"/>
        <w:spacing w:before="0" w:after="0" w:line="360" w:lineRule="auto"/>
        <w:rPr>
          <w:rFonts w:hint="eastAsia" w:ascii="宋体" w:hAnsi="宋体" w:eastAsia="宋体"/>
          <w:sz w:val="24"/>
          <w:szCs w:val="24"/>
        </w:rPr>
      </w:pPr>
      <w:r>
        <w:rPr>
          <w:rFonts w:hint="eastAsia" w:ascii="宋体" w:hAnsi="宋体" w:eastAsia="宋体"/>
          <w:sz w:val="24"/>
          <w:szCs w:val="24"/>
        </w:rPr>
        <w:t>5.1报价一览表</w:t>
      </w:r>
    </w:p>
    <w:p>
      <w:pPr>
        <w:spacing w:line="360" w:lineRule="auto"/>
        <w:rPr>
          <w:rFonts w:hint="eastAsia"/>
        </w:rPr>
      </w:pPr>
      <w:r>
        <w:rPr>
          <w:rFonts w:hint="eastAsia"/>
        </w:rPr>
        <w:t>采购项目编号：                                   采购项目名称：</w:t>
      </w:r>
    </w:p>
    <w:tbl>
      <w:tblPr>
        <w:tblStyle w:val="59"/>
        <w:tblW w:w="8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2174" w:type="dxa"/>
            <w:tcBorders>
              <w:bottom w:val="single" w:color="auto" w:sz="4" w:space="0"/>
            </w:tcBorders>
            <w:vAlign w:val="center"/>
          </w:tcPr>
          <w:p>
            <w:pPr>
              <w:jc w:val="center"/>
              <w:rPr>
                <w:rFonts w:ascii="宋体" w:hAnsi="宋体"/>
                <w:bCs/>
                <w:sz w:val="24"/>
              </w:rPr>
            </w:pPr>
            <w:r>
              <w:rPr>
                <w:rFonts w:hint="eastAsia" w:ascii="宋体" w:hAnsi="宋体"/>
                <w:bCs/>
                <w:sz w:val="24"/>
              </w:rPr>
              <w:t>分项</w:t>
            </w:r>
          </w:p>
        </w:tc>
        <w:tc>
          <w:tcPr>
            <w:tcW w:w="6602" w:type="dxa"/>
            <w:tcBorders>
              <w:bottom w:val="single" w:color="auto" w:sz="4" w:space="0"/>
            </w:tcBorders>
            <w:vAlign w:val="center"/>
          </w:tcPr>
          <w:p>
            <w:pPr>
              <w:jc w:val="center"/>
              <w:rPr>
                <w:rFonts w:ascii="宋体" w:hAnsi="宋体"/>
                <w:bCs/>
                <w:sz w:val="24"/>
              </w:rPr>
            </w:pPr>
            <w:r>
              <w:rPr>
                <w:rFonts w:hint="eastAsia" w:ascii="宋体" w:hAnsi="宋体"/>
                <w:bCs/>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2174" w:type="dxa"/>
            <w:vAlign w:val="center"/>
          </w:tcPr>
          <w:p>
            <w:pPr>
              <w:jc w:val="center"/>
              <w:rPr>
                <w:rFonts w:hint="eastAsia" w:ascii="宋体" w:hAnsi="宋体"/>
                <w:bCs/>
                <w:sz w:val="24"/>
              </w:rPr>
            </w:pPr>
            <w:r>
              <w:rPr>
                <w:rFonts w:hint="eastAsia" w:ascii="宋体" w:hAnsi="宋体"/>
                <w:bCs/>
                <w:sz w:val="24"/>
              </w:rPr>
              <w:t>分包号</w:t>
            </w:r>
          </w:p>
        </w:tc>
        <w:tc>
          <w:tcPr>
            <w:tcW w:w="6602" w:type="dxa"/>
            <w:vAlign w:val="center"/>
          </w:tcPr>
          <w:p>
            <w:pPr>
              <w:pStyle w:val="227"/>
              <w:widowControl w:val="0"/>
              <w:pBdr>
                <w:bottom w:val="none" w:color="auto" w:sz="0" w:space="0"/>
                <w:right w:val="none" w:color="auto" w:sz="0" w:space="0"/>
              </w:pBdr>
              <w:spacing w:before="0" w:beforeAutospacing="0" w:after="0" w:afterAutospacing="0"/>
              <w:rPr>
                <w:rFonts w:hint="eastAsia"/>
                <w:bCs/>
                <w:kern w:val="2"/>
                <w:sz w:val="24"/>
                <w:szCs w:val="24"/>
              </w:rPr>
            </w:pPr>
            <w:r>
              <w:rPr>
                <w:rFonts w:hint="eastAsia"/>
                <w:bCs/>
                <w:kern w:val="2"/>
                <w:sz w:val="24"/>
                <w:szCs w:val="24"/>
              </w:rPr>
              <w:t>分包一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2174" w:type="dxa"/>
            <w:vAlign w:val="center"/>
          </w:tcPr>
          <w:p>
            <w:pPr>
              <w:jc w:val="center"/>
              <w:rPr>
                <w:rFonts w:hint="eastAsia" w:ascii="宋体" w:hAnsi="宋体"/>
                <w:bCs/>
                <w:sz w:val="24"/>
              </w:rPr>
            </w:pPr>
            <w:r>
              <w:rPr>
                <w:rFonts w:hint="eastAsia" w:ascii="宋体" w:hAnsi="宋体"/>
                <w:bCs/>
                <w:sz w:val="24"/>
              </w:rPr>
              <w:t>各种税费</w:t>
            </w:r>
          </w:p>
        </w:tc>
        <w:tc>
          <w:tcPr>
            <w:tcW w:w="6602" w:type="dxa"/>
            <w:vAlign w:val="center"/>
          </w:tcPr>
          <w:p>
            <w:pPr>
              <w:pStyle w:val="227"/>
              <w:widowControl w:val="0"/>
              <w:pBdr>
                <w:bottom w:val="none" w:color="auto" w:sz="0" w:space="0"/>
                <w:right w:val="none" w:color="auto" w:sz="0" w:space="0"/>
              </w:pBdr>
              <w:spacing w:before="0" w:beforeAutospacing="0" w:after="0" w:afterAutospacing="0"/>
              <w:rPr>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2174" w:type="dxa"/>
            <w:vAlign w:val="center"/>
          </w:tcPr>
          <w:p>
            <w:pPr>
              <w:jc w:val="center"/>
              <w:rPr>
                <w:rFonts w:hint="eastAsia" w:ascii="宋体" w:hAnsi="宋体"/>
                <w:bCs/>
                <w:sz w:val="24"/>
              </w:rPr>
            </w:pPr>
            <w:r>
              <w:rPr>
                <w:rFonts w:hint="eastAsia" w:ascii="宋体" w:hAnsi="宋体"/>
                <w:bCs/>
                <w:sz w:val="24"/>
              </w:rPr>
              <w:t>运输费</w:t>
            </w:r>
          </w:p>
        </w:tc>
        <w:tc>
          <w:tcPr>
            <w:tcW w:w="6602"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2174" w:type="dxa"/>
            <w:tcBorders>
              <w:bottom w:val="single" w:color="auto" w:sz="2" w:space="0"/>
            </w:tcBorders>
            <w:vAlign w:val="center"/>
          </w:tcPr>
          <w:p>
            <w:pPr>
              <w:jc w:val="center"/>
              <w:rPr>
                <w:rFonts w:hint="eastAsia" w:ascii="宋体" w:hAnsi="宋体"/>
                <w:bCs/>
                <w:sz w:val="24"/>
              </w:rPr>
            </w:pPr>
            <w:r>
              <w:rPr>
                <w:rFonts w:hint="eastAsia" w:ascii="宋体" w:hAnsi="宋体"/>
                <w:bCs/>
                <w:sz w:val="24"/>
              </w:rPr>
              <w:t>其他费用</w:t>
            </w:r>
          </w:p>
        </w:tc>
        <w:tc>
          <w:tcPr>
            <w:tcW w:w="6602" w:type="dxa"/>
            <w:tcBorders>
              <w:bottom w:val="single" w:color="auto" w:sz="2"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91" w:hRule="atLeast"/>
          <w:jc w:val="center"/>
        </w:trPr>
        <w:tc>
          <w:tcPr>
            <w:tcW w:w="2174" w:type="dxa"/>
            <w:tcBorders>
              <w:bottom w:val="single" w:color="auto" w:sz="2" w:space="0"/>
            </w:tcBorders>
            <w:vAlign w:val="center"/>
          </w:tcPr>
          <w:p>
            <w:pPr>
              <w:pStyle w:val="227"/>
              <w:widowControl w:val="0"/>
              <w:pBdr>
                <w:bottom w:val="none" w:color="auto" w:sz="0" w:space="0"/>
                <w:right w:val="none" w:color="auto" w:sz="0" w:space="0"/>
              </w:pBdr>
              <w:spacing w:before="0" w:beforeAutospacing="0" w:after="0" w:afterAutospacing="0" w:line="360" w:lineRule="auto"/>
              <w:rPr>
                <w:rFonts w:hint="eastAsia"/>
                <w:bCs/>
                <w:kern w:val="2"/>
                <w:sz w:val="24"/>
                <w:szCs w:val="24"/>
              </w:rPr>
            </w:pPr>
            <w:r>
              <w:rPr>
                <w:rFonts w:hint="eastAsia"/>
                <w:bCs/>
                <w:kern w:val="2"/>
                <w:sz w:val="24"/>
                <w:szCs w:val="24"/>
              </w:rPr>
              <w:t>综合单价</w:t>
            </w:r>
          </w:p>
        </w:tc>
        <w:tc>
          <w:tcPr>
            <w:tcW w:w="6602" w:type="dxa"/>
            <w:tcBorders>
              <w:bottom w:val="single" w:color="auto" w:sz="2" w:space="0"/>
            </w:tcBorders>
            <w:vAlign w:val="center"/>
          </w:tcPr>
          <w:p>
            <w:pPr>
              <w:rPr>
                <w:rFonts w:ascii="宋体" w:hAnsi="宋体"/>
                <w:bCs/>
                <w:sz w:val="24"/>
              </w:rPr>
            </w:pPr>
            <w:r>
              <w:rPr>
                <w:rFonts w:hint="eastAsia" w:ascii="宋体" w:hAnsi="宋体"/>
                <w:bCs/>
                <w:sz w:val="24"/>
              </w:rPr>
              <w:t>（大写）人民币</w:t>
            </w:r>
            <w:r>
              <w:rPr>
                <w:rFonts w:hint="eastAsia" w:ascii="宋体" w:hAnsi="宋体"/>
                <w:bCs/>
                <w:sz w:val="24"/>
                <w:u w:val="single"/>
              </w:rPr>
              <w:t xml:space="preserve">              </w:t>
            </w:r>
            <w:r>
              <w:rPr>
                <w:rFonts w:hint="eastAsia" w:ascii="宋体" w:hAnsi="宋体"/>
                <w:bCs/>
                <w:sz w:val="24"/>
              </w:rPr>
              <w:t>元整（￥</w:t>
            </w:r>
            <w:r>
              <w:rPr>
                <w:rFonts w:hint="eastAsia"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2174" w:type="dxa"/>
            <w:tcBorders>
              <w:bottom w:val="single" w:color="auto" w:sz="2" w:space="0"/>
            </w:tcBorders>
            <w:vAlign w:val="center"/>
          </w:tcPr>
          <w:p>
            <w:pPr>
              <w:pStyle w:val="227"/>
              <w:widowControl w:val="0"/>
              <w:pBdr>
                <w:bottom w:val="none" w:color="auto" w:sz="0" w:space="0"/>
                <w:right w:val="none" w:color="auto" w:sz="0" w:space="0"/>
              </w:pBdr>
              <w:spacing w:before="0" w:beforeAutospacing="0" w:after="0" w:afterAutospacing="0" w:line="360" w:lineRule="auto"/>
              <w:rPr>
                <w:rFonts w:hint="eastAsia"/>
                <w:bCs/>
                <w:kern w:val="2"/>
                <w:sz w:val="24"/>
                <w:szCs w:val="24"/>
              </w:rPr>
            </w:pPr>
            <w:r>
              <w:rPr>
                <w:rFonts w:hint="eastAsia"/>
                <w:bCs/>
                <w:kern w:val="2"/>
                <w:sz w:val="24"/>
                <w:szCs w:val="24"/>
              </w:rPr>
              <w:t>交货期</w:t>
            </w:r>
          </w:p>
        </w:tc>
        <w:tc>
          <w:tcPr>
            <w:tcW w:w="6602" w:type="dxa"/>
            <w:tcBorders>
              <w:bottom w:val="single" w:color="auto" w:sz="2" w:space="0"/>
            </w:tcBorders>
            <w:vAlign w:val="center"/>
          </w:tcPr>
          <w:p>
            <w:pP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jc w:val="center"/>
        </w:trPr>
        <w:tc>
          <w:tcPr>
            <w:tcW w:w="8776" w:type="dxa"/>
            <w:gridSpan w:val="2"/>
            <w:vAlign w:val="center"/>
          </w:tcPr>
          <w:p>
            <w:pPr>
              <w:jc w:val="center"/>
              <w:rPr>
                <w:rFonts w:hint="eastAsia" w:ascii="宋体" w:hAnsi="宋体"/>
                <w:sz w:val="24"/>
              </w:rPr>
            </w:pPr>
            <w:r>
              <w:rPr>
                <w:rFonts w:hint="eastAsia" w:ascii="宋体" w:hAnsi="宋体"/>
                <w:sz w:val="24"/>
              </w:rPr>
              <w:t>备注：详细内容见《报价明细报价表》。</w:t>
            </w:r>
          </w:p>
          <w:p>
            <w:pPr>
              <w:jc w:val="center"/>
              <w:rPr>
                <w:rFonts w:ascii="宋体" w:hAnsi="宋体"/>
                <w:bCs/>
                <w:sz w:val="24"/>
              </w:rPr>
            </w:pPr>
            <w:r>
              <w:rPr>
                <w:rFonts w:hint="eastAsia" w:ascii="宋体" w:hAnsi="宋体"/>
                <w:sz w:val="24"/>
              </w:rPr>
              <w:t>综合单价=各单项材料投标单价×权重之和，取综合单价作为评标价格。</w:t>
            </w:r>
          </w:p>
        </w:tc>
      </w:tr>
    </w:tbl>
    <w:p>
      <w:pPr>
        <w:spacing w:line="360" w:lineRule="auto"/>
        <w:rPr>
          <w:rFonts w:hint="eastAsia" w:ascii="宋体" w:hAnsi="宋体"/>
          <w:szCs w:val="21"/>
        </w:rPr>
      </w:pPr>
      <w:r>
        <w:rPr>
          <w:rFonts w:hint="eastAsia" w:ascii="宋体" w:hAnsi="宋体"/>
          <w:szCs w:val="21"/>
        </w:rPr>
        <w:t>注：1.响应供应商须按要求填写所有信息，不得随意更改本表格式。</w:t>
      </w:r>
    </w:p>
    <w:p>
      <w:pPr>
        <w:spacing w:line="360" w:lineRule="auto"/>
        <w:ind w:firstLine="424" w:firstLineChars="200"/>
        <w:rPr>
          <w:rFonts w:hint="eastAsia" w:ascii="宋体" w:hAnsi="宋体"/>
          <w:szCs w:val="21"/>
        </w:rPr>
      </w:pPr>
      <w:r>
        <w:rPr>
          <w:rFonts w:hint="eastAsia" w:ascii="宋体" w:hAnsi="宋体"/>
          <w:szCs w:val="21"/>
        </w:rPr>
        <w:t>2.报价中必须包含货物及零配件的购置和安装、运输保险、装卸、培训辅导、质保期售后服务、全额含税发票、雇员费用、合同实施过程中应预见和不可预见费用等。所有价格均应以人民币报价，金额单位为元。</w:t>
      </w:r>
    </w:p>
    <w:p>
      <w:pPr>
        <w:spacing w:line="360" w:lineRule="auto"/>
        <w:ind w:firstLine="424" w:firstLineChars="200"/>
        <w:rPr>
          <w:rFonts w:hint="eastAsia" w:ascii="宋体" w:hAnsi="宋体"/>
          <w:szCs w:val="21"/>
        </w:rPr>
      </w:pPr>
      <w:r>
        <w:rPr>
          <w:rFonts w:hint="eastAsia" w:ascii="宋体" w:hAnsi="宋体"/>
          <w:szCs w:val="21"/>
        </w:rPr>
        <w:t>3.此表是响应文件的必要文件，是响应文件的组成部分，还应另附一份并与优惠声明（若有）封装在一个信封中，作为唱标之用。</w:t>
      </w:r>
    </w:p>
    <w:p>
      <w:pPr>
        <w:spacing w:line="360" w:lineRule="auto"/>
        <w:rPr>
          <w:rFonts w:hint="eastAsia" w:ascii="宋体" w:hAnsi="宋体"/>
          <w:sz w:val="28"/>
          <w:szCs w:val="28"/>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bCs/>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r>
        <w:rPr>
          <w:rFonts w:hint="eastAsia"/>
        </w:rPr>
        <w:t>采购项目编号：                                   采购项目名称：</w:t>
      </w:r>
    </w:p>
    <w:tbl>
      <w:tblPr>
        <w:tblStyle w:val="59"/>
        <w:tblW w:w="8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2174" w:type="dxa"/>
            <w:tcBorders>
              <w:bottom w:val="single" w:color="auto" w:sz="4" w:space="0"/>
            </w:tcBorders>
            <w:vAlign w:val="center"/>
          </w:tcPr>
          <w:p>
            <w:pPr>
              <w:jc w:val="center"/>
              <w:rPr>
                <w:rFonts w:ascii="宋体" w:hAnsi="宋体"/>
                <w:bCs/>
                <w:sz w:val="24"/>
              </w:rPr>
            </w:pPr>
            <w:r>
              <w:rPr>
                <w:rFonts w:hint="eastAsia" w:ascii="宋体" w:hAnsi="宋体"/>
                <w:bCs/>
                <w:sz w:val="24"/>
              </w:rPr>
              <w:t>分项</w:t>
            </w:r>
          </w:p>
        </w:tc>
        <w:tc>
          <w:tcPr>
            <w:tcW w:w="6602" w:type="dxa"/>
            <w:tcBorders>
              <w:bottom w:val="single" w:color="auto" w:sz="4" w:space="0"/>
            </w:tcBorders>
            <w:vAlign w:val="center"/>
          </w:tcPr>
          <w:p>
            <w:pPr>
              <w:jc w:val="center"/>
              <w:rPr>
                <w:rFonts w:ascii="宋体" w:hAnsi="宋体"/>
                <w:bCs/>
                <w:sz w:val="24"/>
              </w:rPr>
            </w:pPr>
            <w:r>
              <w:rPr>
                <w:rFonts w:hint="eastAsia" w:ascii="宋体" w:hAnsi="宋体"/>
                <w:bCs/>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2174" w:type="dxa"/>
            <w:vAlign w:val="center"/>
          </w:tcPr>
          <w:p>
            <w:pPr>
              <w:jc w:val="center"/>
              <w:rPr>
                <w:rFonts w:hint="eastAsia" w:ascii="宋体" w:hAnsi="宋体"/>
                <w:bCs/>
                <w:sz w:val="24"/>
              </w:rPr>
            </w:pPr>
            <w:r>
              <w:rPr>
                <w:rFonts w:hint="eastAsia" w:ascii="宋体" w:hAnsi="宋体"/>
                <w:bCs/>
                <w:sz w:val="24"/>
              </w:rPr>
              <w:t>分包号</w:t>
            </w:r>
          </w:p>
        </w:tc>
        <w:tc>
          <w:tcPr>
            <w:tcW w:w="6602" w:type="dxa"/>
            <w:vAlign w:val="center"/>
          </w:tcPr>
          <w:p>
            <w:pPr>
              <w:pStyle w:val="227"/>
              <w:widowControl w:val="0"/>
              <w:pBdr>
                <w:bottom w:val="none" w:color="auto" w:sz="0" w:space="0"/>
                <w:right w:val="none" w:color="auto" w:sz="0" w:space="0"/>
              </w:pBdr>
              <w:spacing w:before="0" w:beforeAutospacing="0" w:after="0" w:afterAutospacing="0"/>
              <w:rPr>
                <w:rFonts w:hint="eastAsia"/>
                <w:bCs/>
                <w:kern w:val="2"/>
                <w:sz w:val="24"/>
                <w:szCs w:val="24"/>
              </w:rPr>
            </w:pPr>
            <w:r>
              <w:rPr>
                <w:rFonts w:hint="eastAsia"/>
                <w:bCs/>
                <w:kern w:val="2"/>
                <w:sz w:val="24"/>
                <w:szCs w:val="24"/>
              </w:rPr>
              <w:t>分包二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2174" w:type="dxa"/>
            <w:vAlign w:val="center"/>
          </w:tcPr>
          <w:p>
            <w:pPr>
              <w:jc w:val="center"/>
              <w:rPr>
                <w:rFonts w:hint="eastAsia" w:ascii="宋体" w:hAnsi="宋体"/>
                <w:bCs/>
                <w:sz w:val="24"/>
              </w:rPr>
            </w:pPr>
            <w:r>
              <w:rPr>
                <w:rFonts w:hint="eastAsia" w:ascii="宋体" w:hAnsi="宋体"/>
                <w:bCs/>
                <w:sz w:val="24"/>
              </w:rPr>
              <w:t>各种税费</w:t>
            </w:r>
          </w:p>
        </w:tc>
        <w:tc>
          <w:tcPr>
            <w:tcW w:w="6602" w:type="dxa"/>
            <w:vAlign w:val="center"/>
          </w:tcPr>
          <w:p>
            <w:pPr>
              <w:pStyle w:val="227"/>
              <w:widowControl w:val="0"/>
              <w:pBdr>
                <w:bottom w:val="none" w:color="auto" w:sz="0" w:space="0"/>
                <w:right w:val="none" w:color="auto" w:sz="0" w:space="0"/>
              </w:pBdr>
              <w:spacing w:before="0" w:beforeAutospacing="0" w:after="0" w:afterAutospacing="0"/>
              <w:rPr>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2174" w:type="dxa"/>
            <w:vAlign w:val="center"/>
          </w:tcPr>
          <w:p>
            <w:pPr>
              <w:jc w:val="center"/>
              <w:rPr>
                <w:rFonts w:hint="eastAsia" w:ascii="宋体" w:hAnsi="宋体"/>
                <w:bCs/>
                <w:sz w:val="24"/>
              </w:rPr>
            </w:pPr>
            <w:r>
              <w:rPr>
                <w:rFonts w:hint="eastAsia" w:ascii="宋体" w:hAnsi="宋体"/>
                <w:bCs/>
                <w:sz w:val="24"/>
              </w:rPr>
              <w:t>运输费</w:t>
            </w:r>
          </w:p>
        </w:tc>
        <w:tc>
          <w:tcPr>
            <w:tcW w:w="6602"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2174" w:type="dxa"/>
            <w:tcBorders>
              <w:bottom w:val="single" w:color="auto" w:sz="2" w:space="0"/>
            </w:tcBorders>
            <w:vAlign w:val="center"/>
          </w:tcPr>
          <w:p>
            <w:pPr>
              <w:jc w:val="center"/>
              <w:rPr>
                <w:rFonts w:hint="eastAsia" w:ascii="宋体" w:hAnsi="宋体"/>
                <w:bCs/>
                <w:sz w:val="24"/>
              </w:rPr>
            </w:pPr>
            <w:r>
              <w:rPr>
                <w:rFonts w:hint="eastAsia" w:ascii="宋体" w:hAnsi="宋体"/>
                <w:bCs/>
                <w:sz w:val="24"/>
              </w:rPr>
              <w:t>其他费用</w:t>
            </w:r>
          </w:p>
        </w:tc>
        <w:tc>
          <w:tcPr>
            <w:tcW w:w="6602" w:type="dxa"/>
            <w:tcBorders>
              <w:bottom w:val="single" w:color="auto" w:sz="2"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91" w:hRule="atLeast"/>
          <w:jc w:val="center"/>
        </w:trPr>
        <w:tc>
          <w:tcPr>
            <w:tcW w:w="2174" w:type="dxa"/>
            <w:tcBorders>
              <w:bottom w:val="single" w:color="auto" w:sz="2" w:space="0"/>
            </w:tcBorders>
            <w:vAlign w:val="center"/>
          </w:tcPr>
          <w:p>
            <w:pPr>
              <w:pStyle w:val="227"/>
              <w:widowControl w:val="0"/>
              <w:pBdr>
                <w:bottom w:val="none" w:color="auto" w:sz="0" w:space="0"/>
                <w:right w:val="none" w:color="auto" w:sz="0" w:space="0"/>
              </w:pBdr>
              <w:spacing w:before="0" w:beforeAutospacing="0" w:after="0" w:afterAutospacing="0" w:line="360" w:lineRule="auto"/>
              <w:rPr>
                <w:rFonts w:hint="eastAsia"/>
                <w:bCs/>
                <w:kern w:val="2"/>
                <w:sz w:val="24"/>
                <w:szCs w:val="24"/>
              </w:rPr>
            </w:pPr>
            <w:r>
              <w:rPr>
                <w:rFonts w:hint="eastAsia"/>
                <w:bCs/>
                <w:kern w:val="2"/>
                <w:sz w:val="24"/>
                <w:szCs w:val="24"/>
              </w:rPr>
              <w:t>总报价</w:t>
            </w:r>
          </w:p>
        </w:tc>
        <w:tc>
          <w:tcPr>
            <w:tcW w:w="6602" w:type="dxa"/>
            <w:tcBorders>
              <w:bottom w:val="single" w:color="auto" w:sz="2" w:space="0"/>
            </w:tcBorders>
            <w:vAlign w:val="center"/>
          </w:tcPr>
          <w:p>
            <w:pPr>
              <w:rPr>
                <w:rFonts w:ascii="宋体" w:hAnsi="宋体"/>
                <w:bCs/>
                <w:sz w:val="24"/>
              </w:rPr>
            </w:pPr>
            <w:r>
              <w:rPr>
                <w:rFonts w:hint="eastAsia" w:ascii="宋体" w:hAnsi="宋体"/>
                <w:bCs/>
                <w:sz w:val="24"/>
              </w:rPr>
              <w:t>（大写）人民币</w:t>
            </w:r>
            <w:r>
              <w:rPr>
                <w:rFonts w:hint="eastAsia" w:ascii="宋体" w:hAnsi="宋体"/>
                <w:bCs/>
                <w:sz w:val="24"/>
                <w:u w:val="single"/>
              </w:rPr>
              <w:t xml:space="preserve">              </w:t>
            </w:r>
            <w:r>
              <w:rPr>
                <w:rFonts w:hint="eastAsia" w:ascii="宋体" w:hAnsi="宋体"/>
                <w:bCs/>
                <w:sz w:val="24"/>
              </w:rPr>
              <w:t>元整（￥</w:t>
            </w:r>
            <w:r>
              <w:rPr>
                <w:rFonts w:hint="eastAsia"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2174" w:type="dxa"/>
            <w:tcBorders>
              <w:bottom w:val="single" w:color="auto" w:sz="2" w:space="0"/>
            </w:tcBorders>
            <w:vAlign w:val="center"/>
          </w:tcPr>
          <w:p>
            <w:pPr>
              <w:pStyle w:val="227"/>
              <w:widowControl w:val="0"/>
              <w:pBdr>
                <w:bottom w:val="none" w:color="auto" w:sz="0" w:space="0"/>
                <w:right w:val="none" w:color="auto" w:sz="0" w:space="0"/>
              </w:pBdr>
              <w:spacing w:before="0" w:beforeAutospacing="0" w:after="0" w:afterAutospacing="0" w:line="360" w:lineRule="auto"/>
              <w:rPr>
                <w:rFonts w:hint="eastAsia"/>
                <w:bCs/>
                <w:kern w:val="2"/>
                <w:sz w:val="24"/>
                <w:szCs w:val="24"/>
              </w:rPr>
            </w:pPr>
            <w:r>
              <w:rPr>
                <w:rFonts w:hint="eastAsia"/>
                <w:bCs/>
                <w:kern w:val="2"/>
                <w:sz w:val="24"/>
                <w:szCs w:val="24"/>
              </w:rPr>
              <w:t>交货期</w:t>
            </w:r>
          </w:p>
        </w:tc>
        <w:tc>
          <w:tcPr>
            <w:tcW w:w="6602" w:type="dxa"/>
            <w:tcBorders>
              <w:bottom w:val="single" w:color="auto" w:sz="2" w:space="0"/>
            </w:tcBorders>
            <w:vAlign w:val="center"/>
          </w:tcPr>
          <w:p>
            <w:pP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jc w:val="center"/>
        </w:trPr>
        <w:tc>
          <w:tcPr>
            <w:tcW w:w="8776" w:type="dxa"/>
            <w:gridSpan w:val="2"/>
            <w:vAlign w:val="center"/>
          </w:tcPr>
          <w:p>
            <w:pPr>
              <w:jc w:val="center"/>
              <w:rPr>
                <w:rFonts w:ascii="宋体" w:hAnsi="宋体"/>
                <w:bCs/>
                <w:sz w:val="24"/>
              </w:rPr>
            </w:pPr>
            <w:r>
              <w:rPr>
                <w:rFonts w:hint="eastAsia" w:ascii="宋体" w:hAnsi="宋体"/>
                <w:sz w:val="24"/>
              </w:rPr>
              <w:t>备注：详细内容见《报价明细报价表》。</w:t>
            </w:r>
          </w:p>
        </w:tc>
      </w:tr>
    </w:tbl>
    <w:p>
      <w:pPr>
        <w:spacing w:line="360" w:lineRule="auto"/>
        <w:rPr>
          <w:rFonts w:hint="eastAsia" w:ascii="宋体" w:hAnsi="宋体"/>
          <w:szCs w:val="21"/>
        </w:rPr>
      </w:pPr>
      <w:r>
        <w:rPr>
          <w:rFonts w:hint="eastAsia" w:ascii="宋体" w:hAnsi="宋体"/>
          <w:szCs w:val="21"/>
        </w:rPr>
        <w:t>注：1.响应供应商须按要求填写所有信息，不得随意更改本表格式。</w:t>
      </w:r>
    </w:p>
    <w:p>
      <w:pPr>
        <w:spacing w:line="360" w:lineRule="auto"/>
        <w:ind w:firstLine="424" w:firstLineChars="200"/>
        <w:rPr>
          <w:rFonts w:hint="eastAsia" w:ascii="宋体" w:hAnsi="宋体"/>
          <w:szCs w:val="21"/>
        </w:rPr>
      </w:pPr>
      <w:r>
        <w:rPr>
          <w:rFonts w:hint="eastAsia" w:ascii="宋体" w:hAnsi="宋体"/>
          <w:szCs w:val="21"/>
        </w:rPr>
        <w:t>2.报价中必须包含货物及零配件的购置和安装、运输保险、装卸、培训辅导、质保期售后服务、全额含税发票、雇员费用、合同实施过程中应预见和不可预见费用等。所有价格均应以人民币报价，金额单位为元。</w:t>
      </w:r>
    </w:p>
    <w:p>
      <w:pPr>
        <w:spacing w:line="360" w:lineRule="auto"/>
        <w:ind w:firstLine="424" w:firstLineChars="200"/>
        <w:rPr>
          <w:rFonts w:hint="eastAsia" w:ascii="宋体" w:hAnsi="宋体"/>
          <w:szCs w:val="21"/>
        </w:rPr>
      </w:pPr>
      <w:r>
        <w:rPr>
          <w:rFonts w:hint="eastAsia" w:ascii="宋体" w:hAnsi="宋体"/>
          <w:szCs w:val="21"/>
        </w:rPr>
        <w:t>3.此表是响应文件的必要文件，是响应文件的组成部分，还应另附一份并与优惠声明（若有）封装在一个信封中，作为唱标之用。</w:t>
      </w:r>
    </w:p>
    <w:p>
      <w:pPr>
        <w:spacing w:line="360" w:lineRule="auto"/>
        <w:rPr>
          <w:rFonts w:hint="eastAsia" w:ascii="宋体" w:hAnsi="宋体"/>
          <w:sz w:val="28"/>
          <w:szCs w:val="28"/>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bCs/>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spacing w:line="360" w:lineRule="auto"/>
        <w:rPr>
          <w:rFonts w:hint="eastAsia" w:ascii="宋体" w:hAnsi="宋体"/>
          <w:bCs/>
          <w:sz w:val="24"/>
        </w:rPr>
        <w:sectPr>
          <w:headerReference r:id="rId4" w:type="first"/>
          <w:footerReference r:id="rId7" w:type="first"/>
          <w:headerReference r:id="rId3" w:type="default"/>
          <w:footerReference r:id="rId5" w:type="default"/>
          <w:footerReference r:id="rId6" w:type="even"/>
          <w:pgSz w:w="11906" w:h="16838"/>
          <w:pgMar w:top="1191" w:right="1134" w:bottom="1027" w:left="1418" w:header="851" w:footer="567" w:gutter="0"/>
          <w:pgNumType w:start="0"/>
          <w:cols w:space="720" w:num="1"/>
          <w:titlePg/>
          <w:docGrid w:type="linesAndChars" w:linePitch="314" w:charSpace="530"/>
        </w:sectPr>
      </w:pPr>
    </w:p>
    <w:p>
      <w:pPr>
        <w:pStyle w:val="5"/>
        <w:spacing w:before="0" w:after="0" w:line="360" w:lineRule="auto"/>
        <w:rPr>
          <w:rFonts w:hint="eastAsia" w:ascii="宋体" w:hAnsi="宋体" w:eastAsia="宋体"/>
          <w:sz w:val="24"/>
          <w:szCs w:val="24"/>
        </w:rPr>
      </w:pPr>
      <w:r>
        <w:rPr>
          <w:rFonts w:hint="eastAsia" w:ascii="宋体" w:hAnsi="宋体" w:eastAsia="宋体"/>
          <w:sz w:val="24"/>
          <w:szCs w:val="24"/>
        </w:rPr>
        <w:t>5.2报价明细报价表</w:t>
      </w:r>
    </w:p>
    <w:p>
      <w:pPr>
        <w:adjustRightInd w:val="0"/>
        <w:snapToGrid w:val="0"/>
        <w:spacing w:line="360" w:lineRule="auto"/>
        <w:rPr>
          <w:rFonts w:hint="eastAsia" w:ascii="宋体" w:hAnsi="宋体"/>
          <w:sz w:val="24"/>
        </w:rPr>
      </w:pPr>
      <w:r>
        <w:rPr>
          <w:rFonts w:hint="eastAsia" w:ascii="宋体" w:hAnsi="宋体"/>
          <w:sz w:val="24"/>
        </w:rPr>
        <w:t>分包一</w:t>
      </w:r>
    </w:p>
    <w:tbl>
      <w:tblPr>
        <w:tblStyle w:val="59"/>
        <w:tblW w:w="8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306"/>
        <w:gridCol w:w="2169"/>
        <w:gridCol w:w="682"/>
        <w:gridCol w:w="758"/>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713" w:type="dxa"/>
            <w:tcBorders>
              <w:top w:val="single" w:color="auto" w:sz="4" w:space="0"/>
              <w:left w:val="single" w:color="auto" w:sz="4" w:space="0"/>
              <w:right w:val="single" w:color="auto" w:sz="4" w:space="0"/>
            </w:tcBorders>
            <w:vAlign w:val="center"/>
          </w:tcPr>
          <w:p>
            <w:pPr>
              <w:jc w:val="center"/>
              <w:rPr>
                <w:rFonts w:ascii="宋体" w:hAnsi="宋体"/>
                <w:b/>
                <w:bCs/>
              </w:rPr>
            </w:pPr>
            <w:r>
              <w:rPr>
                <w:rFonts w:hint="eastAsia" w:ascii="宋体" w:hAnsi="宋体"/>
                <w:b/>
                <w:bCs/>
              </w:rPr>
              <w:t>序号</w:t>
            </w:r>
          </w:p>
        </w:tc>
        <w:tc>
          <w:tcPr>
            <w:tcW w:w="2306" w:type="dxa"/>
            <w:tcBorders>
              <w:top w:val="single" w:color="auto" w:sz="4" w:space="0"/>
              <w:left w:val="single" w:color="auto" w:sz="4" w:space="0"/>
              <w:right w:val="single" w:color="auto" w:sz="4" w:space="0"/>
            </w:tcBorders>
            <w:vAlign w:val="center"/>
          </w:tcPr>
          <w:p>
            <w:pPr>
              <w:jc w:val="center"/>
              <w:rPr>
                <w:rFonts w:ascii="宋体" w:hAnsi="宋体"/>
                <w:b/>
                <w:bCs/>
              </w:rPr>
            </w:pPr>
            <w:r>
              <w:rPr>
                <w:rFonts w:hint="eastAsia" w:ascii="宋体" w:hAnsi="宋体"/>
                <w:b/>
                <w:bCs/>
              </w:rPr>
              <w:t>产品名称</w:t>
            </w:r>
          </w:p>
        </w:tc>
        <w:tc>
          <w:tcPr>
            <w:tcW w:w="2169" w:type="dxa"/>
            <w:tcBorders>
              <w:top w:val="single" w:color="auto" w:sz="4" w:space="0"/>
              <w:left w:val="single" w:color="auto" w:sz="4" w:space="0"/>
              <w:right w:val="single" w:color="auto" w:sz="4" w:space="0"/>
            </w:tcBorders>
            <w:vAlign w:val="center"/>
          </w:tcPr>
          <w:p>
            <w:pPr>
              <w:jc w:val="center"/>
              <w:rPr>
                <w:rFonts w:hint="eastAsia" w:ascii="宋体" w:hAnsi="宋体"/>
                <w:b/>
                <w:bCs/>
              </w:rPr>
            </w:pPr>
            <w:r>
              <w:rPr>
                <w:rFonts w:hint="eastAsia" w:ascii="宋体" w:hAnsi="宋体"/>
                <w:b/>
                <w:bCs/>
              </w:rPr>
              <w:t>品牌、规格型号</w:t>
            </w:r>
          </w:p>
        </w:tc>
        <w:tc>
          <w:tcPr>
            <w:tcW w:w="682" w:type="dxa"/>
            <w:tcBorders>
              <w:top w:val="single" w:color="auto" w:sz="4" w:space="0"/>
              <w:left w:val="single" w:color="auto" w:sz="4" w:space="0"/>
              <w:right w:val="single" w:color="auto" w:sz="4" w:space="0"/>
            </w:tcBorders>
            <w:vAlign w:val="center"/>
          </w:tcPr>
          <w:p>
            <w:pPr>
              <w:jc w:val="center"/>
              <w:rPr>
                <w:rFonts w:hint="eastAsia" w:ascii="宋体" w:hAnsi="宋体"/>
                <w:b/>
                <w:bCs/>
              </w:rPr>
            </w:pPr>
            <w:r>
              <w:rPr>
                <w:rFonts w:hint="eastAsia" w:ascii="宋体" w:hAnsi="宋体"/>
                <w:b/>
                <w:bCs/>
              </w:rPr>
              <w:t>权重</w:t>
            </w:r>
          </w:p>
        </w:tc>
        <w:tc>
          <w:tcPr>
            <w:tcW w:w="758" w:type="dxa"/>
            <w:tcBorders>
              <w:top w:val="single" w:color="auto" w:sz="4" w:space="0"/>
              <w:left w:val="single" w:color="auto" w:sz="4" w:space="0"/>
              <w:right w:val="single" w:color="auto" w:sz="4" w:space="0"/>
            </w:tcBorders>
            <w:vAlign w:val="center"/>
          </w:tcPr>
          <w:p>
            <w:pPr>
              <w:jc w:val="center"/>
              <w:rPr>
                <w:rFonts w:ascii="宋体" w:hAnsi="宋体"/>
                <w:b/>
                <w:bCs/>
              </w:rPr>
            </w:pPr>
            <w:r>
              <w:rPr>
                <w:rFonts w:hint="eastAsia" w:ascii="宋体" w:hAnsi="宋体"/>
                <w:b/>
                <w:bCs/>
              </w:rPr>
              <w:t>单位</w:t>
            </w:r>
          </w:p>
        </w:tc>
        <w:tc>
          <w:tcPr>
            <w:tcW w:w="1741" w:type="dxa"/>
            <w:tcBorders>
              <w:top w:val="single" w:color="auto" w:sz="4" w:space="0"/>
              <w:left w:val="single" w:color="auto" w:sz="4" w:space="0"/>
              <w:right w:val="single" w:color="auto" w:sz="4" w:space="0"/>
            </w:tcBorders>
            <w:vAlign w:val="center"/>
          </w:tcPr>
          <w:p>
            <w:pPr>
              <w:jc w:val="center"/>
              <w:rPr>
                <w:rFonts w:hint="eastAsia" w:ascii="宋体" w:hAnsi="宋体"/>
                <w:b/>
                <w:bCs/>
              </w:rPr>
            </w:pPr>
            <w:r>
              <w:rPr>
                <w:rFonts w:hint="eastAsia" w:ascii="宋体" w:hAnsi="宋体" w:cs="宋体"/>
                <w:b/>
                <w:bCs/>
                <w:kern w:val="0"/>
                <w:sz w:val="24"/>
              </w:rPr>
              <w:t>投标单价（元）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713"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2306"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四屏蔽SYWV-75-5+双芯GJXFH光缆同轴复合缆</w:t>
            </w:r>
          </w:p>
        </w:tc>
        <w:tc>
          <w:tcPr>
            <w:tcW w:w="2169" w:type="dxa"/>
            <w:tcBorders>
              <w:top w:val="single" w:color="auto" w:sz="4" w:space="0"/>
              <w:left w:val="single" w:color="auto" w:sz="4" w:space="0"/>
              <w:right w:val="single" w:color="auto" w:sz="4" w:space="0"/>
            </w:tcBorders>
            <w:vAlign w:val="center"/>
          </w:tcPr>
          <w:p>
            <w:pPr>
              <w:jc w:val="center"/>
              <w:rPr>
                <w:rFonts w:hint="eastAsia" w:ascii="宋体" w:hAnsi="宋体"/>
              </w:rPr>
            </w:pPr>
          </w:p>
        </w:tc>
        <w:tc>
          <w:tcPr>
            <w:tcW w:w="682" w:type="dxa"/>
            <w:tcBorders>
              <w:top w:val="single" w:color="auto" w:sz="4" w:space="0"/>
              <w:left w:val="single" w:color="auto" w:sz="4" w:space="0"/>
              <w:right w:val="single" w:color="auto" w:sz="4" w:space="0"/>
            </w:tcBorders>
            <w:vAlign w:val="center"/>
          </w:tcPr>
          <w:p>
            <w:pPr>
              <w:jc w:val="center"/>
              <w:rPr>
                <w:rFonts w:hint="eastAsia" w:ascii="宋体" w:hAnsi="宋体"/>
              </w:rPr>
            </w:pPr>
            <w:r>
              <w:rPr>
                <w:rFonts w:hint="eastAsia" w:ascii="宋体" w:hAnsi="宋体"/>
              </w:rPr>
              <w:t>50%</w:t>
            </w:r>
          </w:p>
        </w:tc>
        <w:tc>
          <w:tcPr>
            <w:tcW w:w="758"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米</w:t>
            </w:r>
          </w:p>
        </w:tc>
        <w:tc>
          <w:tcPr>
            <w:tcW w:w="1741" w:type="dxa"/>
            <w:tcBorders>
              <w:top w:val="single" w:color="auto" w:sz="4" w:space="0"/>
              <w:left w:val="single" w:color="auto" w:sz="4" w:space="0"/>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23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四屏蔽SYWV-75-5+双芯GJXH光缆同轴复合缆</w:t>
            </w:r>
          </w:p>
        </w:tc>
        <w:tc>
          <w:tcPr>
            <w:tcW w:w="21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50%</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米</w:t>
            </w:r>
          </w:p>
        </w:tc>
        <w:tc>
          <w:tcPr>
            <w:tcW w:w="17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8369" w:type="dxa"/>
            <w:gridSpan w:val="6"/>
            <w:tcBorders>
              <w:top w:val="single" w:color="auto" w:sz="4" w:space="0"/>
              <w:left w:val="single" w:color="auto" w:sz="4" w:space="0"/>
              <w:right w:val="single" w:color="auto" w:sz="4" w:space="0"/>
            </w:tcBorders>
            <w:vAlign w:val="center"/>
          </w:tcPr>
          <w:p>
            <w:pPr>
              <w:jc w:val="center"/>
              <w:rPr>
                <w:rFonts w:hint="eastAsia" w:ascii="宋体" w:hAnsi="宋体"/>
              </w:rPr>
            </w:pPr>
            <w:r>
              <w:rPr>
                <w:rFonts w:hint="eastAsia" w:ascii="宋体" w:hAnsi="宋体" w:cs="宋体"/>
                <w:sz w:val="24"/>
              </w:rPr>
              <w:t>合计综合单价：大写</w:t>
            </w:r>
            <w:r>
              <w:rPr>
                <w:rFonts w:hint="eastAsia" w:ascii="宋体" w:hAnsi="宋体" w:cs="宋体"/>
                <w:sz w:val="24"/>
                <w:u w:val="single"/>
              </w:rPr>
              <w:t xml:space="preserve">                 </w:t>
            </w:r>
            <w:r>
              <w:rPr>
                <w:rFonts w:hint="eastAsia" w:ascii="宋体" w:hAnsi="宋体" w:cs="宋体"/>
                <w:sz w:val="24"/>
              </w:rPr>
              <w:t>元（小写：￥____________元）</w:t>
            </w:r>
          </w:p>
        </w:tc>
      </w:tr>
    </w:tbl>
    <w:p>
      <w:pPr>
        <w:spacing w:line="360" w:lineRule="auto"/>
        <w:ind w:firstLine="420"/>
        <w:rPr>
          <w:rFonts w:hint="eastAsia" w:ascii="宋体" w:hAnsi="宋体"/>
          <w:sz w:val="24"/>
        </w:rPr>
      </w:pPr>
      <w:r>
        <w:rPr>
          <w:rFonts w:hint="eastAsia" w:ascii="宋体" w:hAnsi="宋体"/>
          <w:sz w:val="24"/>
        </w:rPr>
        <w:t>(1)每种规格的中标数量等于预算金额乘以该种规格的权重再除以该种规格的投标单价，或根据实际需要作相应调整。</w:t>
      </w:r>
    </w:p>
    <w:p>
      <w:pPr>
        <w:spacing w:line="360" w:lineRule="auto"/>
        <w:ind w:firstLine="420"/>
        <w:rPr>
          <w:rFonts w:hint="eastAsia" w:ascii="宋体" w:hAnsi="宋体"/>
          <w:sz w:val="24"/>
        </w:rPr>
      </w:pPr>
      <w:r>
        <w:rPr>
          <w:rFonts w:hint="eastAsia" w:ascii="宋体" w:hAnsi="宋体"/>
          <w:sz w:val="24"/>
        </w:rPr>
        <w:t>(2)综合单价=各单项材料投标单价×权重之和，取综合单价作为评标价格。</w:t>
      </w:r>
    </w:p>
    <w:p>
      <w:pPr>
        <w:spacing w:line="360" w:lineRule="auto"/>
        <w:ind w:firstLine="420"/>
        <w:rPr>
          <w:rFonts w:hint="eastAsia" w:ascii="宋体" w:hAnsi="宋体"/>
          <w:b/>
          <w:bCs/>
          <w:sz w:val="24"/>
          <w:lang w:val="en-GB"/>
        </w:rPr>
      </w:pPr>
      <w:r>
        <w:rPr>
          <w:rFonts w:hint="eastAsia" w:ascii="宋体" w:hAnsi="宋体"/>
          <w:b/>
          <w:bCs/>
          <w:sz w:val="24"/>
        </w:rPr>
        <w:t>注：</w:t>
      </w:r>
      <w:r>
        <w:rPr>
          <w:rFonts w:hint="eastAsia" w:ascii="宋体" w:hAnsi="宋体"/>
          <w:b/>
          <w:bCs/>
          <w:sz w:val="24"/>
          <w:lang w:val="en-GB"/>
        </w:rPr>
        <w:t>内容必须与技术方案中所介绍的内容、《开标一览表》一致。</w:t>
      </w:r>
    </w:p>
    <w:p>
      <w:pPr>
        <w:ind w:firstLine="420"/>
        <w:rPr>
          <w:rFonts w:hint="eastAsia" w:ascii="宋体" w:hAnsi="宋体"/>
          <w:lang w:val="en-GB"/>
        </w:rPr>
      </w:pPr>
      <w:r>
        <w:rPr>
          <w:rFonts w:hint="eastAsia" w:ascii="宋体" w:hAnsi="宋体"/>
          <w:b/>
          <w:sz w:val="24"/>
        </w:rPr>
        <w:t xml:space="preserve">    </w:t>
      </w: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rPr>
      </w:pPr>
      <w:r>
        <w:rPr>
          <w:rFonts w:hint="eastAsia" w:ascii="宋体" w:hAnsi="宋体"/>
          <w:sz w:val="24"/>
        </w:rPr>
        <w:br w:type="page"/>
      </w: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rPr>
      </w:pPr>
      <w:r>
        <w:rPr>
          <w:rFonts w:hint="eastAsia" w:ascii="宋体" w:hAnsi="宋体"/>
          <w:sz w:val="24"/>
        </w:rPr>
        <w:t>分包二</w:t>
      </w:r>
    </w:p>
    <w:tbl>
      <w:tblPr>
        <w:tblStyle w:val="59"/>
        <w:tblW w:w="9013" w:type="dxa"/>
        <w:jc w:val="center"/>
        <w:tblInd w:w="0" w:type="dxa"/>
        <w:tblLayout w:type="fixed"/>
        <w:tblCellMar>
          <w:top w:w="15" w:type="dxa"/>
          <w:left w:w="15" w:type="dxa"/>
          <w:bottom w:w="15" w:type="dxa"/>
          <w:right w:w="15" w:type="dxa"/>
        </w:tblCellMar>
      </w:tblPr>
      <w:tblGrid>
        <w:gridCol w:w="735"/>
        <w:gridCol w:w="1755"/>
        <w:gridCol w:w="1730"/>
        <w:gridCol w:w="930"/>
        <w:gridCol w:w="790"/>
        <w:gridCol w:w="1620"/>
        <w:gridCol w:w="1453"/>
      </w:tblGrid>
      <w:tr>
        <w:tblPrEx>
          <w:tblLayout w:type="fixed"/>
          <w:tblCellMar>
            <w:top w:w="15" w:type="dxa"/>
            <w:left w:w="15" w:type="dxa"/>
            <w:bottom w:w="15" w:type="dxa"/>
            <w:right w:w="15"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序号</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名称</w:t>
            </w: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b/>
                <w:bCs/>
              </w:rPr>
              <w:t>品牌、</w:t>
            </w:r>
            <w:r>
              <w:rPr>
                <w:rFonts w:hint="eastAsia" w:ascii="宋体" w:hAnsi="宋体" w:cs="宋体"/>
                <w:b/>
                <w:kern w:val="0"/>
                <w:sz w:val="24"/>
              </w:rPr>
              <w:t>规格型号</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数量</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单位</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单价(元)</w:t>
            </w:r>
          </w:p>
        </w:tc>
        <w:tc>
          <w:tcPr>
            <w:tcW w:w="14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总价(元)</w:t>
            </w:r>
          </w:p>
        </w:tc>
      </w:tr>
      <w:tr>
        <w:tblPrEx>
          <w:tblLayout w:type="fixed"/>
          <w:tblCellMar>
            <w:top w:w="15" w:type="dxa"/>
            <w:left w:w="15" w:type="dxa"/>
            <w:bottom w:w="15" w:type="dxa"/>
            <w:right w:w="15"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1</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2</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rPr>
              <w:t>3</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CellMar>
            <w:top w:w="15" w:type="dxa"/>
            <w:left w:w="15" w:type="dxa"/>
            <w:bottom w:w="15" w:type="dxa"/>
            <w:right w:w="15" w:type="dxa"/>
          </w:tblCellMar>
        </w:tblPrEx>
        <w:trPr>
          <w:trHeight w:val="60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4"/>
              </w:rPr>
            </w:pPr>
            <w:r>
              <w:rPr>
                <w:rFonts w:hint="eastAsia" w:ascii="宋体" w:hAnsi="宋体" w:cs="宋体"/>
                <w:sz w:val="24"/>
              </w:rPr>
              <w:t>4</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4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Layout w:type="fixed"/>
        </w:tblPrEx>
        <w:trPr>
          <w:trHeight w:val="600" w:hRule="atLeast"/>
          <w:jc w:val="center"/>
        </w:trPr>
        <w:tc>
          <w:tcPr>
            <w:tcW w:w="901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ascii="宋体" w:hAnsi="宋体" w:cs="宋体"/>
                <w:sz w:val="24"/>
              </w:rPr>
              <w:t>合计总报价：大写</w:t>
            </w:r>
            <w:r>
              <w:rPr>
                <w:rFonts w:hint="eastAsia" w:ascii="宋体" w:hAnsi="宋体" w:cs="宋体"/>
                <w:sz w:val="24"/>
                <w:u w:val="single"/>
              </w:rPr>
              <w:t xml:space="preserve">                 </w:t>
            </w:r>
            <w:r>
              <w:rPr>
                <w:rFonts w:hint="eastAsia" w:ascii="宋体" w:hAnsi="宋体" w:cs="宋体"/>
                <w:sz w:val="24"/>
              </w:rPr>
              <w:t>元（小写：￥____________元）</w:t>
            </w:r>
          </w:p>
        </w:tc>
      </w:tr>
    </w:tbl>
    <w:p>
      <w:pPr>
        <w:adjustRightInd w:val="0"/>
        <w:snapToGrid w:val="0"/>
        <w:spacing w:line="360" w:lineRule="auto"/>
        <w:rPr>
          <w:rFonts w:hint="eastAsia" w:ascii="宋体" w:hAnsi="宋体"/>
          <w:sz w:val="24"/>
        </w:rPr>
      </w:pPr>
    </w:p>
    <w:p>
      <w:pPr>
        <w:spacing w:line="360" w:lineRule="auto"/>
        <w:ind w:firstLine="420"/>
        <w:rPr>
          <w:rFonts w:hint="eastAsia" w:ascii="宋体" w:hAnsi="宋体"/>
          <w:sz w:val="24"/>
          <w:lang w:val="en-GB"/>
        </w:rPr>
      </w:pPr>
      <w:r>
        <w:rPr>
          <w:rFonts w:hint="eastAsia" w:ascii="宋体" w:hAnsi="宋体"/>
          <w:sz w:val="24"/>
        </w:rPr>
        <w:t>注：</w:t>
      </w:r>
      <w:r>
        <w:rPr>
          <w:rFonts w:hint="eastAsia" w:ascii="宋体" w:hAnsi="宋体"/>
          <w:sz w:val="24"/>
          <w:lang w:val="en-GB"/>
        </w:rPr>
        <w:t>内容必须与技术方案中所介绍的内容、《开标一览表》一致。</w:t>
      </w:r>
    </w:p>
    <w:p>
      <w:pPr>
        <w:ind w:firstLine="420"/>
        <w:rPr>
          <w:rFonts w:hint="eastAsia" w:ascii="宋体" w:hAnsi="宋体"/>
          <w:lang w:val="en-GB"/>
        </w:rPr>
      </w:pPr>
      <w:r>
        <w:rPr>
          <w:rFonts w:hint="eastAsia" w:ascii="宋体" w:hAnsi="宋体"/>
          <w:b/>
          <w:sz w:val="24"/>
        </w:rPr>
        <w:t xml:space="preserve">    </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5"/>
        <w:spacing w:before="0" w:after="0" w:line="360" w:lineRule="auto"/>
        <w:rPr>
          <w:rFonts w:hint="eastAsia" w:ascii="宋体" w:hAnsi="宋体" w:eastAsia="宋体"/>
          <w:sz w:val="24"/>
          <w:szCs w:val="24"/>
        </w:rPr>
      </w:pPr>
      <w:r>
        <w:rPr>
          <w:rFonts w:ascii="宋体" w:hAnsi="宋体"/>
          <w:sz w:val="24"/>
        </w:rPr>
        <w:br w:type="page"/>
      </w:r>
      <w:bookmarkStart w:id="88" w:name="_Toc441761346"/>
      <w:bookmarkStart w:id="89" w:name="_Toc436812111"/>
      <w:bookmarkStart w:id="90" w:name="_Toc450234101"/>
      <w:bookmarkStart w:id="91" w:name="_Toc442082650"/>
      <w:bookmarkStart w:id="92" w:name="_Toc436230209"/>
      <w:r>
        <w:rPr>
          <w:rFonts w:hint="eastAsia" w:ascii="宋体" w:hAnsi="宋体" w:eastAsia="宋体"/>
          <w:sz w:val="24"/>
          <w:szCs w:val="24"/>
        </w:rPr>
        <w:t>5.3政策适用性说明</w:t>
      </w:r>
      <w:bookmarkEnd w:id="88"/>
      <w:bookmarkEnd w:id="89"/>
      <w:bookmarkEnd w:id="90"/>
      <w:bookmarkEnd w:id="91"/>
      <w:bookmarkEnd w:id="92"/>
    </w:p>
    <w:p/>
    <w:p>
      <w:pPr>
        <w:spacing w:line="360" w:lineRule="auto"/>
        <w:ind w:firstLine="420" w:firstLineChars="175"/>
        <w:rPr>
          <w:rFonts w:hint="eastAsia" w:ascii="宋体" w:hAnsi="宋体"/>
          <w:sz w:val="24"/>
          <w:lang w:val="en-GB"/>
        </w:rPr>
      </w:pPr>
      <w:r>
        <w:rPr>
          <w:rFonts w:hint="eastAsia" w:ascii="宋体" w:hAnsi="宋体"/>
          <w:sz w:val="24"/>
          <w:lang w:val="en-GB"/>
        </w:rPr>
        <w:t>按照政府采购有关政策的要求，在本次的技术方案中，采用符合政策的小型或微型企业产品、节能产品、环保标志产品，主要产品与核心技术介绍说明如下：</w:t>
      </w:r>
    </w:p>
    <w:tbl>
      <w:tblPr>
        <w:tblStyle w:val="59"/>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408"/>
        <w:gridCol w:w="994"/>
        <w:gridCol w:w="954"/>
        <w:gridCol w:w="887"/>
        <w:gridCol w:w="994"/>
        <w:gridCol w:w="102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 w:type="dxa"/>
            <w:vAlign w:val="center"/>
          </w:tcPr>
          <w:p>
            <w:pPr>
              <w:spacing w:line="360" w:lineRule="auto"/>
              <w:rPr>
                <w:rFonts w:hint="eastAsia" w:ascii="宋体" w:hAnsi="宋体"/>
                <w:sz w:val="24"/>
                <w:lang w:val="en-GB"/>
              </w:rPr>
            </w:pPr>
            <w:r>
              <w:rPr>
                <w:rFonts w:hint="eastAsia" w:ascii="宋体" w:hAnsi="宋体"/>
                <w:sz w:val="24"/>
                <w:lang w:val="en-GB"/>
              </w:rPr>
              <w:t>序号</w:t>
            </w:r>
          </w:p>
        </w:tc>
        <w:tc>
          <w:tcPr>
            <w:tcW w:w="2408" w:type="dxa"/>
            <w:vAlign w:val="center"/>
          </w:tcPr>
          <w:p>
            <w:pPr>
              <w:spacing w:line="360" w:lineRule="auto"/>
              <w:rPr>
                <w:rFonts w:hint="eastAsia" w:ascii="宋体" w:hAnsi="宋体"/>
                <w:sz w:val="24"/>
                <w:lang w:val="en-GB"/>
              </w:rPr>
            </w:pPr>
            <w:r>
              <w:rPr>
                <w:rFonts w:hint="eastAsia" w:ascii="宋体" w:hAnsi="宋体"/>
                <w:sz w:val="24"/>
                <w:lang w:val="en-GB"/>
              </w:rPr>
              <w:t>主要产品/技术名称</w:t>
            </w:r>
          </w:p>
          <w:p>
            <w:pPr>
              <w:spacing w:line="360" w:lineRule="auto"/>
              <w:rPr>
                <w:rFonts w:hint="eastAsia" w:ascii="宋体" w:hAnsi="宋体"/>
                <w:sz w:val="24"/>
                <w:lang w:val="en-GB"/>
              </w:rPr>
            </w:pPr>
            <w:r>
              <w:rPr>
                <w:rFonts w:hint="eastAsia" w:ascii="宋体" w:hAnsi="宋体"/>
                <w:sz w:val="24"/>
                <w:lang w:val="en-GB"/>
              </w:rPr>
              <w:t>（规格型号、注册商标）</w:t>
            </w:r>
          </w:p>
        </w:tc>
        <w:tc>
          <w:tcPr>
            <w:tcW w:w="994" w:type="dxa"/>
            <w:vAlign w:val="center"/>
          </w:tcPr>
          <w:p>
            <w:pPr>
              <w:spacing w:line="360" w:lineRule="auto"/>
              <w:rPr>
                <w:rFonts w:hint="eastAsia" w:ascii="宋体" w:hAnsi="宋体"/>
                <w:sz w:val="24"/>
                <w:lang w:val="en-GB"/>
              </w:rPr>
            </w:pPr>
            <w:r>
              <w:rPr>
                <w:rFonts w:hint="eastAsia" w:ascii="宋体" w:hAnsi="宋体"/>
                <w:sz w:val="24"/>
                <w:lang w:val="en-GB"/>
              </w:rPr>
              <w:t>制造商</w:t>
            </w:r>
            <w:r>
              <w:rPr>
                <w:rFonts w:hint="eastAsia" w:ascii="宋体" w:hAnsi="宋体"/>
                <w:sz w:val="24"/>
                <w:lang w:val="en-GB"/>
              </w:rPr>
              <w:br w:type="textWrapping"/>
            </w:r>
            <w:r>
              <w:rPr>
                <w:rFonts w:hint="eastAsia" w:ascii="宋体" w:hAnsi="宋体"/>
                <w:sz w:val="24"/>
                <w:lang w:val="en-GB"/>
              </w:rPr>
              <w:t>(开发商)</w:t>
            </w:r>
          </w:p>
        </w:tc>
        <w:tc>
          <w:tcPr>
            <w:tcW w:w="954" w:type="dxa"/>
            <w:vAlign w:val="center"/>
          </w:tcPr>
          <w:p>
            <w:pPr>
              <w:spacing w:line="360" w:lineRule="auto"/>
              <w:rPr>
                <w:rFonts w:hint="eastAsia" w:ascii="宋体" w:hAnsi="宋体"/>
                <w:sz w:val="24"/>
                <w:lang w:val="en-GB"/>
              </w:rPr>
            </w:pPr>
            <w:r>
              <w:rPr>
                <w:rFonts w:hint="eastAsia" w:ascii="宋体" w:hAnsi="宋体"/>
                <w:sz w:val="24"/>
                <w:lang w:val="en-GB"/>
              </w:rPr>
              <w:t>制造商</w:t>
            </w:r>
            <w:r>
              <w:rPr>
                <w:rFonts w:hint="eastAsia" w:ascii="宋体" w:hAnsi="宋体"/>
                <w:sz w:val="24"/>
                <w:lang w:val="en-GB"/>
              </w:rPr>
              <w:br w:type="textWrapping"/>
            </w:r>
            <w:r>
              <w:rPr>
                <w:rFonts w:hint="eastAsia" w:ascii="宋体" w:hAnsi="宋体"/>
                <w:sz w:val="24"/>
                <w:lang w:val="en-GB"/>
              </w:rPr>
              <w:t>企业类型</w:t>
            </w:r>
          </w:p>
        </w:tc>
        <w:tc>
          <w:tcPr>
            <w:tcW w:w="887" w:type="dxa"/>
            <w:vAlign w:val="center"/>
          </w:tcPr>
          <w:p>
            <w:pPr>
              <w:spacing w:line="360" w:lineRule="auto"/>
              <w:rPr>
                <w:rFonts w:hint="eastAsia" w:ascii="宋体" w:hAnsi="宋体"/>
                <w:sz w:val="24"/>
                <w:lang w:val="en-GB"/>
              </w:rPr>
            </w:pPr>
            <w:r>
              <w:rPr>
                <w:rFonts w:hint="eastAsia" w:ascii="宋体" w:hAnsi="宋体"/>
                <w:sz w:val="24"/>
                <w:lang w:val="en-GB"/>
              </w:rPr>
              <w:t>节能</w:t>
            </w:r>
            <w:r>
              <w:rPr>
                <w:rFonts w:hint="eastAsia" w:ascii="宋体" w:hAnsi="宋体"/>
                <w:sz w:val="24"/>
                <w:lang w:val="en-GB"/>
              </w:rPr>
              <w:br w:type="textWrapping"/>
            </w:r>
            <w:r>
              <w:rPr>
                <w:rFonts w:hint="eastAsia" w:ascii="宋体" w:hAnsi="宋体"/>
                <w:sz w:val="24"/>
                <w:lang w:val="en-GB"/>
              </w:rPr>
              <w:t>产品</w:t>
            </w:r>
          </w:p>
        </w:tc>
        <w:tc>
          <w:tcPr>
            <w:tcW w:w="994" w:type="dxa"/>
            <w:vAlign w:val="center"/>
          </w:tcPr>
          <w:p>
            <w:pPr>
              <w:spacing w:line="360" w:lineRule="auto"/>
              <w:rPr>
                <w:rFonts w:hint="eastAsia" w:ascii="宋体" w:hAnsi="宋体"/>
                <w:sz w:val="24"/>
                <w:lang w:val="en-GB"/>
              </w:rPr>
            </w:pPr>
            <w:r>
              <w:rPr>
                <w:rFonts w:hint="eastAsia" w:ascii="宋体" w:hAnsi="宋体"/>
                <w:sz w:val="24"/>
                <w:lang w:val="en-GB"/>
              </w:rPr>
              <w:t>环保标志产品</w:t>
            </w:r>
          </w:p>
        </w:tc>
        <w:tc>
          <w:tcPr>
            <w:tcW w:w="1023" w:type="dxa"/>
            <w:vAlign w:val="center"/>
          </w:tcPr>
          <w:p>
            <w:pPr>
              <w:spacing w:line="360" w:lineRule="auto"/>
              <w:rPr>
                <w:rFonts w:hint="eastAsia" w:ascii="宋体" w:hAnsi="宋体"/>
                <w:sz w:val="24"/>
                <w:lang w:val="en-GB"/>
              </w:rPr>
            </w:pPr>
            <w:r>
              <w:rPr>
                <w:rFonts w:hint="eastAsia" w:ascii="宋体" w:hAnsi="宋体"/>
                <w:sz w:val="24"/>
                <w:lang w:val="en-GB"/>
              </w:rPr>
              <w:t>认证证书编号</w:t>
            </w:r>
          </w:p>
        </w:tc>
        <w:tc>
          <w:tcPr>
            <w:tcW w:w="1241" w:type="dxa"/>
            <w:vAlign w:val="center"/>
          </w:tcPr>
          <w:p>
            <w:pPr>
              <w:spacing w:line="360" w:lineRule="auto"/>
              <w:rPr>
                <w:rFonts w:hint="eastAsia" w:ascii="宋体" w:hAnsi="宋体"/>
                <w:sz w:val="24"/>
                <w:lang w:val="en-GB"/>
              </w:rPr>
            </w:pPr>
            <w:r>
              <w:rPr>
                <w:rFonts w:hint="eastAsia" w:ascii="宋体" w:hAnsi="宋体"/>
                <w:sz w:val="24"/>
                <w:lang w:val="en-GB"/>
              </w:rPr>
              <w:t>该产品报价</w:t>
            </w:r>
          </w:p>
          <w:p>
            <w:pPr>
              <w:spacing w:line="360" w:lineRule="auto"/>
              <w:rPr>
                <w:rFonts w:hint="eastAsia" w:ascii="宋体" w:hAnsi="宋体"/>
                <w:sz w:val="24"/>
                <w:lang w:val="en-GB"/>
              </w:rPr>
            </w:pPr>
            <w:r>
              <w:rPr>
                <w:rFonts w:hint="eastAsia" w:ascii="宋体" w:hAnsi="宋体"/>
                <w:sz w:val="24"/>
                <w:lang w:val="en-GB"/>
              </w:rPr>
              <w:t>在总报价中占比（%）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spacing w:line="360" w:lineRule="auto"/>
              <w:rPr>
                <w:rFonts w:hint="eastAsia" w:ascii="宋体" w:hAnsi="宋体"/>
                <w:sz w:val="24"/>
                <w:lang w:val="en-GB"/>
              </w:rPr>
            </w:pPr>
          </w:p>
        </w:tc>
        <w:tc>
          <w:tcPr>
            <w:tcW w:w="2408" w:type="dxa"/>
            <w:vAlign w:val="center"/>
          </w:tcPr>
          <w:p>
            <w:pPr>
              <w:spacing w:line="360" w:lineRule="auto"/>
              <w:rPr>
                <w:rFonts w:hint="eastAsia" w:ascii="宋体" w:hAnsi="宋体"/>
                <w:sz w:val="24"/>
                <w:lang w:val="en-GB"/>
              </w:rPr>
            </w:pPr>
          </w:p>
        </w:tc>
        <w:tc>
          <w:tcPr>
            <w:tcW w:w="994" w:type="dxa"/>
            <w:vAlign w:val="center"/>
          </w:tcPr>
          <w:p>
            <w:pPr>
              <w:spacing w:line="360" w:lineRule="auto"/>
              <w:rPr>
                <w:rFonts w:hint="eastAsia" w:ascii="宋体" w:hAnsi="宋体"/>
                <w:sz w:val="24"/>
                <w:lang w:val="en-GB"/>
              </w:rPr>
            </w:pPr>
          </w:p>
        </w:tc>
        <w:tc>
          <w:tcPr>
            <w:tcW w:w="954" w:type="dxa"/>
            <w:vAlign w:val="center"/>
          </w:tcPr>
          <w:p>
            <w:pPr>
              <w:spacing w:line="360" w:lineRule="auto"/>
              <w:rPr>
                <w:rFonts w:hint="eastAsia" w:ascii="宋体" w:hAnsi="宋体"/>
                <w:sz w:val="24"/>
                <w:lang w:val="en-GB"/>
              </w:rPr>
            </w:pPr>
          </w:p>
        </w:tc>
        <w:tc>
          <w:tcPr>
            <w:tcW w:w="887" w:type="dxa"/>
            <w:vAlign w:val="center"/>
          </w:tcPr>
          <w:p>
            <w:pPr>
              <w:spacing w:line="360" w:lineRule="auto"/>
              <w:rPr>
                <w:rFonts w:hint="eastAsia" w:ascii="宋体" w:hAnsi="宋体"/>
                <w:sz w:val="24"/>
                <w:lang w:val="en-GB"/>
              </w:rPr>
            </w:pPr>
          </w:p>
        </w:tc>
        <w:tc>
          <w:tcPr>
            <w:tcW w:w="994" w:type="dxa"/>
            <w:vAlign w:val="center"/>
          </w:tcPr>
          <w:p>
            <w:pPr>
              <w:spacing w:line="360" w:lineRule="auto"/>
              <w:rPr>
                <w:rFonts w:hint="eastAsia" w:ascii="宋体" w:hAnsi="宋体"/>
                <w:sz w:val="24"/>
                <w:lang w:val="en-GB"/>
              </w:rPr>
            </w:pPr>
          </w:p>
        </w:tc>
        <w:tc>
          <w:tcPr>
            <w:tcW w:w="1023" w:type="dxa"/>
            <w:vAlign w:val="center"/>
          </w:tcPr>
          <w:p>
            <w:pPr>
              <w:spacing w:line="360" w:lineRule="auto"/>
              <w:rPr>
                <w:rFonts w:hint="eastAsia" w:ascii="宋体" w:hAnsi="宋体"/>
                <w:sz w:val="24"/>
                <w:lang w:val="en-GB"/>
              </w:rPr>
            </w:pPr>
          </w:p>
        </w:tc>
        <w:tc>
          <w:tcPr>
            <w:tcW w:w="1241" w:type="dxa"/>
            <w:vAlign w:val="center"/>
          </w:tcPr>
          <w:p>
            <w:pPr>
              <w:spacing w:line="360" w:lineRule="auto"/>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spacing w:line="360" w:lineRule="auto"/>
              <w:rPr>
                <w:rFonts w:hint="eastAsia" w:ascii="宋体" w:hAnsi="宋体"/>
                <w:sz w:val="24"/>
                <w:lang w:val="en-GB"/>
              </w:rPr>
            </w:pPr>
          </w:p>
        </w:tc>
        <w:tc>
          <w:tcPr>
            <w:tcW w:w="2408" w:type="dxa"/>
            <w:vAlign w:val="center"/>
          </w:tcPr>
          <w:p>
            <w:pPr>
              <w:spacing w:line="360" w:lineRule="auto"/>
              <w:rPr>
                <w:rFonts w:hint="eastAsia" w:ascii="宋体" w:hAnsi="宋体"/>
                <w:sz w:val="24"/>
                <w:lang w:val="en-GB"/>
              </w:rPr>
            </w:pPr>
          </w:p>
        </w:tc>
        <w:tc>
          <w:tcPr>
            <w:tcW w:w="994" w:type="dxa"/>
            <w:vAlign w:val="center"/>
          </w:tcPr>
          <w:p>
            <w:pPr>
              <w:spacing w:line="360" w:lineRule="auto"/>
              <w:rPr>
                <w:rFonts w:hint="eastAsia" w:ascii="宋体" w:hAnsi="宋体"/>
                <w:sz w:val="24"/>
                <w:lang w:val="en-GB"/>
              </w:rPr>
            </w:pPr>
          </w:p>
        </w:tc>
        <w:tc>
          <w:tcPr>
            <w:tcW w:w="954" w:type="dxa"/>
            <w:vAlign w:val="center"/>
          </w:tcPr>
          <w:p>
            <w:pPr>
              <w:spacing w:line="360" w:lineRule="auto"/>
              <w:rPr>
                <w:rFonts w:hint="eastAsia" w:ascii="宋体" w:hAnsi="宋体"/>
                <w:sz w:val="24"/>
                <w:lang w:val="en-GB"/>
              </w:rPr>
            </w:pPr>
          </w:p>
        </w:tc>
        <w:tc>
          <w:tcPr>
            <w:tcW w:w="887" w:type="dxa"/>
            <w:vAlign w:val="center"/>
          </w:tcPr>
          <w:p>
            <w:pPr>
              <w:spacing w:line="360" w:lineRule="auto"/>
              <w:rPr>
                <w:rFonts w:hint="eastAsia" w:ascii="宋体" w:hAnsi="宋体"/>
                <w:sz w:val="24"/>
                <w:lang w:val="en-GB"/>
              </w:rPr>
            </w:pPr>
          </w:p>
        </w:tc>
        <w:tc>
          <w:tcPr>
            <w:tcW w:w="994" w:type="dxa"/>
            <w:vAlign w:val="center"/>
          </w:tcPr>
          <w:p>
            <w:pPr>
              <w:spacing w:line="360" w:lineRule="auto"/>
              <w:rPr>
                <w:rFonts w:hint="eastAsia" w:ascii="宋体" w:hAnsi="宋体"/>
                <w:sz w:val="24"/>
                <w:lang w:val="en-GB"/>
              </w:rPr>
            </w:pPr>
          </w:p>
        </w:tc>
        <w:tc>
          <w:tcPr>
            <w:tcW w:w="1023" w:type="dxa"/>
            <w:vAlign w:val="center"/>
          </w:tcPr>
          <w:p>
            <w:pPr>
              <w:spacing w:line="360" w:lineRule="auto"/>
              <w:rPr>
                <w:rFonts w:hint="eastAsia" w:ascii="宋体" w:hAnsi="宋体"/>
                <w:sz w:val="24"/>
                <w:lang w:val="en-GB"/>
              </w:rPr>
            </w:pPr>
          </w:p>
        </w:tc>
        <w:tc>
          <w:tcPr>
            <w:tcW w:w="1241" w:type="dxa"/>
            <w:vAlign w:val="center"/>
          </w:tcPr>
          <w:p>
            <w:pPr>
              <w:spacing w:line="360" w:lineRule="auto"/>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pPr>
              <w:spacing w:line="360" w:lineRule="auto"/>
              <w:rPr>
                <w:rFonts w:hint="eastAsia" w:ascii="宋体" w:hAnsi="宋体"/>
                <w:sz w:val="24"/>
              </w:rPr>
            </w:pPr>
            <w:r>
              <w:rPr>
                <w:rFonts w:hint="eastAsia" w:ascii="宋体" w:hAnsi="宋体"/>
                <w:sz w:val="24"/>
              </w:rPr>
              <w:t>..</w:t>
            </w:r>
          </w:p>
        </w:tc>
        <w:tc>
          <w:tcPr>
            <w:tcW w:w="2408" w:type="dxa"/>
            <w:vAlign w:val="center"/>
          </w:tcPr>
          <w:p>
            <w:pPr>
              <w:spacing w:line="360" w:lineRule="auto"/>
              <w:rPr>
                <w:rFonts w:hint="eastAsia" w:ascii="宋体" w:hAnsi="宋体"/>
                <w:sz w:val="24"/>
                <w:lang w:val="en-GB"/>
              </w:rPr>
            </w:pPr>
          </w:p>
        </w:tc>
        <w:tc>
          <w:tcPr>
            <w:tcW w:w="994" w:type="dxa"/>
            <w:vAlign w:val="center"/>
          </w:tcPr>
          <w:p>
            <w:pPr>
              <w:spacing w:line="360" w:lineRule="auto"/>
              <w:rPr>
                <w:rFonts w:hint="eastAsia" w:ascii="宋体" w:hAnsi="宋体"/>
                <w:sz w:val="24"/>
                <w:lang w:val="en-GB"/>
              </w:rPr>
            </w:pPr>
          </w:p>
        </w:tc>
        <w:tc>
          <w:tcPr>
            <w:tcW w:w="954" w:type="dxa"/>
            <w:vAlign w:val="center"/>
          </w:tcPr>
          <w:p>
            <w:pPr>
              <w:spacing w:line="360" w:lineRule="auto"/>
              <w:rPr>
                <w:rFonts w:hint="eastAsia" w:ascii="宋体" w:hAnsi="宋体"/>
                <w:sz w:val="24"/>
                <w:lang w:val="en-GB"/>
              </w:rPr>
            </w:pPr>
          </w:p>
        </w:tc>
        <w:tc>
          <w:tcPr>
            <w:tcW w:w="887" w:type="dxa"/>
            <w:vAlign w:val="center"/>
          </w:tcPr>
          <w:p>
            <w:pPr>
              <w:spacing w:line="360" w:lineRule="auto"/>
              <w:rPr>
                <w:rFonts w:hint="eastAsia" w:ascii="宋体" w:hAnsi="宋体"/>
                <w:sz w:val="24"/>
                <w:lang w:val="en-GB"/>
              </w:rPr>
            </w:pPr>
          </w:p>
        </w:tc>
        <w:tc>
          <w:tcPr>
            <w:tcW w:w="994" w:type="dxa"/>
            <w:vAlign w:val="center"/>
          </w:tcPr>
          <w:p>
            <w:pPr>
              <w:spacing w:line="360" w:lineRule="auto"/>
              <w:rPr>
                <w:rFonts w:hint="eastAsia" w:ascii="宋体" w:hAnsi="宋体"/>
                <w:sz w:val="24"/>
                <w:lang w:val="en-GB"/>
              </w:rPr>
            </w:pPr>
          </w:p>
        </w:tc>
        <w:tc>
          <w:tcPr>
            <w:tcW w:w="1023" w:type="dxa"/>
            <w:vAlign w:val="center"/>
          </w:tcPr>
          <w:p>
            <w:pPr>
              <w:spacing w:line="360" w:lineRule="auto"/>
              <w:rPr>
                <w:rFonts w:hint="eastAsia" w:ascii="宋体" w:hAnsi="宋体"/>
                <w:sz w:val="24"/>
                <w:lang w:val="en-GB"/>
              </w:rPr>
            </w:pPr>
          </w:p>
        </w:tc>
        <w:tc>
          <w:tcPr>
            <w:tcW w:w="1241" w:type="dxa"/>
            <w:vAlign w:val="center"/>
          </w:tcPr>
          <w:p>
            <w:pPr>
              <w:spacing w:line="360" w:lineRule="auto"/>
              <w:rPr>
                <w:rFonts w:hint="eastAsia" w:ascii="宋体" w:hAnsi="宋体"/>
                <w:sz w:val="24"/>
                <w:lang w:val="en-GB"/>
              </w:rPr>
            </w:pPr>
          </w:p>
        </w:tc>
      </w:tr>
    </w:tbl>
    <w:p>
      <w:pPr>
        <w:spacing w:line="360" w:lineRule="auto"/>
        <w:rPr>
          <w:rFonts w:hint="eastAsia" w:ascii="宋体" w:hAnsi="宋体"/>
          <w:szCs w:val="21"/>
          <w:lang w:val="en-GB"/>
        </w:rPr>
      </w:pPr>
      <w:r>
        <w:rPr>
          <w:rFonts w:hint="eastAsia" w:ascii="宋体" w:hAnsi="宋体"/>
          <w:szCs w:val="21"/>
          <w:lang w:val="en-GB"/>
        </w:rPr>
        <w:t>注：1、制造商为小型或微型企业时才需要填“制造商企业类型”栏，填写内容为“小型”或“微型”；</w:t>
      </w:r>
    </w:p>
    <w:p>
      <w:pPr>
        <w:spacing w:line="360" w:lineRule="auto"/>
        <w:rPr>
          <w:rFonts w:hint="eastAsia" w:ascii="宋体" w:hAnsi="宋体"/>
          <w:szCs w:val="21"/>
          <w:lang w:val="en-GB"/>
        </w:rPr>
      </w:pPr>
      <w:r>
        <w:rPr>
          <w:rFonts w:hint="eastAsia" w:ascii="宋体" w:hAnsi="宋体"/>
          <w:szCs w:val="21"/>
          <w:lang w:val="en-GB"/>
        </w:rPr>
        <w:tab/>
      </w:r>
      <w:r>
        <w:rPr>
          <w:rFonts w:hint="eastAsia" w:ascii="宋体" w:hAnsi="宋体"/>
          <w:szCs w:val="21"/>
          <w:lang w:val="en-GB"/>
        </w:rPr>
        <w:t>2、“节能产品、环保标志产品”是属于国家行采购人管部门颁布的清单目录中的产品，须填写认证证书编号，并在“节能产品”、“环保标志产品”栏中填写属于“第　期清单”的产品（产品被列入多期清单的，以最新一期为准），同时提供有效期内的证书复印件以及下述文件</w:t>
      </w:r>
      <w:r>
        <w:rPr>
          <w:rFonts w:hint="eastAsia" w:ascii="宋体" w:hAnsi="宋体"/>
          <w:szCs w:val="21"/>
        </w:rPr>
        <w:t>（均为复印件，加盖投标供应商公章）</w:t>
      </w:r>
      <w:r>
        <w:rPr>
          <w:rFonts w:hint="eastAsia" w:ascii="宋体" w:hAnsi="宋体"/>
          <w:szCs w:val="21"/>
          <w:lang w:val="en-GB"/>
        </w:rPr>
        <w:t>：</w:t>
      </w:r>
    </w:p>
    <w:p>
      <w:pPr>
        <w:spacing w:line="360" w:lineRule="auto"/>
        <w:rPr>
          <w:rFonts w:hint="eastAsia" w:ascii="宋体" w:hAnsi="宋体"/>
          <w:szCs w:val="21"/>
        </w:rPr>
      </w:pPr>
      <w:r>
        <w:rPr>
          <w:rFonts w:hint="eastAsia" w:ascii="宋体" w:hAnsi="宋体"/>
          <w:szCs w:val="21"/>
        </w:rPr>
        <w:tab/>
      </w:r>
      <w:r>
        <w:rPr>
          <w:rFonts w:hint="eastAsia" w:ascii="宋体" w:hAnsi="宋体"/>
          <w:szCs w:val="21"/>
        </w:rPr>
        <w:t>（1）属于“节能产品政府采购清单”中品目的产品，提供“节能产品政府采购清单（第___期）”中投标产品所在清单页并加盖投标供应商公章，节能清单在中国政府采购网（http：//www.ccgp.gov .cn/）、国家发展改革委网站（</w:t>
      </w:r>
      <w:r>
        <w:fldChar w:fldCharType="begin"/>
      </w:r>
      <w:r>
        <w:instrText xml:space="preserve"> HYPERLINK "http://hzs.nd" </w:instrText>
      </w:r>
      <w:r>
        <w:fldChar w:fldCharType="separate"/>
      </w:r>
      <w:r>
        <w:rPr>
          <w:rFonts w:hint="eastAsia" w:ascii="宋体" w:hAnsi="宋体"/>
          <w:szCs w:val="21"/>
        </w:rPr>
        <w:t>http://hzs.nd</w:t>
      </w:r>
      <w:r>
        <w:rPr>
          <w:rFonts w:hint="eastAsia" w:ascii="宋体" w:hAnsi="宋体"/>
          <w:szCs w:val="21"/>
        </w:rPr>
        <w:fldChar w:fldCharType="end"/>
      </w:r>
      <w:r>
        <w:rPr>
          <w:rFonts w:hint="eastAsia" w:ascii="宋体" w:hAnsi="宋体"/>
          <w:szCs w:val="21"/>
        </w:rPr>
        <w:t xml:space="preserve"> rc.gv.cn/）和中国质量认证中心网站（http://www.cqc.com.cn/）上发布；</w:t>
      </w:r>
    </w:p>
    <w:p>
      <w:pPr>
        <w:spacing w:line="360" w:lineRule="auto"/>
        <w:rPr>
          <w:rFonts w:hint="eastAsia" w:ascii="宋体" w:hAnsi="宋体"/>
          <w:szCs w:val="21"/>
        </w:rPr>
      </w:pPr>
      <w:r>
        <w:rPr>
          <w:rFonts w:hint="eastAsia" w:ascii="宋体" w:hAnsi="宋体"/>
          <w:szCs w:val="21"/>
        </w:rPr>
        <w:tab/>
      </w:r>
      <w:r>
        <w:rPr>
          <w:rFonts w:hint="eastAsia" w:ascii="宋体" w:hAnsi="宋体"/>
          <w:szCs w:val="21"/>
        </w:rPr>
        <w:t>（2）属于“环境标志产品政府采购清单”中品目的产品，提供最新“环境标志产品政府采购清单”中投标产品所在清单页并加盖投标供应商公章，清单在中国政府采购网（http://www.ccgp.gov.cn/）、国家环境保护总局网（http://www.sepa.gov.cn/）、中国绿色采购网（http://www.cgpn. cn/）上发布；</w:t>
      </w:r>
    </w:p>
    <w:p>
      <w:pPr>
        <w:spacing w:line="360" w:lineRule="auto"/>
        <w:rPr>
          <w:rFonts w:hint="eastAsia" w:ascii="宋体" w:hAnsi="宋体"/>
          <w:szCs w:val="21"/>
          <w:lang w:val="en-GB"/>
        </w:rPr>
      </w:pPr>
      <w:r>
        <w:rPr>
          <w:rFonts w:hint="eastAsia" w:ascii="宋体" w:hAnsi="宋体"/>
          <w:szCs w:val="21"/>
          <w:lang w:val="en-GB"/>
        </w:rPr>
        <w:tab/>
      </w:r>
      <w:r>
        <w:rPr>
          <w:rFonts w:hint="eastAsia" w:ascii="宋体" w:hAnsi="宋体"/>
          <w:szCs w:val="21"/>
          <w:lang w:val="en-GB"/>
        </w:rPr>
        <w:t>3、最终报价中“该产品报价占总报价比重”视作不变。</w:t>
      </w:r>
    </w:p>
    <w:p>
      <w:pPr>
        <w:spacing w:line="360" w:lineRule="auto"/>
        <w:rPr>
          <w:rFonts w:hint="eastAsia" w:ascii="宋体" w:hAnsi="宋体"/>
          <w:szCs w:val="21"/>
          <w:lang w:val="en-GB"/>
        </w:rPr>
      </w:pPr>
    </w:p>
    <w:p>
      <w:pPr>
        <w:spacing w:line="360" w:lineRule="auto"/>
        <w:rPr>
          <w:rFonts w:hint="eastAsia" w:ascii="宋体" w:hAnsi="宋体"/>
          <w:sz w:val="24"/>
        </w:rPr>
      </w:pPr>
      <w:r>
        <w:rPr>
          <w:rFonts w:hint="eastAsia" w:ascii="宋体" w:hAnsi="宋体"/>
          <w:sz w:val="24"/>
        </w:rPr>
        <w:t>响应供应商法定代表人（或法定代表人授权代表）签字：</w:t>
      </w:r>
      <w:r>
        <w:rPr>
          <w:rFonts w:hint="eastAsia" w:ascii="宋体" w:hAnsi="宋体"/>
          <w:sz w:val="24"/>
          <w:u w:val="single"/>
        </w:rPr>
        <w:t xml:space="preserve">                   </w:t>
      </w:r>
    </w:p>
    <w:p>
      <w:pPr>
        <w:spacing w:line="360" w:lineRule="auto"/>
        <w:rPr>
          <w:rFonts w:hint="eastAsia" w:ascii="宋体" w:hAnsi="宋体"/>
          <w:sz w:val="24"/>
          <w:u w:val="single"/>
        </w:rPr>
      </w:pPr>
      <w:r>
        <w:rPr>
          <w:rFonts w:hint="eastAsia" w:ascii="宋体" w:hAnsi="宋体"/>
          <w:sz w:val="24"/>
        </w:rPr>
        <w:t>响应供应商名称（签章）：</w:t>
      </w:r>
      <w:r>
        <w:rPr>
          <w:rFonts w:hint="eastAsia" w:ascii="宋体" w:hAnsi="宋体"/>
          <w:sz w:val="24"/>
          <w:u w:val="single"/>
        </w:rPr>
        <w:t xml:space="preserve">                        </w:t>
      </w:r>
    </w:p>
    <w:p>
      <w:pPr>
        <w:spacing w:line="360" w:lineRule="auto"/>
        <w:rPr>
          <w:rFonts w:hint="eastAsia" w:ascii="宋体" w:hAnsi="宋体"/>
          <w:szCs w:val="21"/>
          <w:lang w:val="en-GB"/>
        </w:rPr>
        <w:sectPr>
          <w:headerReference r:id="rId9" w:type="first"/>
          <w:footerReference r:id="rId10" w:type="first"/>
          <w:headerReference r:id="rId8" w:type="default"/>
          <w:pgSz w:w="11906" w:h="16838"/>
          <w:pgMar w:top="1191" w:right="1134" w:bottom="1191" w:left="1418" w:header="851" w:footer="567" w:gutter="0"/>
          <w:cols w:space="720" w:num="1"/>
          <w:titlePg/>
          <w:docGrid w:type="lines" w:linePitch="312" w:charSpace="0"/>
        </w:sect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hint="eastAsia" w:ascii="宋体" w:hAnsi="宋体"/>
          <w:sz w:val="24"/>
        </w:rPr>
        <w:t xml:space="preserve"> 日</w:t>
      </w:r>
    </w:p>
    <w:p>
      <w:pPr>
        <w:pStyle w:val="3"/>
        <w:rPr>
          <w:rFonts w:hint="eastAsia"/>
          <w:sz w:val="24"/>
        </w:rPr>
      </w:pPr>
      <w:bookmarkStart w:id="93" w:name="_Toc290628809"/>
      <w:r>
        <w:rPr>
          <w:rFonts w:hint="eastAsia"/>
          <w:sz w:val="24"/>
        </w:rPr>
        <w:t>附：谈判细则</w:t>
      </w:r>
      <w:bookmarkEnd w:id="93"/>
    </w:p>
    <w:p>
      <w:pPr>
        <w:spacing w:line="360" w:lineRule="auto"/>
        <w:jc w:val="center"/>
        <w:rPr>
          <w:rFonts w:hint="eastAsia" w:ascii="宋体" w:hAnsi="宋体"/>
          <w:bCs/>
          <w:sz w:val="44"/>
        </w:rPr>
      </w:pPr>
    </w:p>
    <w:p>
      <w:pPr>
        <w:spacing w:line="360" w:lineRule="auto"/>
        <w:jc w:val="center"/>
        <w:rPr>
          <w:rFonts w:hint="eastAsia" w:ascii="宋体" w:hAnsi="宋体"/>
          <w:b/>
          <w:sz w:val="52"/>
        </w:rPr>
      </w:pPr>
      <w:r>
        <w:rPr>
          <w:rFonts w:hint="eastAsia" w:ascii="宋体" w:hAnsi="宋体"/>
          <w:b/>
          <w:sz w:val="52"/>
        </w:rPr>
        <w:t>广州市增城区政府采购</w:t>
      </w:r>
    </w:p>
    <w:p>
      <w:pPr>
        <w:spacing w:line="360" w:lineRule="auto"/>
        <w:jc w:val="center"/>
        <w:rPr>
          <w:rFonts w:hint="eastAsia" w:ascii="宋体" w:hAnsi="宋体"/>
          <w:bCs/>
          <w:sz w:val="44"/>
        </w:rPr>
      </w:pPr>
    </w:p>
    <w:p>
      <w:pPr>
        <w:spacing w:line="360" w:lineRule="auto"/>
        <w:jc w:val="center"/>
        <w:rPr>
          <w:rFonts w:hint="eastAsia" w:ascii="宋体" w:hAnsi="宋体"/>
          <w:bCs/>
          <w:sz w:val="84"/>
        </w:rPr>
      </w:pPr>
      <w:r>
        <w:rPr>
          <w:rFonts w:hint="eastAsia" w:ascii="宋体" w:hAnsi="宋体"/>
          <w:b/>
          <w:sz w:val="84"/>
        </w:rPr>
        <w:t>谈判细则</w:t>
      </w:r>
    </w:p>
    <w:p>
      <w:pPr>
        <w:spacing w:line="360" w:lineRule="auto"/>
        <w:jc w:val="center"/>
        <w:rPr>
          <w:rFonts w:hint="eastAsia" w:ascii="宋体" w:hAnsi="宋体"/>
          <w:b/>
          <w:sz w:val="36"/>
        </w:rPr>
      </w:pPr>
    </w:p>
    <w:p>
      <w:pPr>
        <w:spacing w:line="360" w:lineRule="auto"/>
        <w:jc w:val="center"/>
        <w:rPr>
          <w:rFonts w:hint="eastAsia" w:ascii="宋体" w:hAnsi="宋体"/>
          <w:b/>
          <w:sz w:val="36"/>
        </w:rPr>
      </w:pPr>
    </w:p>
    <w:p>
      <w:pPr>
        <w:spacing w:line="360" w:lineRule="auto"/>
        <w:jc w:val="center"/>
        <w:rPr>
          <w:rFonts w:ascii="宋体" w:hAnsi="宋体"/>
          <w:b/>
          <w:sz w:val="36"/>
        </w:rPr>
      </w:pPr>
      <w:r>
        <w:rPr>
          <w:rFonts w:hint="eastAsia" w:ascii="宋体" w:hAnsi="宋体"/>
          <w:b/>
          <w:sz w:val="36"/>
        </w:rPr>
        <w:t>采购项目编号：0809-1741ZCT11B42</w:t>
      </w:r>
    </w:p>
    <w:p>
      <w:pPr>
        <w:spacing w:line="360" w:lineRule="auto"/>
        <w:jc w:val="center"/>
        <w:rPr>
          <w:rFonts w:hint="eastAsia" w:ascii="宋体" w:hAnsi="宋体"/>
          <w:bCs/>
          <w:sz w:val="44"/>
        </w:rPr>
      </w:pPr>
      <w:r>
        <w:rPr>
          <w:rFonts w:hint="eastAsia" w:ascii="宋体" w:hAnsi="宋体"/>
          <w:b/>
          <w:sz w:val="36"/>
        </w:rPr>
        <w:t xml:space="preserve">采购项目名称：购置混合电缆及UPS </w:t>
      </w:r>
    </w:p>
    <w:p>
      <w:pPr>
        <w:spacing w:line="360" w:lineRule="auto"/>
        <w:jc w:val="center"/>
        <w:rPr>
          <w:rFonts w:hint="eastAsia" w:ascii="宋体" w:hAnsi="宋体"/>
          <w:bCs/>
          <w:sz w:val="32"/>
        </w:rPr>
      </w:pPr>
    </w:p>
    <w:p>
      <w:pPr>
        <w:pStyle w:val="3"/>
        <w:spacing w:beforeLines="0" w:afterLines="0"/>
        <w:rPr>
          <w:rFonts w:hint="eastAsia"/>
        </w:rPr>
      </w:pPr>
      <w:r>
        <w:rPr>
          <w:sz w:val="24"/>
        </w:rPr>
        <w:br w:type="page"/>
      </w:r>
      <w:bookmarkStart w:id="94" w:name="_Toc149022610"/>
      <w:bookmarkStart w:id="95" w:name="_Toc28142582"/>
      <w:bookmarkStart w:id="96" w:name="_Toc95249601"/>
      <w:bookmarkStart w:id="97" w:name="_Toc146608894"/>
      <w:bookmarkStart w:id="98" w:name="_Toc143500105"/>
      <w:bookmarkStart w:id="99" w:name="_Toc148864727"/>
      <w:bookmarkStart w:id="100" w:name="_Toc66722106"/>
      <w:bookmarkStart w:id="101" w:name="_Toc68620006"/>
      <w:bookmarkStart w:id="102" w:name="_Toc67911936"/>
      <w:bookmarkStart w:id="103" w:name="_Toc34535374"/>
      <w:bookmarkStart w:id="104" w:name="_Toc151296963"/>
      <w:bookmarkStart w:id="105" w:name="_Toc143409128"/>
      <w:bookmarkStart w:id="106" w:name="_Toc127269329"/>
      <w:bookmarkStart w:id="107" w:name="_Toc127350138"/>
      <w:bookmarkStart w:id="108" w:name="_Toc149383117"/>
      <w:bookmarkStart w:id="109" w:name="_Toc149993259"/>
      <w:bookmarkStart w:id="110" w:name="_Toc95304217"/>
      <w:bookmarkStart w:id="111" w:name="_Toc151295786"/>
      <w:bookmarkStart w:id="112" w:name="_Toc148865044"/>
      <w:bookmarkStart w:id="113" w:name="_Toc28489512"/>
      <w:bookmarkStart w:id="114" w:name="_Toc35834928"/>
      <w:r>
        <w:rPr>
          <w:rFonts w:hint="eastAsia"/>
        </w:rPr>
        <w:t>一、说明</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eastAsia" w:ascii="宋体" w:hAnsi="宋体"/>
          <w:b/>
          <w:sz w:val="24"/>
        </w:rPr>
      </w:pPr>
      <w:bookmarkStart w:id="115" w:name="_Toc26163614"/>
      <w:bookmarkStart w:id="116" w:name="_Toc28489513"/>
      <w:bookmarkStart w:id="117" w:name="_Toc28142583"/>
      <w:r>
        <w:rPr>
          <w:rFonts w:hint="eastAsia" w:ascii="宋体" w:hAnsi="宋体"/>
          <w:b/>
          <w:sz w:val="24"/>
        </w:rPr>
        <w:t>1.概述</w:t>
      </w:r>
      <w:bookmarkEnd w:id="115"/>
      <w:bookmarkEnd w:id="116"/>
      <w:bookmarkEnd w:id="117"/>
    </w:p>
    <w:p>
      <w:pPr>
        <w:spacing w:line="360" w:lineRule="auto"/>
        <w:ind w:firstLine="480" w:firstLineChars="200"/>
        <w:rPr>
          <w:rFonts w:hint="eastAsia" w:ascii="宋体" w:hAnsi="宋体"/>
          <w:bCs/>
          <w:sz w:val="24"/>
        </w:rPr>
      </w:pPr>
      <w:r>
        <w:rPr>
          <w:rFonts w:hint="eastAsia" w:ascii="宋体" w:hAnsi="宋体"/>
          <w:bCs/>
          <w:sz w:val="24"/>
        </w:rPr>
        <w:t>根据</w:t>
      </w:r>
      <w:r>
        <w:rPr>
          <w:rFonts w:hint="eastAsia" w:ascii="宋体" w:hAnsi="宋体"/>
          <w:sz w:val="24"/>
        </w:rPr>
        <w:t>《中华人民共和国政府采购法》和广州市政府采购有关文件精神</w:t>
      </w:r>
      <w:r>
        <w:rPr>
          <w:rFonts w:hint="eastAsia" w:ascii="宋体" w:hAnsi="宋体"/>
          <w:bCs/>
          <w:sz w:val="24"/>
        </w:rPr>
        <w:t>，在保证广州市增城区广播电视台购置混合电缆及UPS（以下简称项目）招标公开、公平、公正的基础上，结合项目的技术和商务需求，由广东华伦招标有限公司编制本谈判细则，谈判小组确认。内容包括本次谈判的评审过程和方法。</w:t>
      </w:r>
    </w:p>
    <w:p>
      <w:pPr>
        <w:spacing w:line="360" w:lineRule="auto"/>
        <w:rPr>
          <w:rFonts w:hint="eastAsia" w:ascii="宋体" w:hAnsi="宋体"/>
          <w:b/>
          <w:sz w:val="24"/>
        </w:rPr>
      </w:pPr>
      <w:bookmarkStart w:id="118" w:name="_Toc28489514"/>
      <w:bookmarkStart w:id="119" w:name="_Toc28142584"/>
      <w:bookmarkStart w:id="120" w:name="_Toc26163615"/>
      <w:r>
        <w:rPr>
          <w:rFonts w:hint="eastAsia" w:ascii="宋体" w:hAnsi="宋体"/>
          <w:b/>
          <w:sz w:val="24"/>
        </w:rPr>
        <w:t>2.定义</w:t>
      </w:r>
      <w:bookmarkEnd w:id="118"/>
      <w:bookmarkEnd w:id="119"/>
      <w:bookmarkEnd w:id="120"/>
    </w:p>
    <w:p>
      <w:pPr>
        <w:tabs>
          <w:tab w:val="left" w:pos="180"/>
        </w:tabs>
        <w:spacing w:line="360" w:lineRule="auto"/>
        <w:rPr>
          <w:rFonts w:hint="eastAsia" w:ascii="宋体" w:hAnsi="宋体"/>
          <w:sz w:val="24"/>
        </w:rPr>
      </w:pPr>
      <w:r>
        <w:rPr>
          <w:rFonts w:hint="eastAsia" w:ascii="宋体" w:hAnsi="宋体"/>
          <w:sz w:val="24"/>
        </w:rPr>
        <w:t>2.1 “招标采购单位”是指：</w:t>
      </w:r>
      <w:r>
        <w:rPr>
          <w:rFonts w:hint="eastAsia" w:ascii="宋体" w:hAnsi="宋体" w:cs="宋体"/>
          <w:sz w:val="24"/>
        </w:rPr>
        <w:t>广州市增城区广播电视台</w:t>
      </w:r>
      <w:r>
        <w:rPr>
          <w:rFonts w:hint="eastAsia" w:ascii="宋体" w:hAnsi="宋体"/>
          <w:sz w:val="24"/>
        </w:rPr>
        <w:t>。</w:t>
      </w:r>
    </w:p>
    <w:p>
      <w:pPr>
        <w:tabs>
          <w:tab w:val="left" w:pos="180"/>
        </w:tabs>
        <w:spacing w:line="360" w:lineRule="auto"/>
        <w:rPr>
          <w:rFonts w:hint="eastAsia" w:ascii="宋体" w:hAnsi="宋体"/>
          <w:sz w:val="24"/>
        </w:rPr>
      </w:pPr>
      <w:r>
        <w:rPr>
          <w:rFonts w:hint="eastAsia" w:ascii="宋体" w:hAnsi="宋体"/>
          <w:sz w:val="24"/>
        </w:rPr>
        <w:t>2.2 “政府采购代理机构”是指：广东华伦招标有限公司。</w:t>
      </w:r>
    </w:p>
    <w:p>
      <w:pPr>
        <w:tabs>
          <w:tab w:val="left" w:pos="180"/>
        </w:tabs>
        <w:spacing w:line="360" w:lineRule="auto"/>
        <w:rPr>
          <w:rFonts w:hint="eastAsia" w:ascii="宋体" w:hAnsi="宋体"/>
          <w:sz w:val="24"/>
        </w:rPr>
      </w:pPr>
      <w:r>
        <w:rPr>
          <w:rFonts w:hint="eastAsia" w:ascii="宋体" w:hAnsi="宋体"/>
          <w:sz w:val="24"/>
        </w:rPr>
        <w:t>2.3“监管部门”是指：广州市增城区财政局。</w:t>
      </w:r>
    </w:p>
    <w:p>
      <w:pPr>
        <w:tabs>
          <w:tab w:val="left" w:pos="180"/>
        </w:tabs>
        <w:spacing w:line="360" w:lineRule="auto"/>
        <w:rPr>
          <w:rFonts w:hint="eastAsia" w:ascii="宋体" w:hAnsi="宋体"/>
          <w:sz w:val="24"/>
        </w:rPr>
      </w:pPr>
      <w:r>
        <w:rPr>
          <w:rFonts w:hint="eastAsia" w:ascii="宋体" w:hAnsi="宋体"/>
          <w:sz w:val="24"/>
        </w:rPr>
        <w:t>2.4“响应供应商”是指响应本文件要求，参加谈判的法人或者其他组织、自然人。</w:t>
      </w:r>
    </w:p>
    <w:p>
      <w:pPr>
        <w:tabs>
          <w:tab w:val="left" w:pos="180"/>
        </w:tabs>
        <w:spacing w:line="360" w:lineRule="auto"/>
        <w:rPr>
          <w:rFonts w:hint="eastAsia" w:ascii="宋体" w:hAnsi="宋体"/>
          <w:sz w:val="24"/>
        </w:rPr>
      </w:pPr>
      <w:r>
        <w:rPr>
          <w:rFonts w:hint="eastAsia" w:ascii="宋体" w:hAnsi="宋体"/>
          <w:sz w:val="24"/>
        </w:rPr>
        <w:t>2.5 合格的“响应供应商”是指：</w:t>
      </w:r>
    </w:p>
    <w:p>
      <w:pPr>
        <w:tabs>
          <w:tab w:val="left" w:pos="180"/>
        </w:tabs>
        <w:spacing w:line="360" w:lineRule="auto"/>
        <w:ind w:left="478" w:leftChars="228"/>
        <w:rPr>
          <w:rFonts w:hint="eastAsia" w:ascii="宋体" w:hAnsi="宋体"/>
          <w:sz w:val="24"/>
        </w:rPr>
      </w:pPr>
      <w:r>
        <w:rPr>
          <w:rFonts w:hint="eastAsia" w:ascii="宋体" w:hAnsi="宋体"/>
          <w:sz w:val="24"/>
        </w:rPr>
        <w:t>1) 符合《政府采购法》第二十二条规定的供应商。</w:t>
      </w:r>
    </w:p>
    <w:p>
      <w:pPr>
        <w:tabs>
          <w:tab w:val="left" w:pos="180"/>
        </w:tabs>
        <w:spacing w:line="360" w:lineRule="auto"/>
        <w:ind w:left="478" w:leftChars="228"/>
        <w:rPr>
          <w:rFonts w:hint="eastAsia" w:ascii="宋体" w:hAnsi="宋体"/>
          <w:sz w:val="24"/>
        </w:rPr>
      </w:pPr>
      <w:r>
        <w:rPr>
          <w:rFonts w:hint="eastAsia" w:ascii="宋体" w:hAnsi="宋体"/>
          <w:sz w:val="24"/>
        </w:rPr>
        <w:t>2) 符合谈判文件规定的资格要求。</w:t>
      </w:r>
    </w:p>
    <w:p>
      <w:pPr>
        <w:tabs>
          <w:tab w:val="left" w:pos="180"/>
        </w:tabs>
        <w:spacing w:line="360" w:lineRule="auto"/>
        <w:ind w:left="478" w:leftChars="228"/>
        <w:rPr>
          <w:rFonts w:hint="eastAsia" w:ascii="宋体" w:hAnsi="宋体"/>
          <w:sz w:val="24"/>
        </w:rPr>
      </w:pPr>
      <w:r>
        <w:rPr>
          <w:rFonts w:hint="eastAsia" w:ascii="宋体" w:hAnsi="宋体"/>
          <w:sz w:val="24"/>
        </w:rPr>
        <w:t>3）符合本谈判文件采购项目的特殊条件要求。</w:t>
      </w:r>
    </w:p>
    <w:p>
      <w:pPr>
        <w:tabs>
          <w:tab w:val="left" w:pos="180"/>
        </w:tabs>
        <w:spacing w:line="360" w:lineRule="auto"/>
        <w:rPr>
          <w:rFonts w:hint="eastAsia" w:ascii="宋体" w:hAnsi="宋体"/>
          <w:sz w:val="24"/>
        </w:rPr>
      </w:pPr>
      <w:r>
        <w:rPr>
          <w:rFonts w:hint="eastAsia" w:ascii="宋体" w:hAnsi="宋体"/>
          <w:sz w:val="24"/>
        </w:rPr>
        <w:t>2.6“成交供应商”是指经法定程序确定并授予合同的响应人。</w:t>
      </w:r>
    </w:p>
    <w:p>
      <w:pPr>
        <w:tabs>
          <w:tab w:val="left" w:pos="180"/>
        </w:tabs>
        <w:spacing w:line="360" w:lineRule="auto"/>
        <w:ind w:left="600" w:hanging="600" w:hangingChars="250"/>
        <w:rPr>
          <w:rFonts w:hint="eastAsia" w:ascii="宋体" w:hAnsi="宋体"/>
          <w:sz w:val="24"/>
        </w:rPr>
      </w:pPr>
      <w:r>
        <w:rPr>
          <w:rFonts w:hint="eastAsia" w:ascii="宋体" w:hAnsi="宋体"/>
          <w:sz w:val="24"/>
        </w:rPr>
        <w:t>2.7“竞争性谈判响应文件”是指：供应商根据本文件要求，编制包含报价、技术和服务等所有内容的实质性响应文件。</w:t>
      </w:r>
    </w:p>
    <w:p>
      <w:pPr>
        <w:pStyle w:val="3"/>
        <w:spacing w:beforeLines="0" w:afterLines="0"/>
        <w:rPr>
          <w:rFonts w:hint="eastAsia"/>
        </w:rPr>
      </w:pPr>
      <w:bookmarkStart w:id="121" w:name="_Toc162081639"/>
      <w:bookmarkStart w:id="122" w:name="_Toc168918206"/>
      <w:bookmarkStart w:id="123" w:name="_Toc172453864"/>
      <w:bookmarkStart w:id="124" w:name="_Toc194998039"/>
      <w:bookmarkStart w:id="125" w:name="_Toc199079266"/>
      <w:bookmarkStart w:id="126" w:name="_Toc201040087"/>
      <w:bookmarkStart w:id="127" w:name="_Toc202585088"/>
      <w:bookmarkStart w:id="128" w:name="_Toc184737750"/>
      <w:bookmarkStart w:id="129" w:name="_Toc194749780"/>
      <w:bookmarkStart w:id="130" w:name="_Toc194997989"/>
      <w:bookmarkStart w:id="131" w:name="_Toc204836292"/>
      <w:bookmarkStart w:id="132" w:name="_Toc230597069"/>
      <w:bookmarkStart w:id="133" w:name="_Toc233184967"/>
      <w:bookmarkStart w:id="134" w:name="_Toc260262101"/>
      <w:bookmarkStart w:id="135" w:name="_Toc262572727"/>
      <w:bookmarkStart w:id="136" w:name="_Toc262572844"/>
      <w:bookmarkStart w:id="137" w:name="_Toc262650051"/>
      <w:bookmarkStart w:id="138" w:name="_Toc262650246"/>
      <w:bookmarkStart w:id="139" w:name="_Toc262660471"/>
      <w:bookmarkStart w:id="140" w:name="_Toc280628313"/>
      <w:bookmarkStart w:id="141" w:name="_Toc290628810"/>
      <w:bookmarkStart w:id="142" w:name="_Toc151463282"/>
      <w:bookmarkStart w:id="143" w:name="_Toc160874782"/>
      <w:bookmarkStart w:id="144" w:name="_Toc26163629"/>
      <w:bookmarkStart w:id="145" w:name="_Toc28142598"/>
      <w:bookmarkStart w:id="146" w:name="_Toc28489530"/>
      <w:r>
        <w:rPr>
          <w:rFonts w:hint="eastAsia"/>
        </w:rPr>
        <w:t>二、评审须知</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spacing w:line="360" w:lineRule="auto"/>
        <w:rPr>
          <w:rFonts w:hint="eastAsia" w:ascii="宋体" w:hAnsi="宋体"/>
          <w:b/>
          <w:sz w:val="24"/>
        </w:rPr>
      </w:pPr>
      <w:r>
        <w:rPr>
          <w:rFonts w:hint="eastAsia" w:ascii="宋体" w:hAnsi="宋体"/>
          <w:b/>
          <w:sz w:val="24"/>
        </w:rPr>
        <w:t>1.关于评审方案</w:t>
      </w:r>
    </w:p>
    <w:p>
      <w:pPr>
        <w:spacing w:line="360" w:lineRule="auto"/>
        <w:ind w:left="480" w:right="-260" w:rightChars="-124" w:hanging="480" w:hangingChars="200"/>
        <w:rPr>
          <w:rFonts w:hint="eastAsia" w:ascii="宋体" w:hAnsi="宋体"/>
          <w:bCs/>
          <w:sz w:val="24"/>
        </w:rPr>
      </w:pPr>
      <w:r>
        <w:rPr>
          <w:rFonts w:hint="eastAsia" w:ascii="宋体" w:hAnsi="宋体"/>
          <w:bCs/>
          <w:sz w:val="24"/>
        </w:rPr>
        <w:t>（1）谈判小组的每位成员（以下简称谈判人）应认真地阅读并确认已经正确理解了谈判细则；</w:t>
      </w:r>
    </w:p>
    <w:p>
      <w:pPr>
        <w:spacing w:line="360" w:lineRule="auto"/>
        <w:rPr>
          <w:rFonts w:hint="eastAsia" w:ascii="宋体" w:hAnsi="宋体"/>
          <w:bCs/>
          <w:sz w:val="24"/>
        </w:rPr>
      </w:pPr>
      <w:r>
        <w:rPr>
          <w:rFonts w:hint="eastAsia" w:ascii="宋体" w:hAnsi="宋体"/>
          <w:bCs/>
          <w:sz w:val="24"/>
        </w:rPr>
        <w:t>（2）谈判人如对谈判细则有异议，应在谈判开始前提出。</w:t>
      </w:r>
    </w:p>
    <w:p>
      <w:pPr>
        <w:spacing w:line="360" w:lineRule="auto"/>
        <w:rPr>
          <w:rFonts w:hint="eastAsia" w:ascii="宋体" w:hAnsi="宋体"/>
          <w:b/>
          <w:sz w:val="24"/>
        </w:rPr>
      </w:pPr>
      <w:r>
        <w:rPr>
          <w:rFonts w:hint="eastAsia" w:ascii="宋体" w:hAnsi="宋体"/>
          <w:b/>
          <w:sz w:val="24"/>
        </w:rPr>
        <w:t>2.关于评审纪律</w:t>
      </w:r>
    </w:p>
    <w:p>
      <w:pPr>
        <w:spacing w:line="360" w:lineRule="auto"/>
        <w:ind w:left="614" w:hanging="614" w:hangingChars="256"/>
        <w:rPr>
          <w:rFonts w:hint="eastAsia" w:ascii="宋体" w:hAnsi="宋体"/>
          <w:bCs/>
          <w:sz w:val="24"/>
        </w:rPr>
      </w:pPr>
      <w:r>
        <w:rPr>
          <w:rFonts w:hint="eastAsia" w:ascii="宋体" w:hAnsi="宋体"/>
          <w:bCs/>
          <w:sz w:val="24"/>
        </w:rPr>
        <w:t>（1）谈判小组成员不得与任何供应商或者与谈判结果有利害关系的人进行私下接触，不得收受供应商、中介人、其他利害关系人的财物或者其他好处；</w:t>
      </w:r>
    </w:p>
    <w:p>
      <w:pPr>
        <w:spacing w:line="360" w:lineRule="auto"/>
        <w:rPr>
          <w:rFonts w:hint="eastAsia" w:ascii="宋体" w:hAnsi="宋体"/>
          <w:bCs/>
          <w:sz w:val="24"/>
        </w:rPr>
      </w:pPr>
      <w:r>
        <w:rPr>
          <w:rFonts w:hint="eastAsia" w:ascii="宋体" w:hAnsi="宋体"/>
          <w:bCs/>
          <w:sz w:val="24"/>
        </w:rPr>
        <w:t>（2）谈判人应本着客观、公正的原则独立给出评价意见；</w:t>
      </w:r>
    </w:p>
    <w:p>
      <w:pPr>
        <w:spacing w:line="360" w:lineRule="auto"/>
        <w:rPr>
          <w:rFonts w:hint="eastAsia" w:ascii="宋体" w:hAnsi="宋体"/>
          <w:bCs/>
          <w:sz w:val="24"/>
        </w:rPr>
      </w:pPr>
      <w:r>
        <w:rPr>
          <w:rFonts w:hint="eastAsia" w:ascii="宋体" w:hAnsi="宋体"/>
          <w:bCs/>
          <w:sz w:val="24"/>
        </w:rPr>
        <w:t>（3）谈判人之间不得相互串通进行评分；</w:t>
      </w:r>
    </w:p>
    <w:p>
      <w:pPr>
        <w:spacing w:line="360" w:lineRule="auto"/>
        <w:rPr>
          <w:rFonts w:hint="eastAsia" w:ascii="宋体" w:hAnsi="宋体"/>
          <w:bCs/>
          <w:sz w:val="24"/>
        </w:rPr>
      </w:pPr>
      <w:r>
        <w:rPr>
          <w:rFonts w:hint="eastAsia" w:ascii="宋体" w:hAnsi="宋体"/>
          <w:bCs/>
          <w:sz w:val="24"/>
        </w:rPr>
        <w:t>（4）谈判人不得试图影响其他谈判人的评价意见。</w:t>
      </w:r>
    </w:p>
    <w:p>
      <w:pPr>
        <w:spacing w:line="360" w:lineRule="auto"/>
        <w:rPr>
          <w:rFonts w:hint="eastAsia" w:ascii="宋体" w:hAnsi="宋体"/>
          <w:b/>
          <w:sz w:val="24"/>
        </w:rPr>
      </w:pPr>
      <w:r>
        <w:rPr>
          <w:rFonts w:hint="eastAsia" w:ascii="宋体" w:hAnsi="宋体"/>
          <w:b/>
          <w:sz w:val="24"/>
        </w:rPr>
        <w:t>3.关于评审责任</w:t>
      </w:r>
    </w:p>
    <w:p>
      <w:pPr>
        <w:spacing w:line="360" w:lineRule="auto"/>
        <w:rPr>
          <w:rFonts w:hint="eastAsia" w:ascii="宋体" w:hAnsi="宋体"/>
          <w:bCs/>
          <w:sz w:val="24"/>
        </w:rPr>
      </w:pPr>
      <w:r>
        <w:rPr>
          <w:rFonts w:hint="eastAsia" w:ascii="宋体" w:hAnsi="宋体"/>
          <w:bCs/>
          <w:sz w:val="24"/>
        </w:rPr>
        <w:t>（1）谈判人应在其书面评审意见上签字确认；</w:t>
      </w:r>
    </w:p>
    <w:p>
      <w:pPr>
        <w:spacing w:line="360" w:lineRule="auto"/>
        <w:rPr>
          <w:rFonts w:hint="eastAsia" w:ascii="宋体" w:hAnsi="宋体"/>
          <w:bCs/>
          <w:sz w:val="24"/>
        </w:rPr>
      </w:pPr>
      <w:r>
        <w:rPr>
          <w:rFonts w:hint="eastAsia" w:ascii="宋体" w:hAnsi="宋体"/>
          <w:bCs/>
          <w:sz w:val="24"/>
        </w:rPr>
        <w:t>（2）谈判人对其所提出的评审意见承担个人责任。</w:t>
      </w:r>
    </w:p>
    <w:p>
      <w:pPr>
        <w:spacing w:line="360" w:lineRule="auto"/>
        <w:rPr>
          <w:rFonts w:hint="eastAsia" w:ascii="宋体" w:hAnsi="宋体"/>
          <w:b/>
          <w:sz w:val="24"/>
        </w:rPr>
      </w:pPr>
      <w:r>
        <w:rPr>
          <w:rFonts w:hint="eastAsia" w:ascii="宋体" w:hAnsi="宋体"/>
          <w:b/>
          <w:sz w:val="24"/>
        </w:rPr>
        <w:t>4.关于回避</w:t>
      </w:r>
    </w:p>
    <w:p>
      <w:pPr>
        <w:spacing w:line="360" w:lineRule="auto"/>
        <w:ind w:firstLine="480" w:firstLineChars="200"/>
        <w:rPr>
          <w:rFonts w:hint="eastAsia" w:ascii="宋体" w:hAnsi="宋体"/>
          <w:bCs/>
          <w:sz w:val="24"/>
        </w:rPr>
      </w:pPr>
      <w:r>
        <w:rPr>
          <w:rFonts w:hint="eastAsia" w:ascii="宋体" w:hAnsi="宋体"/>
          <w:bCs/>
          <w:sz w:val="24"/>
        </w:rPr>
        <w:t>有下列情形之一的，不得担任谈判小组成员，如事先不知情的，应在招标公司宣读供应商名单及评审纪律后主动提出回避：</w:t>
      </w:r>
    </w:p>
    <w:p>
      <w:pPr>
        <w:spacing w:line="360" w:lineRule="auto"/>
        <w:rPr>
          <w:rFonts w:hint="eastAsia" w:ascii="宋体" w:hAnsi="宋体"/>
          <w:bCs/>
          <w:sz w:val="24"/>
        </w:rPr>
      </w:pPr>
      <w:r>
        <w:rPr>
          <w:rFonts w:hint="eastAsia" w:ascii="宋体" w:hAnsi="宋体"/>
          <w:bCs/>
          <w:sz w:val="24"/>
        </w:rPr>
        <w:t>（1）供应商或者供应商主要负责人的近亲属；</w:t>
      </w:r>
    </w:p>
    <w:p>
      <w:pPr>
        <w:spacing w:line="360" w:lineRule="auto"/>
        <w:rPr>
          <w:rFonts w:hint="eastAsia" w:ascii="宋体" w:hAnsi="宋体"/>
          <w:bCs/>
          <w:sz w:val="24"/>
        </w:rPr>
      </w:pPr>
      <w:r>
        <w:rPr>
          <w:rFonts w:hint="eastAsia" w:ascii="宋体" w:hAnsi="宋体"/>
          <w:bCs/>
          <w:sz w:val="24"/>
        </w:rPr>
        <w:t>（2）项目主管部门或行政监督部门的人员；</w:t>
      </w:r>
    </w:p>
    <w:p>
      <w:pPr>
        <w:spacing w:line="360" w:lineRule="auto"/>
        <w:rPr>
          <w:rFonts w:hint="eastAsia" w:ascii="宋体" w:hAnsi="宋体"/>
          <w:bCs/>
          <w:sz w:val="24"/>
        </w:rPr>
      </w:pPr>
      <w:r>
        <w:rPr>
          <w:rFonts w:hint="eastAsia" w:ascii="宋体" w:hAnsi="宋体"/>
          <w:bCs/>
          <w:sz w:val="24"/>
        </w:rPr>
        <w:t>（3）与供应商有经济利益关系，可能影响对竞价公正评审的；</w:t>
      </w:r>
    </w:p>
    <w:p>
      <w:pPr>
        <w:spacing w:line="360" w:lineRule="auto"/>
        <w:ind w:left="720" w:hanging="720" w:hangingChars="300"/>
        <w:rPr>
          <w:rFonts w:hint="eastAsia" w:ascii="宋体" w:hAnsi="宋体"/>
          <w:bCs/>
          <w:sz w:val="24"/>
        </w:rPr>
      </w:pPr>
      <w:r>
        <w:rPr>
          <w:rFonts w:hint="eastAsia" w:ascii="宋体" w:hAnsi="宋体"/>
          <w:bCs/>
          <w:sz w:val="24"/>
        </w:rPr>
        <w:t>（4）曾因在招标、评标以及其他与招标竞价有关活动中从事违法行为而受过行政处罚或刑事处罚的。</w:t>
      </w:r>
    </w:p>
    <w:p>
      <w:pPr>
        <w:spacing w:line="360" w:lineRule="auto"/>
        <w:rPr>
          <w:rFonts w:hint="eastAsia" w:ascii="宋体" w:hAnsi="宋体"/>
          <w:b/>
          <w:sz w:val="24"/>
        </w:rPr>
      </w:pPr>
      <w:r>
        <w:rPr>
          <w:rFonts w:hint="eastAsia" w:ascii="宋体" w:hAnsi="宋体"/>
          <w:b/>
          <w:sz w:val="24"/>
        </w:rPr>
        <w:t>5.关于保密</w:t>
      </w:r>
    </w:p>
    <w:p>
      <w:pPr>
        <w:spacing w:line="360" w:lineRule="auto"/>
        <w:ind w:firstLine="480" w:firstLineChars="200"/>
        <w:rPr>
          <w:rFonts w:hint="eastAsia" w:ascii="宋体" w:hAnsi="宋体"/>
          <w:bCs/>
          <w:sz w:val="24"/>
        </w:rPr>
      </w:pPr>
      <w:r>
        <w:rPr>
          <w:rFonts w:hint="eastAsia" w:ascii="宋体" w:hAnsi="宋体"/>
          <w:bCs/>
          <w:sz w:val="24"/>
        </w:rPr>
        <w:t>谈判小组成员和与评审活动有关的工作人员不得透露对谈判响应文件的评审和比较、成交候选人的推荐情况以及评审有关的其他情况。</w:t>
      </w:r>
    </w:p>
    <w:p>
      <w:pPr>
        <w:spacing w:line="360" w:lineRule="auto"/>
        <w:ind w:firstLine="480" w:firstLineChars="200"/>
        <w:rPr>
          <w:rFonts w:hint="eastAsia" w:ascii="宋体" w:hAnsi="宋体"/>
          <w:bCs/>
          <w:sz w:val="24"/>
        </w:rPr>
      </w:pPr>
      <w:r>
        <w:rPr>
          <w:rFonts w:hint="eastAsia" w:ascii="宋体" w:hAnsi="宋体"/>
          <w:bCs/>
          <w:sz w:val="24"/>
        </w:rPr>
        <w:t>前款所称与评审活动有关的工作人员，是指谈判小组成员以外的因参与评审监督工作或者事务性工作而知悉有关评审情况的所有人员。</w:t>
      </w:r>
    </w:p>
    <w:p>
      <w:pPr>
        <w:spacing w:line="360" w:lineRule="auto"/>
        <w:rPr>
          <w:rFonts w:hint="eastAsia" w:ascii="宋体" w:hAnsi="宋体"/>
          <w:b/>
          <w:sz w:val="24"/>
        </w:rPr>
      </w:pPr>
      <w:r>
        <w:rPr>
          <w:rFonts w:hint="eastAsia" w:ascii="宋体" w:hAnsi="宋体"/>
          <w:b/>
          <w:sz w:val="24"/>
        </w:rPr>
        <w:t>6.罚则</w:t>
      </w:r>
    </w:p>
    <w:p>
      <w:pPr>
        <w:spacing w:line="360" w:lineRule="auto"/>
        <w:ind w:left="480" w:hanging="480" w:hangingChars="200"/>
        <w:rPr>
          <w:rFonts w:hint="eastAsia" w:ascii="宋体" w:hAnsi="宋体"/>
          <w:bCs/>
          <w:sz w:val="24"/>
        </w:rPr>
      </w:pPr>
      <w:r>
        <w:rPr>
          <w:rFonts w:hint="eastAsia" w:ascii="宋体" w:hAnsi="宋体"/>
          <w:bCs/>
          <w:sz w:val="24"/>
        </w:rPr>
        <w:t>（1）谈判小组成员在评审过程中擅离职守，影响评审程序正常进行，或者在评审过程中不能客观公正地履行职责的，给予警告；情节严重的，取消担任谈判小组成员的资格，不得再参加任何依法必须进行招标项目的评审，并处一万元以下的罚款；</w:t>
      </w:r>
    </w:p>
    <w:p>
      <w:pPr>
        <w:spacing w:line="360" w:lineRule="auto"/>
        <w:ind w:left="480" w:hanging="480" w:hangingChars="200"/>
        <w:rPr>
          <w:rFonts w:hint="eastAsia" w:ascii="宋体" w:hAnsi="宋体"/>
          <w:bCs/>
          <w:sz w:val="24"/>
        </w:rPr>
      </w:pPr>
      <w:r>
        <w:rPr>
          <w:rFonts w:hint="eastAsia" w:ascii="宋体" w:hAnsi="宋体"/>
          <w:bCs/>
          <w:sz w:val="24"/>
        </w:rPr>
        <w:t>（2）谈判小组成员收受供应商、其他利害关系人的财物或者其他好处的，谈判小组成员或者与评审活动有关的工作人员向他人透露对谈判响应文件的评审和比较、成交候选人的推荐以及与评审有关的其他情况的，给予警告，没收收受的财物，可以并处三千元以上五万元以下的罚款；对有所列违法行为的谈判小组成员取消担任谈判小组成员的资格，不得再参加任何依法必须进行招标项目的评审；构成犯罪的，依法追究刑事责任。</w:t>
      </w:r>
    </w:p>
    <w:p>
      <w:pPr>
        <w:pStyle w:val="3"/>
        <w:spacing w:beforeLines="0" w:afterLines="0"/>
        <w:rPr>
          <w:rFonts w:hint="eastAsia"/>
        </w:rPr>
      </w:pPr>
      <w:bookmarkStart w:id="147" w:name="_Toc106544775"/>
      <w:bookmarkStart w:id="148" w:name="_Toc143409129"/>
      <w:bookmarkStart w:id="149" w:name="_Toc143500106"/>
      <w:bookmarkStart w:id="150" w:name="_Toc146608895"/>
      <w:bookmarkStart w:id="151" w:name="_Toc148864728"/>
      <w:bookmarkStart w:id="152" w:name="_Toc148865045"/>
      <w:bookmarkStart w:id="153" w:name="_Toc149022611"/>
      <w:bookmarkStart w:id="154" w:name="_Toc149383118"/>
      <w:bookmarkStart w:id="155" w:name="_Toc149993260"/>
      <w:bookmarkStart w:id="156" w:name="_Toc151295787"/>
      <w:bookmarkStart w:id="157" w:name="_Toc151361750"/>
      <w:bookmarkStart w:id="158" w:name="_Toc151463283"/>
      <w:bookmarkStart w:id="159" w:name="_Toc160874783"/>
      <w:bookmarkStart w:id="160" w:name="_Toc162081640"/>
      <w:bookmarkStart w:id="161" w:name="_Toc172453865"/>
      <w:bookmarkStart w:id="162" w:name="_Toc184737751"/>
      <w:bookmarkStart w:id="163" w:name="_Toc168918207"/>
      <w:bookmarkStart w:id="164" w:name="_Toc194997990"/>
      <w:bookmarkStart w:id="165" w:name="_Toc194998040"/>
      <w:bookmarkStart w:id="166" w:name="_Toc194749781"/>
      <w:bookmarkStart w:id="167" w:name="_Toc201040088"/>
      <w:bookmarkStart w:id="168" w:name="_Toc202585089"/>
      <w:bookmarkStart w:id="169" w:name="_Toc199079267"/>
      <w:bookmarkStart w:id="170" w:name="_Toc230597070"/>
      <w:bookmarkStart w:id="171" w:name="_Toc233184968"/>
      <w:bookmarkStart w:id="172" w:name="_Toc204836293"/>
      <w:bookmarkStart w:id="173" w:name="_Toc127269330"/>
      <w:bookmarkStart w:id="174" w:name="_Toc127350139"/>
      <w:bookmarkStart w:id="175" w:name="_Toc290628811"/>
      <w:bookmarkStart w:id="176" w:name="_Toc260262102"/>
      <w:bookmarkStart w:id="177" w:name="_Toc262572728"/>
      <w:bookmarkStart w:id="178" w:name="_Toc262572845"/>
      <w:bookmarkStart w:id="179" w:name="_Toc262650052"/>
      <w:bookmarkStart w:id="180" w:name="_Toc262650247"/>
      <w:bookmarkStart w:id="181" w:name="_Toc262660472"/>
      <w:bookmarkStart w:id="182" w:name="_Toc280628314"/>
      <w:r>
        <w:rPr>
          <w:rFonts w:hint="eastAsia"/>
        </w:rPr>
        <w:t>三、谈判</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hint="eastAsia"/>
        </w:rPr>
        <w:t>小组</w:t>
      </w:r>
      <w:bookmarkEnd w:id="175"/>
      <w:bookmarkEnd w:id="176"/>
      <w:bookmarkEnd w:id="177"/>
      <w:bookmarkEnd w:id="178"/>
      <w:bookmarkEnd w:id="179"/>
      <w:bookmarkEnd w:id="180"/>
      <w:bookmarkEnd w:id="181"/>
      <w:bookmarkEnd w:id="182"/>
    </w:p>
    <w:p>
      <w:pPr>
        <w:spacing w:line="360" w:lineRule="auto"/>
        <w:rPr>
          <w:rFonts w:hint="eastAsia" w:ascii="宋体" w:hAnsi="宋体"/>
          <w:bCs/>
          <w:sz w:val="24"/>
        </w:rPr>
      </w:pPr>
      <w:r>
        <w:rPr>
          <w:rFonts w:hint="eastAsia" w:ascii="宋体" w:hAnsi="宋体"/>
          <w:bCs/>
          <w:sz w:val="24"/>
        </w:rPr>
        <w:t>1、谈判小组由采购人代表和有关专家共三人以上单数组成，其中专家在政府采购专家库中  随机抽取，其人数不少于成员总数的三分之二。谈判小组本着公平、公正、科学、择优的原则，严格按照法律法规和谈判文件的要求推荐评审结果。谈判小组在谈判及评审过程中出现意见不一致时</w:t>
      </w:r>
      <w:r>
        <w:rPr>
          <w:rFonts w:ascii="宋体" w:hAnsi="宋体"/>
          <w:bCs/>
          <w:sz w:val="24"/>
        </w:rPr>
        <w:t>，</w:t>
      </w:r>
      <w:r>
        <w:rPr>
          <w:rFonts w:hint="eastAsia" w:ascii="宋体" w:hAnsi="宋体"/>
          <w:bCs/>
          <w:sz w:val="24"/>
        </w:rPr>
        <w:t>应遵循少数服从多数原则。</w:t>
      </w:r>
    </w:p>
    <w:p>
      <w:pPr>
        <w:spacing w:line="360" w:lineRule="auto"/>
        <w:rPr>
          <w:rFonts w:hint="eastAsia" w:ascii="宋体" w:hAnsi="宋体"/>
          <w:bCs/>
          <w:sz w:val="24"/>
        </w:rPr>
      </w:pPr>
      <w:bookmarkStart w:id="183" w:name="_Toc199735924"/>
      <w:r>
        <w:rPr>
          <w:rFonts w:hint="eastAsia" w:ascii="宋体" w:hAnsi="宋体"/>
          <w:bCs/>
          <w:sz w:val="24"/>
        </w:rPr>
        <w:t>2、评委（谈判小组成员）有下列情形之一的，受到邀请应主动提出回避，采购当事人也可以要求该评委回避：</w:t>
      </w:r>
      <w:bookmarkEnd w:id="183"/>
    </w:p>
    <w:p>
      <w:pPr>
        <w:spacing w:line="360" w:lineRule="auto"/>
        <w:ind w:left="480" w:hanging="480" w:hangingChars="200"/>
        <w:rPr>
          <w:rFonts w:hint="eastAsia" w:ascii="宋体" w:hAnsi="宋体"/>
          <w:bCs/>
          <w:sz w:val="24"/>
        </w:rPr>
      </w:pPr>
      <w:r>
        <w:rPr>
          <w:rFonts w:hint="eastAsia" w:ascii="宋体" w:hAnsi="宋体"/>
          <w:bCs/>
          <w:sz w:val="24"/>
        </w:rPr>
        <w:t>（1）三年内曾在参加该采购项目的供应商中任职或担任顾问的；</w:t>
      </w:r>
    </w:p>
    <w:p>
      <w:pPr>
        <w:spacing w:line="360" w:lineRule="auto"/>
        <w:ind w:left="480" w:hanging="480" w:hangingChars="200"/>
        <w:rPr>
          <w:rFonts w:hint="eastAsia" w:ascii="宋体" w:hAnsi="宋体"/>
          <w:bCs/>
          <w:sz w:val="24"/>
        </w:rPr>
      </w:pPr>
      <w:r>
        <w:rPr>
          <w:rFonts w:hint="eastAsia" w:ascii="宋体" w:hAnsi="宋体"/>
          <w:bCs/>
          <w:sz w:val="24"/>
        </w:rPr>
        <w:t>（2）配偶或直系亲属在参加该采购项目的供应商中任职或担任顾问的；</w:t>
      </w:r>
    </w:p>
    <w:p>
      <w:pPr>
        <w:spacing w:line="360" w:lineRule="auto"/>
        <w:ind w:left="480" w:hanging="480" w:hangingChars="200"/>
        <w:rPr>
          <w:rFonts w:hint="eastAsia" w:ascii="宋体" w:hAnsi="宋体"/>
          <w:bCs/>
          <w:sz w:val="24"/>
        </w:rPr>
      </w:pPr>
      <w:r>
        <w:rPr>
          <w:rFonts w:hint="eastAsia" w:ascii="宋体" w:hAnsi="宋体"/>
          <w:bCs/>
          <w:sz w:val="24"/>
        </w:rPr>
        <w:t>（3）与参加该采购项目供应商发生过法律纠纷的；</w:t>
      </w:r>
    </w:p>
    <w:p>
      <w:pPr>
        <w:spacing w:line="360" w:lineRule="auto"/>
        <w:ind w:left="480" w:hanging="480" w:hangingChars="200"/>
        <w:rPr>
          <w:rFonts w:hint="eastAsia" w:ascii="宋体" w:hAnsi="宋体"/>
          <w:bCs/>
          <w:sz w:val="24"/>
        </w:rPr>
      </w:pPr>
      <w:r>
        <w:rPr>
          <w:rFonts w:hint="eastAsia" w:ascii="宋体" w:hAnsi="宋体"/>
          <w:bCs/>
          <w:sz w:val="24"/>
        </w:rPr>
        <w:t>（4）谈判小组中，同一任职单位评委超过二名的；</w:t>
      </w:r>
    </w:p>
    <w:p>
      <w:pPr>
        <w:spacing w:line="360" w:lineRule="auto"/>
        <w:ind w:left="600" w:hanging="600" w:hangingChars="250"/>
        <w:rPr>
          <w:rFonts w:hint="eastAsia" w:ascii="宋体" w:hAnsi="宋体"/>
          <w:bCs/>
          <w:sz w:val="24"/>
        </w:rPr>
      </w:pPr>
      <w:r>
        <w:rPr>
          <w:rFonts w:hint="eastAsia" w:ascii="宋体" w:hAnsi="宋体"/>
          <w:bCs/>
          <w:sz w:val="24"/>
        </w:rPr>
        <w:t>（5）任职单位与采购人或参加该采购项目的供应商存在行政隶属关系的（不含采购人代表）；</w:t>
      </w:r>
    </w:p>
    <w:p>
      <w:pPr>
        <w:spacing w:line="360" w:lineRule="auto"/>
        <w:ind w:left="480" w:hanging="480" w:hangingChars="200"/>
        <w:rPr>
          <w:rFonts w:hint="eastAsia" w:ascii="宋体" w:hAnsi="宋体"/>
          <w:bCs/>
          <w:sz w:val="24"/>
        </w:rPr>
      </w:pPr>
      <w:r>
        <w:rPr>
          <w:rFonts w:hint="eastAsia" w:ascii="宋体" w:hAnsi="宋体"/>
          <w:bCs/>
          <w:sz w:val="24"/>
        </w:rPr>
        <w:t>（6）参与采购文件论证的（不含采购人代表）；</w:t>
      </w:r>
    </w:p>
    <w:p>
      <w:pPr>
        <w:spacing w:line="360" w:lineRule="auto"/>
        <w:ind w:left="480" w:hanging="480" w:hangingChars="200"/>
        <w:rPr>
          <w:rFonts w:hint="eastAsia" w:ascii="宋体" w:hAnsi="宋体"/>
          <w:bCs/>
          <w:sz w:val="24"/>
        </w:rPr>
      </w:pPr>
      <w:r>
        <w:rPr>
          <w:rFonts w:hint="eastAsia" w:ascii="宋体" w:hAnsi="宋体"/>
          <w:bCs/>
          <w:sz w:val="24"/>
        </w:rPr>
        <w:t>（7）法律、法规、规章规定应当回避以及其他可能影响公正评审的。</w:t>
      </w:r>
    </w:p>
    <w:p>
      <w:pPr>
        <w:pStyle w:val="3"/>
        <w:spacing w:beforeLines="0" w:afterLines="0"/>
        <w:rPr>
          <w:rFonts w:hint="eastAsia"/>
        </w:rPr>
      </w:pPr>
      <w:bookmarkStart w:id="184" w:name="_Toc260262103"/>
      <w:bookmarkStart w:id="185" w:name="_Toc262650053"/>
      <w:bookmarkStart w:id="186" w:name="_Toc262572846"/>
      <w:bookmarkStart w:id="187" w:name="_Toc290628812"/>
      <w:bookmarkStart w:id="188" w:name="_Toc262650248"/>
      <w:bookmarkStart w:id="189" w:name="_Toc280628315"/>
      <w:bookmarkStart w:id="190" w:name="_Toc262660473"/>
      <w:bookmarkStart w:id="191" w:name="_Toc262572729"/>
      <w:r>
        <w:rPr>
          <w:rFonts w:hint="eastAsia"/>
        </w:rPr>
        <w:t>四、</w:t>
      </w:r>
      <w:bookmarkEnd w:id="184"/>
      <w:r>
        <w:rPr>
          <w:rFonts w:hint="eastAsia"/>
        </w:rPr>
        <w:t>谈判步骤</w:t>
      </w:r>
      <w:bookmarkEnd w:id="185"/>
      <w:bookmarkEnd w:id="186"/>
      <w:bookmarkEnd w:id="187"/>
      <w:bookmarkEnd w:id="188"/>
      <w:bookmarkEnd w:id="189"/>
      <w:bookmarkEnd w:id="190"/>
      <w:bookmarkEnd w:id="191"/>
    </w:p>
    <w:p>
      <w:pPr>
        <w:tabs>
          <w:tab w:val="left" w:pos="180"/>
        </w:tabs>
        <w:spacing w:line="360" w:lineRule="auto"/>
        <w:rPr>
          <w:rFonts w:hint="eastAsia" w:ascii="宋体" w:hAnsi="宋体"/>
          <w:sz w:val="24"/>
        </w:rPr>
      </w:pPr>
      <w:r>
        <w:rPr>
          <w:rFonts w:hint="eastAsia" w:ascii="宋体" w:hAnsi="宋体"/>
          <w:sz w:val="24"/>
        </w:rPr>
        <w:t>1.谈判文件的澄清</w:t>
      </w:r>
    </w:p>
    <w:p>
      <w:pPr>
        <w:tabs>
          <w:tab w:val="left" w:pos="180"/>
        </w:tabs>
        <w:spacing w:line="360" w:lineRule="auto"/>
        <w:rPr>
          <w:rFonts w:hint="eastAsia" w:ascii="宋体" w:hAnsi="宋体"/>
          <w:sz w:val="24"/>
        </w:rPr>
      </w:pPr>
      <w:r>
        <w:rPr>
          <w:rFonts w:hint="eastAsia" w:ascii="宋体" w:hAnsi="宋体"/>
          <w:sz w:val="24"/>
        </w:rPr>
        <w:t>1.1任何要求对谈判文件进行澄清的响应供应商，均应以书面形式在谈判文件规定的谈判</w:t>
      </w:r>
    </w:p>
    <w:p>
      <w:pPr>
        <w:tabs>
          <w:tab w:val="left" w:pos="180"/>
        </w:tabs>
        <w:spacing w:line="360" w:lineRule="auto"/>
        <w:ind w:left="598" w:leftChars="285"/>
        <w:rPr>
          <w:rFonts w:hint="eastAsia" w:ascii="宋体" w:hAnsi="宋体"/>
          <w:sz w:val="24"/>
        </w:rPr>
      </w:pPr>
      <w:r>
        <w:rPr>
          <w:rFonts w:hint="eastAsia" w:ascii="宋体" w:hAnsi="宋体"/>
          <w:sz w:val="24"/>
        </w:rPr>
        <w:t>响应文件递交截止日以前通知采购代理机构。（采购代理机构）将组织采购人对响应供应商所要求澄清的内容以书面形式予以答复。必要时，（采购代理机构）将组织相关专家召开答疑会，会议内容或以书面的形式发给每个购买谈判文件的潜在响应供应商（答复中不包括问题的来源）。</w:t>
      </w:r>
    </w:p>
    <w:p>
      <w:pPr>
        <w:tabs>
          <w:tab w:val="left" w:pos="180"/>
        </w:tabs>
        <w:spacing w:line="360" w:lineRule="auto"/>
        <w:ind w:left="600" w:hanging="600" w:hangingChars="250"/>
        <w:rPr>
          <w:rFonts w:hint="eastAsia" w:ascii="宋体" w:hAnsi="宋体"/>
          <w:sz w:val="24"/>
        </w:rPr>
      </w:pPr>
      <w:r>
        <w:rPr>
          <w:rFonts w:hint="eastAsia" w:ascii="宋体" w:hAnsi="宋体"/>
          <w:sz w:val="24"/>
        </w:rPr>
        <w:t>1.2响应供应商在规定的时间内未要求对谈判文件澄清或提出疑问的，（采购代理机构）将视其为无异议。对谈判文件中描述有歧意或前后不一致的地方，评标委员会有权进行评判，但对同一条款的评判应适用于每个响应供应商。</w:t>
      </w:r>
    </w:p>
    <w:p>
      <w:pPr>
        <w:tabs>
          <w:tab w:val="left" w:pos="180"/>
        </w:tabs>
        <w:spacing w:line="360" w:lineRule="auto"/>
        <w:rPr>
          <w:rFonts w:hint="eastAsia" w:ascii="宋体" w:hAnsi="宋体"/>
          <w:sz w:val="24"/>
        </w:rPr>
      </w:pPr>
      <w:r>
        <w:rPr>
          <w:rFonts w:hint="eastAsia" w:ascii="宋体" w:hAnsi="宋体"/>
          <w:sz w:val="24"/>
        </w:rPr>
        <w:t>2. 谈判：（程序须重点审核）</w:t>
      </w:r>
    </w:p>
    <w:p>
      <w:pPr>
        <w:tabs>
          <w:tab w:val="left" w:pos="180"/>
        </w:tabs>
        <w:spacing w:line="360" w:lineRule="auto"/>
        <w:ind w:left="480" w:hanging="480" w:hangingChars="200"/>
        <w:rPr>
          <w:rFonts w:hint="eastAsia" w:ascii="宋体" w:hAnsi="宋体"/>
          <w:color w:val="000000"/>
          <w:sz w:val="24"/>
        </w:rPr>
      </w:pPr>
      <w:r>
        <w:rPr>
          <w:rFonts w:hint="eastAsia" w:ascii="宋体" w:hAnsi="宋体"/>
          <w:sz w:val="24"/>
        </w:rPr>
        <w:t>2.1谈判小组从符合相应资格条件的供应商中随机选择三家以上的供应商参加谈判。</w:t>
      </w:r>
      <w:r>
        <w:rPr>
          <w:rFonts w:hint="eastAsia" w:ascii="宋体" w:hAnsi="宋体"/>
          <w:color w:val="000000"/>
          <w:sz w:val="24"/>
        </w:rPr>
        <w:t>对符合相应资格条件且提供自主创新、节能环保产品目录中品目产品的供应商，应作为优先邀请谈判对象。</w:t>
      </w:r>
    </w:p>
    <w:p>
      <w:pPr>
        <w:tabs>
          <w:tab w:val="left" w:pos="180"/>
        </w:tabs>
        <w:spacing w:line="360" w:lineRule="auto"/>
        <w:ind w:left="600" w:hanging="600" w:hangingChars="250"/>
        <w:rPr>
          <w:rFonts w:hint="eastAsia" w:ascii="宋体" w:hAnsi="宋体"/>
          <w:sz w:val="24"/>
        </w:rPr>
      </w:pPr>
      <w:r>
        <w:rPr>
          <w:rFonts w:hint="eastAsia" w:ascii="宋体" w:hAnsi="宋体"/>
          <w:sz w:val="24"/>
        </w:rPr>
        <w:t>2.2 审查响应文件是否对谈判文件作出实质性的响应。对未作出实质性响应的供应商应实行现场告知，由谈判小组或采购人代表将集体意见现场及时告知该供应商，以让其核证、澄清事实。</w:t>
      </w:r>
    </w:p>
    <w:p>
      <w:pPr>
        <w:tabs>
          <w:tab w:val="left" w:pos="180"/>
        </w:tabs>
        <w:spacing w:line="360" w:lineRule="auto"/>
        <w:ind w:left="600" w:hanging="600" w:hangingChars="250"/>
        <w:rPr>
          <w:rFonts w:hint="eastAsia" w:ascii="宋体" w:hAnsi="宋体"/>
          <w:sz w:val="24"/>
        </w:rPr>
      </w:pPr>
      <w:r>
        <w:rPr>
          <w:rFonts w:hint="eastAsia" w:ascii="宋体" w:hAnsi="宋体"/>
          <w:sz w:val="24"/>
        </w:rPr>
        <w:t>2.3 谈判小组与供应商应围绕技术、商务、合同条款等内容分别进行一轮或多轮的谈判。在谈判过程中，谈判小组应当严格遵循保密原则，未经响应供应商同意不得向任何人透露当事人技术、价格和其他重要信息。</w:t>
      </w:r>
    </w:p>
    <w:p>
      <w:pPr>
        <w:tabs>
          <w:tab w:val="left" w:pos="180"/>
        </w:tabs>
        <w:spacing w:line="360" w:lineRule="auto"/>
        <w:rPr>
          <w:rFonts w:hint="eastAsia" w:ascii="宋体" w:hAnsi="宋体"/>
          <w:sz w:val="24"/>
        </w:rPr>
      </w:pPr>
      <w:r>
        <w:rPr>
          <w:rFonts w:hint="eastAsia" w:ascii="宋体" w:hAnsi="宋体"/>
          <w:sz w:val="24"/>
        </w:rPr>
        <w:t>2.4 谈判文件的修正：</w:t>
      </w:r>
    </w:p>
    <w:p>
      <w:pPr>
        <w:tabs>
          <w:tab w:val="left" w:pos="180"/>
        </w:tabs>
        <w:spacing w:line="360" w:lineRule="auto"/>
        <w:ind w:firstLine="600" w:firstLineChars="250"/>
        <w:rPr>
          <w:rFonts w:hint="eastAsia" w:ascii="宋体" w:hAnsi="宋体"/>
          <w:sz w:val="24"/>
        </w:rPr>
      </w:pPr>
      <w:r>
        <w:rPr>
          <w:rFonts w:hint="eastAsia" w:ascii="宋体" w:hAnsi="宋体"/>
          <w:sz w:val="24"/>
        </w:rPr>
        <w:t xml:space="preserve">谈判小组调整或修改采购需求内容时，应取得谈判小组的一致同意，并以书面形式通知所有参加谈判的供应商。但任何形式的决定须以符合公平、公正原则和有利于项目的顺利实施为前提。 </w:t>
      </w:r>
    </w:p>
    <w:p>
      <w:pPr>
        <w:tabs>
          <w:tab w:val="left" w:pos="180"/>
        </w:tabs>
        <w:spacing w:line="360" w:lineRule="auto"/>
        <w:ind w:left="480" w:hanging="480" w:hangingChars="200"/>
        <w:rPr>
          <w:rFonts w:hint="eastAsia" w:ascii="宋体" w:hAnsi="宋体"/>
          <w:sz w:val="24"/>
        </w:rPr>
      </w:pPr>
      <w:r>
        <w:rPr>
          <w:rFonts w:hint="eastAsia" w:ascii="宋体" w:hAnsi="宋体"/>
          <w:sz w:val="24"/>
        </w:rPr>
        <w:t>2.5 最终报价：谈判结束后，所有作出实质性响应的有效供应商应在规定的时间内集中密封提交最终报价（最终报价时间视谈判进程由谈判小组决定）。除非在谈判中谈判小组调整或修改采购需求内容，否则采购人不接受高于前面轮次谈判报价的最终报价。最终报价内容须现场公布。对成交供应商的价格出现明显低于或高于同业同期市场平均价的情形时，谈判小组应当在评审意见中详细说明推荐理由。</w:t>
      </w:r>
    </w:p>
    <w:p>
      <w:pPr>
        <w:tabs>
          <w:tab w:val="left" w:pos="180"/>
        </w:tabs>
        <w:spacing w:line="360" w:lineRule="auto"/>
        <w:ind w:left="600" w:hanging="600" w:hangingChars="250"/>
        <w:rPr>
          <w:rFonts w:hint="eastAsia" w:ascii="宋体" w:hAnsi="宋体"/>
          <w:sz w:val="24"/>
        </w:rPr>
      </w:pPr>
      <w:r>
        <w:rPr>
          <w:rFonts w:hint="eastAsia" w:ascii="宋体" w:hAnsi="宋体"/>
          <w:sz w:val="24"/>
        </w:rPr>
        <w:t>2.6 在谈判过程中对谈判文件未能实质响应的供应商不足三家时，谈判小组可以从其他符合相应资格条件的供应商名单中，随机选择补充；补充后仍不足三家或者没有可供补充的合格供应商的，经同级人民政府财政部门审核同意，采购人可以按照符合采购需求、质量和服务且报价最低的原则从已选出的候选供应商中确定成交供应商。</w:t>
      </w:r>
    </w:p>
    <w:p>
      <w:pPr>
        <w:tabs>
          <w:tab w:val="left" w:pos="180"/>
        </w:tabs>
        <w:spacing w:line="360" w:lineRule="auto"/>
        <w:ind w:left="600" w:hanging="600" w:hangingChars="250"/>
        <w:rPr>
          <w:rFonts w:hint="eastAsia" w:ascii="宋体" w:hAnsi="宋体"/>
          <w:sz w:val="24"/>
        </w:rPr>
      </w:pPr>
      <w:r>
        <w:rPr>
          <w:rFonts w:hint="eastAsia" w:ascii="宋体" w:hAnsi="宋体"/>
          <w:sz w:val="24"/>
        </w:rPr>
        <w:t>2.7 在谈判过程中，响应供应商提交的澄清文件和最终报价文件，由响应供应商法人代表或授权代表签署后生效，响应供应商应受其约束。</w:t>
      </w:r>
    </w:p>
    <w:p>
      <w:pPr>
        <w:tabs>
          <w:tab w:val="left" w:pos="180"/>
        </w:tabs>
        <w:spacing w:line="360" w:lineRule="auto"/>
        <w:ind w:left="600" w:hanging="600" w:hangingChars="250"/>
        <w:rPr>
          <w:rFonts w:hint="eastAsia" w:ascii="宋体" w:hAnsi="宋体"/>
          <w:sz w:val="24"/>
        </w:rPr>
      </w:pPr>
      <w:r>
        <w:rPr>
          <w:rFonts w:hint="eastAsia" w:ascii="宋体" w:hAnsi="宋体"/>
          <w:sz w:val="24"/>
        </w:rPr>
        <w:t>2.8 谈判小组进行综合评议。对提供产品质量、服务均能满足谈判文件规定最低要求的供应商归列为推荐成交的候选对象，采购人依照候选供应商的报价顺序，以有效报价最低者确定为成交供应商。</w:t>
      </w:r>
    </w:p>
    <w:p>
      <w:pPr>
        <w:tabs>
          <w:tab w:val="left" w:pos="180"/>
        </w:tabs>
        <w:spacing w:line="360" w:lineRule="auto"/>
        <w:ind w:left="600" w:hanging="600" w:hangingChars="250"/>
        <w:rPr>
          <w:rFonts w:hint="eastAsia" w:ascii="宋体" w:hAnsi="宋体"/>
          <w:sz w:val="24"/>
        </w:rPr>
      </w:pPr>
      <w:r>
        <w:rPr>
          <w:rFonts w:hint="eastAsia" w:ascii="宋体" w:hAnsi="宋体"/>
          <w:sz w:val="24"/>
        </w:rPr>
        <w:t>2.9对小型或微型企业投标的扶持（监狱企业视同小型、微型企业，监狱企业参加政府采购活动时，应当提供由省级以上监狱管理局、戒毒管理局(含新疆生产建设兵团)出具的属于监狱企业的证明文件）：</w:t>
      </w:r>
    </w:p>
    <w:p>
      <w:pPr>
        <w:tabs>
          <w:tab w:val="left" w:pos="180"/>
        </w:tabs>
        <w:spacing w:line="360" w:lineRule="auto"/>
        <w:ind w:left="600" w:hanging="600" w:hangingChars="250"/>
        <w:rPr>
          <w:rFonts w:hint="eastAsia" w:ascii="宋体" w:hAnsi="宋体"/>
          <w:sz w:val="24"/>
        </w:rPr>
      </w:pPr>
      <w:r>
        <w:rPr>
          <w:rFonts w:hint="eastAsia" w:ascii="宋体" w:hAnsi="宋体"/>
          <w:sz w:val="24"/>
        </w:rPr>
        <w:t xml:space="preserve">   ① 投标供应商为小型或微型企业（包括成员全部为小型或微型企业的联合体）且投标产品含小型或微型企业产品时，报价给予C1的价格扣除（C1的取值为6%），即：评标价＝核实价（经初审进行必要的更正后的投标价）－小微企业产品核实价×C1；</w:t>
      </w:r>
    </w:p>
    <w:p>
      <w:pPr>
        <w:tabs>
          <w:tab w:val="left" w:pos="180"/>
        </w:tabs>
        <w:spacing w:line="360" w:lineRule="auto"/>
        <w:ind w:left="600" w:hanging="600" w:hangingChars="250"/>
        <w:rPr>
          <w:rFonts w:hint="eastAsia" w:ascii="宋体" w:hAnsi="宋体"/>
          <w:sz w:val="24"/>
        </w:rPr>
      </w:pPr>
      <w:r>
        <w:rPr>
          <w:rFonts w:hint="eastAsia" w:ascii="宋体" w:hAnsi="宋体"/>
          <w:sz w:val="24"/>
        </w:rPr>
        <w:t xml:space="preserve">   ② 投标供应商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为2%），即：评标价＝核实价（经初审进行必要的更正后的投标价）×(1－C2)（本项目不适用该条款）；</w:t>
      </w:r>
    </w:p>
    <w:p>
      <w:pPr>
        <w:tabs>
          <w:tab w:val="left" w:pos="180"/>
        </w:tabs>
        <w:spacing w:line="360" w:lineRule="auto"/>
        <w:ind w:left="600" w:hanging="600" w:hangingChars="250"/>
        <w:rPr>
          <w:rFonts w:hint="eastAsia" w:ascii="宋体" w:hAnsi="宋体"/>
          <w:sz w:val="24"/>
        </w:rPr>
      </w:pPr>
      <w:r>
        <w:rPr>
          <w:rFonts w:hint="eastAsia" w:ascii="宋体" w:hAnsi="宋体"/>
          <w:sz w:val="24"/>
        </w:rPr>
        <w:t xml:space="preserve">   ③ 本条款所称小型或微型企业应当符合以下条件：符合小型或微型企业划分标准，提供本企业制造的产品或者提供其他小型或微型企业制造的产品；无法认定小型和微型企业的，不享受价格扣除；</w:t>
      </w:r>
    </w:p>
    <w:p>
      <w:pPr>
        <w:tabs>
          <w:tab w:val="left" w:pos="180"/>
        </w:tabs>
        <w:spacing w:line="360" w:lineRule="auto"/>
        <w:ind w:left="600" w:hanging="600" w:hangingChars="250"/>
        <w:rPr>
          <w:rFonts w:hint="eastAsia" w:ascii="宋体" w:hAnsi="宋体"/>
          <w:sz w:val="24"/>
        </w:rPr>
      </w:pPr>
      <w:r>
        <w:rPr>
          <w:rFonts w:hint="eastAsia" w:ascii="宋体" w:hAnsi="宋体"/>
          <w:sz w:val="24"/>
        </w:rPr>
        <w:t xml:space="preserve">   ④ 组成联合体的大中型企业和其他自然人、法人或者其他组织，与小型、微型企业之间不得存在投资关系（本项目不适用该条款）； </w:t>
      </w:r>
    </w:p>
    <w:p>
      <w:pPr>
        <w:tabs>
          <w:tab w:val="left" w:pos="180"/>
        </w:tabs>
        <w:spacing w:line="360" w:lineRule="auto"/>
        <w:ind w:left="600" w:hanging="600" w:hangingChars="250"/>
        <w:rPr>
          <w:rFonts w:hint="eastAsia" w:ascii="宋体" w:hAnsi="宋体"/>
          <w:sz w:val="24"/>
        </w:rPr>
      </w:pPr>
      <w:r>
        <w:rPr>
          <w:rFonts w:hint="eastAsia" w:ascii="宋体" w:hAnsi="宋体"/>
          <w:sz w:val="24"/>
        </w:rPr>
        <w:t xml:space="preserve">   ⑤ 本条款中两种修正原则不同时使用。</w:t>
      </w:r>
    </w:p>
    <w:p>
      <w:pPr>
        <w:tabs>
          <w:tab w:val="left" w:pos="180"/>
        </w:tabs>
        <w:spacing w:line="360" w:lineRule="auto"/>
        <w:rPr>
          <w:rFonts w:hint="eastAsia" w:ascii="宋体" w:hAnsi="宋体"/>
          <w:sz w:val="24"/>
        </w:rPr>
      </w:pPr>
      <w:r>
        <w:rPr>
          <w:rFonts w:hint="eastAsia" w:ascii="宋体" w:hAnsi="宋体"/>
          <w:sz w:val="24"/>
        </w:rPr>
        <w:t>2.10代理机构对谈判过程和重要谈判内容进行记录。</w:t>
      </w:r>
    </w:p>
    <w:p>
      <w:pPr>
        <w:pStyle w:val="3"/>
        <w:spacing w:beforeLines="0" w:afterLines="0"/>
        <w:rPr>
          <w:rFonts w:hint="eastAsia"/>
        </w:rPr>
      </w:pPr>
      <w:bookmarkStart w:id="192" w:name="_Toc262572730"/>
      <w:bookmarkStart w:id="193" w:name="_Toc262572847"/>
      <w:bookmarkStart w:id="194" w:name="_Toc262650054"/>
      <w:bookmarkStart w:id="195" w:name="_Toc290628813"/>
      <w:bookmarkStart w:id="196" w:name="_Toc262650249"/>
      <w:bookmarkStart w:id="197" w:name="_Toc262660474"/>
      <w:bookmarkStart w:id="198" w:name="_Toc280628316"/>
      <w:r>
        <w:rPr>
          <w:rFonts w:hint="eastAsia"/>
        </w:rPr>
        <w:t>五、确定成交供应商办法</w:t>
      </w:r>
      <w:bookmarkEnd w:id="192"/>
      <w:bookmarkEnd w:id="193"/>
      <w:bookmarkEnd w:id="194"/>
      <w:bookmarkEnd w:id="195"/>
      <w:bookmarkEnd w:id="196"/>
      <w:bookmarkEnd w:id="197"/>
      <w:bookmarkEnd w:id="198"/>
    </w:p>
    <w:p>
      <w:pPr>
        <w:tabs>
          <w:tab w:val="left" w:pos="180"/>
        </w:tabs>
        <w:spacing w:line="360" w:lineRule="auto"/>
        <w:rPr>
          <w:rFonts w:hint="eastAsia" w:ascii="宋体" w:hAnsi="宋体"/>
          <w:sz w:val="24"/>
        </w:rPr>
      </w:pPr>
      <w:r>
        <w:rPr>
          <w:rFonts w:hint="eastAsia" w:ascii="宋体" w:hAnsi="宋体"/>
          <w:sz w:val="24"/>
        </w:rPr>
        <w:t>1.确定成交供应商</w:t>
      </w:r>
    </w:p>
    <w:p>
      <w:pPr>
        <w:tabs>
          <w:tab w:val="left" w:pos="180"/>
        </w:tabs>
        <w:spacing w:line="360" w:lineRule="auto"/>
        <w:rPr>
          <w:rFonts w:hint="eastAsia" w:ascii="宋体" w:hAnsi="宋体"/>
          <w:sz w:val="24"/>
        </w:rPr>
      </w:pPr>
      <w:r>
        <w:rPr>
          <w:rFonts w:hint="eastAsia" w:ascii="宋体" w:hAnsi="宋体"/>
          <w:sz w:val="24"/>
        </w:rPr>
        <w:t>1.1根据符合采购需求、质量和服务且报价最低的原则确定成交供应商。</w:t>
      </w:r>
    </w:p>
    <w:p>
      <w:pPr>
        <w:tabs>
          <w:tab w:val="left" w:pos="180"/>
        </w:tabs>
        <w:spacing w:line="360" w:lineRule="auto"/>
        <w:rPr>
          <w:rFonts w:hint="eastAsia" w:ascii="宋体" w:hAnsi="宋体"/>
          <w:sz w:val="24"/>
        </w:rPr>
      </w:pPr>
      <w:r>
        <w:rPr>
          <w:rFonts w:hint="eastAsia" w:ascii="宋体" w:hAnsi="宋体"/>
          <w:sz w:val="24"/>
        </w:rPr>
        <w:t>1.2 本项目推荐两名成交候选人。将各报价供应商按其评审价由低到高顺序排列。评审价相同的，按下列顺序比较确定：（1）小型或微型企业；（2）节能产品；（3）环保产品。如都是（或都不是）小型或微型企业、节能产品、环保产品的，名次由谈判小组抽签确定。排名第一的报价供应商为第一成交候选人，排名第二的报价供应商为第二成交候选人。第二成交候选人报价高于第一成交候选人报价20%以上的，只推荐1名成交候选人。</w:t>
      </w:r>
    </w:p>
    <w:p>
      <w:pPr>
        <w:tabs>
          <w:tab w:val="left" w:pos="180"/>
        </w:tabs>
        <w:spacing w:line="360" w:lineRule="auto"/>
        <w:ind w:left="600" w:hanging="600" w:hangingChars="250"/>
        <w:rPr>
          <w:rFonts w:hint="eastAsia" w:ascii="宋体" w:hAnsi="宋体"/>
          <w:sz w:val="24"/>
        </w:rPr>
      </w:pPr>
      <w:r>
        <w:rPr>
          <w:rFonts w:hint="eastAsia" w:ascii="宋体" w:hAnsi="宋体"/>
          <w:sz w:val="24"/>
        </w:rPr>
        <w:t>2.成交人确定后，（采购代理机构）将在政府采购监督管理部门指定的媒体上发布成交公</w:t>
      </w:r>
    </w:p>
    <w:p>
      <w:pPr>
        <w:tabs>
          <w:tab w:val="left" w:pos="180"/>
        </w:tabs>
        <w:spacing w:line="360" w:lineRule="auto"/>
        <w:ind w:left="599" w:leftChars="114" w:hanging="360" w:hangingChars="150"/>
        <w:rPr>
          <w:rFonts w:hint="eastAsia" w:ascii="宋体" w:hAnsi="宋体"/>
          <w:sz w:val="24"/>
        </w:rPr>
      </w:pPr>
      <w:r>
        <w:rPr>
          <w:rFonts w:hint="eastAsia" w:ascii="宋体" w:hAnsi="宋体"/>
          <w:sz w:val="24"/>
        </w:rPr>
        <w:t>告，并向成交人发出《成交通知书》。《成交通知书》对成交人和采购人具有同等法律效</w:t>
      </w:r>
    </w:p>
    <w:p>
      <w:pPr>
        <w:tabs>
          <w:tab w:val="left" w:pos="180"/>
        </w:tabs>
        <w:spacing w:line="360" w:lineRule="auto"/>
        <w:ind w:firstLine="240" w:firstLineChars="100"/>
        <w:rPr>
          <w:rFonts w:hint="eastAsia" w:ascii="宋体" w:hAnsi="宋体"/>
          <w:sz w:val="24"/>
        </w:rPr>
      </w:pPr>
      <w:r>
        <w:rPr>
          <w:rFonts w:hint="eastAsia" w:ascii="宋体" w:hAnsi="宋体"/>
          <w:sz w:val="24"/>
        </w:rPr>
        <w:t>力。</w:t>
      </w:r>
    </w:p>
    <w:p>
      <w:pPr>
        <w:spacing w:line="360" w:lineRule="auto"/>
        <w:ind w:left="840" w:right="-200" w:hanging="840" w:hangingChars="350"/>
        <w:jc w:val="left"/>
        <w:rPr>
          <w:rFonts w:hint="eastAsia" w:ascii="宋体" w:hAnsi="宋体"/>
          <w:sz w:val="24"/>
        </w:rPr>
      </w:pPr>
      <w:r>
        <w:rPr>
          <w:rFonts w:hint="eastAsia" w:ascii="宋体" w:hAnsi="宋体"/>
          <w:sz w:val="24"/>
        </w:rPr>
        <w:t>3.替补候选人的设定与使用：如发现成交人存在重大问题造成其履约能力不能满足要求的，</w:t>
      </w:r>
    </w:p>
    <w:p>
      <w:pPr>
        <w:spacing w:line="360" w:lineRule="auto"/>
        <w:ind w:left="839" w:leftChars="114" w:right="-200" w:hanging="600" w:hangingChars="250"/>
        <w:jc w:val="left"/>
        <w:rPr>
          <w:rFonts w:hint="eastAsia" w:ascii="宋体" w:hAnsi="宋体"/>
          <w:sz w:val="24"/>
        </w:rPr>
      </w:pPr>
      <w:r>
        <w:rPr>
          <w:rFonts w:hint="eastAsia" w:ascii="宋体" w:hAnsi="宋体"/>
          <w:sz w:val="24"/>
        </w:rPr>
        <w:t>或其谈判响应文件存在虚假情况的，取消其成交资格、保留追究其法律责任的权利，并</w:t>
      </w:r>
    </w:p>
    <w:p>
      <w:pPr>
        <w:spacing w:line="360" w:lineRule="auto"/>
        <w:ind w:left="839" w:leftChars="114" w:right="-200" w:hanging="600" w:hangingChars="250"/>
        <w:jc w:val="left"/>
        <w:rPr>
          <w:rFonts w:hint="eastAsia" w:ascii="宋体" w:hAnsi="宋体"/>
          <w:sz w:val="24"/>
        </w:rPr>
      </w:pPr>
      <w:r>
        <w:rPr>
          <w:rFonts w:hint="eastAsia" w:ascii="宋体" w:hAnsi="宋体"/>
          <w:sz w:val="24"/>
        </w:rPr>
        <w:t>将成交资格授予第二候选成交单位。</w:t>
      </w:r>
    </w:p>
    <w:bookmarkEnd w:id="144"/>
    <w:bookmarkEnd w:id="145"/>
    <w:bookmarkEnd w:id="146"/>
    <w:p>
      <w:pPr>
        <w:pStyle w:val="3"/>
        <w:spacing w:beforeLines="0" w:afterLines="0"/>
        <w:rPr>
          <w:rFonts w:hint="eastAsia"/>
          <w:sz w:val="28"/>
          <w:szCs w:val="28"/>
        </w:rPr>
      </w:pPr>
      <w:bookmarkStart w:id="199" w:name="_Toc172453868"/>
      <w:bookmarkStart w:id="200" w:name="_Toc184737754"/>
      <w:bookmarkStart w:id="201" w:name="_Toc194749784"/>
      <w:bookmarkStart w:id="202" w:name="_Toc194997993"/>
      <w:bookmarkStart w:id="203" w:name="_Toc194998043"/>
      <w:bookmarkStart w:id="204" w:name="_Toc199079270"/>
      <w:bookmarkStart w:id="205" w:name="_Toc201040091"/>
      <w:bookmarkStart w:id="206" w:name="_Toc202585092"/>
      <w:bookmarkStart w:id="207" w:name="_Toc204836296"/>
      <w:bookmarkStart w:id="208" w:name="_Toc230597073"/>
      <w:bookmarkStart w:id="209" w:name="_Toc233184971"/>
      <w:bookmarkStart w:id="210" w:name="_Toc260262114"/>
      <w:bookmarkStart w:id="211" w:name="_Toc125770208"/>
      <w:bookmarkStart w:id="212" w:name="_Toc127269336"/>
      <w:bookmarkStart w:id="213" w:name="_Toc127350145"/>
      <w:bookmarkStart w:id="214" w:name="_Toc143409135"/>
      <w:bookmarkStart w:id="215" w:name="_Toc143500112"/>
      <w:bookmarkStart w:id="216" w:name="_Toc146608901"/>
      <w:bookmarkStart w:id="217" w:name="_Toc148864734"/>
      <w:bookmarkStart w:id="218" w:name="_Toc148865051"/>
      <w:bookmarkStart w:id="219" w:name="_Toc149022617"/>
      <w:bookmarkStart w:id="220" w:name="_Toc104874465"/>
      <w:bookmarkStart w:id="221" w:name="_Toc104902929"/>
      <w:bookmarkStart w:id="222" w:name="_Toc149383124"/>
      <w:bookmarkStart w:id="223" w:name="_Toc149993266"/>
      <w:bookmarkStart w:id="224" w:name="_Toc151295793"/>
      <w:bookmarkStart w:id="225" w:name="_Toc262572731"/>
      <w:bookmarkStart w:id="226" w:name="_Toc262572848"/>
      <w:bookmarkStart w:id="227" w:name="_Toc262650055"/>
      <w:bookmarkStart w:id="228" w:name="_Toc262650250"/>
      <w:bookmarkStart w:id="229" w:name="_Toc262660475"/>
      <w:bookmarkStart w:id="230" w:name="_Toc280628317"/>
      <w:bookmarkStart w:id="231" w:name="_Toc290628814"/>
      <w:bookmarkStart w:id="232" w:name="_Toc108001800"/>
      <w:bookmarkStart w:id="233" w:name="_Toc108243616"/>
      <w:bookmarkStart w:id="234" w:name="_Toc113277292"/>
      <w:bookmarkStart w:id="235" w:name="_Toc124401382"/>
      <w:bookmarkStart w:id="236" w:name="_Toc124570687"/>
      <w:bookmarkStart w:id="237" w:name="_Toc124646434"/>
      <w:bookmarkStart w:id="238" w:name="_Toc28142601"/>
      <w:bookmarkStart w:id="239" w:name="_Toc28489533"/>
      <w:bookmarkStart w:id="240" w:name="_Toc34535380"/>
      <w:bookmarkStart w:id="241" w:name="_Toc35834934"/>
      <w:bookmarkStart w:id="242" w:name="_Toc66722112"/>
      <w:bookmarkStart w:id="243" w:name="_Toc67911942"/>
      <w:bookmarkStart w:id="244" w:name="_Toc68620012"/>
      <w:bookmarkStart w:id="245" w:name="_Toc95249607"/>
      <w:bookmarkStart w:id="246" w:name="_Toc95304223"/>
      <w:bookmarkStart w:id="247" w:name="_Toc101553556"/>
      <w:bookmarkStart w:id="248" w:name="_Toc101553661"/>
      <w:bookmarkStart w:id="249" w:name="_Toc102211724"/>
      <w:bookmarkStart w:id="250" w:name="_Toc151296970"/>
      <w:bookmarkStart w:id="251" w:name="_Toc151463288"/>
      <w:bookmarkStart w:id="252" w:name="_Toc160874786"/>
      <w:bookmarkStart w:id="253" w:name="_Toc162081643"/>
      <w:r>
        <w:rPr>
          <w:rFonts w:hint="eastAsia"/>
          <w:sz w:val="28"/>
          <w:szCs w:val="28"/>
        </w:rPr>
        <w:t>六、附件</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spacing w:line="360" w:lineRule="auto"/>
        <w:rPr>
          <w:rFonts w:ascii="宋体" w:hAnsi="宋体"/>
          <w:sz w:val="24"/>
        </w:rPr>
      </w:pPr>
      <w:r>
        <w:rPr>
          <w:rFonts w:hint="eastAsia" w:ascii="宋体" w:hAnsi="宋体"/>
          <w:sz w:val="24"/>
        </w:rPr>
        <w:t xml:space="preserve">附件1      </w:t>
      </w:r>
      <w:bookmarkStart w:id="254" w:name="_Toc26800383"/>
      <w:bookmarkStart w:id="255" w:name="_Toc37496263"/>
      <w:bookmarkStart w:id="256" w:name="_Toc43264553"/>
      <w:bookmarkStart w:id="257" w:name="_Toc49135243"/>
      <w:bookmarkStart w:id="258" w:name="_Toc61327446"/>
      <w:bookmarkStart w:id="259" w:name="_Toc87427684"/>
      <w:bookmarkStart w:id="260" w:name="_Toc87864684"/>
      <w:bookmarkStart w:id="261" w:name="_Toc92543123"/>
      <w:bookmarkStart w:id="262" w:name="_Toc92600992"/>
      <w:bookmarkStart w:id="263" w:name="_Toc92861682"/>
      <w:bookmarkStart w:id="264" w:name="_Toc106103343"/>
      <w:bookmarkStart w:id="265" w:name="_Toc106608255"/>
      <w:bookmarkStart w:id="266" w:name="_Toc106616360"/>
      <w:r>
        <w:rPr>
          <w:rFonts w:hint="eastAsia" w:ascii="宋体" w:hAnsi="宋体"/>
          <w:sz w:val="24"/>
        </w:rPr>
        <w:t>符合性检查</w:t>
      </w:r>
      <w:bookmarkEnd w:id="254"/>
      <w:bookmarkEnd w:id="255"/>
      <w:bookmarkEnd w:id="256"/>
      <w:bookmarkEnd w:id="257"/>
      <w:bookmarkEnd w:id="258"/>
      <w:bookmarkEnd w:id="259"/>
      <w:bookmarkEnd w:id="260"/>
      <w:bookmarkEnd w:id="261"/>
      <w:bookmarkEnd w:id="262"/>
      <w:bookmarkEnd w:id="263"/>
      <w:bookmarkEnd w:id="264"/>
      <w:bookmarkEnd w:id="265"/>
      <w:bookmarkEnd w:id="266"/>
      <w:r>
        <w:rPr>
          <w:rFonts w:hint="eastAsia" w:ascii="宋体" w:hAnsi="宋体"/>
          <w:sz w:val="24"/>
        </w:rPr>
        <w:t>表</w:t>
      </w:r>
    </w:p>
    <w:p>
      <w:pPr>
        <w:spacing w:line="360" w:lineRule="auto"/>
        <w:rPr>
          <w:rFonts w:ascii="宋体" w:hAnsi="宋体"/>
          <w:sz w:val="24"/>
        </w:rPr>
        <w:sectPr>
          <w:pgSz w:w="11906" w:h="16838"/>
          <w:pgMar w:top="1191" w:right="1134" w:bottom="1091" w:left="1418" w:header="851" w:footer="567" w:gutter="0"/>
          <w:cols w:space="720" w:num="1"/>
          <w:titlePg/>
          <w:docGrid w:type="linesAndChars" w:linePitch="312" w:charSpace="0"/>
        </w:sectPr>
      </w:pPr>
    </w:p>
    <w:p>
      <w:pPr>
        <w:tabs>
          <w:tab w:val="left" w:pos="240"/>
        </w:tabs>
        <w:rPr>
          <w:rFonts w:hint="eastAsia" w:ascii="宋体" w:hAnsi="宋体"/>
          <w:b/>
          <w:sz w:val="28"/>
          <w:szCs w:val="28"/>
        </w:rPr>
      </w:pPr>
      <w:r>
        <w:rPr>
          <w:rFonts w:hint="eastAsia" w:ascii="宋体" w:hAnsi="宋体"/>
          <w:b/>
          <w:sz w:val="28"/>
          <w:szCs w:val="28"/>
        </w:rPr>
        <w:t>附件1符合性检查</w:t>
      </w:r>
    </w:p>
    <w:p>
      <w:pPr>
        <w:tabs>
          <w:tab w:val="left" w:pos="240"/>
        </w:tabs>
        <w:rPr>
          <w:rFonts w:hint="eastAsia" w:ascii="宋体" w:hAnsi="宋体"/>
          <w:sz w:val="24"/>
        </w:rPr>
      </w:pPr>
    </w:p>
    <w:p>
      <w:pPr>
        <w:ind w:left="-4" w:leftChars="-51" w:hanging="103" w:hangingChars="43"/>
        <w:rPr>
          <w:rFonts w:hint="eastAsia" w:ascii="宋体" w:hAnsi="宋体"/>
          <w:sz w:val="24"/>
        </w:rPr>
      </w:pPr>
      <w:r>
        <w:rPr>
          <w:rFonts w:hint="eastAsia" w:ascii="宋体" w:hAnsi="宋体"/>
          <w:sz w:val="24"/>
        </w:rPr>
        <w:t xml:space="preserve">文件编号：0809-1741ZCT11B42             项目名称：购置混合电缆及UPS             分包：                日期：    </w:t>
      </w:r>
    </w:p>
    <w:tbl>
      <w:tblPr>
        <w:tblStyle w:val="59"/>
        <w:tblW w:w="14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460"/>
        <w:gridCol w:w="630"/>
        <w:gridCol w:w="735"/>
        <w:gridCol w:w="735"/>
        <w:gridCol w:w="735"/>
        <w:gridCol w:w="735"/>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48" w:type="dxa"/>
            <w:gridSpan w:val="2"/>
            <w:vMerge w:val="restart"/>
            <w:vAlign w:val="center"/>
          </w:tcPr>
          <w:p>
            <w:pPr>
              <w:jc w:val="center"/>
              <w:rPr>
                <w:rFonts w:hint="eastAsia" w:ascii="宋体" w:hAnsi="宋体"/>
                <w:sz w:val="24"/>
              </w:rPr>
            </w:pPr>
            <w:r>
              <w:rPr>
                <w:rFonts w:hint="eastAsia" w:ascii="宋体" w:hAnsi="宋体"/>
                <w:sz w:val="24"/>
              </w:rPr>
              <w:t>检查内容</w:t>
            </w:r>
          </w:p>
        </w:tc>
        <w:tc>
          <w:tcPr>
            <w:tcW w:w="5040" w:type="dxa"/>
            <w:gridSpan w:val="7"/>
            <w:vAlign w:val="center"/>
          </w:tcPr>
          <w:p>
            <w:pPr>
              <w:ind w:left="-122" w:leftChars="-58"/>
              <w:jc w:val="center"/>
              <w:rPr>
                <w:rFonts w:hint="eastAsia" w:ascii="宋体" w:hAnsi="宋体"/>
                <w:sz w:val="24"/>
              </w:rPr>
            </w:pPr>
            <w:r>
              <w:rPr>
                <w:rFonts w:hint="eastAsia" w:ascii="宋体" w:hAnsi="宋体"/>
                <w:sz w:val="24"/>
              </w:rPr>
              <w:t>供应商序号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trPr>
        <w:tc>
          <w:tcPr>
            <w:tcW w:w="9348" w:type="dxa"/>
            <w:gridSpan w:val="2"/>
            <w:vMerge w:val="continue"/>
            <w:vAlign w:val="center"/>
          </w:tcPr>
          <w:p>
            <w:pPr>
              <w:jc w:val="center"/>
              <w:rPr>
                <w:rFonts w:hint="eastAsia" w:ascii="宋体" w:hAnsi="宋体"/>
                <w:sz w:val="24"/>
              </w:rPr>
            </w:pPr>
          </w:p>
        </w:tc>
        <w:tc>
          <w:tcPr>
            <w:tcW w:w="630" w:type="dxa"/>
            <w:vAlign w:val="center"/>
          </w:tcPr>
          <w:p>
            <w:pPr>
              <w:ind w:left="-122" w:leftChars="-58"/>
              <w:jc w:val="center"/>
              <w:rPr>
                <w:rFonts w:ascii="宋体" w:hAnsi="宋体"/>
                <w:sz w:val="24"/>
              </w:rPr>
            </w:pPr>
          </w:p>
        </w:tc>
        <w:tc>
          <w:tcPr>
            <w:tcW w:w="735" w:type="dxa"/>
            <w:vAlign w:val="center"/>
          </w:tcPr>
          <w:p>
            <w:pPr>
              <w:ind w:left="-122" w:leftChars="-58"/>
              <w:jc w:val="center"/>
              <w:rPr>
                <w:rFonts w:ascii="宋体" w:hAnsi="宋体"/>
                <w:sz w:val="24"/>
              </w:rPr>
            </w:pPr>
          </w:p>
        </w:tc>
        <w:tc>
          <w:tcPr>
            <w:tcW w:w="735" w:type="dxa"/>
            <w:vAlign w:val="center"/>
          </w:tcPr>
          <w:p>
            <w:pPr>
              <w:ind w:left="-122" w:leftChars="-58"/>
              <w:jc w:val="center"/>
              <w:rPr>
                <w:rFonts w:ascii="宋体" w:hAnsi="宋体"/>
                <w:sz w:val="24"/>
              </w:rPr>
            </w:pPr>
          </w:p>
        </w:tc>
        <w:tc>
          <w:tcPr>
            <w:tcW w:w="735" w:type="dxa"/>
            <w:vAlign w:val="center"/>
          </w:tcPr>
          <w:p>
            <w:pPr>
              <w:ind w:left="-122" w:leftChars="-58"/>
              <w:jc w:val="center"/>
              <w:rPr>
                <w:rFonts w:ascii="宋体" w:hAnsi="宋体"/>
                <w:sz w:val="24"/>
              </w:rPr>
            </w:pPr>
          </w:p>
        </w:tc>
        <w:tc>
          <w:tcPr>
            <w:tcW w:w="735" w:type="dxa"/>
            <w:vAlign w:val="center"/>
          </w:tcPr>
          <w:p>
            <w:pPr>
              <w:ind w:left="-122" w:leftChars="-58"/>
              <w:jc w:val="center"/>
              <w:rPr>
                <w:rFonts w:ascii="宋体" w:hAnsi="宋体"/>
                <w:sz w:val="24"/>
              </w:rPr>
            </w:pPr>
          </w:p>
        </w:tc>
        <w:tc>
          <w:tcPr>
            <w:tcW w:w="735" w:type="dxa"/>
            <w:vAlign w:val="center"/>
          </w:tcPr>
          <w:p>
            <w:pPr>
              <w:ind w:left="-122" w:leftChars="-58"/>
              <w:jc w:val="center"/>
              <w:rPr>
                <w:rFonts w:ascii="宋体" w:hAnsi="宋体"/>
                <w:sz w:val="24"/>
              </w:rPr>
            </w:pPr>
          </w:p>
        </w:tc>
        <w:tc>
          <w:tcPr>
            <w:tcW w:w="735" w:type="dxa"/>
            <w:vAlign w:val="center"/>
          </w:tcPr>
          <w:p>
            <w:pPr>
              <w:ind w:left="-122" w:leftChars="-5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48" w:type="dxa"/>
            <w:gridSpan w:val="2"/>
            <w:vAlign w:val="center"/>
          </w:tcPr>
          <w:p>
            <w:pPr>
              <w:jc w:val="center"/>
              <w:rPr>
                <w:rFonts w:hint="eastAsia" w:ascii="宋体" w:hAnsi="宋体"/>
                <w:sz w:val="24"/>
              </w:rPr>
            </w:pPr>
            <w:r>
              <w:rPr>
                <w:rFonts w:hint="eastAsia" w:ascii="宋体" w:hAnsi="宋体"/>
                <w:sz w:val="24"/>
              </w:rPr>
              <w:t>符合《政府采购法》第二十二条规定的条件</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Align w:val="center"/>
          </w:tcPr>
          <w:p>
            <w:pPr>
              <w:jc w:val="center"/>
              <w:rPr>
                <w:rFonts w:hint="eastAsia" w:ascii="宋体" w:hAnsi="宋体"/>
                <w:sz w:val="24"/>
              </w:rPr>
            </w:pPr>
            <w:r>
              <w:rPr>
                <w:rFonts w:hint="eastAsia" w:ascii="宋体" w:hAnsi="宋体"/>
                <w:szCs w:val="21"/>
              </w:rPr>
              <w:t>响应函</w:t>
            </w:r>
          </w:p>
        </w:tc>
        <w:tc>
          <w:tcPr>
            <w:tcW w:w="5460" w:type="dxa"/>
            <w:vAlign w:val="center"/>
          </w:tcPr>
          <w:p>
            <w:pPr>
              <w:jc w:val="center"/>
              <w:rPr>
                <w:rFonts w:hint="eastAsia" w:ascii="宋体" w:hAnsi="宋体"/>
                <w:sz w:val="24"/>
              </w:rPr>
            </w:pPr>
            <w:r>
              <w:rPr>
                <w:rFonts w:hint="eastAsia" w:ascii="宋体" w:hAnsi="宋体"/>
                <w:sz w:val="24"/>
              </w:rPr>
              <w:t>按对应格式文件填写、签署、盖章(原件)</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Align w:val="center"/>
          </w:tcPr>
          <w:p>
            <w:pPr>
              <w:jc w:val="center"/>
              <w:rPr>
                <w:rFonts w:ascii="宋体" w:hAnsi="宋体"/>
                <w:sz w:val="24"/>
              </w:rPr>
            </w:pPr>
            <w:r>
              <w:rPr>
                <w:rFonts w:hint="eastAsia" w:ascii="宋体" w:hAnsi="宋体"/>
                <w:sz w:val="24"/>
              </w:rPr>
              <w:t>法定代表人/负责人资格证明书及授权委托书</w:t>
            </w:r>
          </w:p>
        </w:tc>
        <w:tc>
          <w:tcPr>
            <w:tcW w:w="5460" w:type="dxa"/>
            <w:vAlign w:val="center"/>
          </w:tcPr>
          <w:p>
            <w:pPr>
              <w:jc w:val="center"/>
              <w:rPr>
                <w:rFonts w:ascii="宋体" w:hAnsi="宋体"/>
                <w:sz w:val="24"/>
              </w:rPr>
            </w:pPr>
            <w:r>
              <w:rPr>
                <w:rFonts w:hint="eastAsia" w:ascii="宋体" w:hAnsi="宋体"/>
                <w:sz w:val="24"/>
              </w:rPr>
              <w:t>按对应格式文件签署、盖章(原件)</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rPr>
        <w:tc>
          <w:tcPr>
            <w:tcW w:w="3888" w:type="dxa"/>
            <w:vAlign w:val="center"/>
          </w:tcPr>
          <w:p>
            <w:pPr>
              <w:jc w:val="center"/>
              <w:rPr>
                <w:rFonts w:hint="eastAsia" w:ascii="宋体" w:hAnsi="宋体"/>
                <w:sz w:val="24"/>
              </w:rPr>
            </w:pPr>
            <w:r>
              <w:rPr>
                <w:rFonts w:hint="eastAsia" w:ascii="宋体" w:hAnsi="宋体"/>
                <w:sz w:val="24"/>
              </w:rPr>
              <w:t>保证金</w:t>
            </w:r>
          </w:p>
        </w:tc>
        <w:tc>
          <w:tcPr>
            <w:tcW w:w="5460" w:type="dxa"/>
            <w:vAlign w:val="center"/>
          </w:tcPr>
          <w:p>
            <w:pPr>
              <w:jc w:val="center"/>
              <w:rPr>
                <w:rFonts w:hint="eastAsia" w:ascii="宋体" w:hAnsi="宋体"/>
                <w:sz w:val="24"/>
              </w:rPr>
            </w:pPr>
            <w:r>
              <w:rPr>
                <w:rFonts w:hint="eastAsia" w:ascii="宋体" w:hAnsi="宋体"/>
                <w:sz w:val="24"/>
              </w:rPr>
              <w:t>提交足够的保证金</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Align w:val="center"/>
          </w:tcPr>
          <w:p>
            <w:pPr>
              <w:jc w:val="center"/>
              <w:rPr>
                <w:rFonts w:hint="eastAsia" w:ascii="宋体" w:hAnsi="宋体"/>
                <w:sz w:val="24"/>
              </w:rPr>
            </w:pPr>
            <w:r>
              <w:rPr>
                <w:rFonts w:hint="eastAsia" w:ascii="宋体" w:hAnsi="宋体"/>
                <w:sz w:val="24"/>
              </w:rPr>
              <w:t>资格证明文件</w:t>
            </w:r>
          </w:p>
        </w:tc>
        <w:tc>
          <w:tcPr>
            <w:tcW w:w="5460" w:type="dxa"/>
            <w:vAlign w:val="center"/>
          </w:tcPr>
          <w:p>
            <w:pPr>
              <w:jc w:val="center"/>
              <w:rPr>
                <w:rFonts w:hint="eastAsia" w:ascii="宋体" w:hAnsi="宋体"/>
                <w:sz w:val="24"/>
              </w:rPr>
            </w:pPr>
            <w:r>
              <w:rPr>
                <w:rFonts w:hint="eastAsia" w:ascii="宋体" w:hAnsi="宋体"/>
                <w:sz w:val="24"/>
              </w:rPr>
              <w:t>符合谈判文件供应商资格要求</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Merge w:val="restart"/>
            <w:vAlign w:val="center"/>
          </w:tcPr>
          <w:p>
            <w:pPr>
              <w:jc w:val="center"/>
              <w:rPr>
                <w:rFonts w:hint="eastAsia" w:ascii="宋体" w:hAnsi="宋体"/>
                <w:sz w:val="24"/>
              </w:rPr>
            </w:pPr>
            <w:r>
              <w:rPr>
                <w:rFonts w:hint="eastAsia" w:ascii="宋体" w:hAnsi="宋体"/>
                <w:sz w:val="24"/>
              </w:rPr>
              <w:t>供应商的合格性</w:t>
            </w:r>
          </w:p>
        </w:tc>
        <w:tc>
          <w:tcPr>
            <w:tcW w:w="5460" w:type="dxa"/>
            <w:vAlign w:val="center"/>
          </w:tcPr>
          <w:p>
            <w:pPr>
              <w:jc w:val="center"/>
              <w:rPr>
                <w:rFonts w:hint="eastAsia" w:ascii="宋体" w:hAnsi="宋体"/>
                <w:sz w:val="24"/>
              </w:rPr>
            </w:pPr>
            <w:r>
              <w:rPr>
                <w:rFonts w:hint="eastAsia" w:ascii="宋体" w:hAnsi="宋体"/>
                <w:sz w:val="24"/>
              </w:rPr>
              <w:t>在经营范围内报价</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888" w:type="dxa"/>
            <w:vMerge w:val="continue"/>
            <w:vAlign w:val="center"/>
          </w:tcPr>
          <w:p>
            <w:pPr>
              <w:jc w:val="center"/>
              <w:rPr>
                <w:rFonts w:hint="eastAsia" w:ascii="宋体" w:hAnsi="宋体"/>
                <w:sz w:val="24"/>
              </w:rPr>
            </w:pPr>
          </w:p>
        </w:tc>
        <w:tc>
          <w:tcPr>
            <w:tcW w:w="5460" w:type="dxa"/>
            <w:vAlign w:val="center"/>
          </w:tcPr>
          <w:p>
            <w:pPr>
              <w:jc w:val="center"/>
              <w:rPr>
                <w:rFonts w:hint="eastAsia" w:ascii="宋体" w:hAnsi="宋体"/>
                <w:sz w:val="24"/>
              </w:rPr>
            </w:pPr>
            <w:r>
              <w:rPr>
                <w:rFonts w:hint="eastAsia" w:ascii="宋体" w:hAnsi="宋体"/>
                <w:sz w:val="24"/>
              </w:rPr>
              <w:t>在参与政府采购活动中未有违法违纪行为并受过处罚</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48" w:type="dxa"/>
            <w:gridSpan w:val="2"/>
            <w:vAlign w:val="center"/>
          </w:tcPr>
          <w:p>
            <w:pPr>
              <w:jc w:val="center"/>
              <w:rPr>
                <w:rFonts w:hint="eastAsia" w:ascii="宋体" w:hAnsi="宋体"/>
                <w:sz w:val="24"/>
              </w:rPr>
            </w:pPr>
            <w:r>
              <w:rPr>
                <w:rFonts w:hint="eastAsia" w:ascii="宋体" w:hAnsi="宋体"/>
                <w:sz w:val="24"/>
              </w:rPr>
              <w:t>响应方案是唯一确定的，且在预算范围内</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48" w:type="dxa"/>
            <w:gridSpan w:val="2"/>
            <w:vAlign w:val="center"/>
          </w:tcPr>
          <w:p>
            <w:pPr>
              <w:jc w:val="center"/>
              <w:rPr>
                <w:rFonts w:hint="eastAsia" w:ascii="宋体" w:hAnsi="宋体"/>
                <w:sz w:val="24"/>
              </w:rPr>
            </w:pPr>
            <w:r>
              <w:rPr>
                <w:rFonts w:hint="eastAsia" w:ascii="宋体" w:hAnsi="宋体"/>
                <w:sz w:val="24"/>
              </w:rPr>
              <w:t>实质性响应谈判文件中规定的★号要求</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0" w:hRule="atLeast"/>
        </w:trPr>
        <w:tc>
          <w:tcPr>
            <w:tcW w:w="9348" w:type="dxa"/>
            <w:gridSpan w:val="2"/>
            <w:vAlign w:val="center"/>
          </w:tcPr>
          <w:p>
            <w:pPr>
              <w:jc w:val="center"/>
              <w:rPr>
                <w:rFonts w:hint="eastAsia" w:ascii="宋体" w:hAnsi="宋体"/>
                <w:sz w:val="24"/>
              </w:rPr>
            </w:pPr>
            <w:r>
              <w:rPr>
                <w:rFonts w:hint="eastAsia" w:ascii="宋体" w:hAnsi="宋体"/>
                <w:sz w:val="24"/>
              </w:rPr>
              <w:t>实质性响应谈判文件中规定的其他要求</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48" w:type="dxa"/>
            <w:gridSpan w:val="2"/>
            <w:vAlign w:val="center"/>
          </w:tcPr>
          <w:p>
            <w:pPr>
              <w:pStyle w:val="92"/>
              <w:keepNext w:val="0"/>
              <w:adjustRightInd/>
              <w:spacing w:before="0" w:after="0" w:line="240" w:lineRule="auto"/>
              <w:textAlignment w:val="auto"/>
              <w:rPr>
                <w:rFonts w:hint="eastAsia" w:ascii="宋体" w:hAnsi="宋体"/>
                <w:snapToGrid/>
                <w:spacing w:val="0"/>
                <w:szCs w:val="24"/>
                <w:lang w:val="en-US" w:eastAsia="zh-CN"/>
              </w:rPr>
            </w:pPr>
            <w:r>
              <w:rPr>
                <w:rFonts w:hint="eastAsia" w:ascii="宋体" w:hAnsi="宋体"/>
                <w:snapToGrid/>
                <w:spacing w:val="0"/>
                <w:szCs w:val="24"/>
                <w:lang w:val="en-US" w:eastAsia="zh-CN"/>
              </w:rPr>
              <w:t>结论</w:t>
            </w:r>
          </w:p>
        </w:tc>
        <w:tc>
          <w:tcPr>
            <w:tcW w:w="630"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c>
          <w:tcPr>
            <w:tcW w:w="735" w:type="dxa"/>
            <w:vAlign w:val="center"/>
          </w:tcPr>
          <w:p>
            <w:pPr>
              <w:ind w:left="-122" w:leftChars="-58"/>
              <w:jc w:val="center"/>
              <w:rPr>
                <w:rFonts w:hint="eastAsia" w:ascii="宋体" w:hAnsi="宋体"/>
                <w:sz w:val="24"/>
              </w:rPr>
            </w:pPr>
          </w:p>
        </w:tc>
      </w:tr>
    </w:tbl>
    <w:p>
      <w:pPr>
        <w:spacing w:line="360" w:lineRule="auto"/>
        <w:ind w:left="555" w:leftChars="-50" w:hanging="660" w:hangingChars="300"/>
        <w:rPr>
          <w:rFonts w:hint="eastAsia" w:ascii="宋体" w:hAnsi="宋体"/>
          <w:sz w:val="22"/>
        </w:rPr>
      </w:pPr>
      <w:r>
        <w:rPr>
          <w:rFonts w:hint="eastAsia" w:ascii="宋体" w:hAnsi="宋体"/>
          <w:sz w:val="22"/>
        </w:rPr>
        <w:t>注：1.供应商分栏中填写“√”表示该项符合谈判文件要求，“×”表示该项不符合谈判文件要求，“○”表示无该项内容；“△”表示该项部分不符合谈判文件要求；</w:t>
      </w:r>
    </w:p>
    <w:p>
      <w:pPr>
        <w:spacing w:line="360" w:lineRule="auto"/>
        <w:ind w:left="-105"/>
        <w:rPr>
          <w:rFonts w:hint="eastAsia" w:ascii="宋体" w:hAnsi="宋体"/>
          <w:sz w:val="22"/>
        </w:rPr>
      </w:pPr>
      <w:r>
        <w:rPr>
          <w:rFonts w:hint="eastAsia" w:ascii="宋体" w:hAnsi="宋体"/>
          <w:sz w:val="22"/>
        </w:rPr>
        <w:t xml:space="preserve">    2.结论栏中填写“通过”表示该供应商谈判响应文件符合谈判文件要求，“不通过”表示该供应商谈判响应文件不符合谈判文件要求。</w:t>
      </w:r>
    </w:p>
    <w:p>
      <w:pPr>
        <w:spacing w:line="360" w:lineRule="auto"/>
        <w:rPr>
          <w:rFonts w:hint="eastAsia" w:ascii="宋体" w:hAnsi="宋体"/>
          <w:sz w:val="24"/>
        </w:rPr>
      </w:pPr>
      <w:r>
        <w:rPr>
          <w:rFonts w:hint="eastAsia" w:ascii="宋体" w:hAnsi="宋体"/>
          <w:sz w:val="24"/>
        </w:rPr>
        <w:t>谈判人签名：</w:t>
      </w:r>
    </w:p>
    <w:sectPr>
      <w:pgSz w:w="16838" w:h="11906" w:orient="landscape"/>
      <w:pgMar w:top="1418" w:right="1191" w:bottom="1134" w:left="1089" w:header="851" w:footer="56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Arial Narrow">
    <w:panose1 w:val="020B0606020202030204"/>
    <w:charset w:val="00"/>
    <w:family w:val="swiss"/>
    <w:pitch w:val="default"/>
    <w:sig w:usb0="00000287" w:usb1="000008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
    <w:altName w:val="宋体"/>
    <w:panose1 w:val="00000000000000000000"/>
    <w:charset w:val="86"/>
    <w:family w:val="auto"/>
    <w:pitch w:val="default"/>
    <w:sig w:usb0="00000000" w:usb1="00000000" w:usb2="00000010" w:usb3="00000000" w:csb0="00040000" w:csb1="00000000"/>
  </w:font>
  <w:font w:name="2OcuAe">
    <w:altName w:val="PMingLiU"/>
    <w:panose1 w:val="00000000000000000000"/>
    <w:charset w:val="88"/>
    <w:family w:val="modern"/>
    <w:pitch w:val="default"/>
    <w:sig w:usb0="00000000" w:usb1="00000000" w:usb2="00000010" w:usb3="00000000" w:csb0="00100000" w:csb1="00000000"/>
  </w:font>
  <w:font w:name="Tahoma">
    <w:panose1 w:val="020B0604030504040204"/>
    <w:charset w:val="00"/>
    <w:family w:val="swiss"/>
    <w:pitch w:val="default"/>
    <w:sig w:usb0="61007A87" w:usb1="80000000" w:usb2="00000008" w:usb3="00000000" w:csb0="200101FF" w:csb1="20280000"/>
  </w:font>
  <w:font w:name="Tms Rmn">
    <w:altName w:val="Times New Roman"/>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ngsana New">
    <w:altName w:val="Times New Roman"/>
    <w:panose1 w:val="02020603050405020304"/>
    <w:charset w:val="00"/>
    <w:family w:val="roman"/>
    <w:pitch w:val="default"/>
    <w:sig w:usb0="00000000" w:usb1="00000000" w:usb2="00000000" w:usb3="00000000" w:csb0="00010001" w:csb1="00000000"/>
  </w:font>
  <w:font w:name="Eaton-Regular">
    <w:altName w:val="Arial"/>
    <w:panose1 w:val="00000000000000000000"/>
    <w:charset w:val="00"/>
    <w:family w:val="swiss"/>
    <w:pitch w:val="default"/>
    <w:sig w:usb0="00000000" w:usb1="00000000" w:usb2="00000000" w:usb3="00000000" w:csb0="00000001"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5"/>
      </w:rPr>
    </w:pPr>
    <w:r>
      <w:fldChar w:fldCharType="begin"/>
    </w:r>
    <w:r>
      <w:rPr>
        <w:rStyle w:val="55"/>
      </w:rPr>
      <w:instrText xml:space="preserve">PAGE  </w:instrText>
    </w:r>
    <w:r>
      <w:fldChar w:fldCharType="separate"/>
    </w:r>
    <w:r>
      <w:rPr>
        <w:rStyle w:val="55"/>
      </w:rPr>
      <w:t>1</w:t>
    </w:r>
    <w:r>
      <w:fldChar w:fldCharType="end"/>
    </w:r>
  </w:p>
  <w:p>
    <w:pPr>
      <w:pStyle w:val="36"/>
      <w:pBdr>
        <w:top w:val="single" w:color="auto" w:sz="4" w:space="1"/>
      </w:pBdr>
      <w:jc w:val="right"/>
      <w:rPr>
        <w:rFonts w:hint="eastAsia"/>
      </w:rPr>
    </w:pPr>
    <w:r>
      <w:rPr>
        <w:rFonts w:hint="eastAsia"/>
      </w:rPr>
      <w:t>广东华伦招标有限公司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5"/>
      </w:rPr>
    </w:pPr>
    <w:r>
      <w:fldChar w:fldCharType="begin"/>
    </w:r>
    <w:r>
      <w:rPr>
        <w:rStyle w:val="55"/>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5"/>
      </w:rPr>
    </w:pPr>
    <w:r>
      <w:fldChar w:fldCharType="begin"/>
    </w:r>
    <w:r>
      <w:rPr>
        <w:rStyle w:val="55"/>
      </w:rPr>
      <w:instrText xml:space="preserve">PAGE  </w:instrText>
    </w:r>
    <w:r>
      <w:fldChar w:fldCharType="separate"/>
    </w:r>
    <w:r>
      <w:rPr>
        <w:rStyle w:val="55"/>
      </w:rPr>
      <w:t>0</w:t>
    </w:r>
    <w:r>
      <w:fldChar w:fldCharType="end"/>
    </w:r>
  </w:p>
  <w:p>
    <w:pPr>
      <w:pStyle w:val="36"/>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5"/>
      </w:rPr>
    </w:pPr>
    <w:r>
      <w:fldChar w:fldCharType="begin"/>
    </w:r>
    <w:r>
      <w:rPr>
        <w:rStyle w:val="55"/>
      </w:rPr>
      <w:instrText xml:space="preserve">PAGE  </w:instrText>
    </w:r>
    <w:r>
      <w:fldChar w:fldCharType="separate"/>
    </w:r>
    <w:r>
      <w:rPr>
        <w:rStyle w:val="55"/>
      </w:rPr>
      <w:t>72</w:t>
    </w:r>
    <w:r>
      <w:fldChar w:fldCharType="end"/>
    </w:r>
  </w:p>
  <w:p>
    <w:pPr>
      <w:pStyle w:val="36"/>
      <w:pBdr>
        <w:top w:val="single" w:color="auto" w:sz="4" w:space="1"/>
      </w:pBdr>
      <w:jc w:val="right"/>
    </w:pPr>
    <w:r>
      <w:rPr>
        <w:rFonts w:hint="eastAsia"/>
      </w:rPr>
      <w:t>广东华伦招标有限公司  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r>
      <w:rPr>
        <w:rFonts w:hint="eastAsia"/>
      </w:rPr>
      <w:t xml:space="preserve">      采购项目名称：购置混合电缆及UPS                           采购项目编号：0809-1741ZCT11B42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rPr>
        <w:rFonts w:hint="eastAsia" w:ascii="宋体" w:hAnsi="宋体"/>
      </w:rPr>
    </w:pPr>
    <w:r>
      <w:rPr>
        <w:rFonts w:hint="eastAsia"/>
      </w:rPr>
      <w:t>采购项目名称：购置混合电缆及UPS                              采购项目编号：0809-1741ZCT11B42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pPr>
    <w:r>
      <w:rPr>
        <w:rFonts w:hint="eastAsia"/>
      </w:rPr>
      <w:t>采购项目名称：购置混合电缆及UPS                            采购项目编号：0809-1741ZCT11B42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bullet"/>
      <w:pStyle w:val="20"/>
      <w:lvlText w:val=""/>
      <w:lvlJc w:val="left"/>
      <w:pPr>
        <w:tabs>
          <w:tab w:val="left" w:pos="360"/>
        </w:tabs>
        <w:ind w:left="360" w:hanging="360"/>
      </w:pPr>
      <w:rPr>
        <w:rFonts w:hint="default" w:ascii="Wingdings" w:hAnsi="Wingdings"/>
      </w:rPr>
    </w:lvl>
  </w:abstractNum>
  <w:abstractNum w:abstractNumId="1">
    <w:nsid w:val="0000000D"/>
    <w:multiLevelType w:val="multilevel"/>
    <w:tmpl w:val="0000000D"/>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pStyle w:val="204"/>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1"/>
    <w:multiLevelType w:val="multilevel"/>
    <w:tmpl w:val="00000011"/>
    <w:lvl w:ilvl="0" w:tentative="0">
      <w:start w:val="1"/>
      <w:numFmt w:val="bullet"/>
      <w:pStyle w:val="11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2"/>
    <w:multiLevelType w:val="multilevel"/>
    <w:tmpl w:val="00000012"/>
    <w:lvl w:ilvl="0" w:tentative="0">
      <w:start w:val="1"/>
      <w:numFmt w:val="bullet"/>
      <w:pStyle w:val="230"/>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5">
    <w:nsid w:val="00000016"/>
    <w:multiLevelType w:val="multilevel"/>
    <w:tmpl w:val="00000016"/>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00000019"/>
    <w:multiLevelType w:val="multilevel"/>
    <w:tmpl w:val="00000019"/>
    <w:lvl w:ilvl="0" w:tentative="0">
      <w:start w:val="1"/>
      <w:numFmt w:val="japaneseCounting"/>
      <w:pStyle w:val="117"/>
      <w:lvlText w:val="%1、"/>
      <w:lvlJc w:val="left"/>
      <w:pPr>
        <w:tabs>
          <w:tab w:val="left" w:pos="480"/>
        </w:tabs>
        <w:ind w:left="480" w:hanging="480"/>
      </w:pPr>
      <w:rPr>
        <w:rFonts w:hint="eastAsia"/>
      </w:rPr>
    </w:lvl>
    <w:lvl w:ilvl="1" w:tentative="0">
      <w:start w:val="1"/>
      <w:numFmt w:val="decimal"/>
      <w:pStyle w:val="132"/>
      <w:lvlText w:val="%2、"/>
      <w:lvlJc w:val="left"/>
      <w:pPr>
        <w:tabs>
          <w:tab w:val="left" w:pos="1305"/>
        </w:tabs>
        <w:ind w:left="1305" w:hanging="360"/>
      </w:pPr>
      <w:rPr>
        <w:rFonts w:hint="eastAsia"/>
        <w:color w:val="000000"/>
      </w:rPr>
    </w:lvl>
    <w:lvl w:ilvl="2" w:tentative="0">
      <w:start w:val="1"/>
      <w:numFmt w:val="lowerRoman"/>
      <w:pStyle w:val="131"/>
      <w:lvlText w:val="%3."/>
      <w:lvlJc w:val="right"/>
      <w:pPr>
        <w:tabs>
          <w:tab w:val="left" w:pos="1260"/>
        </w:tabs>
        <w:ind w:left="1260" w:hanging="420"/>
      </w:pPr>
    </w:lvl>
    <w:lvl w:ilvl="3" w:tentative="0">
      <w:start w:val="1"/>
      <w:numFmt w:val="decimal"/>
      <w:pStyle w:val="130"/>
      <w:lvlText w:val="%4."/>
      <w:lvlJc w:val="left"/>
      <w:pPr>
        <w:tabs>
          <w:tab w:val="left" w:pos="1680"/>
        </w:tabs>
        <w:ind w:left="1680" w:hanging="420"/>
      </w:pPr>
    </w:lvl>
    <w:lvl w:ilvl="4" w:tentative="0">
      <w:start w:val="1"/>
      <w:numFmt w:val="lowerLetter"/>
      <w:pStyle w:val="129"/>
      <w:lvlText w:val="%5)"/>
      <w:lvlJc w:val="left"/>
      <w:pPr>
        <w:tabs>
          <w:tab w:val="left" w:pos="2100"/>
        </w:tabs>
        <w:ind w:left="2100" w:hanging="420"/>
      </w:pPr>
    </w:lvl>
    <w:lvl w:ilvl="5" w:tentative="0">
      <w:start w:val="1"/>
      <w:numFmt w:val="lowerRoman"/>
      <w:pStyle w:val="137"/>
      <w:lvlText w:val="%6."/>
      <w:lvlJc w:val="right"/>
      <w:pPr>
        <w:tabs>
          <w:tab w:val="left" w:pos="2520"/>
        </w:tabs>
        <w:ind w:left="2520" w:hanging="420"/>
      </w:pPr>
    </w:lvl>
    <w:lvl w:ilvl="6" w:tentative="0">
      <w:start w:val="1"/>
      <w:numFmt w:val="decimal"/>
      <w:pStyle w:val="136"/>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B"/>
    <w:multiLevelType w:val="singleLevel"/>
    <w:tmpl w:val="0000001B"/>
    <w:lvl w:ilvl="0" w:tentative="0">
      <w:start w:val="1"/>
      <w:numFmt w:val="japaneseCounting"/>
      <w:lvlText w:val="%1、"/>
      <w:lvlJc w:val="left"/>
      <w:pPr>
        <w:tabs>
          <w:tab w:val="left" w:pos="960"/>
        </w:tabs>
        <w:ind w:left="960" w:hanging="480"/>
      </w:pPr>
      <w:rPr>
        <w:rFonts w:hint="eastAsia"/>
      </w:rPr>
    </w:lvl>
  </w:abstractNum>
  <w:abstractNum w:abstractNumId="8">
    <w:nsid w:val="0000001C"/>
    <w:multiLevelType w:val="multilevel"/>
    <w:tmpl w:val="0000001C"/>
    <w:lvl w:ilvl="0" w:tentative="0">
      <w:start w:val="1"/>
      <w:numFmt w:val="decimal"/>
      <w:pStyle w:val="264"/>
      <w:lvlText w:val="%1"/>
      <w:lvlJc w:val="left"/>
      <w:pPr>
        <w:tabs>
          <w:tab w:val="left" w:pos="360"/>
        </w:tabs>
        <w:ind w:left="360" w:hanging="360"/>
      </w:pPr>
      <w:rPr>
        <w:rFonts w:hint="eastAsia"/>
      </w:rPr>
    </w:lvl>
    <w:lvl w:ilvl="1" w:tentative="0">
      <w:start w:val="1"/>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720"/>
        </w:tabs>
        <w:ind w:left="720" w:hanging="72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080"/>
        </w:tabs>
        <w:ind w:left="1080" w:hanging="108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9">
    <w:nsid w:val="00000021"/>
    <w:multiLevelType w:val="multilevel"/>
    <w:tmpl w:val="00000021"/>
    <w:lvl w:ilvl="0" w:tentative="0">
      <w:start w:val="1"/>
      <w:numFmt w:val="decimal"/>
      <w:pStyle w:val="84"/>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3"/>
    <w:multiLevelType w:val="multilevel"/>
    <w:tmpl w:val="00000023"/>
    <w:lvl w:ilvl="0" w:tentative="0">
      <w:start w:val="1"/>
      <w:numFmt w:val="decimal"/>
      <w:pStyle w:val="194"/>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231"/>
      <w:suff w:val="space"/>
      <w:lvlText w:val="表%9"/>
      <w:lvlJc w:val="center"/>
      <w:pPr>
        <w:ind w:left="0" w:firstLine="0"/>
      </w:pPr>
      <w:rPr>
        <w:rFonts w:hint="default" w:ascii="Arial" w:hAnsi="Arial" w:eastAsia="黑体"/>
        <w:b w:val="0"/>
        <w:i w:val="0"/>
        <w:sz w:val="18"/>
        <w:szCs w:val="18"/>
      </w:rPr>
    </w:lvl>
  </w:abstractNum>
  <w:abstractNum w:abstractNumId="11">
    <w:nsid w:val="00000025"/>
    <w:multiLevelType w:val="singleLevel"/>
    <w:tmpl w:val="00000025"/>
    <w:lvl w:ilvl="0" w:tentative="0">
      <w:start w:val="3"/>
      <w:numFmt w:val="decimal"/>
      <w:pStyle w:val="111"/>
      <w:lvlText w:val="%1）"/>
      <w:legacy w:legacy="1" w:legacySpace="0" w:legacyIndent="375"/>
      <w:lvlJc w:val="left"/>
      <w:pPr>
        <w:ind w:left="795" w:hanging="375"/>
      </w:pPr>
      <w:rPr>
        <w:rFonts w:hint="default" w:ascii="Times New Roman" w:hAnsi="Times New Roman"/>
        <w:b w:val="0"/>
        <w:i w:val="0"/>
        <w:sz w:val="21"/>
        <w:u w:val="none"/>
      </w:rPr>
    </w:lvl>
  </w:abstractNum>
  <w:abstractNum w:abstractNumId="12">
    <w:nsid w:val="00000026"/>
    <w:multiLevelType w:val="multilevel"/>
    <w:tmpl w:val="00000026"/>
    <w:lvl w:ilvl="0" w:tentative="0">
      <w:start w:val="1"/>
      <w:numFmt w:val="lowerLetter"/>
      <w:pStyle w:val="260"/>
      <w:lvlText w:val="%1."/>
      <w:lvlJc w:val="left"/>
      <w:pPr>
        <w:tabs>
          <w:tab w:val="left" w:pos="1140"/>
        </w:tabs>
        <w:ind w:left="1140" w:hanging="360"/>
      </w:pPr>
      <w:rPr>
        <w:rFonts w:hint="eastAsia"/>
      </w:rPr>
    </w:lvl>
    <w:lvl w:ilvl="1" w:tentative="0">
      <w:start w:val="1"/>
      <w:numFmt w:val="decimalEnclosedCircle"/>
      <w:lvlText w:val="%2"/>
      <w:lvlJc w:val="left"/>
      <w:pPr>
        <w:tabs>
          <w:tab w:val="left" w:pos="1560"/>
        </w:tabs>
        <w:ind w:left="1560" w:hanging="360"/>
      </w:pPr>
      <w:rPr>
        <w:rFonts w:hint="eastAsia" w:ascii="宋体" w:hAnsi="宋体"/>
      </w:r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3">
    <w:nsid w:val="00000027"/>
    <w:multiLevelType w:val="multilevel"/>
    <w:tmpl w:val="00000027"/>
    <w:lvl w:ilvl="0" w:tentative="0">
      <w:start w:val="3"/>
      <w:numFmt w:val="japaneseCounting"/>
      <w:pStyle w:val="257"/>
      <w:lvlText w:val="第%1章"/>
      <w:lvlJc w:val="left"/>
      <w:pPr>
        <w:tabs>
          <w:tab w:val="left" w:pos="3405"/>
        </w:tabs>
        <w:ind w:left="3405" w:hanging="1425"/>
      </w:pPr>
      <w:rPr>
        <w:rFonts w:hint="eastAsia"/>
      </w:rPr>
    </w:lvl>
    <w:lvl w:ilvl="1" w:tentative="0">
      <w:start w:val="1"/>
      <w:numFmt w:val="lowerLetter"/>
      <w:lvlText w:val="%2)"/>
      <w:lvlJc w:val="left"/>
      <w:pPr>
        <w:tabs>
          <w:tab w:val="left" w:pos="2820"/>
        </w:tabs>
        <w:ind w:left="2820" w:hanging="420"/>
      </w:pPr>
    </w:lvl>
    <w:lvl w:ilvl="2" w:tentative="0">
      <w:start w:val="1"/>
      <w:numFmt w:val="lowerRoman"/>
      <w:lvlText w:val="%3."/>
      <w:lvlJc w:val="right"/>
      <w:pPr>
        <w:tabs>
          <w:tab w:val="left" w:pos="3240"/>
        </w:tabs>
        <w:ind w:left="3240" w:hanging="420"/>
      </w:pPr>
    </w:lvl>
    <w:lvl w:ilvl="3" w:tentative="0">
      <w:start w:val="1"/>
      <w:numFmt w:val="decimal"/>
      <w:lvlText w:val="%4."/>
      <w:lvlJc w:val="left"/>
      <w:pPr>
        <w:tabs>
          <w:tab w:val="left" w:pos="3660"/>
        </w:tabs>
        <w:ind w:left="3660" w:hanging="420"/>
      </w:pPr>
    </w:lvl>
    <w:lvl w:ilvl="4" w:tentative="0">
      <w:start w:val="1"/>
      <w:numFmt w:val="lowerLetter"/>
      <w:lvlText w:val="%5)"/>
      <w:lvlJc w:val="left"/>
      <w:pPr>
        <w:tabs>
          <w:tab w:val="left" w:pos="4080"/>
        </w:tabs>
        <w:ind w:left="4080" w:hanging="420"/>
      </w:pPr>
    </w:lvl>
    <w:lvl w:ilvl="5" w:tentative="0">
      <w:start w:val="1"/>
      <w:numFmt w:val="lowerRoman"/>
      <w:lvlText w:val="%6."/>
      <w:lvlJc w:val="right"/>
      <w:pPr>
        <w:tabs>
          <w:tab w:val="left" w:pos="4500"/>
        </w:tabs>
        <w:ind w:left="4500" w:hanging="420"/>
      </w:pPr>
    </w:lvl>
    <w:lvl w:ilvl="6" w:tentative="0">
      <w:start w:val="1"/>
      <w:numFmt w:val="decimal"/>
      <w:lvlText w:val="%7."/>
      <w:lvlJc w:val="left"/>
      <w:pPr>
        <w:tabs>
          <w:tab w:val="left" w:pos="4920"/>
        </w:tabs>
        <w:ind w:left="4920" w:hanging="420"/>
      </w:pPr>
    </w:lvl>
    <w:lvl w:ilvl="7" w:tentative="0">
      <w:start w:val="1"/>
      <w:numFmt w:val="lowerLetter"/>
      <w:lvlText w:val="%8)"/>
      <w:lvlJc w:val="left"/>
      <w:pPr>
        <w:tabs>
          <w:tab w:val="left" w:pos="5340"/>
        </w:tabs>
        <w:ind w:left="5340" w:hanging="420"/>
      </w:pPr>
    </w:lvl>
    <w:lvl w:ilvl="8" w:tentative="0">
      <w:start w:val="1"/>
      <w:numFmt w:val="lowerRoman"/>
      <w:lvlText w:val="%9."/>
      <w:lvlJc w:val="right"/>
      <w:pPr>
        <w:tabs>
          <w:tab w:val="left" w:pos="5760"/>
        </w:tabs>
        <w:ind w:left="5760" w:hanging="420"/>
      </w:pPr>
    </w:lvl>
  </w:abstractNum>
  <w:abstractNum w:abstractNumId="14">
    <w:nsid w:val="00000028"/>
    <w:multiLevelType w:val="singleLevel"/>
    <w:tmpl w:val="00000028"/>
    <w:lvl w:ilvl="0" w:tentative="0">
      <w:start w:val="1"/>
      <w:numFmt w:val="bullet"/>
      <w:pStyle w:val="25"/>
      <w:lvlText w:val=""/>
      <w:lvlJc w:val="left"/>
      <w:pPr>
        <w:tabs>
          <w:tab w:val="left" w:pos="425"/>
        </w:tabs>
        <w:ind w:left="425" w:hanging="425"/>
      </w:pPr>
      <w:rPr>
        <w:rFonts w:hint="default" w:ascii="Wingdings" w:hAnsi="Wingdings"/>
      </w:rPr>
    </w:lvl>
  </w:abstractNum>
  <w:abstractNum w:abstractNumId="15">
    <w:nsid w:val="00000029"/>
    <w:multiLevelType w:val="singleLevel"/>
    <w:tmpl w:val="00000029"/>
    <w:lvl w:ilvl="0" w:tentative="0">
      <w:start w:val="1"/>
      <w:numFmt w:val="bullet"/>
      <w:pStyle w:val="103"/>
      <w:lvlText w:val=""/>
      <w:lvlJc w:val="left"/>
      <w:pPr>
        <w:tabs>
          <w:tab w:val="left" w:pos="0"/>
        </w:tabs>
        <w:ind w:left="709" w:hanging="425"/>
      </w:pPr>
      <w:rPr>
        <w:rFonts w:hint="default" w:ascii="Wingdings" w:hAnsi="Wingdings"/>
      </w:rPr>
    </w:lvl>
  </w:abstractNum>
  <w:abstractNum w:abstractNumId="16">
    <w:nsid w:val="0000002A"/>
    <w:multiLevelType w:val="singleLevel"/>
    <w:tmpl w:val="0000002A"/>
    <w:lvl w:ilvl="0" w:tentative="0">
      <w:start w:val="1"/>
      <w:numFmt w:val="bullet"/>
      <w:pStyle w:val="43"/>
      <w:lvlText w:val=""/>
      <w:lvlJc w:val="left"/>
      <w:pPr>
        <w:tabs>
          <w:tab w:val="left" w:pos="425"/>
        </w:tabs>
        <w:ind w:left="425" w:hanging="425"/>
      </w:pPr>
      <w:rPr>
        <w:rFonts w:hint="default" w:ascii="Wingdings" w:hAnsi="Wingdings"/>
      </w:rPr>
    </w:lvl>
  </w:abstractNum>
  <w:abstractNum w:abstractNumId="17">
    <w:nsid w:val="0000002E"/>
    <w:multiLevelType w:val="multilevel"/>
    <w:tmpl w:val="0000002E"/>
    <w:lvl w:ilvl="0" w:tentative="0">
      <w:start w:val="1"/>
      <w:numFmt w:val="chineseCountingThousand"/>
      <w:suff w:val="nothing"/>
      <w:lvlText w:val="第%1章"/>
      <w:lvlJc w:val="left"/>
      <w:pPr>
        <w:ind w:left="0" w:firstLine="0"/>
      </w:pPr>
    </w:lvl>
    <w:lvl w:ilvl="1" w:tentative="0">
      <w:start w:val="1"/>
      <w:numFmt w:val="none"/>
      <w:pStyle w:val="18"/>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8">
    <w:nsid w:val="08B37E12"/>
    <w:multiLevelType w:val="multilevel"/>
    <w:tmpl w:val="08B37E12"/>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18E4246"/>
    <w:multiLevelType w:val="multilevel"/>
    <w:tmpl w:val="318E4246"/>
    <w:lvl w:ilvl="0" w:tentative="0">
      <w:start w:val="1"/>
      <w:numFmt w:val="decimal"/>
      <w:pStyle w:val="160"/>
      <w:lvlText w:val="%1"/>
      <w:lvlJc w:val="left"/>
      <w:pPr>
        <w:tabs>
          <w:tab w:val="left" w:pos="425"/>
        </w:tabs>
        <w:ind w:left="425" w:hanging="425"/>
      </w:pPr>
      <w:rPr>
        <w:rFonts w:hint="eastAsia"/>
        <w:b w:val="0"/>
        <w:i w:val="0"/>
        <w:sz w:val="36"/>
      </w:rPr>
    </w:lvl>
    <w:lvl w:ilvl="1" w:tentative="0">
      <w:start w:val="1"/>
      <w:numFmt w:val="decimal"/>
      <w:pStyle w:val="79"/>
      <w:lvlText w:val="%1.%2"/>
      <w:lvlJc w:val="left"/>
      <w:pPr>
        <w:tabs>
          <w:tab w:val="left" w:pos="567"/>
        </w:tabs>
        <w:ind w:left="567" w:hanging="567"/>
      </w:pPr>
      <w:rPr>
        <w:rFonts w:hint="eastAsia"/>
        <w:b w:val="0"/>
        <w:i w:val="0"/>
        <w:sz w:val="30"/>
      </w:rPr>
    </w:lvl>
    <w:lvl w:ilvl="2" w:tentative="0">
      <w:start w:val="1"/>
      <w:numFmt w:val="decimal"/>
      <w:lvlText w:val="%1.%2.%3"/>
      <w:lvlJc w:val="left"/>
      <w:pPr>
        <w:tabs>
          <w:tab w:val="left" w:pos="709"/>
        </w:tabs>
        <w:ind w:left="709" w:hanging="709"/>
      </w:pPr>
      <w:rPr>
        <w:rFonts w:hint="eastAsia"/>
        <w:b w:val="0"/>
        <w:i w:val="0"/>
        <w:sz w:val="28"/>
      </w:rPr>
    </w:lvl>
    <w:lvl w:ilvl="3" w:tentative="0">
      <w:start w:val="1"/>
      <w:numFmt w:val="decimal"/>
      <w:lvlText w:val="%1.%2.%3.%4"/>
      <w:lvlJc w:val="left"/>
      <w:pPr>
        <w:tabs>
          <w:tab w:val="left" w:pos="851"/>
        </w:tabs>
        <w:ind w:left="851" w:hanging="851"/>
      </w:pPr>
      <w:rPr>
        <w:rFonts w:hint="eastAsia"/>
        <w:b w:val="0"/>
        <w:i w:val="0"/>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411D367A"/>
    <w:multiLevelType w:val="multilevel"/>
    <w:tmpl w:val="411D367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67C46B6"/>
    <w:multiLevelType w:val="multilevel"/>
    <w:tmpl w:val="467C46B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9814CE3"/>
    <w:multiLevelType w:val="singleLevel"/>
    <w:tmpl w:val="59814CE3"/>
    <w:lvl w:ilvl="0" w:tentative="0">
      <w:start w:val="1"/>
      <w:numFmt w:val="decimal"/>
      <w:pStyle w:val="17"/>
      <w:lvlText w:val="%1."/>
      <w:lvlJc w:val="left"/>
      <w:pPr>
        <w:tabs>
          <w:tab w:val="left" w:pos="360"/>
        </w:tabs>
        <w:ind w:left="360" w:hanging="360"/>
      </w:pPr>
    </w:lvl>
  </w:abstractNum>
  <w:abstractNum w:abstractNumId="24">
    <w:nsid w:val="5A1D26F0"/>
    <w:multiLevelType w:val="singleLevel"/>
    <w:tmpl w:val="5A1D26F0"/>
    <w:lvl w:ilvl="0" w:tentative="0">
      <w:start w:val="3"/>
      <w:numFmt w:val="chineseCounting"/>
      <w:suff w:val="nothing"/>
      <w:lvlText w:val="%1、"/>
      <w:lvlJc w:val="left"/>
    </w:lvl>
  </w:abstractNum>
  <w:abstractNum w:abstractNumId="25">
    <w:nsid w:val="5A1D291E"/>
    <w:multiLevelType w:val="singleLevel"/>
    <w:tmpl w:val="5A1D291E"/>
    <w:lvl w:ilvl="0" w:tentative="0">
      <w:start w:val="1"/>
      <w:numFmt w:val="decimal"/>
      <w:suff w:val="nothing"/>
      <w:lvlText w:val="%1、"/>
      <w:lvlJc w:val="left"/>
    </w:lvl>
  </w:abstractNum>
  <w:abstractNum w:abstractNumId="26">
    <w:nsid w:val="5A264347"/>
    <w:multiLevelType w:val="singleLevel"/>
    <w:tmpl w:val="5A264347"/>
    <w:lvl w:ilvl="0" w:tentative="0">
      <w:start w:val="1"/>
      <w:numFmt w:val="decimal"/>
      <w:suff w:val="nothing"/>
      <w:lvlText w:val="（%1）"/>
      <w:lvlJc w:val="left"/>
    </w:lvl>
  </w:abstractNum>
  <w:abstractNum w:abstractNumId="27">
    <w:nsid w:val="5C7710C7"/>
    <w:multiLevelType w:val="multilevel"/>
    <w:tmpl w:val="5C7710C7"/>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8">
    <w:nsid w:val="6BF14BEC"/>
    <w:multiLevelType w:val="multilevel"/>
    <w:tmpl w:val="6BF14BEC"/>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23"/>
  </w:num>
  <w:num w:numId="3">
    <w:abstractNumId w:val="17"/>
  </w:num>
  <w:num w:numId="4">
    <w:abstractNumId w:val="0"/>
  </w:num>
  <w:num w:numId="5">
    <w:abstractNumId w:val="14"/>
  </w:num>
  <w:num w:numId="6">
    <w:abstractNumId w:val="16"/>
  </w:num>
  <w:num w:numId="7">
    <w:abstractNumId w:val="19"/>
  </w:num>
  <w:num w:numId="8">
    <w:abstractNumId w:val="9"/>
  </w:num>
  <w:num w:numId="9">
    <w:abstractNumId w:val="12"/>
  </w:num>
  <w:num w:numId="10">
    <w:abstractNumId w:val="4"/>
  </w:num>
  <w:num w:numId="11">
    <w:abstractNumId w:val="15"/>
  </w:num>
  <w:num w:numId="12">
    <w:abstractNumId w:val="11"/>
  </w:num>
  <w:num w:numId="13">
    <w:abstractNumId w:val="3"/>
  </w:num>
  <w:num w:numId="14">
    <w:abstractNumId w:val="6"/>
  </w:num>
  <w:num w:numId="15">
    <w:abstractNumId w:val="10"/>
  </w:num>
  <w:num w:numId="16">
    <w:abstractNumId w:val="8"/>
  </w:num>
  <w:num w:numId="17">
    <w:abstractNumId w:val="2"/>
  </w:num>
  <w:num w:numId="18">
    <w:abstractNumId w:val="13"/>
  </w:num>
  <w:num w:numId="19">
    <w:abstractNumId w:val="22"/>
  </w:num>
  <w:num w:numId="20">
    <w:abstractNumId w:val="21"/>
  </w:num>
  <w:num w:numId="21">
    <w:abstractNumId w:val="24"/>
  </w:num>
  <w:num w:numId="22">
    <w:abstractNumId w:val="26"/>
  </w:num>
  <w:num w:numId="23">
    <w:abstractNumId w:val="28"/>
  </w:num>
  <w:num w:numId="24">
    <w:abstractNumId w:val="27"/>
  </w:num>
  <w:num w:numId="25">
    <w:abstractNumId w:val="20"/>
  </w:num>
  <w:num w:numId="26">
    <w:abstractNumId w:val="18"/>
  </w:num>
  <w:num w:numId="27">
    <w:abstractNumId w:val="25"/>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6"/>
  <w:drawingGridVerticalSpacing w:val="157"/>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9E2"/>
    <w:rsid w:val="00020D31"/>
    <w:rsid w:val="000231D9"/>
    <w:rsid w:val="000264CD"/>
    <w:rsid w:val="00027972"/>
    <w:rsid w:val="00043EF0"/>
    <w:rsid w:val="00082EED"/>
    <w:rsid w:val="00083983"/>
    <w:rsid w:val="00103F0D"/>
    <w:rsid w:val="00137F76"/>
    <w:rsid w:val="00144C75"/>
    <w:rsid w:val="00160D76"/>
    <w:rsid w:val="001776A5"/>
    <w:rsid w:val="001A02CC"/>
    <w:rsid w:val="001A656B"/>
    <w:rsid w:val="001B217E"/>
    <w:rsid w:val="001E1981"/>
    <w:rsid w:val="001E7095"/>
    <w:rsid w:val="001E7925"/>
    <w:rsid w:val="00212988"/>
    <w:rsid w:val="00212D7C"/>
    <w:rsid w:val="00221566"/>
    <w:rsid w:val="002314DA"/>
    <w:rsid w:val="002648D3"/>
    <w:rsid w:val="002778A2"/>
    <w:rsid w:val="00290F54"/>
    <w:rsid w:val="00296E20"/>
    <w:rsid w:val="002A00E6"/>
    <w:rsid w:val="002A2ECE"/>
    <w:rsid w:val="002D41B4"/>
    <w:rsid w:val="002F3AAB"/>
    <w:rsid w:val="00302DB0"/>
    <w:rsid w:val="00304C63"/>
    <w:rsid w:val="00317260"/>
    <w:rsid w:val="00317C20"/>
    <w:rsid w:val="00325D43"/>
    <w:rsid w:val="00364CE9"/>
    <w:rsid w:val="00366826"/>
    <w:rsid w:val="003A4A8A"/>
    <w:rsid w:val="003A7B0E"/>
    <w:rsid w:val="003B071C"/>
    <w:rsid w:val="003E144A"/>
    <w:rsid w:val="003F313B"/>
    <w:rsid w:val="00403238"/>
    <w:rsid w:val="00406948"/>
    <w:rsid w:val="00406F6E"/>
    <w:rsid w:val="00410BF7"/>
    <w:rsid w:val="004129D9"/>
    <w:rsid w:val="00455BFA"/>
    <w:rsid w:val="0045645F"/>
    <w:rsid w:val="004664CF"/>
    <w:rsid w:val="004674F1"/>
    <w:rsid w:val="00476020"/>
    <w:rsid w:val="004847B3"/>
    <w:rsid w:val="00495A85"/>
    <w:rsid w:val="00496A4D"/>
    <w:rsid w:val="004A6F3F"/>
    <w:rsid w:val="004B6F31"/>
    <w:rsid w:val="004D113D"/>
    <w:rsid w:val="004D4DDE"/>
    <w:rsid w:val="004E4331"/>
    <w:rsid w:val="00505C13"/>
    <w:rsid w:val="00510D88"/>
    <w:rsid w:val="00516762"/>
    <w:rsid w:val="00523BBB"/>
    <w:rsid w:val="00533652"/>
    <w:rsid w:val="00542164"/>
    <w:rsid w:val="00557550"/>
    <w:rsid w:val="0058770D"/>
    <w:rsid w:val="00590C4C"/>
    <w:rsid w:val="00592AE1"/>
    <w:rsid w:val="005B0720"/>
    <w:rsid w:val="005C35DF"/>
    <w:rsid w:val="005C5AA2"/>
    <w:rsid w:val="005D0E67"/>
    <w:rsid w:val="005D715E"/>
    <w:rsid w:val="005E6E71"/>
    <w:rsid w:val="00622D15"/>
    <w:rsid w:val="00623FC4"/>
    <w:rsid w:val="00633FD4"/>
    <w:rsid w:val="006374E7"/>
    <w:rsid w:val="0064079F"/>
    <w:rsid w:val="006466FF"/>
    <w:rsid w:val="006474CD"/>
    <w:rsid w:val="00664C90"/>
    <w:rsid w:val="00674FA9"/>
    <w:rsid w:val="00677D81"/>
    <w:rsid w:val="006951F3"/>
    <w:rsid w:val="006A486A"/>
    <w:rsid w:val="006B3851"/>
    <w:rsid w:val="006F7D8D"/>
    <w:rsid w:val="00722245"/>
    <w:rsid w:val="00723237"/>
    <w:rsid w:val="007307B9"/>
    <w:rsid w:val="00745793"/>
    <w:rsid w:val="00760638"/>
    <w:rsid w:val="007A06B5"/>
    <w:rsid w:val="007A57A6"/>
    <w:rsid w:val="007B4E8A"/>
    <w:rsid w:val="007D24C7"/>
    <w:rsid w:val="007E6499"/>
    <w:rsid w:val="00803039"/>
    <w:rsid w:val="00810A05"/>
    <w:rsid w:val="00811606"/>
    <w:rsid w:val="00812D83"/>
    <w:rsid w:val="00833184"/>
    <w:rsid w:val="00834503"/>
    <w:rsid w:val="0085271D"/>
    <w:rsid w:val="00884CC9"/>
    <w:rsid w:val="00885CDF"/>
    <w:rsid w:val="00897597"/>
    <w:rsid w:val="008A0C88"/>
    <w:rsid w:val="008D3831"/>
    <w:rsid w:val="008F43EA"/>
    <w:rsid w:val="009128C1"/>
    <w:rsid w:val="009128F1"/>
    <w:rsid w:val="009365F7"/>
    <w:rsid w:val="0094430A"/>
    <w:rsid w:val="009444D2"/>
    <w:rsid w:val="00964143"/>
    <w:rsid w:val="009669B5"/>
    <w:rsid w:val="00971054"/>
    <w:rsid w:val="009802C4"/>
    <w:rsid w:val="0098682A"/>
    <w:rsid w:val="009B603F"/>
    <w:rsid w:val="009D31F2"/>
    <w:rsid w:val="009D6DC6"/>
    <w:rsid w:val="009E23FB"/>
    <w:rsid w:val="009F6458"/>
    <w:rsid w:val="00A02771"/>
    <w:rsid w:val="00A05565"/>
    <w:rsid w:val="00A06A93"/>
    <w:rsid w:val="00A353FE"/>
    <w:rsid w:val="00A47725"/>
    <w:rsid w:val="00A5354D"/>
    <w:rsid w:val="00A56AD2"/>
    <w:rsid w:val="00A93205"/>
    <w:rsid w:val="00AA729C"/>
    <w:rsid w:val="00AA7739"/>
    <w:rsid w:val="00AD4F2E"/>
    <w:rsid w:val="00AD5FCB"/>
    <w:rsid w:val="00B136F9"/>
    <w:rsid w:val="00B17237"/>
    <w:rsid w:val="00B27D03"/>
    <w:rsid w:val="00B34684"/>
    <w:rsid w:val="00B43A7F"/>
    <w:rsid w:val="00B66375"/>
    <w:rsid w:val="00B70DAA"/>
    <w:rsid w:val="00B74C36"/>
    <w:rsid w:val="00B9474F"/>
    <w:rsid w:val="00BA3317"/>
    <w:rsid w:val="00BB5CA4"/>
    <w:rsid w:val="00BC5A13"/>
    <w:rsid w:val="00BD4CFE"/>
    <w:rsid w:val="00C1312E"/>
    <w:rsid w:val="00C34711"/>
    <w:rsid w:val="00C373B4"/>
    <w:rsid w:val="00C826F3"/>
    <w:rsid w:val="00C86C99"/>
    <w:rsid w:val="00CD4C76"/>
    <w:rsid w:val="00CE172F"/>
    <w:rsid w:val="00CE40A1"/>
    <w:rsid w:val="00CF2C77"/>
    <w:rsid w:val="00D06181"/>
    <w:rsid w:val="00D0728D"/>
    <w:rsid w:val="00D10EF6"/>
    <w:rsid w:val="00D14A05"/>
    <w:rsid w:val="00D207FA"/>
    <w:rsid w:val="00D32C83"/>
    <w:rsid w:val="00D44FB3"/>
    <w:rsid w:val="00D637CA"/>
    <w:rsid w:val="00D71CFB"/>
    <w:rsid w:val="00D83471"/>
    <w:rsid w:val="00D863A8"/>
    <w:rsid w:val="00D90BD1"/>
    <w:rsid w:val="00D957CA"/>
    <w:rsid w:val="00DC71F2"/>
    <w:rsid w:val="00DC7EFB"/>
    <w:rsid w:val="00DD7434"/>
    <w:rsid w:val="00E24628"/>
    <w:rsid w:val="00E3026E"/>
    <w:rsid w:val="00E40C4A"/>
    <w:rsid w:val="00E46AC9"/>
    <w:rsid w:val="00E5236C"/>
    <w:rsid w:val="00E63D28"/>
    <w:rsid w:val="00E85D48"/>
    <w:rsid w:val="00EB42A6"/>
    <w:rsid w:val="00EC6A34"/>
    <w:rsid w:val="00EE23B0"/>
    <w:rsid w:val="00F1351F"/>
    <w:rsid w:val="00F56479"/>
    <w:rsid w:val="00F57C1A"/>
    <w:rsid w:val="00F6572E"/>
    <w:rsid w:val="00F67006"/>
    <w:rsid w:val="00F9572E"/>
    <w:rsid w:val="00FB0968"/>
    <w:rsid w:val="00FE2C4D"/>
    <w:rsid w:val="00FF4DF9"/>
    <w:rsid w:val="010D7CB8"/>
    <w:rsid w:val="011D24C1"/>
    <w:rsid w:val="01244F55"/>
    <w:rsid w:val="01973D0A"/>
    <w:rsid w:val="024406D8"/>
    <w:rsid w:val="02AA4943"/>
    <w:rsid w:val="03454FD8"/>
    <w:rsid w:val="04065F6F"/>
    <w:rsid w:val="054E2B5B"/>
    <w:rsid w:val="05C17BE2"/>
    <w:rsid w:val="062F7DBE"/>
    <w:rsid w:val="065039B2"/>
    <w:rsid w:val="06834354"/>
    <w:rsid w:val="06A3012B"/>
    <w:rsid w:val="06C7142F"/>
    <w:rsid w:val="07091A99"/>
    <w:rsid w:val="07127B79"/>
    <w:rsid w:val="07187A9C"/>
    <w:rsid w:val="072126AD"/>
    <w:rsid w:val="07964244"/>
    <w:rsid w:val="07B71DCF"/>
    <w:rsid w:val="07E20893"/>
    <w:rsid w:val="07F86D82"/>
    <w:rsid w:val="08AC0FDB"/>
    <w:rsid w:val="08DA3A66"/>
    <w:rsid w:val="092A2038"/>
    <w:rsid w:val="09787712"/>
    <w:rsid w:val="09C00EF4"/>
    <w:rsid w:val="09CA614D"/>
    <w:rsid w:val="09ED09FC"/>
    <w:rsid w:val="0A6870FE"/>
    <w:rsid w:val="0A6D7C6F"/>
    <w:rsid w:val="0AC478B5"/>
    <w:rsid w:val="0B011A3F"/>
    <w:rsid w:val="0C001C0E"/>
    <w:rsid w:val="0C2D6973"/>
    <w:rsid w:val="0C2E5EC0"/>
    <w:rsid w:val="0C440B4D"/>
    <w:rsid w:val="0C575FF1"/>
    <w:rsid w:val="0CCA7274"/>
    <w:rsid w:val="0D155878"/>
    <w:rsid w:val="0D883C6F"/>
    <w:rsid w:val="0DDA43AC"/>
    <w:rsid w:val="0DFB52CE"/>
    <w:rsid w:val="0E26691F"/>
    <w:rsid w:val="0E441788"/>
    <w:rsid w:val="0EE5148F"/>
    <w:rsid w:val="0EEB346D"/>
    <w:rsid w:val="0F2831AF"/>
    <w:rsid w:val="0FC827E4"/>
    <w:rsid w:val="100A3EB0"/>
    <w:rsid w:val="10106B00"/>
    <w:rsid w:val="10225AD1"/>
    <w:rsid w:val="108666ED"/>
    <w:rsid w:val="10C00C8B"/>
    <w:rsid w:val="10D229D3"/>
    <w:rsid w:val="10FA2FF0"/>
    <w:rsid w:val="118B7CD4"/>
    <w:rsid w:val="118C5572"/>
    <w:rsid w:val="11E648A6"/>
    <w:rsid w:val="13682123"/>
    <w:rsid w:val="13A239E9"/>
    <w:rsid w:val="13DB3403"/>
    <w:rsid w:val="1424149D"/>
    <w:rsid w:val="149C4D7D"/>
    <w:rsid w:val="14AF6167"/>
    <w:rsid w:val="14E01571"/>
    <w:rsid w:val="169572AC"/>
    <w:rsid w:val="16BA3DE2"/>
    <w:rsid w:val="17417E7F"/>
    <w:rsid w:val="175E5A2B"/>
    <w:rsid w:val="17B910D5"/>
    <w:rsid w:val="18783CFA"/>
    <w:rsid w:val="193A1297"/>
    <w:rsid w:val="19A0062A"/>
    <w:rsid w:val="19A95B7A"/>
    <w:rsid w:val="1A254F93"/>
    <w:rsid w:val="1A75606E"/>
    <w:rsid w:val="1B0930E0"/>
    <w:rsid w:val="1B7369A8"/>
    <w:rsid w:val="1C35316F"/>
    <w:rsid w:val="1C616A8F"/>
    <w:rsid w:val="1CB43EE3"/>
    <w:rsid w:val="1D9A4E6F"/>
    <w:rsid w:val="1DE00429"/>
    <w:rsid w:val="1E094B93"/>
    <w:rsid w:val="1E7236D3"/>
    <w:rsid w:val="1E761842"/>
    <w:rsid w:val="1ECD4073"/>
    <w:rsid w:val="1EE12EFC"/>
    <w:rsid w:val="1F28372C"/>
    <w:rsid w:val="1F513E13"/>
    <w:rsid w:val="2004652E"/>
    <w:rsid w:val="20BA5855"/>
    <w:rsid w:val="219B514A"/>
    <w:rsid w:val="221D4B39"/>
    <w:rsid w:val="22600DFE"/>
    <w:rsid w:val="23AE5567"/>
    <w:rsid w:val="23F2332F"/>
    <w:rsid w:val="24200FCA"/>
    <w:rsid w:val="24847DF1"/>
    <w:rsid w:val="250E1870"/>
    <w:rsid w:val="25597A6F"/>
    <w:rsid w:val="264C6E8D"/>
    <w:rsid w:val="264D2583"/>
    <w:rsid w:val="270F2768"/>
    <w:rsid w:val="28EB709C"/>
    <w:rsid w:val="29E35D6B"/>
    <w:rsid w:val="2A1A6F21"/>
    <w:rsid w:val="2A5A37D8"/>
    <w:rsid w:val="2AE957BB"/>
    <w:rsid w:val="2B054A91"/>
    <w:rsid w:val="2B41566B"/>
    <w:rsid w:val="2B801815"/>
    <w:rsid w:val="2BDB0578"/>
    <w:rsid w:val="2C151D2F"/>
    <w:rsid w:val="2C291AB7"/>
    <w:rsid w:val="2C744906"/>
    <w:rsid w:val="2C867537"/>
    <w:rsid w:val="2C9E4BAF"/>
    <w:rsid w:val="2D3E0DA8"/>
    <w:rsid w:val="2D4E7839"/>
    <w:rsid w:val="2DB22362"/>
    <w:rsid w:val="2E7445CA"/>
    <w:rsid w:val="2E9066ED"/>
    <w:rsid w:val="2EEB5FEC"/>
    <w:rsid w:val="2F4D18C3"/>
    <w:rsid w:val="2F647E7B"/>
    <w:rsid w:val="2F962A95"/>
    <w:rsid w:val="30051FBF"/>
    <w:rsid w:val="30A555CB"/>
    <w:rsid w:val="30F22071"/>
    <w:rsid w:val="30F325BC"/>
    <w:rsid w:val="319822EC"/>
    <w:rsid w:val="31DC586D"/>
    <w:rsid w:val="31F93492"/>
    <w:rsid w:val="32067432"/>
    <w:rsid w:val="32B56FB0"/>
    <w:rsid w:val="3346254B"/>
    <w:rsid w:val="3377544E"/>
    <w:rsid w:val="337845AD"/>
    <w:rsid w:val="338B37F1"/>
    <w:rsid w:val="33AA7C7F"/>
    <w:rsid w:val="33F27575"/>
    <w:rsid w:val="34534F7B"/>
    <w:rsid w:val="34846402"/>
    <w:rsid w:val="34C30DBD"/>
    <w:rsid w:val="354B489C"/>
    <w:rsid w:val="35C35BF5"/>
    <w:rsid w:val="36660E55"/>
    <w:rsid w:val="368562D3"/>
    <w:rsid w:val="36A05529"/>
    <w:rsid w:val="36C33D3D"/>
    <w:rsid w:val="36F662C3"/>
    <w:rsid w:val="37513F4B"/>
    <w:rsid w:val="375562AE"/>
    <w:rsid w:val="37D536C8"/>
    <w:rsid w:val="38131847"/>
    <w:rsid w:val="384D09E2"/>
    <w:rsid w:val="38C33459"/>
    <w:rsid w:val="3AAA3893"/>
    <w:rsid w:val="3AD76C38"/>
    <w:rsid w:val="3AE52256"/>
    <w:rsid w:val="3B882B4D"/>
    <w:rsid w:val="3BB422AD"/>
    <w:rsid w:val="3C2C147E"/>
    <w:rsid w:val="3CFF4E50"/>
    <w:rsid w:val="3D1A591C"/>
    <w:rsid w:val="3D6B482E"/>
    <w:rsid w:val="3D7012E5"/>
    <w:rsid w:val="3DA93D5A"/>
    <w:rsid w:val="3DE20517"/>
    <w:rsid w:val="3EF27194"/>
    <w:rsid w:val="3EFF359B"/>
    <w:rsid w:val="3F431E62"/>
    <w:rsid w:val="400703D3"/>
    <w:rsid w:val="407C22C9"/>
    <w:rsid w:val="40F4412C"/>
    <w:rsid w:val="422B6521"/>
    <w:rsid w:val="42BB76F8"/>
    <w:rsid w:val="43160F30"/>
    <w:rsid w:val="43885075"/>
    <w:rsid w:val="43C40AE2"/>
    <w:rsid w:val="43E356A3"/>
    <w:rsid w:val="44584CCD"/>
    <w:rsid w:val="44E740A9"/>
    <w:rsid w:val="454E6BBD"/>
    <w:rsid w:val="45B76F08"/>
    <w:rsid w:val="45D8478E"/>
    <w:rsid w:val="460B3359"/>
    <w:rsid w:val="46FC22BD"/>
    <w:rsid w:val="47AD3FD1"/>
    <w:rsid w:val="486776F3"/>
    <w:rsid w:val="486C446E"/>
    <w:rsid w:val="487B560B"/>
    <w:rsid w:val="496B4851"/>
    <w:rsid w:val="49EB1DF1"/>
    <w:rsid w:val="4ACA39E7"/>
    <w:rsid w:val="4B283213"/>
    <w:rsid w:val="4B732995"/>
    <w:rsid w:val="4D0D613A"/>
    <w:rsid w:val="4D503B59"/>
    <w:rsid w:val="4DB0385F"/>
    <w:rsid w:val="4E5129CC"/>
    <w:rsid w:val="4E902DD5"/>
    <w:rsid w:val="4EF965BB"/>
    <w:rsid w:val="4FD66836"/>
    <w:rsid w:val="502A63A8"/>
    <w:rsid w:val="50B554C4"/>
    <w:rsid w:val="50C9677B"/>
    <w:rsid w:val="51020EE3"/>
    <w:rsid w:val="510843C7"/>
    <w:rsid w:val="51C22419"/>
    <w:rsid w:val="52302387"/>
    <w:rsid w:val="525E3611"/>
    <w:rsid w:val="52654992"/>
    <w:rsid w:val="5287711C"/>
    <w:rsid w:val="528C57C2"/>
    <w:rsid w:val="52980797"/>
    <w:rsid w:val="52FD3618"/>
    <w:rsid w:val="54485990"/>
    <w:rsid w:val="549F12B6"/>
    <w:rsid w:val="54E809CA"/>
    <w:rsid w:val="55B84DFF"/>
    <w:rsid w:val="55BC3361"/>
    <w:rsid w:val="561B78D9"/>
    <w:rsid w:val="56CC6F50"/>
    <w:rsid w:val="57156709"/>
    <w:rsid w:val="5739476B"/>
    <w:rsid w:val="581E4E2A"/>
    <w:rsid w:val="58597BC9"/>
    <w:rsid w:val="58727EFE"/>
    <w:rsid w:val="587C5ABB"/>
    <w:rsid w:val="59491B40"/>
    <w:rsid w:val="59787776"/>
    <w:rsid w:val="599D753C"/>
    <w:rsid w:val="5A7C08AC"/>
    <w:rsid w:val="5B5A47B3"/>
    <w:rsid w:val="5B776EEB"/>
    <w:rsid w:val="5B7B447C"/>
    <w:rsid w:val="5B8D4F60"/>
    <w:rsid w:val="5BA83BCF"/>
    <w:rsid w:val="5BF522ED"/>
    <w:rsid w:val="5C030DA4"/>
    <w:rsid w:val="5C306EFF"/>
    <w:rsid w:val="5C6E3CBC"/>
    <w:rsid w:val="5CD12491"/>
    <w:rsid w:val="5D523FE8"/>
    <w:rsid w:val="5D6D25D7"/>
    <w:rsid w:val="5D8E09A3"/>
    <w:rsid w:val="5DB17F5D"/>
    <w:rsid w:val="5E0A07A3"/>
    <w:rsid w:val="5E22411E"/>
    <w:rsid w:val="5E4E1A50"/>
    <w:rsid w:val="5E634137"/>
    <w:rsid w:val="5E9E2A7C"/>
    <w:rsid w:val="5EDE2E67"/>
    <w:rsid w:val="5F213881"/>
    <w:rsid w:val="5F5B1600"/>
    <w:rsid w:val="608949D4"/>
    <w:rsid w:val="60FC3947"/>
    <w:rsid w:val="616F031A"/>
    <w:rsid w:val="619A7CEF"/>
    <w:rsid w:val="62837417"/>
    <w:rsid w:val="62F97448"/>
    <w:rsid w:val="63347BEE"/>
    <w:rsid w:val="641F1AFE"/>
    <w:rsid w:val="642A3ECC"/>
    <w:rsid w:val="646345F3"/>
    <w:rsid w:val="64D47912"/>
    <w:rsid w:val="657B02FD"/>
    <w:rsid w:val="65952243"/>
    <w:rsid w:val="65F23800"/>
    <w:rsid w:val="661017B3"/>
    <w:rsid w:val="6778426F"/>
    <w:rsid w:val="684D4B98"/>
    <w:rsid w:val="68E55943"/>
    <w:rsid w:val="69CB2952"/>
    <w:rsid w:val="6BD2425B"/>
    <w:rsid w:val="6BEF049A"/>
    <w:rsid w:val="6C103E01"/>
    <w:rsid w:val="6CF374F9"/>
    <w:rsid w:val="6D05441F"/>
    <w:rsid w:val="6D9C05F2"/>
    <w:rsid w:val="6DE871F3"/>
    <w:rsid w:val="6E062590"/>
    <w:rsid w:val="6E0C3E5D"/>
    <w:rsid w:val="6E0D05F7"/>
    <w:rsid w:val="6E6B5BB4"/>
    <w:rsid w:val="6E9D5013"/>
    <w:rsid w:val="70421103"/>
    <w:rsid w:val="717444CF"/>
    <w:rsid w:val="71804B2E"/>
    <w:rsid w:val="71C04334"/>
    <w:rsid w:val="71F75439"/>
    <w:rsid w:val="7224402F"/>
    <w:rsid w:val="723C63A1"/>
    <w:rsid w:val="72B84DCF"/>
    <w:rsid w:val="72E84325"/>
    <w:rsid w:val="74200F12"/>
    <w:rsid w:val="74555CC5"/>
    <w:rsid w:val="748D7A74"/>
    <w:rsid w:val="74B503D6"/>
    <w:rsid w:val="74DC275E"/>
    <w:rsid w:val="7514568E"/>
    <w:rsid w:val="753615D8"/>
    <w:rsid w:val="758F1EB4"/>
    <w:rsid w:val="75EC2417"/>
    <w:rsid w:val="760F5FBA"/>
    <w:rsid w:val="76303CE4"/>
    <w:rsid w:val="765E172E"/>
    <w:rsid w:val="76B5031F"/>
    <w:rsid w:val="77036A7B"/>
    <w:rsid w:val="77C05369"/>
    <w:rsid w:val="77EF6817"/>
    <w:rsid w:val="785871D5"/>
    <w:rsid w:val="78CB4C3E"/>
    <w:rsid w:val="78F647C7"/>
    <w:rsid w:val="79667D7A"/>
    <w:rsid w:val="799868E7"/>
    <w:rsid w:val="79CD6976"/>
    <w:rsid w:val="79E9213E"/>
    <w:rsid w:val="79FC3808"/>
    <w:rsid w:val="7A16702B"/>
    <w:rsid w:val="7A262F1E"/>
    <w:rsid w:val="7A3F3719"/>
    <w:rsid w:val="7B864F15"/>
    <w:rsid w:val="7BEE570E"/>
    <w:rsid w:val="7CEC6642"/>
    <w:rsid w:val="7D715F94"/>
    <w:rsid w:val="7E110056"/>
    <w:rsid w:val="7E1A132D"/>
    <w:rsid w:val="7E8D2FDE"/>
    <w:rsid w:val="7F1A6642"/>
    <w:rsid w:val="7F61384A"/>
    <w:rsid w:val="7FA6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spacing w:line="360" w:lineRule="auto"/>
      <w:ind w:right="-441" w:rightChars="-210"/>
      <w:jc w:val="center"/>
      <w:outlineLvl w:val="0"/>
    </w:pPr>
    <w:rPr>
      <w:rFonts w:ascii="宋体" w:hAnsi="宋体"/>
      <w:b/>
      <w:bCs/>
      <w:sz w:val="48"/>
    </w:rPr>
  </w:style>
  <w:style w:type="paragraph" w:styleId="3">
    <w:name w:val="heading 2"/>
    <w:basedOn w:val="1"/>
    <w:next w:val="1"/>
    <w:link w:val="89"/>
    <w:qFormat/>
    <w:uiPriority w:val="0"/>
    <w:pPr>
      <w:keepNext/>
      <w:keepLines/>
      <w:adjustRightInd w:val="0"/>
      <w:spacing w:beforeLines="20" w:afterLines="20" w:line="360" w:lineRule="auto"/>
      <w:textAlignment w:val="baseline"/>
      <w:outlineLvl w:val="1"/>
    </w:pPr>
    <w:rPr>
      <w:rFonts w:ascii="宋体" w:hAnsi="宋体"/>
      <w:b/>
      <w:kern w:val="0"/>
      <w:sz w:val="30"/>
      <w:szCs w:val="20"/>
    </w:rPr>
  </w:style>
  <w:style w:type="paragraph" w:styleId="4">
    <w:name w:val="heading 3"/>
    <w:basedOn w:val="1"/>
    <w:next w:val="1"/>
    <w:link w:val="75"/>
    <w:qFormat/>
    <w:uiPriority w:val="0"/>
    <w:pPr>
      <w:keepNext/>
      <w:keepLines/>
      <w:adjustRightInd w:val="0"/>
      <w:spacing w:before="40" w:after="40" w:line="360" w:lineRule="auto"/>
      <w:textAlignment w:val="baseline"/>
      <w:outlineLvl w:val="2"/>
    </w:pPr>
    <w:rPr>
      <w:rFonts w:ascii="宋体" w:hAnsi="宋体"/>
      <w:b/>
      <w:sz w:val="28"/>
    </w:rPr>
  </w:style>
  <w:style w:type="paragraph" w:styleId="5">
    <w:name w:val="heading 4"/>
    <w:basedOn w:val="1"/>
    <w:next w:val="1"/>
    <w:link w:val="6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93"/>
    <w:qFormat/>
    <w:uiPriority w:val="0"/>
    <w:pPr>
      <w:widowControl/>
      <w:numPr>
        <w:ilvl w:val="4"/>
        <w:numId w:val="1"/>
      </w:numPr>
      <w:tabs>
        <w:tab w:val="left" w:pos="709"/>
      </w:tabs>
      <w:spacing w:before="240" w:afterLines="50"/>
      <w:outlineLvl w:val="4"/>
    </w:pPr>
    <w:rPr>
      <w:rFonts w:ascii="Arial" w:hAnsi="Arial"/>
      <w:kern w:val="0"/>
      <w:sz w:val="22"/>
      <w:szCs w:val="20"/>
    </w:rPr>
  </w:style>
  <w:style w:type="paragraph" w:styleId="7">
    <w:name w:val="heading 6"/>
    <w:basedOn w:val="1"/>
    <w:next w:val="1"/>
    <w:link w:val="70"/>
    <w:qFormat/>
    <w:uiPriority w:val="0"/>
    <w:pPr>
      <w:widowControl/>
      <w:numPr>
        <w:ilvl w:val="5"/>
        <w:numId w:val="1"/>
      </w:numPr>
      <w:tabs>
        <w:tab w:val="left" w:pos="709"/>
      </w:tabs>
      <w:spacing w:before="240" w:afterLines="50"/>
      <w:outlineLvl w:val="5"/>
    </w:pPr>
    <w:rPr>
      <w:rFonts w:hAnsi="Arial"/>
      <w:i/>
      <w:kern w:val="0"/>
      <w:sz w:val="22"/>
      <w:szCs w:val="20"/>
    </w:rPr>
  </w:style>
  <w:style w:type="paragraph" w:styleId="8">
    <w:name w:val="heading 7"/>
    <w:basedOn w:val="1"/>
    <w:next w:val="1"/>
    <w:link w:val="62"/>
    <w:qFormat/>
    <w:uiPriority w:val="0"/>
    <w:pPr>
      <w:widowControl/>
      <w:numPr>
        <w:ilvl w:val="6"/>
        <w:numId w:val="1"/>
      </w:numPr>
      <w:tabs>
        <w:tab w:val="left" w:pos="709"/>
      </w:tabs>
      <w:spacing w:before="240" w:afterLines="50"/>
      <w:outlineLvl w:val="6"/>
    </w:pPr>
    <w:rPr>
      <w:rFonts w:ascii="Arial" w:hAnsi="Arial"/>
      <w:kern w:val="0"/>
      <w:sz w:val="20"/>
      <w:szCs w:val="20"/>
    </w:rPr>
  </w:style>
  <w:style w:type="paragraph" w:styleId="9">
    <w:name w:val="heading 8"/>
    <w:basedOn w:val="1"/>
    <w:next w:val="1"/>
    <w:link w:val="77"/>
    <w:qFormat/>
    <w:uiPriority w:val="0"/>
    <w:pPr>
      <w:widowControl/>
      <w:numPr>
        <w:ilvl w:val="7"/>
        <w:numId w:val="1"/>
      </w:numPr>
      <w:tabs>
        <w:tab w:val="left" w:pos="709"/>
      </w:tabs>
      <w:spacing w:before="240" w:afterLines="50"/>
      <w:outlineLvl w:val="7"/>
    </w:pPr>
    <w:rPr>
      <w:rFonts w:ascii="Arial" w:hAnsi="Arial"/>
      <w:i/>
      <w:kern w:val="0"/>
      <w:sz w:val="20"/>
      <w:szCs w:val="20"/>
    </w:rPr>
  </w:style>
  <w:style w:type="paragraph" w:styleId="10">
    <w:name w:val="heading 9"/>
    <w:basedOn w:val="1"/>
    <w:next w:val="1"/>
    <w:link w:val="88"/>
    <w:qFormat/>
    <w:uiPriority w:val="0"/>
    <w:pPr>
      <w:widowControl/>
      <w:numPr>
        <w:ilvl w:val="8"/>
        <w:numId w:val="1"/>
      </w:numPr>
      <w:tabs>
        <w:tab w:val="left" w:pos="709"/>
      </w:tabs>
      <w:spacing w:before="240" w:afterLines="50"/>
      <w:outlineLvl w:val="8"/>
    </w:pPr>
    <w:rPr>
      <w:rFonts w:ascii="Arial" w:hAnsi="Arial"/>
      <w:b/>
      <w:i/>
      <w:kern w:val="0"/>
      <w:sz w:val="18"/>
      <w:szCs w:val="20"/>
    </w:rPr>
  </w:style>
  <w:style w:type="character" w:default="1" w:styleId="53">
    <w:name w:val="Default Paragraph Font"/>
    <w:qFormat/>
    <w:uiPriority w:val="0"/>
  </w:style>
  <w:style w:type="table" w:default="1" w:styleId="59">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link w:val="94"/>
    <w:qFormat/>
    <w:uiPriority w:val="0"/>
    <w:rPr>
      <w:b/>
      <w:bCs/>
    </w:rPr>
  </w:style>
  <w:style w:type="paragraph" w:styleId="12">
    <w:name w:val="annotation text"/>
    <w:basedOn w:val="1"/>
    <w:link w:val="72"/>
    <w:qFormat/>
    <w:uiPriority w:val="0"/>
    <w:pPr>
      <w:jc w:val="left"/>
    </w:pPr>
  </w:style>
  <w:style w:type="paragraph" w:styleId="13">
    <w:name w:val="toc 7"/>
    <w:basedOn w:val="1"/>
    <w:next w:val="1"/>
    <w:qFormat/>
    <w:uiPriority w:val="0"/>
    <w:pPr>
      <w:ind w:left="1260"/>
      <w:jc w:val="left"/>
    </w:pPr>
    <w:rPr>
      <w:szCs w:val="21"/>
    </w:rPr>
  </w:style>
  <w:style w:type="paragraph" w:styleId="14">
    <w:name w:val="Body Text First Indent"/>
    <w:basedOn w:val="15"/>
    <w:qFormat/>
    <w:uiPriority w:val="0"/>
    <w:pPr>
      <w:spacing w:after="120" w:line="240" w:lineRule="auto"/>
      <w:ind w:firstLine="420" w:firstLineChars="100"/>
    </w:pPr>
    <w:rPr>
      <w:rFonts w:ascii="Times New Roman" w:eastAsia="宋体"/>
      <w:b w:val="0"/>
      <w:sz w:val="21"/>
      <w:szCs w:val="24"/>
    </w:rPr>
  </w:style>
  <w:style w:type="paragraph" w:styleId="15">
    <w:name w:val="Body Text"/>
    <w:basedOn w:val="1"/>
    <w:link w:val="64"/>
    <w:qFormat/>
    <w:uiPriority w:val="0"/>
    <w:pPr>
      <w:spacing w:line="480" w:lineRule="atLeast"/>
    </w:pPr>
    <w:rPr>
      <w:rFonts w:ascii="楷体_GB2312" w:eastAsia="楷体_GB2312"/>
      <w:b/>
      <w:sz w:val="30"/>
      <w:szCs w:val="20"/>
    </w:rPr>
  </w:style>
  <w:style w:type="paragraph" w:styleId="16">
    <w:name w:val="table of authorities"/>
    <w:basedOn w:val="1"/>
    <w:next w:val="1"/>
    <w:qFormat/>
    <w:uiPriority w:val="0"/>
    <w:pPr>
      <w:ind w:left="420" w:leftChars="200"/>
    </w:pPr>
  </w:style>
  <w:style w:type="paragraph" w:styleId="17">
    <w:name w:val="List Number"/>
    <w:basedOn w:val="1"/>
    <w:qFormat/>
    <w:uiPriority w:val="0"/>
    <w:pPr>
      <w:numPr>
        <w:ilvl w:val="0"/>
        <w:numId w:val="2"/>
      </w:numPr>
    </w:pPr>
  </w:style>
  <w:style w:type="paragraph" w:styleId="18">
    <w:name w:val="Normal Indent"/>
    <w:basedOn w:val="1"/>
    <w:link w:val="85"/>
    <w:qFormat/>
    <w:uiPriority w:val="0"/>
    <w:pPr>
      <w:numPr>
        <w:ilvl w:val="1"/>
        <w:numId w:val="3"/>
      </w:numPr>
      <w:snapToGrid w:val="0"/>
      <w:spacing w:before="156" w:afterLines="50" w:line="300" w:lineRule="auto"/>
      <w:ind w:firstLine="420" w:firstLineChars="200"/>
      <w:jc w:val="left"/>
    </w:pPr>
    <w:rPr>
      <w:rFonts w:ascii="宋体"/>
      <w:sz w:val="24"/>
      <w:szCs w:val="21"/>
    </w:rPr>
  </w:style>
  <w:style w:type="paragraph" w:styleId="19">
    <w:name w:val="caption"/>
    <w:basedOn w:val="1"/>
    <w:next w:val="1"/>
    <w:qFormat/>
    <w:uiPriority w:val="0"/>
    <w:rPr>
      <w:rFonts w:ascii="Arial" w:hAnsi="Arial" w:eastAsia="黑体" w:cs="Arial"/>
      <w:sz w:val="20"/>
      <w:szCs w:val="20"/>
    </w:rPr>
  </w:style>
  <w:style w:type="paragraph" w:styleId="20">
    <w:name w:val="List Bullet"/>
    <w:basedOn w:val="1"/>
    <w:qFormat/>
    <w:uiPriority w:val="0"/>
    <w:pPr>
      <w:numPr>
        <w:ilvl w:val="0"/>
        <w:numId w:val="4"/>
      </w:numPr>
      <w:autoSpaceDE w:val="0"/>
      <w:autoSpaceDN w:val="0"/>
      <w:adjustRightInd w:val="0"/>
      <w:snapToGrid w:val="0"/>
      <w:spacing w:line="360" w:lineRule="auto"/>
      <w:textAlignment w:val="baseline"/>
    </w:pPr>
    <w:rPr>
      <w:rFonts w:ascii="宋体" w:hAnsi="Tms Rmn"/>
      <w:snapToGrid w:val="0"/>
      <w:color w:val="000000"/>
      <w:kern w:val="24"/>
      <w:sz w:val="28"/>
      <w:szCs w:val="20"/>
    </w:rPr>
  </w:style>
  <w:style w:type="paragraph" w:styleId="21">
    <w:name w:val="Document Map"/>
    <w:basedOn w:val="1"/>
    <w:link w:val="71"/>
    <w:qFormat/>
    <w:uiPriority w:val="0"/>
    <w:pPr>
      <w:shd w:val="clear" w:color="auto" w:fill="000080"/>
    </w:pPr>
  </w:style>
  <w:style w:type="paragraph" w:styleId="22">
    <w:name w:val="toa heading"/>
    <w:basedOn w:val="1"/>
    <w:next w:val="1"/>
    <w:qFormat/>
    <w:uiPriority w:val="0"/>
    <w:pPr>
      <w:spacing w:before="120"/>
    </w:pPr>
    <w:rPr>
      <w:rFonts w:ascii="Arial" w:hAnsi="Arial"/>
      <w:b/>
      <w:bCs/>
    </w:rPr>
  </w:style>
  <w:style w:type="paragraph" w:styleId="23">
    <w:name w:val="Salutation"/>
    <w:basedOn w:val="1"/>
    <w:next w:val="1"/>
    <w:qFormat/>
    <w:uiPriority w:val="0"/>
    <w:pPr>
      <w:adjustRightInd w:val="0"/>
      <w:spacing w:line="312" w:lineRule="atLeast"/>
      <w:textAlignment w:val="baseline"/>
    </w:pPr>
    <w:rPr>
      <w:rFonts w:ascii="宋体"/>
      <w:kern w:val="0"/>
      <w:sz w:val="24"/>
      <w:szCs w:val="20"/>
    </w:rPr>
  </w:style>
  <w:style w:type="paragraph" w:styleId="24">
    <w:name w:val="Body Text 3"/>
    <w:basedOn w:val="1"/>
    <w:link w:val="96"/>
    <w:qFormat/>
    <w:uiPriority w:val="0"/>
    <w:pPr>
      <w:spacing w:line="360" w:lineRule="auto"/>
    </w:pPr>
    <w:rPr>
      <w:rFonts w:ascii="宋体" w:hAnsi="宋体"/>
      <w:sz w:val="24"/>
      <w:szCs w:val="20"/>
    </w:rPr>
  </w:style>
  <w:style w:type="paragraph" w:styleId="25">
    <w:name w:val="List Bullet 3"/>
    <w:basedOn w:val="1"/>
    <w:qFormat/>
    <w:uiPriority w:val="0"/>
    <w:pPr>
      <w:numPr>
        <w:ilvl w:val="0"/>
        <w:numId w:val="5"/>
      </w:numPr>
      <w:tabs>
        <w:tab w:val="left" w:pos="905"/>
        <w:tab w:val="clear" w:pos="425"/>
      </w:tabs>
      <w:ind w:left="905"/>
    </w:pPr>
    <w:rPr>
      <w:sz w:val="24"/>
      <w:szCs w:val="20"/>
    </w:rPr>
  </w:style>
  <w:style w:type="paragraph" w:styleId="26">
    <w:name w:val="Body Text Indent"/>
    <w:basedOn w:val="1"/>
    <w:link w:val="98"/>
    <w:qFormat/>
    <w:uiPriority w:val="0"/>
    <w:pPr>
      <w:ind w:firstLine="360"/>
    </w:pPr>
    <w:rPr>
      <w:rFonts w:ascii="Arial" w:hAnsi="Arial"/>
    </w:rPr>
  </w:style>
  <w:style w:type="paragraph" w:styleId="27">
    <w:name w:val="List 2"/>
    <w:basedOn w:val="1"/>
    <w:qFormat/>
    <w:uiPriority w:val="0"/>
    <w:pPr>
      <w:spacing w:line="312" w:lineRule="atLeast"/>
      <w:ind w:left="566" w:hanging="283"/>
    </w:pPr>
    <w:rPr>
      <w:rFonts w:hint="eastAsia" w:ascii="??" w:hAnsi="??"/>
      <w:kern w:val="0"/>
      <w:szCs w:val="20"/>
    </w:rPr>
  </w:style>
  <w:style w:type="paragraph" w:styleId="28">
    <w:name w:val="Block Text"/>
    <w:basedOn w:val="1"/>
    <w:qFormat/>
    <w:uiPriority w:val="0"/>
    <w:pPr>
      <w:adjustRightInd w:val="0"/>
      <w:snapToGrid w:val="0"/>
      <w:spacing w:line="353" w:lineRule="auto"/>
      <w:ind w:left="718" w:leftChars="342" w:right="-82" w:rightChars="-39" w:firstLine="480" w:firstLineChars="200"/>
    </w:pPr>
    <w:rPr>
      <w:rFonts w:ascii="宋体" w:hAnsi="宋体"/>
      <w:sz w:val="24"/>
    </w:rPr>
  </w:style>
  <w:style w:type="paragraph" w:styleId="29">
    <w:name w:val="toc 5"/>
    <w:basedOn w:val="1"/>
    <w:next w:val="1"/>
    <w:qFormat/>
    <w:uiPriority w:val="0"/>
    <w:pPr>
      <w:ind w:left="840"/>
      <w:jc w:val="left"/>
    </w:pPr>
    <w:rPr>
      <w:szCs w:val="21"/>
    </w:rPr>
  </w:style>
  <w:style w:type="paragraph" w:styleId="30">
    <w:name w:val="toc 3"/>
    <w:basedOn w:val="1"/>
    <w:next w:val="1"/>
    <w:qFormat/>
    <w:uiPriority w:val="0"/>
    <w:pPr>
      <w:ind w:left="420"/>
      <w:jc w:val="left"/>
    </w:pPr>
    <w:rPr>
      <w:i/>
      <w:iCs/>
    </w:rPr>
  </w:style>
  <w:style w:type="paragraph" w:styleId="31">
    <w:name w:val="Plain Text"/>
    <w:basedOn w:val="1"/>
    <w:link w:val="95"/>
    <w:qFormat/>
    <w:uiPriority w:val="0"/>
    <w:pPr>
      <w:spacing w:line="360" w:lineRule="auto"/>
      <w:ind w:firstLine="510"/>
    </w:pPr>
    <w:rPr>
      <w:rFonts w:ascii="宋体" w:hAnsi="Courier New"/>
      <w:sz w:val="24"/>
    </w:rPr>
  </w:style>
  <w:style w:type="paragraph" w:styleId="32">
    <w:name w:val="toc 8"/>
    <w:basedOn w:val="1"/>
    <w:next w:val="1"/>
    <w:qFormat/>
    <w:uiPriority w:val="0"/>
    <w:pPr>
      <w:ind w:left="1470"/>
      <w:jc w:val="left"/>
    </w:pPr>
    <w:rPr>
      <w:szCs w:val="21"/>
    </w:rPr>
  </w:style>
  <w:style w:type="paragraph" w:styleId="33">
    <w:name w:val="Date"/>
    <w:basedOn w:val="1"/>
    <w:next w:val="1"/>
    <w:link w:val="73"/>
    <w:qFormat/>
    <w:uiPriority w:val="0"/>
    <w:pPr>
      <w:autoSpaceDE w:val="0"/>
      <w:autoSpaceDN w:val="0"/>
      <w:adjustRightInd w:val="0"/>
      <w:spacing w:line="312" w:lineRule="atLeast"/>
      <w:textAlignment w:val="baseline"/>
    </w:pPr>
    <w:rPr>
      <w:kern w:val="0"/>
      <w:sz w:val="32"/>
      <w:szCs w:val="20"/>
    </w:rPr>
  </w:style>
  <w:style w:type="paragraph" w:styleId="34">
    <w:name w:val="Body Text Indent 2"/>
    <w:basedOn w:val="1"/>
    <w:link w:val="80"/>
    <w:qFormat/>
    <w:uiPriority w:val="0"/>
    <w:pPr>
      <w:spacing w:line="360" w:lineRule="auto"/>
      <w:ind w:left="718" w:leftChars="342"/>
    </w:pPr>
    <w:rPr>
      <w:rFonts w:ascii="宋体" w:hAnsi="宋体"/>
      <w:sz w:val="24"/>
    </w:rPr>
  </w:style>
  <w:style w:type="paragraph" w:styleId="35">
    <w:name w:val="Balloon Text"/>
    <w:basedOn w:val="1"/>
    <w:link w:val="81"/>
    <w:qFormat/>
    <w:uiPriority w:val="0"/>
    <w:rPr>
      <w:sz w:val="18"/>
      <w:szCs w:val="18"/>
    </w:rPr>
  </w:style>
  <w:style w:type="paragraph" w:styleId="36">
    <w:name w:val="footer"/>
    <w:basedOn w:val="1"/>
    <w:link w:val="90"/>
    <w:qFormat/>
    <w:uiPriority w:val="0"/>
    <w:pPr>
      <w:tabs>
        <w:tab w:val="center" w:pos="4153"/>
        <w:tab w:val="right" w:pos="8306"/>
      </w:tabs>
      <w:adjustRightInd w:val="0"/>
      <w:spacing w:line="240" w:lineRule="atLeast"/>
      <w:jc w:val="left"/>
      <w:textAlignment w:val="baseline"/>
    </w:pPr>
    <w:rPr>
      <w:sz w:val="18"/>
    </w:rPr>
  </w:style>
  <w:style w:type="paragraph" w:styleId="37">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38">
    <w:name w:val="toc 1"/>
    <w:basedOn w:val="1"/>
    <w:next w:val="1"/>
    <w:uiPriority w:val="0"/>
    <w:pPr>
      <w:spacing w:before="120" w:after="120"/>
      <w:jc w:val="left"/>
    </w:pPr>
    <w:rPr>
      <w:b/>
      <w:bCs/>
      <w:caps/>
    </w:rPr>
  </w:style>
  <w:style w:type="paragraph" w:styleId="39">
    <w:name w:val="toc 4"/>
    <w:basedOn w:val="1"/>
    <w:next w:val="1"/>
    <w:uiPriority w:val="0"/>
    <w:pPr>
      <w:ind w:left="630"/>
      <w:jc w:val="left"/>
    </w:pPr>
    <w:rPr>
      <w:szCs w:val="21"/>
    </w:rPr>
  </w:style>
  <w:style w:type="paragraph" w:styleId="40">
    <w:name w:val="index heading"/>
    <w:basedOn w:val="1"/>
    <w:next w:val="41"/>
    <w:qFormat/>
    <w:uiPriority w:val="0"/>
    <w:rPr>
      <w:szCs w:val="20"/>
    </w:rPr>
  </w:style>
  <w:style w:type="paragraph" w:styleId="41">
    <w:name w:val="index 1"/>
    <w:basedOn w:val="1"/>
    <w:next w:val="1"/>
    <w:uiPriority w:val="0"/>
    <w:pPr>
      <w:spacing w:line="360" w:lineRule="auto"/>
      <w:jc w:val="center"/>
    </w:pPr>
    <w:rPr>
      <w:rFonts w:ascii="宋体" w:hAnsi="宋体"/>
      <w:sz w:val="24"/>
    </w:rPr>
  </w:style>
  <w:style w:type="paragraph" w:styleId="42">
    <w:name w:val="Subtitle"/>
    <w:basedOn w:val="1"/>
    <w:qFormat/>
    <w:uiPriority w:val="0"/>
    <w:pPr>
      <w:spacing w:before="240" w:after="60" w:line="312" w:lineRule="auto"/>
      <w:jc w:val="center"/>
      <w:outlineLvl w:val="1"/>
    </w:pPr>
    <w:rPr>
      <w:rFonts w:ascii="Arial" w:hAnsi="Arial"/>
      <w:b/>
      <w:kern w:val="28"/>
      <w:sz w:val="32"/>
      <w:szCs w:val="20"/>
    </w:rPr>
  </w:style>
  <w:style w:type="paragraph" w:styleId="43">
    <w:name w:val="List"/>
    <w:basedOn w:val="1"/>
    <w:qFormat/>
    <w:uiPriority w:val="0"/>
    <w:pPr>
      <w:numPr>
        <w:ilvl w:val="0"/>
        <w:numId w:val="6"/>
      </w:numPr>
      <w:tabs>
        <w:tab w:val="left" w:pos="360"/>
        <w:tab w:val="left" w:pos="709"/>
        <w:tab w:val="clear" w:pos="425"/>
      </w:tabs>
      <w:spacing w:line="300" w:lineRule="auto"/>
      <w:ind w:left="363" w:hanging="170"/>
    </w:pPr>
    <w:rPr>
      <w:spacing w:val="20"/>
      <w:szCs w:val="20"/>
    </w:rPr>
  </w:style>
  <w:style w:type="paragraph" w:styleId="44">
    <w:name w:val="footnote text"/>
    <w:basedOn w:val="1"/>
    <w:qFormat/>
    <w:uiPriority w:val="0"/>
    <w:pPr>
      <w:snapToGrid w:val="0"/>
      <w:jc w:val="left"/>
    </w:pPr>
    <w:rPr>
      <w:sz w:val="18"/>
      <w:szCs w:val="18"/>
    </w:rPr>
  </w:style>
  <w:style w:type="paragraph" w:styleId="45">
    <w:name w:val="toc 6"/>
    <w:basedOn w:val="1"/>
    <w:next w:val="1"/>
    <w:qFormat/>
    <w:uiPriority w:val="0"/>
    <w:pPr>
      <w:ind w:left="1050"/>
      <w:jc w:val="left"/>
    </w:pPr>
    <w:rPr>
      <w:szCs w:val="21"/>
    </w:rPr>
  </w:style>
  <w:style w:type="paragraph" w:styleId="46">
    <w:name w:val="Body Text Indent 3"/>
    <w:basedOn w:val="1"/>
    <w:link w:val="66"/>
    <w:qFormat/>
    <w:uiPriority w:val="0"/>
    <w:pPr>
      <w:spacing w:line="360" w:lineRule="auto"/>
      <w:ind w:left="291" w:firstLine="420"/>
    </w:pPr>
    <w:rPr>
      <w:color w:val="0000FF"/>
      <w:szCs w:val="20"/>
    </w:rPr>
  </w:style>
  <w:style w:type="paragraph" w:styleId="47">
    <w:name w:val="toc 2"/>
    <w:basedOn w:val="1"/>
    <w:next w:val="1"/>
    <w:qFormat/>
    <w:uiPriority w:val="0"/>
    <w:pPr>
      <w:ind w:left="210"/>
      <w:jc w:val="left"/>
    </w:pPr>
    <w:rPr>
      <w:smallCaps/>
    </w:rPr>
  </w:style>
  <w:style w:type="paragraph" w:styleId="48">
    <w:name w:val="toc 9"/>
    <w:basedOn w:val="1"/>
    <w:next w:val="1"/>
    <w:qFormat/>
    <w:uiPriority w:val="0"/>
    <w:pPr>
      <w:ind w:left="1680"/>
      <w:jc w:val="left"/>
    </w:pPr>
    <w:rPr>
      <w:szCs w:val="21"/>
    </w:rPr>
  </w:style>
  <w:style w:type="paragraph" w:styleId="49">
    <w:name w:val="Body Text 2"/>
    <w:basedOn w:val="1"/>
    <w:link w:val="82"/>
    <w:qFormat/>
    <w:uiPriority w:val="0"/>
    <w:rPr>
      <w:sz w:val="18"/>
    </w:rPr>
  </w:style>
  <w:style w:type="paragraph" w:styleId="5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51">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52">
    <w:name w:val="Title"/>
    <w:basedOn w:val="1"/>
    <w:qFormat/>
    <w:uiPriority w:val="0"/>
    <w:pPr>
      <w:spacing w:before="240" w:after="60"/>
      <w:jc w:val="center"/>
      <w:outlineLvl w:val="0"/>
    </w:pPr>
    <w:rPr>
      <w:rFonts w:ascii="Arial" w:hAnsi="Arial" w:cs="Arial"/>
      <w:b/>
      <w:bCs/>
      <w:sz w:val="32"/>
      <w:szCs w:val="32"/>
    </w:r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uiPriority w:val="99"/>
    <w:rPr>
      <w:color w:val="800080"/>
      <w:u w:val="single"/>
    </w:rPr>
  </w:style>
  <w:style w:type="character" w:styleId="57">
    <w:name w:val="Hyperlink"/>
    <w:basedOn w:val="53"/>
    <w:uiPriority w:val="99"/>
    <w:rPr>
      <w:color w:val="0000FF"/>
      <w:u w:val="single"/>
    </w:rPr>
  </w:style>
  <w:style w:type="character" w:styleId="58">
    <w:name w:val="annotation reference"/>
    <w:basedOn w:val="53"/>
    <w:uiPriority w:val="0"/>
    <w:rPr>
      <w:sz w:val="21"/>
      <w:szCs w:val="21"/>
    </w:rPr>
  </w:style>
  <w:style w:type="table" w:styleId="60">
    <w:name w:val="Table Grid"/>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页眉 Char"/>
    <w:basedOn w:val="53"/>
    <w:link w:val="37"/>
    <w:qFormat/>
    <w:uiPriority w:val="0"/>
    <w:rPr>
      <w:rFonts w:eastAsia="宋体"/>
      <w:kern w:val="2"/>
      <w:sz w:val="18"/>
      <w:szCs w:val="18"/>
      <w:lang w:val="en-US" w:eastAsia="zh-CN" w:bidi="ar-SA"/>
    </w:rPr>
  </w:style>
  <w:style w:type="character" w:customStyle="1" w:styleId="62">
    <w:name w:val="标题 7 Char"/>
    <w:basedOn w:val="53"/>
    <w:link w:val="8"/>
    <w:uiPriority w:val="0"/>
    <w:rPr>
      <w:rFonts w:ascii="Arial" w:hAnsi="Arial" w:eastAsia="宋体"/>
      <w:lang w:val="en-US" w:eastAsia="zh-CN" w:bidi="ar-SA"/>
    </w:rPr>
  </w:style>
  <w:style w:type="character" w:customStyle="1" w:styleId="63">
    <w:name w:val="标题 1 Char"/>
    <w:basedOn w:val="53"/>
    <w:link w:val="2"/>
    <w:qFormat/>
    <w:uiPriority w:val="0"/>
    <w:rPr>
      <w:rFonts w:ascii="宋体" w:hAnsi="宋体" w:eastAsia="宋体"/>
      <w:b/>
      <w:bCs/>
      <w:kern w:val="2"/>
      <w:sz w:val="48"/>
      <w:szCs w:val="24"/>
      <w:lang w:val="en-US" w:eastAsia="zh-CN" w:bidi="ar-SA"/>
    </w:rPr>
  </w:style>
  <w:style w:type="character" w:customStyle="1" w:styleId="64">
    <w:name w:val="正文文本 Char"/>
    <w:basedOn w:val="53"/>
    <w:link w:val="15"/>
    <w:uiPriority w:val="0"/>
    <w:rPr>
      <w:rFonts w:ascii="楷体_GB2312" w:eastAsia="楷体_GB2312"/>
      <w:b/>
      <w:kern w:val="2"/>
      <w:sz w:val="30"/>
      <w:lang w:val="en-US" w:eastAsia="zh-CN" w:bidi="ar-SA"/>
    </w:rPr>
  </w:style>
  <w:style w:type="character" w:customStyle="1" w:styleId="65">
    <w:name w:val="txt1"/>
    <w:basedOn w:val="53"/>
    <w:qFormat/>
    <w:uiPriority w:val="0"/>
    <w:rPr>
      <w:rFonts w:hint="default"/>
      <w:sz w:val="18"/>
      <w:szCs w:val="18"/>
    </w:rPr>
  </w:style>
  <w:style w:type="character" w:customStyle="1" w:styleId="66">
    <w:name w:val="正文文本缩进 3 Char"/>
    <w:basedOn w:val="53"/>
    <w:link w:val="46"/>
    <w:qFormat/>
    <w:uiPriority w:val="0"/>
    <w:rPr>
      <w:rFonts w:eastAsia="宋体"/>
      <w:color w:val="0000FF"/>
      <w:kern w:val="2"/>
      <w:sz w:val="21"/>
      <w:lang w:val="en-US" w:eastAsia="zh-CN" w:bidi="ar-SA"/>
    </w:rPr>
  </w:style>
  <w:style w:type="character" w:customStyle="1" w:styleId="67">
    <w:name w:val="标题 4 Char"/>
    <w:basedOn w:val="53"/>
    <w:link w:val="5"/>
    <w:qFormat/>
    <w:uiPriority w:val="0"/>
    <w:rPr>
      <w:rFonts w:ascii="Arial" w:hAnsi="Arial" w:eastAsia="黑体"/>
      <w:b/>
      <w:bCs/>
      <w:kern w:val="2"/>
      <w:sz w:val="28"/>
      <w:szCs w:val="28"/>
      <w:lang w:val="en-US" w:eastAsia="zh-CN" w:bidi="ar-SA"/>
    </w:rPr>
  </w:style>
  <w:style w:type="character" w:customStyle="1" w:styleId="68">
    <w:name w:val="pt111"/>
    <w:basedOn w:val="53"/>
    <w:qFormat/>
    <w:uiPriority w:val="0"/>
    <w:rPr>
      <w:sz w:val="22"/>
      <w:szCs w:val="22"/>
    </w:rPr>
  </w:style>
  <w:style w:type="character" w:customStyle="1" w:styleId="69">
    <w:name w:val="para"/>
    <w:basedOn w:val="53"/>
    <w:qFormat/>
    <w:uiPriority w:val="0"/>
  </w:style>
  <w:style w:type="character" w:customStyle="1" w:styleId="70">
    <w:name w:val="标题 6 Char"/>
    <w:basedOn w:val="53"/>
    <w:link w:val="7"/>
    <w:uiPriority w:val="0"/>
    <w:rPr>
      <w:rFonts w:hAnsi="Arial" w:eastAsia="宋体"/>
      <w:i/>
      <w:sz w:val="22"/>
      <w:lang w:val="en-US" w:eastAsia="zh-CN" w:bidi="ar-SA"/>
    </w:rPr>
  </w:style>
  <w:style w:type="character" w:customStyle="1" w:styleId="71">
    <w:name w:val="文档结构图 Char"/>
    <w:basedOn w:val="53"/>
    <w:link w:val="21"/>
    <w:semiHidden/>
    <w:qFormat/>
    <w:uiPriority w:val="0"/>
    <w:rPr>
      <w:rFonts w:eastAsia="宋体"/>
      <w:kern w:val="2"/>
      <w:sz w:val="21"/>
      <w:szCs w:val="24"/>
      <w:lang w:val="en-US" w:eastAsia="zh-CN" w:bidi="ar-SA"/>
    </w:rPr>
  </w:style>
  <w:style w:type="character" w:customStyle="1" w:styleId="72">
    <w:name w:val="批注文字 Char"/>
    <w:basedOn w:val="53"/>
    <w:link w:val="12"/>
    <w:semiHidden/>
    <w:qFormat/>
    <w:uiPriority w:val="0"/>
    <w:rPr>
      <w:rFonts w:eastAsia="宋体"/>
      <w:kern w:val="2"/>
      <w:sz w:val="21"/>
      <w:szCs w:val="24"/>
      <w:lang w:val="en-US" w:eastAsia="zh-CN" w:bidi="ar-SA"/>
    </w:rPr>
  </w:style>
  <w:style w:type="character" w:customStyle="1" w:styleId="73">
    <w:name w:val="日期 Char"/>
    <w:basedOn w:val="53"/>
    <w:link w:val="33"/>
    <w:qFormat/>
    <w:uiPriority w:val="0"/>
    <w:rPr>
      <w:rFonts w:eastAsia="宋体"/>
      <w:sz w:val="32"/>
      <w:lang w:val="en-US" w:eastAsia="zh-CN" w:bidi="ar-SA"/>
    </w:rPr>
  </w:style>
  <w:style w:type="character" w:customStyle="1" w:styleId="74">
    <w:name w:val="brodxt1"/>
    <w:basedOn w:val="53"/>
    <w:qFormat/>
    <w:uiPriority w:val="0"/>
    <w:rPr>
      <w:rFonts w:hint="default" w:ascii="Verdana" w:hAnsi="Verdana"/>
      <w:color w:val="000000"/>
      <w:sz w:val="15"/>
      <w:szCs w:val="15"/>
    </w:rPr>
  </w:style>
  <w:style w:type="character" w:customStyle="1" w:styleId="75">
    <w:name w:val="标题 3 Char"/>
    <w:basedOn w:val="53"/>
    <w:link w:val="4"/>
    <w:qFormat/>
    <w:uiPriority w:val="0"/>
    <w:rPr>
      <w:rFonts w:ascii="宋体" w:hAnsi="宋体" w:eastAsia="宋体"/>
      <w:b/>
      <w:sz w:val="28"/>
      <w:lang w:val="en-US" w:eastAsia="zh-CN" w:bidi="ar-SA"/>
    </w:rPr>
  </w:style>
  <w:style w:type="character" w:customStyle="1" w:styleId="76">
    <w:name w:val="普通文字 Char Char"/>
    <w:basedOn w:val="53"/>
    <w:qFormat/>
    <w:uiPriority w:val="0"/>
    <w:rPr>
      <w:rFonts w:ascii="宋体" w:hAnsi="Courier New" w:cs="Courier New"/>
      <w:kern w:val="2"/>
      <w:sz w:val="21"/>
      <w:szCs w:val="21"/>
    </w:rPr>
  </w:style>
  <w:style w:type="character" w:customStyle="1" w:styleId="77">
    <w:name w:val="标题 8 Char"/>
    <w:basedOn w:val="53"/>
    <w:link w:val="9"/>
    <w:qFormat/>
    <w:uiPriority w:val="0"/>
    <w:rPr>
      <w:rFonts w:ascii="Arial" w:hAnsi="Arial" w:eastAsia="宋体"/>
      <w:i/>
      <w:lang w:val="en-US" w:eastAsia="zh-CN" w:bidi="ar-SA"/>
    </w:rPr>
  </w:style>
  <w:style w:type="character" w:customStyle="1" w:styleId="78">
    <w:name w:val="标题2 Char"/>
    <w:basedOn w:val="53"/>
    <w:link w:val="79"/>
    <w:qFormat/>
    <w:uiPriority w:val="0"/>
    <w:rPr>
      <w:rFonts w:eastAsia="黑体"/>
      <w:kern w:val="2"/>
      <w:sz w:val="30"/>
      <w:szCs w:val="24"/>
      <w:lang w:val="en-US" w:eastAsia="zh-CN" w:bidi="ar-SA"/>
    </w:rPr>
  </w:style>
  <w:style w:type="paragraph" w:customStyle="1" w:styleId="79">
    <w:name w:val="标题2"/>
    <w:basedOn w:val="1"/>
    <w:next w:val="1"/>
    <w:link w:val="78"/>
    <w:qFormat/>
    <w:uiPriority w:val="0"/>
    <w:pPr>
      <w:numPr>
        <w:ilvl w:val="1"/>
        <w:numId w:val="7"/>
      </w:numPr>
      <w:spacing w:before="240" w:after="120" w:line="480" w:lineRule="auto"/>
      <w:outlineLvl w:val="1"/>
    </w:pPr>
    <w:rPr>
      <w:rFonts w:eastAsia="黑体"/>
      <w:sz w:val="30"/>
    </w:rPr>
  </w:style>
  <w:style w:type="character" w:customStyle="1" w:styleId="80">
    <w:name w:val="正文文本缩进 2 Char"/>
    <w:basedOn w:val="53"/>
    <w:link w:val="34"/>
    <w:uiPriority w:val="0"/>
    <w:rPr>
      <w:rFonts w:ascii="宋体" w:hAnsi="宋体" w:eastAsia="宋体"/>
      <w:kern w:val="2"/>
      <w:sz w:val="24"/>
      <w:szCs w:val="24"/>
      <w:lang w:val="en-US" w:eastAsia="zh-CN" w:bidi="ar-SA"/>
    </w:rPr>
  </w:style>
  <w:style w:type="character" w:customStyle="1" w:styleId="81">
    <w:name w:val="批注框文本 Char"/>
    <w:basedOn w:val="53"/>
    <w:link w:val="35"/>
    <w:semiHidden/>
    <w:uiPriority w:val="0"/>
    <w:rPr>
      <w:rFonts w:eastAsia="宋体"/>
      <w:kern w:val="2"/>
      <w:sz w:val="18"/>
      <w:szCs w:val="18"/>
      <w:lang w:val="en-US" w:eastAsia="zh-CN" w:bidi="ar-SA"/>
    </w:rPr>
  </w:style>
  <w:style w:type="character" w:customStyle="1" w:styleId="82">
    <w:name w:val="正文文本 2 Char"/>
    <w:basedOn w:val="53"/>
    <w:link w:val="49"/>
    <w:uiPriority w:val="0"/>
    <w:rPr>
      <w:rFonts w:eastAsia="宋体"/>
      <w:kern w:val="2"/>
      <w:sz w:val="18"/>
      <w:szCs w:val="24"/>
      <w:lang w:val="en-US" w:eastAsia="zh-CN" w:bidi="ar-SA"/>
    </w:rPr>
  </w:style>
  <w:style w:type="character" w:customStyle="1" w:styleId="83">
    <w:name w:val="Table Text Char"/>
    <w:basedOn w:val="53"/>
    <w:link w:val="84"/>
    <w:qFormat/>
    <w:uiPriority w:val="0"/>
    <w:rPr>
      <w:rFonts w:ascii="Arial Narrow" w:hAnsi="Arial Narrow"/>
      <w:sz w:val="18"/>
      <w:lang w:val="en-US" w:eastAsia="zh-CN" w:bidi="ar-SA"/>
    </w:rPr>
  </w:style>
  <w:style w:type="paragraph" w:customStyle="1" w:styleId="84">
    <w:name w:val="Table Text"/>
    <w:link w:val="83"/>
    <w:qFormat/>
    <w:uiPriority w:val="0"/>
    <w:pPr>
      <w:numPr>
        <w:ilvl w:val="0"/>
        <w:numId w:val="8"/>
      </w:numPr>
      <w:autoSpaceDE w:val="0"/>
      <w:autoSpaceDN w:val="0"/>
      <w:ind w:left="0" w:firstLine="0"/>
      <w:textAlignment w:val="bottom"/>
    </w:pPr>
    <w:rPr>
      <w:rFonts w:ascii="Arial Narrow" w:hAnsi="Arial Narrow" w:eastAsia="宋体" w:cs="Times New Roman"/>
      <w:sz w:val="18"/>
      <w:lang w:val="en-US" w:eastAsia="zh-CN" w:bidi="ar-SA"/>
    </w:rPr>
  </w:style>
  <w:style w:type="character" w:customStyle="1" w:styleId="85">
    <w:name w:val="正文缩进 Char"/>
    <w:basedOn w:val="53"/>
    <w:link w:val="18"/>
    <w:qFormat/>
    <w:uiPriority w:val="0"/>
    <w:rPr>
      <w:rFonts w:ascii="宋体" w:eastAsia="宋体"/>
      <w:kern w:val="2"/>
      <w:sz w:val="24"/>
      <w:szCs w:val="21"/>
      <w:lang w:val="en-US" w:eastAsia="zh-CN" w:bidi="ar-SA"/>
    </w:rPr>
  </w:style>
  <w:style w:type="character" w:customStyle="1" w:styleId="86">
    <w:name w:val="标题 2 Char"/>
    <w:basedOn w:val="53"/>
    <w:qFormat/>
    <w:uiPriority w:val="0"/>
    <w:rPr>
      <w:rFonts w:ascii="Arial" w:hAnsi="Arial" w:eastAsia="黑体"/>
      <w:b/>
      <w:bCs/>
      <w:kern w:val="2"/>
      <w:sz w:val="32"/>
      <w:szCs w:val="32"/>
      <w:lang w:val="en-US" w:eastAsia="zh-CN" w:bidi="ar-SA"/>
    </w:rPr>
  </w:style>
  <w:style w:type="character" w:customStyle="1" w:styleId="87">
    <w:name w:val="样式 宋体 小四"/>
    <w:basedOn w:val="53"/>
    <w:qFormat/>
    <w:uiPriority w:val="0"/>
    <w:rPr>
      <w:rFonts w:ascii="Times New Roman" w:hAnsi="Times New Roman" w:eastAsia="宋体"/>
      <w:sz w:val="24"/>
      <w:szCs w:val="24"/>
      <w:vertAlign w:val="baseline"/>
    </w:rPr>
  </w:style>
  <w:style w:type="character" w:customStyle="1" w:styleId="88">
    <w:name w:val="标题 9 Char"/>
    <w:basedOn w:val="53"/>
    <w:link w:val="10"/>
    <w:qFormat/>
    <w:uiPriority w:val="0"/>
    <w:rPr>
      <w:rFonts w:ascii="Arial" w:hAnsi="Arial" w:eastAsia="宋体"/>
      <w:b/>
      <w:i/>
      <w:sz w:val="18"/>
      <w:lang w:val="en-US" w:eastAsia="zh-CN" w:bidi="ar-SA"/>
    </w:rPr>
  </w:style>
  <w:style w:type="character" w:customStyle="1" w:styleId="89">
    <w:name w:val="标题 2 Char1"/>
    <w:basedOn w:val="53"/>
    <w:link w:val="3"/>
    <w:qFormat/>
    <w:uiPriority w:val="0"/>
    <w:rPr>
      <w:rFonts w:ascii="宋体" w:hAnsi="宋体" w:eastAsia="宋体"/>
      <w:b/>
      <w:sz w:val="30"/>
      <w:lang w:val="en-US" w:eastAsia="zh-CN" w:bidi="ar-SA"/>
    </w:rPr>
  </w:style>
  <w:style w:type="character" w:customStyle="1" w:styleId="90">
    <w:name w:val="页脚 Char"/>
    <w:basedOn w:val="53"/>
    <w:link w:val="36"/>
    <w:qFormat/>
    <w:uiPriority w:val="0"/>
    <w:rPr>
      <w:rFonts w:eastAsia="宋体"/>
      <w:sz w:val="18"/>
      <w:lang w:val="en-US" w:eastAsia="zh-CN" w:bidi="ar-SA"/>
    </w:rPr>
  </w:style>
  <w:style w:type="character" w:customStyle="1" w:styleId="91">
    <w:name w:val="图 Char Char"/>
    <w:link w:val="92"/>
    <w:qFormat/>
    <w:uiPriority w:val="0"/>
    <w:rPr>
      <w:rFonts w:eastAsia="宋体"/>
      <w:snapToGrid w:val="0"/>
      <w:spacing w:val="20"/>
      <w:sz w:val="24"/>
      <w:lang w:bidi="ar-SA"/>
    </w:rPr>
  </w:style>
  <w:style w:type="paragraph" w:customStyle="1" w:styleId="92">
    <w:name w:val="图"/>
    <w:basedOn w:val="1"/>
    <w:link w:val="9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93">
    <w:name w:val="标题 5 Char"/>
    <w:basedOn w:val="53"/>
    <w:link w:val="6"/>
    <w:uiPriority w:val="0"/>
    <w:rPr>
      <w:rFonts w:ascii="Arial" w:hAnsi="Arial" w:eastAsia="宋体"/>
      <w:sz w:val="22"/>
      <w:lang w:val="en-US" w:eastAsia="zh-CN" w:bidi="ar-SA"/>
    </w:rPr>
  </w:style>
  <w:style w:type="character" w:customStyle="1" w:styleId="94">
    <w:name w:val="批注主题 Char"/>
    <w:basedOn w:val="72"/>
    <w:link w:val="11"/>
    <w:semiHidden/>
    <w:uiPriority w:val="0"/>
    <w:rPr>
      <w:b/>
      <w:bCs/>
    </w:rPr>
  </w:style>
  <w:style w:type="character" w:customStyle="1" w:styleId="95">
    <w:name w:val="纯文本 Char"/>
    <w:basedOn w:val="53"/>
    <w:link w:val="31"/>
    <w:qFormat/>
    <w:uiPriority w:val="0"/>
    <w:rPr>
      <w:rFonts w:ascii="宋体" w:hAnsi="Courier New" w:eastAsia="宋体"/>
      <w:kern w:val="2"/>
      <w:sz w:val="24"/>
      <w:lang w:val="en-US" w:eastAsia="zh-CN" w:bidi="ar-SA"/>
    </w:rPr>
  </w:style>
  <w:style w:type="character" w:customStyle="1" w:styleId="96">
    <w:name w:val="正文文本 3 Char"/>
    <w:basedOn w:val="53"/>
    <w:link w:val="24"/>
    <w:qFormat/>
    <w:uiPriority w:val="0"/>
    <w:rPr>
      <w:rFonts w:ascii="宋体" w:hAnsi="宋体" w:eastAsia="宋体"/>
      <w:kern w:val="2"/>
      <w:sz w:val="24"/>
      <w:lang w:val="en-US" w:eastAsia="zh-CN" w:bidi="ar-SA"/>
    </w:rPr>
  </w:style>
  <w:style w:type="character" w:customStyle="1" w:styleId="97">
    <w:name w:val="12blk1"/>
    <w:basedOn w:val="53"/>
    <w:qFormat/>
    <w:uiPriority w:val="0"/>
    <w:rPr>
      <w:rFonts w:hint="default" w:ascii="ˎ̥" w:hAnsi="ˎ̥"/>
      <w:color w:val="000000"/>
      <w:sz w:val="18"/>
      <w:szCs w:val="18"/>
      <w:u w:val="none"/>
    </w:rPr>
  </w:style>
  <w:style w:type="character" w:customStyle="1" w:styleId="98">
    <w:name w:val="正文文本缩进 Char"/>
    <w:basedOn w:val="53"/>
    <w:link w:val="26"/>
    <w:qFormat/>
    <w:uiPriority w:val="0"/>
    <w:rPr>
      <w:rFonts w:ascii="Arial" w:hAnsi="Arial" w:eastAsia="宋体"/>
      <w:kern w:val="2"/>
      <w:sz w:val="21"/>
      <w:szCs w:val="24"/>
      <w:lang w:val="en-US" w:eastAsia="zh-CN" w:bidi="ar-SA"/>
    </w:rPr>
  </w:style>
  <w:style w:type="paragraph" w:customStyle="1" w:styleId="99">
    <w:name w:val="xl4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00">
    <w:name w:val="样式1"/>
    <w:basedOn w:val="3"/>
    <w:qFormat/>
    <w:uiPriority w:val="0"/>
    <w:pPr>
      <w:widowControl/>
      <w:numPr>
        <w:ilvl w:val="0"/>
        <w:numId w:val="9"/>
      </w:numPr>
      <w:snapToGrid w:val="0"/>
      <w:spacing w:beforeLines="0" w:afterLines="0"/>
      <w:jc w:val="center"/>
      <w:textAlignment w:val="auto"/>
    </w:pPr>
    <w:rPr>
      <w:rFonts w:hAnsi="Arial"/>
      <w:sz w:val="32"/>
    </w:rPr>
  </w:style>
  <w:style w:type="paragraph" w:customStyle="1" w:styleId="101">
    <w:name w:val="样式 小四 行距: 1.5 倍行距 首行缩进:  2.25 字符"/>
    <w:basedOn w:val="1"/>
    <w:qFormat/>
    <w:uiPriority w:val="0"/>
    <w:pPr>
      <w:numPr>
        <w:ilvl w:val="0"/>
        <w:numId w:val="10"/>
      </w:numPr>
      <w:spacing w:line="360" w:lineRule="auto"/>
    </w:pPr>
    <w:rPr>
      <w:rFonts w:ascii="宋体" w:hAnsi="宋体"/>
      <w:bCs/>
      <w:spacing w:val="-8"/>
      <w:kern w:val="0"/>
      <w:sz w:val="24"/>
    </w:rPr>
  </w:style>
  <w:style w:type="paragraph" w:customStyle="1" w:styleId="102">
    <w:name w:val="xl54"/>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03">
    <w:name w:val="Bullet"/>
    <w:basedOn w:val="1"/>
    <w:qFormat/>
    <w:uiPriority w:val="0"/>
    <w:pPr>
      <w:numPr>
        <w:ilvl w:val="0"/>
        <w:numId w:val="11"/>
      </w:numPr>
      <w:tabs>
        <w:tab w:val="left" w:pos="2552"/>
      </w:tabs>
      <w:snapToGrid w:val="0"/>
      <w:spacing w:before="60" w:after="60"/>
      <w:ind w:right="709"/>
    </w:pPr>
    <w:rPr>
      <w:rFonts w:eastAsia="2OcuAe"/>
      <w:spacing w:val="2"/>
      <w:kern w:val="0"/>
      <w:sz w:val="20"/>
      <w:szCs w:val="20"/>
      <w:lang w:eastAsia="zh-TW"/>
    </w:rPr>
  </w:style>
  <w:style w:type="paragraph" w:customStyle="1" w:styleId="104">
    <w:name w:val=" Char2 Char Char Char Char Char Char Char Char Char Char Char Char"/>
    <w:basedOn w:val="1"/>
    <w:qFormat/>
    <w:uiPriority w:val="0"/>
    <w:rPr>
      <w:rFonts w:ascii="Tahoma" w:hAnsi="Tahoma"/>
      <w:sz w:val="24"/>
      <w:szCs w:val="20"/>
    </w:rPr>
  </w:style>
  <w:style w:type="paragraph" w:customStyle="1" w:styleId="105">
    <w:name w:val="样式 首行缩进:  2 字符 段后: 0.5 行"/>
    <w:basedOn w:val="1"/>
    <w:qFormat/>
    <w:uiPriority w:val="0"/>
    <w:pPr>
      <w:spacing w:line="300" w:lineRule="auto"/>
    </w:pPr>
    <w:rPr>
      <w:b/>
      <w:bCs/>
      <w:sz w:val="24"/>
    </w:rPr>
  </w:style>
  <w:style w:type="paragraph" w:customStyle="1" w:styleId="106">
    <w:name w:val="样式 首行缩进:  2 字符1"/>
    <w:basedOn w:val="1"/>
    <w:qFormat/>
    <w:uiPriority w:val="0"/>
    <w:pPr>
      <w:spacing w:line="360" w:lineRule="auto"/>
    </w:pPr>
    <w:rPr>
      <w:rFonts w:ascii="宋体" w:hAnsi="宋体"/>
      <w:sz w:val="24"/>
      <w:szCs w:val="20"/>
    </w:rPr>
  </w:style>
  <w:style w:type="paragraph" w:customStyle="1" w:styleId="107">
    <w:name w:val=" Char Char Char1"/>
    <w:basedOn w:val="21"/>
    <w:qFormat/>
    <w:uiPriority w:val="0"/>
    <w:rPr>
      <w:rFonts w:ascii="Tahoma" w:hAnsi="Tahoma"/>
      <w:sz w:val="24"/>
    </w:rPr>
  </w:style>
  <w:style w:type="paragraph" w:customStyle="1" w:styleId="108">
    <w:name w:val="样式 样式 样式 样式 宋体 小四 左 段前: 5 磅 段后: 5 磅 左  2 字符 + 首行缩进:  2 字符 + 首行缩进..."/>
    <w:basedOn w:val="109"/>
    <w:qFormat/>
    <w:uiPriority w:val="0"/>
  </w:style>
  <w:style w:type="paragraph" w:customStyle="1" w:styleId="109">
    <w:name w:val="样式 样式 样式 宋体 小四 左 段前: 5 磅 段后: 5 磅 左  2 字符 + 首行缩进:  2 字符 + 首行缩进:  ..."/>
    <w:basedOn w:val="110"/>
    <w:qFormat/>
    <w:uiPriority w:val="0"/>
    <w:pPr>
      <w:spacing w:before="120" w:afterLines="0"/>
    </w:pPr>
  </w:style>
  <w:style w:type="paragraph" w:customStyle="1" w:styleId="110">
    <w:name w:val="样式 样式 宋体 小四 左 段前: 5 磅 段后: 5 磅 左  2 字符 + 首行缩进:  2 字符"/>
    <w:basedOn w:val="111"/>
    <w:qFormat/>
    <w:uiPriority w:val="0"/>
    <w:pPr>
      <w:jc w:val="both"/>
    </w:pPr>
  </w:style>
  <w:style w:type="paragraph" w:customStyle="1" w:styleId="111">
    <w:name w:val="样式 宋体 小四 左 段前: 5 磅 段后: 5 磅 左  2 字符"/>
    <w:basedOn w:val="1"/>
    <w:qFormat/>
    <w:uiPriority w:val="0"/>
    <w:pPr>
      <w:numPr>
        <w:ilvl w:val="0"/>
        <w:numId w:val="12"/>
      </w:numPr>
      <w:spacing w:before="100" w:afterLines="50"/>
      <w:ind w:left="0" w:firstLine="200" w:firstLineChars="200"/>
      <w:jc w:val="left"/>
    </w:pPr>
    <w:rPr>
      <w:kern w:val="0"/>
      <w:sz w:val="24"/>
      <w:szCs w:val="21"/>
    </w:rPr>
  </w:style>
  <w:style w:type="paragraph" w:customStyle="1" w:styleId="112">
    <w:name w:val="font6"/>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113">
    <w:name w:val="样式 宋体 小四 左 段前: 5 磅 段后: 5 磅"/>
    <w:basedOn w:val="1"/>
    <w:qFormat/>
    <w:uiPriority w:val="0"/>
    <w:pPr>
      <w:numPr>
        <w:ilvl w:val="0"/>
        <w:numId w:val="13"/>
      </w:numPr>
      <w:spacing w:before="100" w:afterLines="50"/>
      <w:ind w:firstLine="480" w:firstLineChars="200"/>
      <w:jc w:val="left"/>
    </w:pPr>
    <w:rPr>
      <w:kern w:val="0"/>
      <w:sz w:val="24"/>
      <w:szCs w:val="21"/>
    </w:rPr>
  </w:style>
  <w:style w:type="paragraph" w:customStyle="1" w:styleId="114">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15">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16">
    <w:name w:val=" Zchn Zchn"/>
    <w:basedOn w:val="1"/>
    <w:qFormat/>
    <w:uiPriority w:val="0"/>
    <w:rPr>
      <w:rFonts w:ascii="Tahoma" w:hAnsi="Tahoma"/>
      <w:sz w:val="24"/>
      <w:szCs w:val="20"/>
    </w:rPr>
  </w:style>
  <w:style w:type="paragraph" w:customStyle="1" w:styleId="117">
    <w:name w:val="前言、引言标题"/>
    <w:next w:val="1"/>
    <w:qFormat/>
    <w:uiPriority w:val="0"/>
    <w:pPr>
      <w:numPr>
        <w:ilvl w:val="0"/>
        <w:numId w:val="1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 Char Char Char Char Char Char Char"/>
    <w:basedOn w:val="1"/>
    <w:qFormat/>
    <w:uiPriority w:val="0"/>
    <w:pPr>
      <w:tabs>
        <w:tab w:val="left" w:pos="425"/>
      </w:tabs>
      <w:ind w:left="425" w:hanging="425"/>
    </w:pPr>
    <w:rPr>
      <w:rFonts w:eastAsia="仿宋_GB2312"/>
      <w:kern w:val="24"/>
      <w:sz w:val="24"/>
    </w:rPr>
  </w:style>
  <w:style w:type="paragraph" w:customStyle="1" w:styleId="119">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2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121">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12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23">
    <w:name w:val="xl6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24">
    <w:name w:val=" Char Char Char"/>
    <w:basedOn w:val="21"/>
    <w:qFormat/>
    <w:uiPriority w:val="0"/>
    <w:rPr>
      <w:rFonts w:ascii="Tahoma" w:hAnsi="Tahoma"/>
      <w:sz w:val="24"/>
    </w:rPr>
  </w:style>
  <w:style w:type="paragraph" w:customStyle="1" w:styleId="125">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26">
    <w:name w:val="xl62"/>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27">
    <w:name w:val="xl7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28">
    <w:name w:val=" Char"/>
    <w:basedOn w:val="1"/>
    <w:qFormat/>
    <w:uiPriority w:val="0"/>
    <w:pPr>
      <w:numPr>
        <w:ilvl w:val="0"/>
        <w:numId w:val="4"/>
      </w:numPr>
    </w:pPr>
    <w:rPr>
      <w:sz w:val="24"/>
    </w:rPr>
  </w:style>
  <w:style w:type="paragraph" w:customStyle="1" w:styleId="129">
    <w:name w:val="三级条标题"/>
    <w:basedOn w:val="130"/>
    <w:next w:val="133"/>
    <w:qFormat/>
    <w:uiPriority w:val="0"/>
    <w:pPr>
      <w:numPr>
        <w:ilvl w:val="4"/>
      </w:numPr>
      <w:tabs>
        <w:tab w:val="left" w:pos="1260"/>
        <w:tab w:val="left" w:pos="1305"/>
        <w:tab w:val="left" w:pos="1680"/>
        <w:tab w:val="left" w:pos="2100"/>
        <w:tab w:val="left" w:pos="2520"/>
        <w:tab w:val="left" w:pos="2940"/>
      </w:tabs>
      <w:outlineLvl w:val="4"/>
    </w:pPr>
  </w:style>
  <w:style w:type="paragraph" w:customStyle="1" w:styleId="130">
    <w:name w:val="二级条标题"/>
    <w:basedOn w:val="131"/>
    <w:next w:val="133"/>
    <w:qFormat/>
    <w:uiPriority w:val="0"/>
    <w:pPr>
      <w:numPr>
        <w:ilvl w:val="3"/>
      </w:numPr>
      <w:tabs>
        <w:tab w:val="left" w:pos="1260"/>
        <w:tab w:val="left" w:pos="1305"/>
        <w:tab w:val="left" w:pos="1680"/>
        <w:tab w:val="left" w:pos="2100"/>
        <w:tab w:val="left" w:pos="2520"/>
      </w:tabs>
      <w:outlineLvl w:val="3"/>
    </w:pPr>
  </w:style>
  <w:style w:type="paragraph" w:customStyle="1" w:styleId="131">
    <w:name w:val="一级条标题"/>
    <w:basedOn w:val="132"/>
    <w:next w:val="133"/>
    <w:qFormat/>
    <w:uiPriority w:val="0"/>
    <w:pPr>
      <w:numPr>
        <w:ilvl w:val="2"/>
      </w:numPr>
      <w:tabs>
        <w:tab w:val="left" w:pos="1260"/>
        <w:tab w:val="left" w:pos="1305"/>
        <w:tab w:val="left" w:pos="2100"/>
      </w:tabs>
      <w:spacing w:beforeLines="0" w:afterLines="0"/>
      <w:outlineLvl w:val="2"/>
    </w:pPr>
  </w:style>
  <w:style w:type="paragraph" w:customStyle="1" w:styleId="132">
    <w:name w:val="章标题"/>
    <w:next w:val="133"/>
    <w:qFormat/>
    <w:uiPriority w:val="0"/>
    <w:pPr>
      <w:numPr>
        <w:ilvl w:val="1"/>
        <w:numId w:val="14"/>
      </w:numPr>
      <w:spacing w:beforeLines="50" w:afterLines="50"/>
      <w:jc w:val="both"/>
      <w:outlineLvl w:val="1"/>
    </w:pPr>
    <w:rPr>
      <w:rFonts w:ascii="黑体" w:hAnsi="Times New Roman" w:eastAsia="黑体" w:cs="Times New Roman"/>
      <w:sz w:val="21"/>
      <w:lang w:val="en-US" w:eastAsia="zh-CN" w:bidi="ar-SA"/>
    </w:rPr>
  </w:style>
  <w:style w:type="paragraph" w:customStyle="1" w:styleId="1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4">
    <w:name w:val="办公自动化专用标题"/>
    <w:basedOn w:val="52"/>
    <w:qFormat/>
    <w:uiPriority w:val="0"/>
    <w:pPr>
      <w:spacing w:line="560" w:lineRule="atLeast"/>
    </w:pPr>
    <w:rPr>
      <w:rFonts w:ascii="宋体" w:cs="Times New Roman"/>
      <w:bCs w:val="0"/>
      <w:sz w:val="44"/>
      <w:szCs w:val="20"/>
    </w:rPr>
  </w:style>
  <w:style w:type="paragraph" w:customStyle="1" w:styleId="135">
    <w:name w:val="xl5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36">
    <w:name w:val="五级条标题"/>
    <w:basedOn w:val="137"/>
    <w:next w:val="133"/>
    <w:qFormat/>
    <w:uiPriority w:val="0"/>
    <w:pPr>
      <w:numPr>
        <w:ilvl w:val="6"/>
      </w:numPr>
      <w:tabs>
        <w:tab w:val="left" w:pos="1260"/>
        <w:tab w:val="left" w:pos="1305"/>
        <w:tab w:val="left" w:pos="1680"/>
        <w:tab w:val="left" w:pos="2520"/>
        <w:tab w:val="left" w:pos="2940"/>
        <w:tab w:val="left" w:pos="3360"/>
        <w:tab w:val="left" w:pos="3780"/>
      </w:tabs>
      <w:outlineLvl w:val="6"/>
    </w:pPr>
  </w:style>
  <w:style w:type="paragraph" w:customStyle="1" w:styleId="137">
    <w:name w:val="四级条标题"/>
    <w:basedOn w:val="129"/>
    <w:next w:val="133"/>
    <w:qFormat/>
    <w:uiPriority w:val="0"/>
    <w:pPr>
      <w:numPr>
        <w:ilvl w:val="5"/>
      </w:numPr>
      <w:tabs>
        <w:tab w:val="left" w:pos="3360"/>
        <w:tab w:val="clear" w:pos="2100"/>
        <w:tab w:val="clear" w:pos="2940"/>
      </w:tabs>
      <w:outlineLvl w:val="5"/>
    </w:pPr>
  </w:style>
  <w:style w:type="paragraph" w:customStyle="1" w:styleId="138">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39">
    <w:name w:val="xl89"/>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0">
    <w:name w:val="xl7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141">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42">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43">
    <w:name w:val="xl5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44">
    <w:name w:val="xl43"/>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45">
    <w:name w:val="xl84"/>
    <w:basedOn w:val="1"/>
    <w:qFormat/>
    <w:uiPriority w:val="0"/>
    <w:pPr>
      <w:widowControl/>
      <w:pBdr>
        <w:top w:val="single" w:color="auto" w:sz="8"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14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147">
    <w:name w:val="Normal"/>
    <w:basedOn w:val="1"/>
    <w:qFormat/>
    <w:uiPriority w:val="0"/>
    <w:pPr>
      <w:adjustRightInd w:val="0"/>
      <w:spacing w:line="312" w:lineRule="atLeast"/>
    </w:pPr>
    <w:rPr>
      <w:kern w:val="0"/>
      <w:sz w:val="28"/>
      <w:szCs w:val="20"/>
    </w:rPr>
  </w:style>
  <w:style w:type="paragraph" w:customStyle="1" w:styleId="148">
    <w:name w:val="样式 样式 正文首行缩进 + (符号) 宋体 + 左侧:  2 字符 首行缩进:  2 字符"/>
    <w:basedOn w:val="1"/>
    <w:qFormat/>
    <w:uiPriority w:val="0"/>
    <w:pPr>
      <w:spacing w:line="360" w:lineRule="auto"/>
      <w:ind w:firstLine="200" w:firstLineChars="200"/>
      <w:jc w:val="left"/>
    </w:pPr>
    <w:rPr>
      <w:rFonts w:hAnsi="宋体"/>
      <w:kern w:val="0"/>
      <w:szCs w:val="20"/>
      <w:lang w:eastAsia="en-US"/>
    </w:rPr>
  </w:style>
  <w:style w:type="paragraph" w:customStyle="1" w:styleId="149">
    <w:name w:val="xl5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50">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151">
    <w:name w:val="xl9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52">
    <w:name w:val=" Char Char2 Char"/>
    <w:basedOn w:val="1"/>
    <w:qFormat/>
    <w:uiPriority w:val="0"/>
    <w:rPr>
      <w:rFonts w:ascii="宋体" w:hAnsi="宋体"/>
      <w:b/>
      <w:sz w:val="28"/>
      <w:szCs w:val="28"/>
    </w:rPr>
  </w:style>
  <w:style w:type="paragraph" w:customStyle="1" w:styleId="153">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55">
    <w:name w:val=" Char Char"/>
    <w:basedOn w:val="1"/>
    <w:qFormat/>
    <w:uiPriority w:val="0"/>
    <w:rPr>
      <w:rFonts w:ascii="宋体" w:hAnsi="宋体"/>
      <w:b/>
      <w:sz w:val="28"/>
      <w:szCs w:val="28"/>
    </w:rPr>
  </w:style>
  <w:style w:type="paragraph" w:customStyle="1" w:styleId="156">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57">
    <w:name w:val="xl49"/>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58">
    <w:name w:val="xl27"/>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59">
    <w:name w:val="xl59"/>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0">
    <w:name w:val="标题1"/>
    <w:basedOn w:val="1"/>
    <w:next w:val="1"/>
    <w:qFormat/>
    <w:uiPriority w:val="0"/>
    <w:pPr>
      <w:numPr>
        <w:ilvl w:val="0"/>
        <w:numId w:val="7"/>
      </w:numPr>
      <w:spacing w:before="480" w:after="120" w:line="480" w:lineRule="auto"/>
      <w:outlineLvl w:val="0"/>
    </w:pPr>
    <w:rPr>
      <w:rFonts w:eastAsia="黑体"/>
      <w:sz w:val="36"/>
    </w:rPr>
  </w:style>
  <w:style w:type="paragraph" w:customStyle="1" w:styleId="161">
    <w:name w:val="排列"/>
    <w:basedOn w:val="43"/>
    <w:next w:val="43"/>
    <w:qFormat/>
    <w:uiPriority w:val="0"/>
    <w:pPr>
      <w:numPr>
        <w:numId w:val="9"/>
      </w:numPr>
      <w:tabs>
        <w:tab w:val="left" w:pos="1140"/>
        <w:tab w:val="clear" w:pos="360"/>
        <w:tab w:val="clear" w:pos="709"/>
      </w:tabs>
    </w:pPr>
  </w:style>
  <w:style w:type="paragraph" w:customStyle="1" w:styleId="162">
    <w:name w:val="xl8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63">
    <w:name w:val="题注4"/>
    <w:basedOn w:val="1"/>
    <w:next w:val="19"/>
    <w:qFormat/>
    <w:uiPriority w:val="0"/>
    <w:pPr>
      <w:ind w:left="-132" w:leftChars="-64" w:right="-105" w:rightChars="-50" w:hanging="2"/>
      <w:jc w:val="center"/>
    </w:pPr>
    <w:rPr>
      <w:b/>
      <w:color w:val="FF0000"/>
      <w:szCs w:val="21"/>
      <w:lang w:val="en-GB"/>
    </w:rPr>
  </w:style>
  <w:style w:type="paragraph" w:customStyle="1" w:styleId="164">
    <w:name w:val="xl8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65">
    <w:name w:val="xl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66">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67">
    <w:name w:val="xl63"/>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68">
    <w:name w:val=" Char Char Char Char Char Char"/>
    <w:basedOn w:val="1"/>
    <w:qFormat/>
    <w:uiPriority w:val="0"/>
    <w:pPr>
      <w:widowControl/>
      <w:spacing w:line="400" w:lineRule="exact"/>
    </w:pPr>
    <w:rPr>
      <w:rFonts w:ascii="宋体" w:hAnsi="宋体"/>
      <w:bCs/>
      <w:sz w:val="28"/>
    </w:rPr>
  </w:style>
  <w:style w:type="paragraph" w:customStyle="1" w:styleId="169">
    <w:name w:val="xl6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7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71">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72">
    <w:name w:val="xl93"/>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73">
    <w:name w:val="浅色网格 - 强调文字颜色 31"/>
    <w:basedOn w:val="1"/>
    <w:qFormat/>
    <w:uiPriority w:val="0"/>
    <w:pPr>
      <w:ind w:firstLine="420" w:firstLineChars="200"/>
    </w:pPr>
    <w:rPr>
      <w:rFonts w:ascii="Calibri" w:hAnsi="Calibri"/>
      <w:szCs w:val="20"/>
    </w:rPr>
  </w:style>
  <w:style w:type="paragraph" w:customStyle="1" w:styleId="174">
    <w:name w:val="leo_list"/>
    <w:basedOn w:val="1"/>
    <w:qFormat/>
    <w:uiPriority w:val="0"/>
    <w:pPr>
      <w:tabs>
        <w:tab w:val="left" w:pos="1140"/>
        <w:tab w:val="left" w:pos="2016"/>
      </w:tabs>
      <w:ind w:left="1140" w:hanging="360"/>
      <w:jc w:val="left"/>
    </w:pPr>
    <w:rPr>
      <w:rFonts w:ascii="华文细黑" w:hAnsi="华文细黑" w:eastAsia="华文细黑"/>
      <w:sz w:val="24"/>
      <w:szCs w:val="20"/>
    </w:rPr>
  </w:style>
  <w:style w:type="paragraph" w:customStyle="1" w:styleId="175">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76">
    <w:name w:val="默认段落字体 Para Char"/>
    <w:basedOn w:val="1"/>
    <w:qFormat/>
    <w:uiPriority w:val="0"/>
    <w:rPr>
      <w:rFonts w:ascii="宋体" w:hAnsi="宋体"/>
      <w:b/>
      <w:sz w:val="28"/>
      <w:szCs w:val="28"/>
    </w:rPr>
  </w:style>
  <w:style w:type="paragraph" w:customStyle="1" w:styleId="17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78">
    <w:name w:val="indent1"/>
    <w:basedOn w:val="1"/>
    <w:uiPriority w:val="0"/>
    <w:pPr>
      <w:widowControl/>
      <w:spacing w:after="15" w:line="240" w:lineRule="atLeast"/>
      <w:ind w:firstLine="360"/>
      <w:jc w:val="left"/>
    </w:pPr>
    <w:rPr>
      <w:rFonts w:ascii="宋体" w:hAnsi="宋体" w:cs="宋体"/>
      <w:color w:val="5E5E5E"/>
      <w:kern w:val="0"/>
      <w:sz w:val="18"/>
      <w:szCs w:val="18"/>
    </w:rPr>
  </w:style>
  <w:style w:type="paragraph" w:customStyle="1" w:styleId="179">
    <w:name w:val="xl4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180">
    <w:name w:val="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
    <w:name w:val="xl9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82">
    <w:name w:val="xl7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83">
    <w:name w:val="font1"/>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84">
    <w:name w:val="xl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Cs w:val="21"/>
    </w:rPr>
  </w:style>
  <w:style w:type="paragraph" w:customStyle="1" w:styleId="185">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86">
    <w:name w:val="2 Char"/>
    <w:basedOn w:val="21"/>
    <w:qFormat/>
    <w:uiPriority w:val="0"/>
    <w:rPr>
      <w:rFonts w:ascii="Tahoma" w:hAnsi="Tahoma"/>
      <w:sz w:val="24"/>
    </w:rPr>
  </w:style>
  <w:style w:type="paragraph" w:customStyle="1" w:styleId="18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88">
    <w:name w:val="xl2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89">
    <w:name w:val="xl8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90">
    <w:name w:val="xl4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191">
    <w:name w:val="xl2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192">
    <w:name w:val="图注"/>
    <w:basedOn w:val="19"/>
    <w:next w:val="14"/>
    <w:qFormat/>
    <w:uiPriority w:val="0"/>
    <w:pPr>
      <w:jc w:val="center"/>
    </w:pPr>
    <w:rPr>
      <w:rFonts w:ascii="Times New Roman" w:hAnsi="Times New Roman" w:eastAsia="宋体" w:cs="Times New Roman"/>
      <w:spacing w:val="20"/>
      <w:sz w:val="21"/>
      <w:szCs w:val="31"/>
    </w:rPr>
  </w:style>
  <w:style w:type="paragraph" w:customStyle="1" w:styleId="19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94">
    <w:name w:val="注："/>
    <w:next w:val="133"/>
    <w:uiPriority w:val="0"/>
    <w:pPr>
      <w:widowControl w:val="0"/>
      <w:numPr>
        <w:ilvl w:val="0"/>
        <w:numId w:val="15"/>
      </w:numPr>
      <w:autoSpaceDE w:val="0"/>
      <w:autoSpaceDN w:val="0"/>
      <w:jc w:val="both"/>
    </w:pPr>
    <w:rPr>
      <w:rFonts w:ascii="宋体" w:hAnsi="Times New Roman" w:eastAsia="宋体" w:cs="Times New Roman"/>
      <w:sz w:val="18"/>
      <w:lang w:val="en-US" w:eastAsia="zh-CN" w:bidi="ar-SA"/>
    </w:rPr>
  </w:style>
  <w:style w:type="paragraph" w:customStyle="1" w:styleId="195">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96">
    <w:name w:val="xl5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197">
    <w:name w:val="正文2"/>
    <w:basedOn w:val="1"/>
    <w:qFormat/>
    <w:uiPriority w:val="0"/>
    <w:pPr>
      <w:adjustRightInd w:val="0"/>
      <w:spacing w:line="480" w:lineRule="atLeast"/>
      <w:ind w:firstLine="560"/>
      <w:textAlignment w:val="baseline"/>
    </w:pPr>
    <w:rPr>
      <w:kern w:val="0"/>
      <w:sz w:val="28"/>
      <w:szCs w:val="20"/>
    </w:rPr>
  </w:style>
  <w:style w:type="paragraph" w:customStyle="1" w:styleId="198">
    <w:name w:val="Style1"/>
    <w:basedOn w:val="15"/>
    <w:qFormat/>
    <w:uiPriority w:val="0"/>
    <w:pPr>
      <w:widowControl/>
      <w:numPr>
        <w:ilvl w:val="0"/>
        <w:numId w:val="16"/>
      </w:numPr>
      <w:spacing w:afterLines="50" w:line="240" w:lineRule="auto"/>
      <w:ind w:right="130" w:firstLineChars="200"/>
      <w:jc w:val="left"/>
    </w:pPr>
    <w:rPr>
      <w:rFonts w:ascii="Arial" w:hAnsi="Arial" w:eastAsia="宋体"/>
      <w:bCs/>
      <w:kern w:val="0"/>
      <w:sz w:val="20"/>
      <w:lang w:eastAsia="en-US"/>
    </w:rPr>
  </w:style>
  <w:style w:type="paragraph" w:customStyle="1" w:styleId="199">
    <w:name w:val="xl65"/>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00">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02">
    <w:name w:val="表格文字"/>
    <w:basedOn w:val="1"/>
    <w:qFormat/>
    <w:uiPriority w:val="0"/>
    <w:pPr>
      <w:spacing w:before="25" w:after="25"/>
      <w:jc w:val="left"/>
    </w:pPr>
    <w:rPr>
      <w:bCs/>
      <w:spacing w:val="10"/>
      <w:kern w:val="0"/>
      <w:sz w:val="24"/>
      <w:szCs w:val="20"/>
    </w:rPr>
  </w:style>
  <w:style w:type="paragraph" w:customStyle="1" w:styleId="203">
    <w:name w:val="xl8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204">
    <w:name w:val="注×："/>
    <w:qFormat/>
    <w:uiPriority w:val="0"/>
    <w:pPr>
      <w:widowControl w:val="0"/>
      <w:numPr>
        <w:ilvl w:val="0"/>
        <w:numId w:val="17"/>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205">
    <w:name w:val="xl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6">
    <w:name w:val="font8"/>
    <w:basedOn w:val="1"/>
    <w:qFormat/>
    <w:uiPriority w:val="0"/>
    <w:pPr>
      <w:widowControl/>
      <w:spacing w:before="100" w:beforeAutospacing="1" w:after="100" w:afterAutospacing="1"/>
      <w:jc w:val="left"/>
    </w:pPr>
    <w:rPr>
      <w:rFonts w:hint="eastAsia" w:ascii="宋体" w:hAnsi="宋体" w:cs="Arial Unicode MS"/>
      <w:kern w:val="0"/>
      <w:sz w:val="28"/>
      <w:szCs w:val="28"/>
    </w:rPr>
  </w:style>
  <w:style w:type="paragraph" w:customStyle="1" w:styleId="207">
    <w:name w:val="列表－视讯"/>
    <w:basedOn w:val="17"/>
    <w:qFormat/>
    <w:uiPriority w:val="0"/>
    <w:pPr>
      <w:numPr>
        <w:numId w:val="0"/>
      </w:numPr>
      <w:tabs>
        <w:tab w:val="left" w:pos="851"/>
      </w:tabs>
      <w:adjustRightInd w:val="0"/>
      <w:spacing w:line="360" w:lineRule="atLeast"/>
      <w:ind w:left="360" w:hanging="360" w:hangingChars="200"/>
    </w:pPr>
    <w:rPr>
      <w:sz w:val="24"/>
    </w:rPr>
  </w:style>
  <w:style w:type="paragraph" w:customStyle="1" w:styleId="208">
    <w:name w:val="xl4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9">
    <w:name w:val="font7"/>
    <w:basedOn w:val="1"/>
    <w:qFormat/>
    <w:uiPriority w:val="0"/>
    <w:pPr>
      <w:widowControl/>
      <w:spacing w:before="100" w:beforeAutospacing="1" w:after="100" w:afterAutospacing="1"/>
      <w:jc w:val="left"/>
    </w:pPr>
    <w:rPr>
      <w:rFonts w:hint="eastAsia" w:ascii="宋体" w:hAnsi="宋体" w:cs="Arial Unicode MS"/>
      <w:color w:val="FF0000"/>
      <w:kern w:val="0"/>
      <w:sz w:val="20"/>
      <w:szCs w:val="20"/>
    </w:rPr>
  </w:style>
  <w:style w:type="paragraph" w:customStyle="1" w:styleId="210">
    <w:name w:val=" Char Char1 Char Char Char Char Char Char Char Char Char Char"/>
    <w:basedOn w:val="1"/>
    <w:uiPriority w:val="0"/>
    <w:rPr>
      <w:rFonts w:ascii="Tahoma" w:hAnsi="Tahoma"/>
      <w:sz w:val="24"/>
      <w:szCs w:val="20"/>
    </w:rPr>
  </w:style>
  <w:style w:type="paragraph" w:customStyle="1" w:styleId="211">
    <w:name w:val="标题 3 （加黑）"/>
    <w:basedOn w:val="4"/>
    <w:qFormat/>
    <w:uiPriority w:val="0"/>
    <w:pPr>
      <w:keepNext w:val="0"/>
      <w:adjustRightInd/>
      <w:spacing w:before="120" w:after="120" w:line="415" w:lineRule="auto"/>
      <w:ind w:left="354" w:hanging="354" w:hangingChars="150"/>
      <w:textAlignment w:val="auto"/>
    </w:pPr>
    <w:rPr>
      <w:rFonts w:ascii="Times New Roman" w:hAnsi="Times New Roman"/>
      <w:bCs/>
      <w:sz w:val="24"/>
      <w:szCs w:val="32"/>
    </w:rPr>
  </w:style>
  <w:style w:type="paragraph" w:styleId="212">
    <w:name w:val="List Paragraph"/>
    <w:basedOn w:val="1"/>
    <w:qFormat/>
    <w:uiPriority w:val="0"/>
    <w:pPr>
      <w:ind w:firstLine="420" w:firstLineChars="200"/>
    </w:pPr>
    <w:rPr>
      <w:rFonts w:ascii="Calibri" w:hAnsi="Calibri"/>
      <w:szCs w:val="22"/>
    </w:rPr>
  </w:style>
  <w:style w:type="paragraph" w:customStyle="1" w:styleId="213">
    <w:name w:val="zi1"/>
    <w:basedOn w:val="1"/>
    <w:qFormat/>
    <w:uiPriority w:val="0"/>
    <w:pPr>
      <w:widowControl/>
      <w:spacing w:before="100" w:beforeAutospacing="1" w:after="100" w:afterAutospacing="1" w:line="337" w:lineRule="atLeast"/>
      <w:jc w:val="left"/>
    </w:pPr>
    <w:rPr>
      <w:rFonts w:ascii="Verdana" w:hAnsi="Verdana"/>
      <w:color w:val="000000"/>
      <w:kern w:val="0"/>
      <w:sz w:val="22"/>
      <w:szCs w:val="22"/>
    </w:rPr>
  </w:style>
  <w:style w:type="paragraph" w:customStyle="1" w:styleId="214">
    <w:name w:val="文档正文"/>
    <w:basedOn w:val="1"/>
    <w:qFormat/>
    <w:uiPriority w:val="0"/>
    <w:pPr>
      <w:adjustRightInd w:val="0"/>
      <w:spacing w:line="440" w:lineRule="exact"/>
      <w:ind w:firstLine="567"/>
      <w:textAlignment w:val="baseline"/>
    </w:pPr>
    <w:rPr>
      <w:rFonts w:ascii="Arial Narrow" w:hAnsi="Arial Narrow"/>
      <w:kern w:val="0"/>
      <w:sz w:val="24"/>
      <w:szCs w:val="20"/>
    </w:rPr>
  </w:style>
  <w:style w:type="paragraph" w:customStyle="1" w:styleId="215">
    <w:name w:val="xl3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16">
    <w:name w:val="xl7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217">
    <w:name w:val="xl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218">
    <w:name w:val="contentlabel"/>
    <w:basedOn w:val="1"/>
    <w:qFormat/>
    <w:uiPriority w:val="0"/>
    <w:pPr>
      <w:widowControl/>
      <w:spacing w:before="30" w:after="100" w:afterAutospacing="1"/>
      <w:ind w:left="90"/>
      <w:jc w:val="left"/>
    </w:pPr>
    <w:rPr>
      <w:rFonts w:ascii="Arial Unicode MS" w:hAnsi="Arial Unicode MS"/>
      <w:color w:val="336666"/>
      <w:kern w:val="0"/>
      <w:sz w:val="18"/>
      <w:szCs w:val="18"/>
    </w:rPr>
  </w:style>
  <w:style w:type="paragraph" w:customStyle="1" w:styleId="219">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0">
    <w:name w:val="样式 样式 样式 样式 样式 宋体 小四 左 段前: 5 磅 段后: 5 磅 左  2 字符 + 首行缩进:  2 字符 + 首...1"/>
    <w:basedOn w:val="108"/>
    <w:qFormat/>
    <w:uiPriority w:val="0"/>
    <w:pPr>
      <w:ind w:firstLine="480"/>
    </w:pPr>
  </w:style>
  <w:style w:type="paragraph" w:customStyle="1" w:styleId="221">
    <w:name w:val="样式 宋体 小四 段前: 5 磅 段后: 5 磅 首行缩进:  2.57 字符"/>
    <w:basedOn w:val="1"/>
    <w:qFormat/>
    <w:uiPriority w:val="0"/>
    <w:pPr>
      <w:spacing w:before="100" w:afterLines="50"/>
      <w:ind w:firstLine="200" w:firstLineChars="200"/>
    </w:pPr>
    <w:rPr>
      <w:kern w:val="0"/>
      <w:sz w:val="24"/>
      <w:szCs w:val="21"/>
    </w:rPr>
  </w:style>
  <w:style w:type="paragraph" w:customStyle="1" w:styleId="222">
    <w:name w:val="xl70"/>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6"/>
      <w:szCs w:val="36"/>
    </w:rPr>
  </w:style>
  <w:style w:type="paragraph" w:customStyle="1" w:styleId="223">
    <w:name w:val="xl8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24">
    <w:name w:val=" 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225">
    <w:name w:val=" Char Char Char Char Char Char Char Char1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6">
    <w:name w:val="正文缩近"/>
    <w:basedOn w:val="1"/>
    <w:qFormat/>
    <w:uiPriority w:val="0"/>
    <w:pPr>
      <w:spacing w:line="360" w:lineRule="auto"/>
      <w:ind w:firstLine="200" w:firstLineChars="200"/>
    </w:pPr>
    <w:rPr>
      <w:sz w:val="24"/>
    </w:rPr>
  </w:style>
  <w:style w:type="paragraph" w:customStyle="1" w:styleId="227">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28">
    <w:name w:val="样式 小四 段前: 5 磅 段后: 5 磅 首行缩进:  2.57 字符"/>
    <w:basedOn w:val="1"/>
    <w:qFormat/>
    <w:uiPriority w:val="0"/>
    <w:pPr>
      <w:spacing w:before="100" w:afterLines="50"/>
      <w:ind w:firstLine="200" w:firstLineChars="200"/>
    </w:pPr>
    <w:rPr>
      <w:kern w:val="0"/>
      <w:sz w:val="24"/>
      <w:szCs w:val="21"/>
    </w:rPr>
  </w:style>
  <w:style w:type="paragraph" w:customStyle="1" w:styleId="229">
    <w:name w:val="样式"/>
    <w:basedOn w:val="1"/>
    <w:qFormat/>
    <w:uiPriority w:val="0"/>
    <w:pPr>
      <w:numPr>
        <w:ilvl w:val="0"/>
        <w:numId w:val="9"/>
      </w:numPr>
      <w:tabs>
        <w:tab w:val="left" w:pos="567"/>
      </w:tabs>
      <w:snapToGrid w:val="0"/>
      <w:spacing w:line="460" w:lineRule="atLeast"/>
    </w:pPr>
    <w:rPr>
      <w:rFonts w:ascii="Arial" w:hAnsi="Arial"/>
      <w:spacing w:val="6"/>
      <w:sz w:val="24"/>
      <w:szCs w:val="20"/>
    </w:rPr>
  </w:style>
  <w:style w:type="paragraph" w:customStyle="1" w:styleId="230">
    <w:name w:val="正文表标题"/>
    <w:next w:val="133"/>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231">
    <w:name w:val="表格题注"/>
    <w:next w:val="1"/>
    <w:qFormat/>
    <w:uiPriority w:val="0"/>
    <w:pPr>
      <w:keepLines/>
      <w:numPr>
        <w:ilvl w:val="8"/>
        <w:numId w:val="15"/>
      </w:numPr>
      <w:spacing w:beforeLines="100"/>
      <w:ind w:left="1089" w:hanging="369"/>
      <w:jc w:val="center"/>
    </w:pPr>
    <w:rPr>
      <w:rFonts w:ascii="Arial" w:hAnsi="Arial" w:eastAsia="宋体" w:cs="Times New Roman"/>
      <w:sz w:val="18"/>
      <w:szCs w:val="18"/>
      <w:lang w:val="en-US" w:eastAsia="zh-CN" w:bidi="ar-SA"/>
    </w:rPr>
  </w:style>
  <w:style w:type="paragraph" w:customStyle="1" w:styleId="232">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33">
    <w:name w:val="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4">
    <w:name w:val="样式 标题 3 + 宋体 四号 加粗"/>
    <w:basedOn w:val="4"/>
    <w:qFormat/>
    <w:uiPriority w:val="0"/>
    <w:pPr>
      <w:tabs>
        <w:tab w:val="left" w:pos="720"/>
      </w:tabs>
      <w:adjustRightInd/>
      <w:spacing w:before="260" w:after="260" w:line="416" w:lineRule="auto"/>
      <w:ind w:left="720" w:hanging="720"/>
      <w:textAlignment w:val="auto"/>
    </w:pPr>
    <w:rPr>
      <w:bCs/>
      <w:szCs w:val="32"/>
    </w:rPr>
  </w:style>
  <w:style w:type="paragraph" w:customStyle="1" w:styleId="235">
    <w:name w:val="xl68"/>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36">
    <w:name w:val="2 Char Char Char Char"/>
    <w:basedOn w:val="21"/>
    <w:qFormat/>
    <w:uiPriority w:val="0"/>
    <w:rPr>
      <w:rFonts w:ascii="Tahoma" w:hAnsi="Tahoma"/>
      <w:sz w:val="24"/>
    </w:rPr>
  </w:style>
  <w:style w:type="paragraph" w:customStyle="1" w:styleId="237">
    <w:name w:val="Table Heading"/>
    <w:qFormat/>
    <w:uiPriority w:val="0"/>
    <w:pPr>
      <w:keepNext/>
      <w:spacing w:before="80" w:after="80"/>
      <w:jc w:val="center"/>
    </w:pPr>
    <w:rPr>
      <w:rFonts w:ascii="Arial" w:hAnsi="Arial" w:eastAsia="黑体" w:cs="Arial Narrow"/>
      <w:b/>
      <w:bCs/>
      <w:lang w:val="en-US" w:eastAsia="zh-CN" w:bidi="ar-SA"/>
    </w:rPr>
  </w:style>
  <w:style w:type="paragraph" w:customStyle="1" w:styleId="238">
    <w:name w:val="题注5"/>
    <w:basedOn w:val="1"/>
    <w:next w:val="19"/>
    <w:qFormat/>
    <w:uiPriority w:val="0"/>
    <w:pPr>
      <w:jc w:val="center"/>
    </w:pPr>
    <w:rPr>
      <w:b/>
      <w:color w:val="000000"/>
      <w:sz w:val="24"/>
      <w:szCs w:val="21"/>
    </w:rPr>
  </w:style>
  <w:style w:type="paragraph" w:customStyle="1" w:styleId="239">
    <w:name w:val="xl58"/>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40">
    <w:name w:val="xl87"/>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1">
    <w:name w:val="样式 小四 段前: 5 磅 段后: 5 磅 首行缩进:  2 字符"/>
    <w:basedOn w:val="1"/>
    <w:qFormat/>
    <w:uiPriority w:val="0"/>
    <w:pPr>
      <w:spacing w:line="360" w:lineRule="auto"/>
    </w:pPr>
    <w:rPr>
      <w:rFonts w:ascii="宋体" w:hAnsi="宋体"/>
      <w:sz w:val="24"/>
    </w:rPr>
  </w:style>
  <w:style w:type="paragraph" w:customStyle="1" w:styleId="242">
    <w:name w:val=" Char Char Char Char"/>
    <w:basedOn w:val="1"/>
    <w:qFormat/>
    <w:uiPriority w:val="0"/>
    <w:pPr>
      <w:tabs>
        <w:tab w:val="left" w:pos="360"/>
      </w:tabs>
      <w:ind w:firstLine="420"/>
    </w:pPr>
    <w:rPr>
      <w:rFonts w:ascii="Arial" w:hAnsi="Arial" w:cs="Arial"/>
      <w:sz w:val="20"/>
    </w:rPr>
  </w:style>
  <w:style w:type="paragraph" w:customStyle="1" w:styleId="243">
    <w:name w:val="xl80"/>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244">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45">
    <w:name w:val="图样式"/>
    <w:basedOn w:val="1"/>
    <w:qFormat/>
    <w:uiPriority w:val="0"/>
    <w:pPr>
      <w:keepNext/>
      <w:widowControl/>
      <w:spacing w:before="80" w:after="80"/>
      <w:jc w:val="center"/>
    </w:pPr>
    <w:rPr>
      <w:rFonts w:ascii="宋体" w:hAnsi="Courier New"/>
      <w:szCs w:val="20"/>
    </w:rPr>
  </w:style>
  <w:style w:type="paragraph" w:customStyle="1" w:styleId="246">
    <w:name w:val="xl4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47">
    <w:name w:val=" Char Char 字元 字元 字元 Char Char Char Char"/>
    <w:basedOn w:val="1"/>
    <w:qFormat/>
    <w:uiPriority w:val="0"/>
    <w:pPr>
      <w:adjustRightInd w:val="0"/>
      <w:spacing w:line="360" w:lineRule="auto"/>
    </w:pPr>
    <w:rPr>
      <w:rFonts w:cs="Angsana New"/>
      <w:szCs w:val="20"/>
      <w:lang w:bidi="th-TH"/>
    </w:rPr>
  </w:style>
  <w:style w:type="paragraph" w:customStyle="1" w:styleId="248">
    <w:name w:val="正文-首行缩进"/>
    <w:basedOn w:val="1"/>
    <w:uiPriority w:val="0"/>
    <w:pPr>
      <w:widowControl/>
      <w:spacing w:line="360" w:lineRule="auto"/>
      <w:ind w:firstLine="480" w:firstLineChars="200"/>
    </w:pPr>
    <w:rPr>
      <w:sz w:val="24"/>
    </w:rPr>
  </w:style>
  <w:style w:type="paragraph" w:customStyle="1" w:styleId="249">
    <w:name w:val="xl81"/>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250">
    <w:name w:val="默认段落字体 + 段后: 6 磅"/>
    <w:basedOn w:val="18"/>
    <w:qFormat/>
    <w:uiPriority w:val="0"/>
    <w:pPr>
      <w:numPr>
        <w:numId w:val="0"/>
      </w:numPr>
      <w:adjustRightInd w:val="0"/>
      <w:snapToGrid/>
      <w:spacing w:before="0" w:afterLines="0" w:line="360" w:lineRule="atLeast"/>
      <w:ind w:firstLine="420"/>
      <w:textAlignment w:val="baseline"/>
    </w:pPr>
    <w:rPr>
      <w:rFonts w:ascii="Times New Roman"/>
      <w:color w:val="000000"/>
      <w:szCs w:val="20"/>
    </w:rPr>
  </w:style>
  <w:style w:type="paragraph" w:customStyle="1" w:styleId="251">
    <w:name w:val="xl40"/>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rPr>
  </w:style>
  <w:style w:type="paragraph" w:customStyle="1" w:styleId="252">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253">
    <w:name w:val="样式 小四 首行缩进:  0.85 厘米 段前: 5 磅 段后: 5 磅"/>
    <w:basedOn w:val="1"/>
    <w:qFormat/>
    <w:uiPriority w:val="0"/>
    <w:pPr>
      <w:spacing w:before="100" w:afterLines="50"/>
      <w:ind w:firstLine="482" w:firstLineChars="200"/>
    </w:pPr>
    <w:rPr>
      <w:kern w:val="0"/>
      <w:sz w:val="24"/>
      <w:szCs w:val="21"/>
    </w:rPr>
  </w:style>
  <w:style w:type="paragraph" w:customStyle="1" w:styleId="254">
    <w:name w:val=" Char Char Char Char Char Char Char Char Char Char"/>
    <w:basedOn w:val="1"/>
    <w:qFormat/>
    <w:uiPriority w:val="0"/>
    <w:rPr>
      <w:rFonts w:ascii="Tahoma" w:hAnsi="Tahoma"/>
      <w:sz w:val="24"/>
      <w:szCs w:val="20"/>
    </w:rPr>
  </w:style>
  <w:style w:type="paragraph" w:customStyle="1" w:styleId="25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57">
    <w:name w:val="排序"/>
    <w:basedOn w:val="1"/>
    <w:qFormat/>
    <w:uiPriority w:val="0"/>
    <w:pPr>
      <w:widowControl/>
      <w:numPr>
        <w:ilvl w:val="0"/>
        <w:numId w:val="18"/>
      </w:numPr>
      <w:tabs>
        <w:tab w:val="left" w:pos="0"/>
      </w:tabs>
      <w:autoSpaceDE w:val="0"/>
      <w:autoSpaceDN w:val="0"/>
      <w:adjustRightInd w:val="0"/>
      <w:snapToGrid w:val="0"/>
      <w:spacing w:line="300" w:lineRule="auto"/>
      <w:jc w:val="left"/>
      <w:textAlignment w:val="baseline"/>
    </w:pPr>
    <w:rPr>
      <w:rFonts w:ascii="宋体"/>
      <w:kern w:val="0"/>
      <w:sz w:val="24"/>
      <w:szCs w:val="20"/>
    </w:rPr>
  </w:style>
  <w:style w:type="paragraph" w:customStyle="1" w:styleId="258">
    <w:name w:val="样式 首行缩进:  2 字符"/>
    <w:basedOn w:val="1"/>
    <w:qFormat/>
    <w:uiPriority w:val="0"/>
    <w:pPr>
      <w:snapToGrid w:val="0"/>
      <w:spacing w:line="360" w:lineRule="auto"/>
      <w:ind w:firstLine="200" w:firstLineChars="200"/>
    </w:pPr>
    <w:rPr>
      <w:rFonts w:cs="宋体"/>
      <w:szCs w:val="20"/>
    </w:rPr>
  </w:style>
  <w:style w:type="paragraph" w:customStyle="1" w:styleId="259">
    <w:name w:val="font9"/>
    <w:basedOn w:val="1"/>
    <w:qFormat/>
    <w:uiPriority w:val="0"/>
    <w:pPr>
      <w:widowControl/>
      <w:spacing w:before="100" w:beforeAutospacing="1" w:after="100" w:afterAutospacing="1"/>
      <w:jc w:val="left"/>
    </w:pPr>
    <w:rPr>
      <w:rFonts w:eastAsia="Arial Unicode MS"/>
      <w:kern w:val="0"/>
      <w:sz w:val="28"/>
      <w:szCs w:val="28"/>
    </w:rPr>
  </w:style>
  <w:style w:type="paragraph" w:customStyle="1" w:styleId="260">
    <w:name w:val="Char"/>
    <w:basedOn w:val="1"/>
    <w:qFormat/>
    <w:uiPriority w:val="0"/>
    <w:pPr>
      <w:numPr>
        <w:ilvl w:val="0"/>
        <w:numId w:val="9"/>
      </w:numPr>
    </w:pPr>
    <w:rPr>
      <w:sz w:val="24"/>
    </w:rPr>
  </w:style>
  <w:style w:type="paragraph" w:customStyle="1" w:styleId="26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4"/>
    </w:rPr>
  </w:style>
  <w:style w:type="paragraph" w:customStyle="1" w:styleId="262">
    <w:name w:val="xl3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26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4">
    <w:name w:val="CP Bullet Level 1"/>
    <w:basedOn w:val="1"/>
    <w:qFormat/>
    <w:uiPriority w:val="0"/>
    <w:pPr>
      <w:widowControl/>
      <w:numPr>
        <w:ilvl w:val="0"/>
        <w:numId w:val="16"/>
      </w:numPr>
      <w:tabs>
        <w:tab w:val="left" w:pos="1508"/>
      </w:tabs>
      <w:spacing w:before="120"/>
      <w:jc w:val="left"/>
    </w:pPr>
    <w:rPr>
      <w:rFonts w:eastAsia="Times New Roman"/>
      <w:kern w:val="0"/>
      <w:sz w:val="24"/>
      <w:szCs w:val="20"/>
      <w:lang w:val="en-GB" w:eastAsia="en-US"/>
    </w:rPr>
  </w:style>
  <w:style w:type="paragraph" w:customStyle="1" w:styleId="265">
    <w:name w:val="Char Char Char Char Char Char"/>
    <w:basedOn w:val="1"/>
    <w:qFormat/>
    <w:uiPriority w:val="0"/>
    <w:pPr>
      <w:widowControl/>
      <w:tabs>
        <w:tab w:val="left" w:pos="3780"/>
      </w:tabs>
      <w:spacing w:line="400" w:lineRule="exact"/>
      <w:ind w:left="3780" w:hanging="420"/>
    </w:pPr>
    <w:rPr>
      <w:rFonts w:ascii="宋体" w:hAnsi="宋体"/>
      <w:bCs/>
      <w:sz w:val="28"/>
    </w:rPr>
  </w:style>
  <w:style w:type="paragraph" w:customStyle="1" w:styleId="26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table" w:customStyle="1" w:styleId="267">
    <w:name w:val="网格型1"/>
    <w:basedOn w:val="59"/>
    <w:qFormat/>
    <w:uiPriority w:val="0"/>
    <w:pPr>
      <w:spacing w:line="357"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60"/>
    <customShpInfo spid="_x0000_s106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广东华伦招标有限公司</Company>
  <Pages>82</Pages>
  <Words>7162</Words>
  <Characters>40824</Characters>
  <Lines>340</Lines>
  <Paragraphs>95</Paragraphs>
  <ScaleCrop>false</ScaleCrop>
  <LinksUpToDate>false</LinksUpToDate>
  <CharactersWithSpaces>47891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谈判文件</cp:category>
  <dcterms:created xsi:type="dcterms:W3CDTF">2017-12-18T07:53:00Z</dcterms:created>
  <dc:creator>赖俊锋</dc:creator>
  <cp:lastModifiedBy>ljfgd79</cp:lastModifiedBy>
  <cp:lastPrinted>2017-12-18T09:32:00Z</cp:lastPrinted>
  <dcterms:modified xsi:type="dcterms:W3CDTF">2017-12-26T04:23:40Z</dcterms:modified>
  <dc:subject>增城市广播电视台</dc:subject>
  <dc:title>购置有线电视零散器材、新闻设备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