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目         录</w:t>
      </w:r>
    </w:p>
    <w:p>
      <w:pPr>
        <w:spacing w:line="440" w:lineRule="atLeast"/>
        <w:jc w:val="center"/>
        <w:rPr>
          <w:rFonts w:hint="eastAsia" w:ascii="楷体_GB2312" w:hAnsi="宋体" w:eastAsia="楷体_GB2312"/>
          <w:b/>
        </w:rPr>
      </w:pPr>
    </w:p>
    <w:p>
      <w:pPr>
        <w:spacing w:line="440" w:lineRule="atLeast"/>
        <w:jc w:val="center"/>
        <w:rPr>
          <w:rFonts w:hint="eastAsia" w:ascii="楷体_GB2312" w:hAnsi="宋体" w:eastAsia="楷体_GB2312"/>
          <w:b/>
        </w:rPr>
      </w:pPr>
    </w:p>
    <w:p>
      <w:pPr>
        <w:spacing w:line="440" w:lineRule="atLeast"/>
        <w:jc w:val="center"/>
        <w:rPr>
          <w:rFonts w:hint="eastAsia" w:ascii="楷体_GB2312" w:hAnsi="宋体" w:eastAsia="楷体_GB2312"/>
          <w:b/>
        </w:rPr>
      </w:pPr>
    </w:p>
    <w:p>
      <w:pPr>
        <w:spacing w:line="440" w:lineRule="atLeast"/>
        <w:ind w:firstLine="510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第一部分、投标标邀请函</w:t>
      </w:r>
    </w:p>
    <w:p>
      <w:pPr>
        <w:spacing w:line="440" w:lineRule="atLeast"/>
        <w:ind w:firstLine="510"/>
        <w:rPr>
          <w:rFonts w:hint="eastAsia" w:ascii="楷体_GB2312" w:hAnsi="宋体" w:eastAsia="楷体_GB2312"/>
          <w:b/>
        </w:rPr>
      </w:pPr>
    </w:p>
    <w:p>
      <w:pPr>
        <w:spacing w:line="440" w:lineRule="atLeast"/>
        <w:ind w:firstLine="510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第二部分、投标单位须知</w:t>
      </w:r>
    </w:p>
    <w:p>
      <w:pPr>
        <w:spacing w:line="440" w:lineRule="atLeast"/>
        <w:ind w:firstLine="510"/>
        <w:rPr>
          <w:rFonts w:hint="eastAsia" w:ascii="楷体_GB2312" w:hAnsi="宋体" w:eastAsia="楷体_GB2312"/>
          <w:b/>
        </w:rPr>
      </w:pPr>
    </w:p>
    <w:p>
      <w:pPr>
        <w:spacing w:line="440" w:lineRule="atLeast"/>
        <w:ind w:firstLine="446" w:firstLineChars="148"/>
        <w:rPr>
          <w:rFonts w:hint="eastAsia"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第三部分、投标文件格式</w:t>
      </w:r>
    </w:p>
    <w:p>
      <w:pPr>
        <w:spacing w:line="440" w:lineRule="atLeast"/>
        <w:ind w:firstLine="446" w:firstLineChars="148"/>
        <w:rPr>
          <w:rFonts w:hint="eastAsia" w:ascii="楷体_GB2312" w:hAnsi="宋体" w:eastAsia="楷体_GB2312"/>
          <w:b/>
        </w:rPr>
      </w:pPr>
    </w:p>
    <w:p>
      <w:pPr>
        <w:spacing w:line="360" w:lineRule="auto"/>
        <w:ind w:firstLine="1999" w:firstLineChars="833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附件1、法人授权委托书(格式)</w:t>
      </w:r>
    </w:p>
    <w:p>
      <w:pPr>
        <w:spacing w:line="360" w:lineRule="auto"/>
        <w:ind w:firstLine="1999" w:firstLineChars="833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附件2、投标承诺函格式</w:t>
      </w:r>
    </w:p>
    <w:p>
      <w:pPr>
        <w:spacing w:line="360" w:lineRule="auto"/>
        <w:ind w:firstLine="1999" w:firstLineChars="83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附件3、</w:t>
      </w:r>
      <w:r>
        <w:rPr>
          <w:rFonts w:hint="eastAsia" w:ascii="宋体" w:hAnsi="宋体"/>
          <w:color w:val="000000"/>
          <w:sz w:val="24"/>
          <w:szCs w:val="24"/>
        </w:rPr>
        <w:t>供应产品总量汇总单</w:t>
      </w:r>
    </w:p>
    <w:p>
      <w:pPr>
        <w:spacing w:line="360" w:lineRule="auto"/>
        <w:ind w:firstLine="1999" w:firstLineChars="833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附件4：反商业贿赂承诺书</w:t>
      </w: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ind w:firstLine="753" w:firstLineChars="250"/>
        <w:jc w:val="left"/>
        <w:rPr>
          <w:rFonts w:hint="eastAsia" w:ascii="楷体_GB2312" w:hAnsi="宋体" w:eastAsia="楷体_GB2312"/>
          <w:b/>
          <w:szCs w:val="21"/>
        </w:rPr>
      </w:pPr>
    </w:p>
    <w:p>
      <w:pPr>
        <w:spacing w:line="440" w:lineRule="atLeast"/>
        <w:jc w:val="both"/>
        <w:rPr>
          <w:rFonts w:hint="eastAsia" w:ascii="宋体" w:hAnsi="宋体"/>
          <w:b/>
          <w:szCs w:val="30"/>
        </w:rPr>
      </w:pPr>
    </w:p>
    <w:p>
      <w:pPr>
        <w:widowControl/>
        <w:wordWrap w:val="0"/>
        <w:jc w:val="left"/>
        <w:rPr>
          <w:rFonts w:hint="eastAsia" w:ascii="宋体" w:hAnsi="宋体"/>
          <w:b/>
          <w:color w:val="000000"/>
          <w:sz w:val="24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701" w:bottom="1701" w:left="1701" w:header="851" w:footer="992" w:gutter="0"/>
      <w:pgNumType w:start="0"/>
      <w:cols w:space="720" w:num="1"/>
      <w:titlePg/>
      <w:docGrid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20" w:firstLine="3420" w:firstLineChars="1900"/>
      <w:rPr>
        <w:kern w:val="0"/>
        <w:szCs w:val="21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共17页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19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F4B44"/>
    <w:rsid w:val="5B5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2017-11-12T12:24:00Z</dcterms:created>
  <dc:creator>L:涵</dc:creator>
  <cp:lastModifiedBy>L:涵</cp:lastModifiedBy>
  <dcterms:modified xsi:type="dcterms:W3CDTF">2017-11-12T12:24:46Z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