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AC690" w14:textId="1BE19AFB" w:rsidR="00607308" w:rsidRPr="007B35D6" w:rsidRDefault="007B35D6" w:rsidP="007B35D6">
      <w:pPr>
        <w:jc w:val="center"/>
        <w:rPr>
          <w:b/>
          <w:sz w:val="36"/>
          <w:szCs w:val="36"/>
        </w:rPr>
      </w:pPr>
      <w:r w:rsidRPr="007B35D6">
        <w:rPr>
          <w:rFonts w:hint="eastAsia"/>
          <w:b/>
          <w:sz w:val="36"/>
          <w:szCs w:val="36"/>
        </w:rPr>
        <w:t>招标公告</w:t>
      </w:r>
    </w:p>
    <w:p w14:paraId="6D40FE04" w14:textId="252229FD"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根据公司物资采购相关文件制度规定，组织中建三局二公司安装公司</w:t>
      </w:r>
      <w:r w:rsidR="00D812BC">
        <w:rPr>
          <w:rFonts w:ascii="仿宋_GB2312" w:eastAsia="仿宋_GB2312" w:hAnsi="宋体" w:hint="eastAsia"/>
          <w:bCs/>
          <w:sz w:val="28"/>
          <w:szCs w:val="28"/>
        </w:rPr>
        <w:t>华南</w:t>
      </w:r>
      <w:r>
        <w:rPr>
          <w:rFonts w:ascii="仿宋_GB2312" w:eastAsia="仿宋_GB2312" w:hAnsi="宋体" w:hint="eastAsia"/>
          <w:bCs/>
          <w:sz w:val="28"/>
          <w:szCs w:val="28"/>
        </w:rPr>
        <w:t>经理部</w:t>
      </w:r>
      <w:r w:rsidR="00762AAB">
        <w:rPr>
          <w:rFonts w:ascii="仿宋_GB2312" w:eastAsia="仿宋_GB2312" w:hAnsi="宋体" w:hint="eastAsia"/>
          <w:bCs/>
          <w:color w:val="FF0000"/>
          <w:sz w:val="28"/>
          <w:szCs w:val="28"/>
          <w:u w:val="single"/>
        </w:rPr>
        <w:t>柳州柳东华府、香港街一期</w:t>
      </w:r>
      <w:r w:rsidR="00C57FF4">
        <w:rPr>
          <w:rFonts w:ascii="仿宋_GB2312" w:eastAsia="仿宋_GB2312" w:hAnsi="宋体" w:hint="eastAsia"/>
          <w:bCs/>
          <w:color w:val="FF0000"/>
          <w:sz w:val="28"/>
          <w:szCs w:val="28"/>
          <w:u w:val="single"/>
        </w:rPr>
        <w:t>项目</w:t>
      </w:r>
      <w:r>
        <w:rPr>
          <w:rFonts w:ascii="仿宋_GB2312" w:eastAsia="仿宋_GB2312" w:hAnsi="宋体" w:hint="eastAsia"/>
          <w:bCs/>
          <w:sz w:val="28"/>
          <w:szCs w:val="28"/>
        </w:rPr>
        <w:t>项目</w:t>
      </w:r>
      <w:r w:rsidR="00762AAB">
        <w:rPr>
          <w:rFonts w:ascii="仿宋_GB2312" w:eastAsia="仿宋_GB2312" w:hAnsi="宋体" w:hint="eastAsia"/>
          <w:bCs/>
          <w:color w:val="FF0000"/>
          <w:sz w:val="28"/>
          <w:szCs w:val="28"/>
          <w:u w:val="single"/>
        </w:rPr>
        <w:t>电线电缆</w:t>
      </w:r>
      <w:r>
        <w:rPr>
          <w:rFonts w:ascii="仿宋_GB2312" w:eastAsia="仿宋_GB2312" w:hAnsi="宋体" w:hint="eastAsia"/>
          <w:bCs/>
          <w:sz w:val="28"/>
          <w:szCs w:val="28"/>
        </w:rPr>
        <w:t>物资采购招标，现通过“云筑网”（http://www.yzw.cn/）进行公开招标。</w:t>
      </w:r>
    </w:p>
    <w:p w14:paraId="23A13088" w14:textId="5F307021" w:rsidR="00FA2778" w:rsidRPr="00FA2778" w:rsidRDefault="00FA2778" w:rsidP="00FA2778">
      <w:pPr>
        <w:spacing w:line="500" w:lineRule="exact"/>
        <w:ind w:firstLineChars="200" w:firstLine="562"/>
        <w:rPr>
          <w:rFonts w:ascii="仿宋_GB2312" w:eastAsia="仿宋_GB2312" w:hAnsi="宋体"/>
          <w:b/>
          <w:bCs/>
          <w:color w:val="FF0000"/>
          <w:sz w:val="28"/>
          <w:szCs w:val="28"/>
        </w:rPr>
      </w:pPr>
      <w:r w:rsidRPr="00FA2778">
        <w:rPr>
          <w:rFonts w:ascii="仿宋_GB2312" w:eastAsia="仿宋_GB2312" w:hAnsi="宋体" w:hint="eastAsia"/>
          <w:b/>
          <w:bCs/>
          <w:color w:val="FF0000"/>
          <w:sz w:val="28"/>
          <w:szCs w:val="28"/>
        </w:rPr>
        <w:t>请供应商加</w:t>
      </w:r>
      <w:r w:rsidR="006A6C39">
        <w:rPr>
          <w:rFonts w:ascii="仿宋_GB2312" w:eastAsia="仿宋_GB2312" w:hAnsi="宋体" w:hint="eastAsia"/>
          <w:b/>
          <w:bCs/>
          <w:color w:val="FF0000"/>
          <w:sz w:val="28"/>
          <w:szCs w:val="28"/>
        </w:rPr>
        <w:t>西南南宁区域</w:t>
      </w:r>
      <w:r w:rsidRPr="00FA2778">
        <w:rPr>
          <w:rFonts w:ascii="仿宋_GB2312" w:eastAsia="仿宋_GB2312" w:hAnsi="宋体" w:hint="eastAsia"/>
          <w:b/>
          <w:bCs/>
          <w:color w:val="FF0000"/>
          <w:sz w:val="28"/>
          <w:szCs w:val="28"/>
        </w:rPr>
        <w:t>物资招标群，通知和公告会同步在云筑网和QQ群发布</w:t>
      </w:r>
    </w:p>
    <w:p w14:paraId="79CFA5C6" w14:textId="6837F114" w:rsidR="00FA2778" w:rsidRPr="00FA2778" w:rsidRDefault="00FA2778" w:rsidP="00FA2778">
      <w:pPr>
        <w:spacing w:line="500" w:lineRule="exact"/>
        <w:ind w:firstLineChars="200" w:firstLine="562"/>
        <w:rPr>
          <w:rFonts w:ascii="仿宋_GB2312" w:eastAsia="仿宋_GB2312" w:hAnsi="宋体"/>
          <w:b/>
          <w:bCs/>
          <w:color w:val="FF0000"/>
          <w:sz w:val="28"/>
          <w:szCs w:val="28"/>
        </w:rPr>
      </w:pPr>
      <w:r w:rsidRPr="00FA2778">
        <w:rPr>
          <w:rFonts w:ascii="仿宋_GB2312" w:eastAsia="仿宋_GB2312" w:hAnsi="宋体" w:hint="eastAsia"/>
          <w:b/>
          <w:bCs/>
          <w:color w:val="FF0000"/>
          <w:sz w:val="28"/>
          <w:szCs w:val="28"/>
        </w:rPr>
        <w:t>（群号：</w:t>
      </w:r>
      <w:r w:rsidR="006A6C39" w:rsidRPr="006A6C39">
        <w:rPr>
          <w:rFonts w:ascii="仿宋_GB2312" w:eastAsia="仿宋_GB2312" w:hAnsi="宋体"/>
          <w:b/>
          <w:bCs/>
          <w:color w:val="FF0000"/>
          <w:sz w:val="28"/>
          <w:szCs w:val="28"/>
        </w:rPr>
        <w:t>758738641</w:t>
      </w:r>
      <w:r w:rsidRPr="00FA2778">
        <w:rPr>
          <w:rFonts w:ascii="仿宋_GB2312" w:eastAsia="仿宋_GB2312" w:hAnsi="宋体" w:hint="eastAsia"/>
          <w:b/>
          <w:bCs/>
          <w:color w:val="FF0000"/>
          <w:sz w:val="28"/>
          <w:szCs w:val="28"/>
        </w:rPr>
        <w:t>）</w:t>
      </w:r>
    </w:p>
    <w:p w14:paraId="715DCAD3" w14:textId="77777777" w:rsidR="007B35D6" w:rsidRDefault="007B35D6" w:rsidP="007B35D6">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一、基本情况</w:t>
      </w:r>
    </w:p>
    <w:p w14:paraId="363AE5BB" w14:textId="63433500"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1、招标组织：中建三局二公司安装公司</w:t>
      </w:r>
      <w:r w:rsidR="006A6C39">
        <w:rPr>
          <w:rFonts w:ascii="仿宋_GB2312" w:eastAsia="仿宋_GB2312" w:hAnsi="宋体" w:hint="eastAsia"/>
          <w:bCs/>
          <w:sz w:val="28"/>
          <w:szCs w:val="28"/>
        </w:rPr>
        <w:t>西南</w:t>
      </w:r>
      <w:r>
        <w:rPr>
          <w:rFonts w:ascii="仿宋_GB2312" w:eastAsia="仿宋_GB2312" w:hAnsi="宋体" w:hint="eastAsia"/>
          <w:bCs/>
          <w:sz w:val="28"/>
          <w:szCs w:val="28"/>
        </w:rPr>
        <w:t>经理部</w:t>
      </w:r>
      <w:r w:rsidR="006A6C39">
        <w:rPr>
          <w:rFonts w:ascii="仿宋_GB2312" w:eastAsia="仿宋_GB2312" w:hAnsi="宋体" w:hint="eastAsia"/>
          <w:bCs/>
          <w:sz w:val="28"/>
          <w:szCs w:val="28"/>
        </w:rPr>
        <w:t>南宁区域</w:t>
      </w:r>
      <w:r>
        <w:rPr>
          <w:rFonts w:ascii="仿宋_GB2312" w:eastAsia="仿宋_GB2312" w:hAnsi="宋体" w:hint="eastAsia"/>
          <w:bCs/>
          <w:sz w:val="28"/>
          <w:szCs w:val="28"/>
        </w:rPr>
        <w:t>物资招标小组（以下简称：物资招标小组）。</w:t>
      </w:r>
    </w:p>
    <w:p w14:paraId="5389ADA5" w14:textId="383F7970"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2、招标项目：</w:t>
      </w:r>
      <w:r w:rsidR="00762AAB">
        <w:rPr>
          <w:rFonts w:ascii="仿宋_GB2312" w:eastAsia="仿宋_GB2312" w:hAnsi="宋体" w:hint="eastAsia"/>
          <w:bCs/>
          <w:color w:val="FF0000"/>
          <w:sz w:val="28"/>
          <w:szCs w:val="28"/>
          <w:u w:val="single"/>
        </w:rPr>
        <w:t>柳州柳东华府、香港街一期</w:t>
      </w:r>
      <w:r w:rsidR="00C57FF4">
        <w:rPr>
          <w:rFonts w:ascii="仿宋_GB2312" w:eastAsia="仿宋_GB2312" w:hAnsi="宋体" w:hint="eastAsia"/>
          <w:bCs/>
          <w:color w:val="FF0000"/>
          <w:sz w:val="28"/>
          <w:szCs w:val="28"/>
          <w:u w:val="single"/>
        </w:rPr>
        <w:t>项目</w:t>
      </w:r>
      <w:r>
        <w:rPr>
          <w:rFonts w:ascii="仿宋_GB2312" w:eastAsia="仿宋_GB2312" w:hAnsi="宋体" w:hint="eastAsia"/>
          <w:bCs/>
          <w:sz w:val="28"/>
          <w:szCs w:val="28"/>
        </w:rPr>
        <w:t>项目</w:t>
      </w:r>
    </w:p>
    <w:p w14:paraId="74A00B45" w14:textId="7984835F"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3、招标内容：</w:t>
      </w:r>
      <w:r w:rsidR="00762AAB">
        <w:rPr>
          <w:rFonts w:ascii="仿宋_GB2312" w:eastAsia="仿宋_GB2312" w:hAnsi="宋体" w:hint="eastAsia"/>
          <w:bCs/>
          <w:color w:val="FF0000"/>
          <w:sz w:val="28"/>
          <w:szCs w:val="28"/>
          <w:u w:val="single"/>
        </w:rPr>
        <w:t>电线电缆</w:t>
      </w:r>
      <w:r>
        <w:rPr>
          <w:rFonts w:ascii="仿宋_GB2312" w:eastAsia="仿宋_GB2312" w:hAnsi="宋体" w:hint="eastAsia"/>
          <w:bCs/>
          <w:sz w:val="28"/>
          <w:szCs w:val="28"/>
        </w:rPr>
        <w:t>物资</w:t>
      </w:r>
      <w:r w:rsidR="00415598">
        <w:rPr>
          <w:rFonts w:ascii="仿宋_GB2312" w:eastAsia="仿宋_GB2312" w:hAnsi="宋体" w:hint="eastAsia"/>
          <w:bCs/>
          <w:sz w:val="28"/>
          <w:szCs w:val="28"/>
        </w:rPr>
        <w:t xml:space="preserve"> </w:t>
      </w:r>
      <w:r w:rsidR="00415598">
        <w:rPr>
          <w:rFonts w:ascii="仿宋_GB2312" w:eastAsia="仿宋_GB2312" w:hAnsi="宋体"/>
          <w:bCs/>
          <w:sz w:val="28"/>
          <w:szCs w:val="28"/>
        </w:rPr>
        <w:t xml:space="preserve">  </w:t>
      </w:r>
    </w:p>
    <w:p w14:paraId="42C40DFF" w14:textId="08AFE50D" w:rsidR="00762AAB" w:rsidRDefault="00415598" w:rsidP="00D54B59">
      <w:pPr>
        <w:spacing w:line="500" w:lineRule="exact"/>
        <w:ind w:firstLineChars="200" w:firstLine="560"/>
        <w:rPr>
          <w:rFonts w:ascii="仿宋_GB2312" w:eastAsia="仿宋_GB2312" w:hAnsi="华文仿宋"/>
          <w:color w:val="FF0000"/>
          <w:sz w:val="28"/>
          <w:szCs w:val="28"/>
        </w:rPr>
      </w:pPr>
      <w:r>
        <w:rPr>
          <w:rFonts w:ascii="仿宋_GB2312" w:eastAsia="仿宋_GB2312" w:hAnsi="华文仿宋" w:hint="eastAsia"/>
          <w:sz w:val="28"/>
          <w:szCs w:val="28"/>
        </w:rPr>
        <w:t>4、品牌要求：</w:t>
      </w:r>
      <w:r w:rsidR="000B29A9">
        <w:rPr>
          <w:rFonts w:ascii="仿宋_GB2312" w:eastAsia="仿宋_GB2312" w:hAnsi="华文仿宋" w:hint="eastAsia"/>
          <w:color w:val="FF0000"/>
          <w:sz w:val="28"/>
          <w:szCs w:val="28"/>
        </w:rPr>
        <w:t>详见招标清单</w:t>
      </w:r>
    </w:p>
    <w:p w14:paraId="3ADD585E" w14:textId="586C0201" w:rsidR="007B35D6" w:rsidRDefault="00415598" w:rsidP="00D54B59">
      <w:pPr>
        <w:spacing w:line="500" w:lineRule="exact"/>
        <w:ind w:firstLineChars="200" w:firstLine="560"/>
        <w:rPr>
          <w:rFonts w:ascii="仿宋_GB2312" w:eastAsia="仿宋_GB2312" w:hAnsi="宋体"/>
          <w:bCs/>
          <w:sz w:val="28"/>
          <w:szCs w:val="28"/>
        </w:rPr>
      </w:pPr>
      <w:r>
        <w:rPr>
          <w:rFonts w:ascii="仿宋_GB2312" w:eastAsia="仿宋_GB2312" w:hAnsi="华文仿宋" w:hint="eastAsia"/>
          <w:sz w:val="28"/>
          <w:szCs w:val="28"/>
        </w:rPr>
        <w:t>5</w:t>
      </w:r>
      <w:r w:rsidR="007B35D6">
        <w:rPr>
          <w:rFonts w:ascii="仿宋_GB2312" w:eastAsia="仿宋_GB2312" w:hAnsi="华文仿宋" w:hint="eastAsia"/>
          <w:sz w:val="28"/>
          <w:szCs w:val="28"/>
        </w:rPr>
        <w:t>、</w:t>
      </w:r>
      <w:r w:rsidR="00C519A5">
        <w:rPr>
          <w:rFonts w:ascii="仿宋_GB2312" w:eastAsia="仿宋_GB2312" w:hAnsi="华文仿宋" w:hint="eastAsia"/>
          <w:sz w:val="28"/>
          <w:szCs w:val="28"/>
        </w:rPr>
        <w:t>预计</w:t>
      </w:r>
      <w:r w:rsidR="00431234">
        <w:rPr>
          <w:rFonts w:ascii="仿宋_GB2312" w:eastAsia="仿宋_GB2312" w:hAnsi="华文仿宋" w:hint="eastAsia"/>
          <w:sz w:val="28"/>
          <w:szCs w:val="28"/>
        </w:rPr>
        <w:t>金额</w:t>
      </w:r>
      <w:r w:rsidR="007B35D6">
        <w:rPr>
          <w:rFonts w:ascii="仿宋_GB2312" w:eastAsia="仿宋_GB2312" w:hAnsi="华文仿宋" w:hint="eastAsia"/>
          <w:sz w:val="28"/>
          <w:szCs w:val="28"/>
        </w:rPr>
        <w:t>：</w:t>
      </w:r>
      <w:r w:rsidR="000B29A9">
        <w:rPr>
          <w:rFonts w:ascii="仿宋_GB2312" w:eastAsia="仿宋_GB2312" w:hAnsi="华文仿宋" w:hint="eastAsia"/>
          <w:sz w:val="28"/>
          <w:szCs w:val="28"/>
        </w:rPr>
        <w:t>4</w:t>
      </w:r>
      <w:r w:rsidR="000B29A9">
        <w:rPr>
          <w:rFonts w:ascii="仿宋_GB2312" w:eastAsia="仿宋_GB2312" w:hAnsi="华文仿宋"/>
          <w:sz w:val="28"/>
          <w:szCs w:val="28"/>
        </w:rPr>
        <w:t>16.7</w:t>
      </w:r>
      <w:r w:rsidR="000F78D1">
        <w:rPr>
          <w:rFonts w:ascii="仿宋_GB2312" w:eastAsia="仿宋_GB2312" w:hAnsi="华文仿宋" w:hint="eastAsia"/>
          <w:sz w:val="28"/>
          <w:szCs w:val="28"/>
        </w:rPr>
        <w:t>万</w:t>
      </w:r>
      <w:r w:rsidR="006A6C39">
        <w:rPr>
          <w:rFonts w:ascii="仿宋_GB2312" w:eastAsia="仿宋_GB2312" w:hAnsi="宋体"/>
          <w:bCs/>
          <w:sz w:val="28"/>
          <w:szCs w:val="28"/>
        </w:rPr>
        <w:t xml:space="preserve"> </w:t>
      </w:r>
    </w:p>
    <w:p w14:paraId="5893E331" w14:textId="335CE53E" w:rsidR="007B35D6" w:rsidRDefault="00415598"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6</w:t>
      </w:r>
      <w:r w:rsidR="00873F80">
        <w:rPr>
          <w:rFonts w:ascii="仿宋_GB2312" w:eastAsia="仿宋_GB2312" w:hAnsi="宋体" w:hint="eastAsia"/>
          <w:bCs/>
          <w:sz w:val="28"/>
          <w:szCs w:val="28"/>
        </w:rPr>
        <w:t>、招标方法：公开招标</w:t>
      </w:r>
    </w:p>
    <w:p w14:paraId="5B1B98EC" w14:textId="5BEA0696" w:rsidR="00C519A5" w:rsidRDefault="00C519A5"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7、项目地点：</w:t>
      </w:r>
      <w:r w:rsidR="00C57FF4">
        <w:rPr>
          <w:rFonts w:ascii="仿宋_GB2312" w:eastAsia="仿宋_GB2312" w:hAnsi="宋体" w:hint="eastAsia"/>
          <w:bCs/>
          <w:sz w:val="28"/>
          <w:szCs w:val="28"/>
        </w:rPr>
        <w:t>柳州</w:t>
      </w:r>
      <w:r w:rsidR="00762AAB">
        <w:rPr>
          <w:rFonts w:ascii="仿宋_GB2312" w:eastAsia="仿宋_GB2312" w:hAnsi="宋体" w:hint="eastAsia"/>
          <w:bCs/>
          <w:sz w:val="28"/>
          <w:szCs w:val="28"/>
        </w:rPr>
        <w:t>、南宁</w:t>
      </w:r>
    </w:p>
    <w:p w14:paraId="323A65A5" w14:textId="77777777" w:rsidR="00FA2778" w:rsidRDefault="00FA2778" w:rsidP="007A0F30">
      <w:pPr>
        <w:spacing w:line="500" w:lineRule="exact"/>
        <w:ind w:firstLineChars="200" w:firstLine="560"/>
        <w:outlineLvl w:val="2"/>
        <w:rPr>
          <w:rFonts w:ascii="仿宋_GB2312" w:eastAsia="仿宋_GB2312" w:hAnsi="华文仿宋"/>
          <w:b/>
          <w:bCs/>
          <w:sz w:val="28"/>
          <w:szCs w:val="28"/>
        </w:rPr>
      </w:pPr>
      <w:r>
        <w:rPr>
          <w:rFonts w:ascii="仿宋_GB2312" w:eastAsia="仿宋_GB2312" w:hAnsi="宋体"/>
          <w:bCs/>
          <w:sz w:val="28"/>
          <w:szCs w:val="28"/>
        </w:rPr>
        <w:t>二、</w:t>
      </w:r>
      <w:r>
        <w:rPr>
          <w:rFonts w:ascii="仿宋_GB2312" w:eastAsia="仿宋_GB2312" w:hAnsi="华文仿宋"/>
          <w:b/>
          <w:bCs/>
          <w:sz w:val="28"/>
          <w:szCs w:val="28"/>
        </w:rPr>
        <w:t>投标人资格条件</w:t>
      </w:r>
    </w:p>
    <w:p w14:paraId="055A3B7E" w14:textId="0E1FC944" w:rsidR="00FA2778" w:rsidRDefault="00FA2778" w:rsidP="00FA2778">
      <w:pPr>
        <w:spacing w:line="50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1、</w:t>
      </w:r>
      <w:r w:rsidR="007A0F30">
        <w:rPr>
          <w:rFonts w:ascii="仿宋_GB2312" w:eastAsia="仿宋_GB2312" w:hint="eastAsia"/>
          <w:color w:val="FF0000"/>
          <w:sz w:val="29"/>
          <w:szCs w:val="29"/>
        </w:rPr>
        <w:t>投标单位资质证明文件（营业执照）</w:t>
      </w:r>
      <w:r>
        <w:rPr>
          <w:rFonts w:ascii="仿宋_GB2312" w:eastAsia="仿宋_GB2312" w:hAnsi="华文仿宋" w:hint="eastAsia"/>
          <w:bCs/>
          <w:sz w:val="28"/>
          <w:szCs w:val="28"/>
        </w:rPr>
        <w:t>。</w:t>
      </w:r>
    </w:p>
    <w:p w14:paraId="71A90E5D" w14:textId="37217F7D" w:rsidR="00FA2778" w:rsidRDefault="00FA2778" w:rsidP="00FA2778">
      <w:pPr>
        <w:spacing w:line="50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2、</w:t>
      </w:r>
      <w:r w:rsidR="007A0F30">
        <w:rPr>
          <w:rFonts w:ascii="仿宋_GB2312" w:eastAsia="仿宋_GB2312" w:hint="eastAsia"/>
          <w:color w:val="FF0000"/>
          <w:sz w:val="29"/>
          <w:szCs w:val="29"/>
        </w:rPr>
        <w:t>历史业绩说明证明资料（业绩表）</w:t>
      </w:r>
      <w:r>
        <w:rPr>
          <w:rFonts w:ascii="仿宋_GB2312" w:eastAsia="仿宋_GB2312" w:hAnsi="华文仿宋" w:hint="eastAsia"/>
          <w:bCs/>
          <w:sz w:val="28"/>
          <w:szCs w:val="28"/>
        </w:rPr>
        <w:t>。</w:t>
      </w:r>
    </w:p>
    <w:p w14:paraId="70F47245" w14:textId="21BBC2C7" w:rsidR="004B726C" w:rsidRDefault="004B726C" w:rsidP="00FA2778">
      <w:pPr>
        <w:spacing w:line="50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3、</w:t>
      </w:r>
      <w:r w:rsidR="007A0F30">
        <w:rPr>
          <w:rFonts w:ascii="仿宋_GB2312" w:eastAsia="仿宋_GB2312" w:hint="eastAsia"/>
          <w:color w:val="FF0000"/>
          <w:sz w:val="29"/>
          <w:szCs w:val="29"/>
        </w:rPr>
        <w:t>税务发票为一般纳税人证明资料</w:t>
      </w:r>
      <w:r w:rsidR="00147A42">
        <w:rPr>
          <w:rFonts w:ascii="仿宋_GB2312" w:eastAsia="仿宋_GB2312" w:hAnsi="华文仿宋" w:hint="eastAsia"/>
          <w:bCs/>
          <w:sz w:val="28"/>
          <w:szCs w:val="28"/>
        </w:rPr>
        <w:t>。</w:t>
      </w:r>
    </w:p>
    <w:p w14:paraId="3B2BFDD3" w14:textId="21995666" w:rsidR="006A6C39" w:rsidRDefault="006A6C39" w:rsidP="00FA2778">
      <w:pPr>
        <w:spacing w:line="50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 xml:space="preserve">4、该项目为 </w:t>
      </w:r>
      <w:r>
        <w:rPr>
          <w:rFonts w:ascii="仿宋_GB2312" w:eastAsia="仿宋_GB2312" w:hAnsi="华文仿宋"/>
          <w:bCs/>
          <w:sz w:val="28"/>
          <w:szCs w:val="28"/>
        </w:rPr>
        <w:t xml:space="preserve"> </w:t>
      </w:r>
      <w:r w:rsidR="000F78D1">
        <w:rPr>
          <w:rFonts w:ascii="仿宋_GB2312" w:eastAsia="仿宋_GB2312" w:hAnsi="华文仿宋"/>
          <w:bCs/>
          <w:sz w:val="28"/>
          <w:szCs w:val="28"/>
        </w:rPr>
        <w:t>13</w:t>
      </w:r>
      <w:r>
        <w:rPr>
          <w:rFonts w:ascii="仿宋_GB2312" w:eastAsia="仿宋_GB2312" w:hAnsi="华文仿宋"/>
          <w:bCs/>
          <w:sz w:val="28"/>
          <w:szCs w:val="28"/>
        </w:rPr>
        <w:t xml:space="preserve"> </w:t>
      </w:r>
      <w:r>
        <w:rPr>
          <w:rFonts w:ascii="仿宋_GB2312" w:eastAsia="仿宋_GB2312" w:hAnsi="华文仿宋" w:hint="eastAsia"/>
          <w:bCs/>
          <w:sz w:val="28"/>
          <w:szCs w:val="28"/>
        </w:rPr>
        <w:t>%增值税专用发票。</w:t>
      </w:r>
    </w:p>
    <w:p w14:paraId="7D98EB76" w14:textId="77EB3ED4" w:rsidR="00FA2778" w:rsidRDefault="00FA2778" w:rsidP="00FA2778">
      <w:pPr>
        <w:spacing w:line="500" w:lineRule="exact"/>
        <w:ind w:firstLineChars="202" w:firstLine="568"/>
        <w:outlineLvl w:val="2"/>
        <w:rPr>
          <w:rFonts w:ascii="仿宋_GB2312" w:eastAsia="仿宋_GB2312" w:hAnsi="华文仿宋"/>
          <w:bCs/>
          <w:sz w:val="28"/>
          <w:szCs w:val="28"/>
        </w:rPr>
      </w:pPr>
      <w:r w:rsidRPr="00A9567B">
        <w:rPr>
          <w:rFonts w:ascii="仿宋_GB2312" w:eastAsia="仿宋_GB2312" w:hAnsi="华文仿宋" w:hint="eastAsia"/>
          <w:b/>
          <w:bCs/>
          <w:color w:val="FF0000"/>
          <w:sz w:val="28"/>
          <w:szCs w:val="28"/>
        </w:rPr>
        <w:t>投标单位在投标报名时，将符合上述条件的证明文件和资料（盖章确认）上传到网上</w:t>
      </w:r>
      <w:r w:rsidR="00A9567B">
        <w:rPr>
          <w:rFonts w:ascii="仿宋_GB2312" w:eastAsia="仿宋_GB2312" w:hAnsi="华文仿宋" w:hint="eastAsia"/>
          <w:b/>
          <w:bCs/>
          <w:color w:val="FF0000"/>
          <w:sz w:val="28"/>
          <w:szCs w:val="28"/>
        </w:rPr>
        <w:t>（必须上传）</w:t>
      </w:r>
      <w:r>
        <w:rPr>
          <w:rFonts w:ascii="仿宋_GB2312" w:eastAsia="仿宋_GB2312" w:hAnsi="华文仿宋" w:hint="eastAsia"/>
          <w:bCs/>
          <w:sz w:val="28"/>
          <w:szCs w:val="28"/>
        </w:rPr>
        <w:t>，以供物资招标小组审查。符合上述条件，经</w:t>
      </w:r>
      <w:r>
        <w:rPr>
          <w:rFonts w:ascii="仿宋_GB2312" w:eastAsia="仿宋_GB2312" w:hAnsi="宋体" w:hint="eastAsia"/>
          <w:bCs/>
          <w:sz w:val="28"/>
          <w:szCs w:val="28"/>
        </w:rPr>
        <w:t>物资招标小组</w:t>
      </w:r>
      <w:r>
        <w:rPr>
          <w:rFonts w:ascii="仿宋_GB2312" w:eastAsia="仿宋_GB2312" w:hAnsi="华文仿宋" w:hint="eastAsia"/>
          <w:bCs/>
          <w:sz w:val="28"/>
          <w:szCs w:val="28"/>
        </w:rPr>
        <w:t>资格审查合格后，方为合格的投标人。</w:t>
      </w:r>
    </w:p>
    <w:p w14:paraId="6E8DFA70" w14:textId="77777777" w:rsidR="00FA2778" w:rsidRDefault="00FA2778" w:rsidP="00FA2778">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三、投标报名</w:t>
      </w:r>
    </w:p>
    <w:p w14:paraId="57CD7C2B" w14:textId="4AAA4C99" w:rsidR="00FA2778" w:rsidRDefault="00FA2778" w:rsidP="00FA2778">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1、报名时间：截止</w:t>
      </w:r>
      <w:r w:rsidRPr="00327ADB">
        <w:rPr>
          <w:rFonts w:ascii="仿宋_GB2312" w:eastAsia="仿宋_GB2312" w:hAnsi="华文仿宋" w:hint="eastAsia"/>
          <w:bCs/>
          <w:color w:val="FF0000"/>
          <w:sz w:val="28"/>
          <w:szCs w:val="28"/>
        </w:rPr>
        <w:t>暂定</w:t>
      </w:r>
      <w:r>
        <w:rPr>
          <w:rFonts w:ascii="仿宋_GB2312" w:eastAsia="仿宋_GB2312" w:hAnsi="华文仿宋" w:hint="eastAsia"/>
          <w:bCs/>
          <w:sz w:val="28"/>
          <w:szCs w:val="28"/>
          <w:u w:val="single"/>
        </w:rPr>
        <w:t>20</w:t>
      </w:r>
      <w:r w:rsidR="00FC701B">
        <w:rPr>
          <w:rFonts w:ascii="仿宋_GB2312" w:eastAsia="仿宋_GB2312" w:hAnsi="华文仿宋"/>
          <w:bCs/>
          <w:sz w:val="28"/>
          <w:szCs w:val="28"/>
          <w:u w:val="single"/>
        </w:rPr>
        <w:t>20</w:t>
      </w:r>
      <w:r>
        <w:rPr>
          <w:rFonts w:ascii="仿宋_GB2312" w:eastAsia="仿宋_GB2312" w:hAnsi="华文仿宋" w:hint="eastAsia"/>
          <w:bCs/>
          <w:sz w:val="28"/>
          <w:szCs w:val="28"/>
          <w:u w:val="single"/>
        </w:rPr>
        <w:t>年</w:t>
      </w:r>
      <w:r w:rsidR="00762AAB">
        <w:rPr>
          <w:rFonts w:ascii="仿宋_GB2312" w:eastAsia="仿宋_GB2312" w:hAnsi="华文仿宋"/>
          <w:bCs/>
          <w:sz w:val="28"/>
          <w:szCs w:val="28"/>
          <w:u w:val="single"/>
        </w:rPr>
        <w:t>7</w:t>
      </w:r>
      <w:r>
        <w:rPr>
          <w:rFonts w:ascii="仿宋_GB2312" w:eastAsia="仿宋_GB2312" w:hAnsi="华文仿宋" w:hint="eastAsia"/>
          <w:bCs/>
          <w:sz w:val="28"/>
          <w:szCs w:val="28"/>
          <w:u w:val="single"/>
        </w:rPr>
        <w:t>月</w:t>
      </w:r>
      <w:r w:rsidR="000B29A9">
        <w:rPr>
          <w:rFonts w:ascii="仿宋_GB2312" w:eastAsia="仿宋_GB2312" w:hAnsi="华文仿宋"/>
          <w:bCs/>
          <w:sz w:val="28"/>
          <w:szCs w:val="28"/>
          <w:u w:val="single"/>
        </w:rPr>
        <w:t>11</w:t>
      </w:r>
      <w:r>
        <w:rPr>
          <w:rFonts w:ascii="仿宋_GB2312" w:eastAsia="仿宋_GB2312" w:hAnsi="华文仿宋" w:hint="eastAsia"/>
          <w:bCs/>
          <w:sz w:val="28"/>
          <w:szCs w:val="28"/>
          <w:u w:val="single"/>
        </w:rPr>
        <w:t>日</w:t>
      </w:r>
      <w:r w:rsidR="000F78D1">
        <w:rPr>
          <w:rFonts w:ascii="仿宋_GB2312" w:eastAsia="仿宋_GB2312" w:hAnsi="华文仿宋"/>
          <w:bCs/>
          <w:sz w:val="28"/>
          <w:szCs w:val="28"/>
          <w:u w:val="single"/>
        </w:rPr>
        <w:t>1</w:t>
      </w:r>
      <w:r w:rsidR="002B40CA">
        <w:rPr>
          <w:rFonts w:ascii="仿宋_GB2312" w:eastAsia="仿宋_GB2312" w:hAnsi="华文仿宋"/>
          <w:bCs/>
          <w:sz w:val="28"/>
          <w:szCs w:val="28"/>
          <w:u w:val="single"/>
        </w:rPr>
        <w:t>6</w:t>
      </w:r>
      <w:r>
        <w:rPr>
          <w:rFonts w:ascii="仿宋_GB2312" w:eastAsia="仿宋_GB2312" w:hAnsi="华文仿宋" w:hint="eastAsia"/>
          <w:bCs/>
          <w:sz w:val="28"/>
          <w:szCs w:val="28"/>
          <w:u w:val="single"/>
        </w:rPr>
        <w:t>:</w:t>
      </w:r>
      <w:r>
        <w:rPr>
          <w:rFonts w:ascii="仿宋_GB2312" w:eastAsia="仿宋_GB2312" w:hAnsi="华文仿宋"/>
          <w:bCs/>
          <w:sz w:val="28"/>
          <w:szCs w:val="28"/>
          <w:u w:val="single"/>
        </w:rPr>
        <w:t>00</w:t>
      </w:r>
      <w:r>
        <w:rPr>
          <w:rFonts w:ascii="仿宋_GB2312" w:eastAsia="仿宋_GB2312" w:hAnsi="华文仿宋" w:hint="eastAsia"/>
          <w:bCs/>
          <w:sz w:val="28"/>
          <w:szCs w:val="28"/>
        </w:rPr>
        <w:t>，逾期不再接受投标单位的报名。</w:t>
      </w:r>
    </w:p>
    <w:p w14:paraId="0121639A" w14:textId="77777777" w:rsidR="00FA2778" w:rsidRDefault="00FA2778" w:rsidP="00FA2778">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lastRenderedPageBreak/>
        <w:t>2、</w:t>
      </w:r>
      <w:r>
        <w:rPr>
          <w:rFonts w:ascii="仿宋_GB2312" w:eastAsia="仿宋_GB2312" w:hAnsi="华文仿宋" w:hint="eastAsia"/>
          <w:bCs/>
          <w:color w:val="FF0000"/>
          <w:sz w:val="28"/>
          <w:szCs w:val="28"/>
        </w:rPr>
        <w:t>报名方式：采取网络报名方式</w:t>
      </w:r>
      <w:r>
        <w:rPr>
          <w:rFonts w:ascii="仿宋_GB2312" w:eastAsia="仿宋_GB2312" w:hAnsi="华文仿宋" w:hint="eastAsia"/>
          <w:bCs/>
          <w:sz w:val="28"/>
          <w:szCs w:val="28"/>
        </w:rPr>
        <w:t>，通过“云筑网”（http://www.yzw.cn/）上进行报名，不接受其他方式报名。</w:t>
      </w:r>
    </w:p>
    <w:p w14:paraId="78F6C696" w14:textId="77777777" w:rsidR="00FA2778" w:rsidRDefault="00FA2778" w:rsidP="00FA2778">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四、资格审查</w:t>
      </w:r>
    </w:p>
    <w:p w14:paraId="2E2D58D0" w14:textId="77777777" w:rsidR="00FA2778" w:rsidRDefault="00FA2778" w:rsidP="00FA2778">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1、资格审查渠道</w:t>
      </w:r>
    </w:p>
    <w:p w14:paraId="1CB4ED5F" w14:textId="77777777" w:rsidR="00FA2778" w:rsidRDefault="00FA2778" w:rsidP="00FA2778">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物资</w:t>
      </w:r>
      <w:r>
        <w:rPr>
          <w:rFonts w:ascii="仿宋_GB2312" w:eastAsia="仿宋_GB2312" w:hAnsi="宋体" w:hint="eastAsia"/>
          <w:bCs/>
          <w:sz w:val="28"/>
          <w:szCs w:val="28"/>
        </w:rPr>
        <w:t>招标小组</w:t>
      </w:r>
      <w:r>
        <w:rPr>
          <w:rFonts w:ascii="仿宋_GB2312" w:eastAsia="仿宋_GB2312" w:hAnsi="华文仿宋" w:hint="eastAsia"/>
          <w:bCs/>
          <w:sz w:val="28"/>
          <w:szCs w:val="28"/>
        </w:rPr>
        <w:t>按照招标公告指定的时间进行</w:t>
      </w:r>
      <w:r>
        <w:rPr>
          <w:rFonts w:ascii="仿宋_GB2312" w:eastAsia="仿宋_GB2312" w:hAnsi="华文仿宋" w:hint="eastAsia"/>
          <w:bCs/>
          <w:color w:val="FF0000"/>
          <w:sz w:val="28"/>
          <w:szCs w:val="28"/>
        </w:rPr>
        <w:t>网上</w:t>
      </w:r>
      <w:r>
        <w:rPr>
          <w:rFonts w:ascii="仿宋_GB2312" w:eastAsia="仿宋_GB2312" w:hAnsi="华文仿宋" w:hint="eastAsia"/>
          <w:bCs/>
          <w:sz w:val="28"/>
          <w:szCs w:val="28"/>
        </w:rPr>
        <w:t>资格预审（</w:t>
      </w:r>
      <w:r w:rsidRPr="0079143A">
        <w:rPr>
          <w:rFonts w:ascii="仿宋_GB2312" w:eastAsia="仿宋_GB2312" w:hAnsi="华文仿宋" w:hint="eastAsia"/>
          <w:bCs/>
          <w:color w:val="FF0000"/>
          <w:sz w:val="28"/>
          <w:szCs w:val="28"/>
        </w:rPr>
        <w:t>投标人不需到现场提交审核资料</w:t>
      </w:r>
      <w:r>
        <w:rPr>
          <w:rFonts w:ascii="仿宋_GB2312" w:eastAsia="仿宋_GB2312" w:hAnsi="华文仿宋" w:hint="eastAsia"/>
          <w:bCs/>
          <w:sz w:val="28"/>
          <w:szCs w:val="28"/>
        </w:rPr>
        <w:t>）</w:t>
      </w:r>
    </w:p>
    <w:p w14:paraId="640305C3" w14:textId="77777777" w:rsidR="00FA2778" w:rsidRDefault="00FA2778" w:rsidP="00FA2778">
      <w:pPr>
        <w:spacing w:line="500" w:lineRule="exact"/>
        <w:ind w:firstLineChars="200" w:firstLine="562"/>
        <w:outlineLvl w:val="2"/>
        <w:rPr>
          <w:rFonts w:ascii="仿宋_GB2312" w:eastAsia="仿宋_GB2312" w:hAnsi="宋体"/>
          <w:b/>
          <w:bCs/>
          <w:sz w:val="28"/>
          <w:szCs w:val="28"/>
        </w:rPr>
      </w:pPr>
      <w:r>
        <w:rPr>
          <w:rFonts w:ascii="仿宋_GB2312" w:eastAsia="仿宋_GB2312" w:hAnsi="宋体" w:hint="eastAsia"/>
          <w:b/>
          <w:bCs/>
          <w:sz w:val="28"/>
          <w:szCs w:val="28"/>
        </w:rPr>
        <w:t>2、资格审查内容。</w:t>
      </w:r>
    </w:p>
    <w:p w14:paraId="63010924" w14:textId="77777777" w:rsidR="00FA2778" w:rsidRDefault="00FA2778" w:rsidP="00FA2778">
      <w:pPr>
        <w:spacing w:line="500" w:lineRule="exact"/>
        <w:ind w:firstLineChars="200" w:firstLine="560"/>
        <w:outlineLvl w:val="2"/>
        <w:rPr>
          <w:rFonts w:ascii="仿宋_GB2312" w:eastAsia="仿宋_GB2312" w:hAnsi="华文仿宋"/>
          <w:bCs/>
          <w:sz w:val="28"/>
          <w:szCs w:val="28"/>
        </w:rPr>
      </w:pPr>
      <w:r>
        <w:rPr>
          <w:rFonts w:ascii="仿宋_GB2312" w:eastAsia="仿宋_GB2312" w:hAnsi="宋体" w:hint="eastAsia"/>
          <w:bCs/>
          <w:sz w:val="28"/>
          <w:szCs w:val="28"/>
        </w:rPr>
        <w:t>对投标人资格条件的证明文件和资料进行网上审查，审查合格方能参与本次投标。</w:t>
      </w:r>
      <w:r>
        <w:rPr>
          <w:rFonts w:ascii="仿宋_GB2312" w:eastAsia="仿宋_GB2312" w:hAnsi="华文仿宋" w:hint="eastAsia"/>
          <w:bCs/>
          <w:sz w:val="28"/>
          <w:szCs w:val="28"/>
        </w:rPr>
        <w:t>提供虚假资审资料的投标单位，任何时候一经发现，取消其投标资格。</w:t>
      </w:r>
    </w:p>
    <w:p w14:paraId="39C89B38" w14:textId="77777777" w:rsidR="00FA2778" w:rsidRDefault="00FA2778" w:rsidP="00FA2778">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3、资格审查时间</w:t>
      </w:r>
    </w:p>
    <w:p w14:paraId="5FF797D2" w14:textId="77777777" w:rsidR="00FA2778" w:rsidRDefault="00FA2778" w:rsidP="00FA2778">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资格审查时间：具体根据报名截止时间调整，资格审查时间为期5天。招标方资审完毕后形成资审报告，经办人发起资审报告审批流程。</w:t>
      </w:r>
    </w:p>
    <w:p w14:paraId="38884362" w14:textId="77777777" w:rsidR="00FA2778" w:rsidRDefault="00FA2778" w:rsidP="00FA2778">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五、招标文件的发放时间及方式</w:t>
      </w:r>
    </w:p>
    <w:p w14:paraId="5E8DD640" w14:textId="77777777" w:rsidR="00FA2778" w:rsidRDefault="00FA2778" w:rsidP="00FA2778">
      <w:pPr>
        <w:spacing w:line="500" w:lineRule="exact"/>
        <w:ind w:firstLineChars="200" w:firstLine="560"/>
        <w:rPr>
          <w:rFonts w:ascii="仿宋_GB2312" w:eastAsia="仿宋_GB2312" w:hAnsi="宋体"/>
          <w:bCs/>
          <w:sz w:val="28"/>
          <w:szCs w:val="28"/>
          <w:u w:val="single"/>
        </w:rPr>
      </w:pPr>
      <w:r>
        <w:rPr>
          <w:rFonts w:ascii="仿宋_GB2312" w:eastAsia="仿宋_GB2312" w:hAnsi="宋体" w:hint="eastAsia"/>
          <w:bCs/>
          <w:sz w:val="28"/>
          <w:szCs w:val="28"/>
        </w:rPr>
        <w:t>1、发放时间：具体根据审核时间调整，请详细关注云筑网</w:t>
      </w:r>
    </w:p>
    <w:p w14:paraId="02613251" w14:textId="77777777" w:rsidR="00FA2778" w:rsidRDefault="00FA2778" w:rsidP="00FA2778">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2、发放形式：招标文件发布电子版，不发布书面招标文件。</w:t>
      </w:r>
    </w:p>
    <w:p w14:paraId="65D3F177" w14:textId="77777777" w:rsidR="00FA2778" w:rsidRDefault="00FA2778" w:rsidP="00FA2778">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3、发放平台：招标方通过“</w:t>
      </w:r>
      <w:r w:rsidRPr="0006126E">
        <w:rPr>
          <w:rFonts w:ascii="仿宋_GB2312" w:eastAsia="仿宋_GB2312" w:hAnsi="宋体" w:hint="eastAsia"/>
          <w:bCs/>
          <w:sz w:val="28"/>
          <w:szCs w:val="28"/>
        </w:rPr>
        <w:t>云筑网”（http://www.yzw.com）</w:t>
      </w:r>
      <w:r>
        <w:rPr>
          <w:rFonts w:ascii="仿宋_GB2312" w:eastAsia="仿宋_GB2312" w:hAnsi="宋体" w:hint="eastAsia"/>
          <w:bCs/>
          <w:sz w:val="28"/>
          <w:szCs w:val="28"/>
        </w:rPr>
        <w:t>进行发放。</w:t>
      </w:r>
    </w:p>
    <w:p w14:paraId="0EE34A3D" w14:textId="77777777" w:rsidR="00FA2778" w:rsidRDefault="00FA2778" w:rsidP="00FA2778">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4、发放对象：投标资格审查合格的投标人，投标人通过网络平台直接下载招标文件。</w:t>
      </w:r>
    </w:p>
    <w:p w14:paraId="40A3AEC6" w14:textId="77777777" w:rsidR="00FA2778" w:rsidRDefault="00FA2778" w:rsidP="00FA2778">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六、投标截止时间及要求</w:t>
      </w:r>
    </w:p>
    <w:p w14:paraId="6274A6A3" w14:textId="77777777" w:rsidR="00FA2778" w:rsidRDefault="00FA2778" w:rsidP="00FA2778">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w:t>
      </w:r>
      <w:r>
        <w:rPr>
          <w:rFonts w:ascii="仿宋_GB2312" w:eastAsia="仿宋_GB2312" w:hAnsi="宋体" w:hint="eastAsia"/>
          <w:bCs/>
          <w:color w:val="FF0000"/>
          <w:sz w:val="28"/>
          <w:szCs w:val="28"/>
        </w:rPr>
        <w:t>本次投标采用线上网络投标方式，</w:t>
      </w:r>
      <w:r>
        <w:rPr>
          <w:rFonts w:ascii="仿宋_GB2312" w:eastAsia="仿宋_GB2312" w:hAnsi="宋体" w:hint="eastAsia"/>
          <w:bCs/>
          <w:sz w:val="28"/>
          <w:szCs w:val="28"/>
        </w:rPr>
        <w:t>招标人将核实投标人是否完成线上投标，未完成线上投标的单位，本次投标作废。</w:t>
      </w:r>
    </w:p>
    <w:p w14:paraId="3029AAB6" w14:textId="77777777" w:rsidR="00FA2778" w:rsidRDefault="00FA2778" w:rsidP="00FA2778">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2、投标文件有效期：提交投标文件截止日后60天内有效。</w:t>
      </w:r>
    </w:p>
    <w:p w14:paraId="4986C662" w14:textId="126FAF05" w:rsidR="00FA2778" w:rsidRDefault="00FA2778" w:rsidP="00FA2778">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3、投标文件递交截止日期、中标结果公示日期均以“</w:t>
      </w:r>
      <w:r>
        <w:rPr>
          <w:rFonts w:ascii="仿宋_GB2312" w:eastAsia="仿宋_GB2312" w:hAnsi="宋体" w:hint="eastAsia"/>
          <w:sz w:val="28"/>
          <w:szCs w:val="28"/>
        </w:rPr>
        <w:t>云筑网”</w:t>
      </w:r>
      <w:r>
        <w:rPr>
          <w:rFonts w:ascii="仿宋_GB2312" w:eastAsia="仿宋_GB2312" w:hAnsi="宋体" w:hint="eastAsia"/>
          <w:bCs/>
          <w:sz w:val="28"/>
          <w:szCs w:val="28"/>
        </w:rPr>
        <w:t>公布的时间为准。</w:t>
      </w:r>
    </w:p>
    <w:p w14:paraId="52757544" w14:textId="77777777" w:rsidR="00FA2778" w:rsidRDefault="00FA2778" w:rsidP="00FA2778">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七、开标时间及要求</w:t>
      </w:r>
    </w:p>
    <w:p w14:paraId="7F209F78" w14:textId="77777777" w:rsidR="00FA2778" w:rsidRDefault="00FA2778" w:rsidP="00FA2778">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1、开标时间：</w:t>
      </w:r>
      <w:r w:rsidRPr="00A748CF">
        <w:rPr>
          <w:rFonts w:ascii="宋体" w:hAnsi="宋体" w:hint="eastAsia"/>
          <w:b/>
          <w:bCs/>
          <w:color w:val="FF0000"/>
          <w:sz w:val="28"/>
        </w:rPr>
        <w:t>具体日期以联系人电话通知为准</w:t>
      </w:r>
    </w:p>
    <w:p w14:paraId="2192C2C5" w14:textId="77777777" w:rsidR="00FA2778" w:rsidRDefault="00FA2778" w:rsidP="00FA2778">
      <w:pPr>
        <w:tabs>
          <w:tab w:val="left" w:pos="567"/>
        </w:tabs>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lastRenderedPageBreak/>
        <w:t>八、付款方式及签订采购合同</w:t>
      </w:r>
    </w:p>
    <w:p w14:paraId="1646C2EE" w14:textId="718E15B6" w:rsidR="00FA2778" w:rsidRPr="002E5B69" w:rsidRDefault="00FA2778" w:rsidP="00FA2778">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1、本次招标提出的付款方式为：</w:t>
      </w:r>
      <w:r w:rsidRPr="002E5B69">
        <w:rPr>
          <w:rFonts w:ascii="仿宋_GB2312" w:eastAsia="仿宋_GB2312" w:hAnsi="宋体" w:hint="eastAsia"/>
          <w:bCs/>
          <w:sz w:val="28"/>
          <w:szCs w:val="28"/>
        </w:rPr>
        <w:t>供方根据合同要求将该批次货物送到需方指定交货地点，并经业主、监理、施工方初步验收合格后，需方在货到验收合格之日起次月内支付该批货款金额</w:t>
      </w:r>
      <w:r w:rsidRPr="000F78D1">
        <w:rPr>
          <w:rFonts w:ascii="仿宋_GB2312" w:eastAsia="仿宋_GB2312" w:hAnsi="宋体" w:hint="eastAsia"/>
          <w:b/>
          <w:bCs/>
          <w:color w:val="FF0000"/>
          <w:sz w:val="28"/>
          <w:szCs w:val="28"/>
        </w:rPr>
        <w:t>的</w:t>
      </w:r>
      <w:r w:rsidRPr="000F78D1">
        <w:rPr>
          <w:rFonts w:ascii="仿宋_GB2312" w:eastAsia="仿宋_GB2312" w:hAnsi="宋体"/>
          <w:b/>
          <w:bCs/>
          <w:color w:val="FF0000"/>
          <w:sz w:val="28"/>
          <w:szCs w:val="28"/>
        </w:rPr>
        <w:t>80</w:t>
      </w:r>
      <w:r w:rsidRPr="000F78D1">
        <w:rPr>
          <w:rFonts w:ascii="仿宋_GB2312" w:eastAsia="仿宋_GB2312" w:hAnsi="宋体" w:hint="eastAsia"/>
          <w:b/>
          <w:bCs/>
          <w:color w:val="FF0000"/>
          <w:sz w:val="28"/>
          <w:szCs w:val="28"/>
        </w:rPr>
        <w:t>%</w:t>
      </w:r>
      <w:r w:rsidRPr="002E5B69">
        <w:rPr>
          <w:rFonts w:ascii="仿宋_GB2312" w:eastAsia="仿宋_GB2312" w:hAnsi="宋体" w:hint="eastAsia"/>
          <w:bCs/>
          <w:sz w:val="28"/>
          <w:szCs w:val="28"/>
        </w:rPr>
        <w:t>。全部产品安装调试合格后付至总货款</w:t>
      </w:r>
      <w:r w:rsidRPr="000F78D1">
        <w:rPr>
          <w:rFonts w:ascii="仿宋_GB2312" w:eastAsia="仿宋_GB2312" w:hAnsi="宋体"/>
          <w:b/>
          <w:bCs/>
          <w:color w:val="FF0000"/>
          <w:sz w:val="28"/>
          <w:szCs w:val="28"/>
        </w:rPr>
        <w:t>9</w:t>
      </w:r>
      <w:r w:rsidR="00E76791" w:rsidRPr="000F78D1">
        <w:rPr>
          <w:rFonts w:ascii="仿宋_GB2312" w:eastAsia="仿宋_GB2312" w:hAnsi="宋体"/>
          <w:b/>
          <w:bCs/>
          <w:color w:val="FF0000"/>
          <w:sz w:val="28"/>
          <w:szCs w:val="28"/>
        </w:rPr>
        <w:t>7</w:t>
      </w:r>
      <w:r w:rsidRPr="000F78D1">
        <w:rPr>
          <w:rFonts w:ascii="仿宋_GB2312" w:eastAsia="仿宋_GB2312" w:hAnsi="宋体" w:hint="eastAsia"/>
          <w:b/>
          <w:bCs/>
          <w:color w:val="FF0000"/>
          <w:sz w:val="28"/>
          <w:szCs w:val="28"/>
        </w:rPr>
        <w:t>%</w:t>
      </w:r>
      <w:r>
        <w:rPr>
          <w:rFonts w:ascii="仿宋_GB2312" w:eastAsia="仿宋_GB2312" w:hAnsi="宋体" w:hint="eastAsia"/>
          <w:bCs/>
          <w:sz w:val="28"/>
          <w:szCs w:val="28"/>
        </w:rPr>
        <w:t>；</w:t>
      </w:r>
      <w:r w:rsidRPr="002E5B69">
        <w:rPr>
          <w:rFonts w:ascii="仿宋_GB2312" w:eastAsia="仿宋_GB2312" w:hAnsi="宋体" w:hint="eastAsia"/>
          <w:bCs/>
          <w:sz w:val="28"/>
          <w:szCs w:val="28"/>
        </w:rPr>
        <w:t>实际供货总额的</w:t>
      </w:r>
      <w:r w:rsidR="00E76791" w:rsidRPr="000F78D1">
        <w:rPr>
          <w:rFonts w:ascii="仿宋_GB2312" w:eastAsia="仿宋_GB2312" w:hAnsi="宋体"/>
          <w:b/>
          <w:bCs/>
          <w:color w:val="FF0000"/>
          <w:sz w:val="28"/>
          <w:szCs w:val="28"/>
        </w:rPr>
        <w:t>3</w:t>
      </w:r>
      <w:r w:rsidRPr="000F78D1">
        <w:rPr>
          <w:rFonts w:ascii="仿宋_GB2312" w:eastAsia="仿宋_GB2312" w:hAnsi="宋体" w:hint="eastAsia"/>
          <w:b/>
          <w:bCs/>
          <w:color w:val="FF0000"/>
          <w:sz w:val="28"/>
          <w:szCs w:val="28"/>
        </w:rPr>
        <w:t>% 作为质保金</w:t>
      </w:r>
      <w:r w:rsidRPr="002E5B69">
        <w:rPr>
          <w:rFonts w:ascii="仿宋_GB2312" w:eastAsia="仿宋_GB2312" w:hAnsi="宋体" w:hint="eastAsia"/>
          <w:bCs/>
          <w:sz w:val="28"/>
          <w:szCs w:val="28"/>
        </w:rPr>
        <w:t>，保修期（工程竣工验收合格之日起</w:t>
      </w:r>
      <w:r w:rsidRPr="00D32A65">
        <w:rPr>
          <w:rFonts w:ascii="仿宋_GB2312" w:eastAsia="仿宋_GB2312" w:hAnsi="宋体" w:hint="eastAsia"/>
          <w:bCs/>
          <w:sz w:val="28"/>
          <w:szCs w:val="28"/>
        </w:rPr>
        <w:t>24</w:t>
      </w:r>
      <w:r w:rsidRPr="002E5B69">
        <w:rPr>
          <w:rFonts w:ascii="仿宋_GB2312" w:eastAsia="仿宋_GB2312" w:hAnsi="宋体" w:hint="eastAsia"/>
          <w:bCs/>
          <w:sz w:val="28"/>
          <w:szCs w:val="28"/>
        </w:rPr>
        <w:t>个月）届满后并完成全部缺陷修补7个工作日内支付，且上述返还之质保金不计取任何利息。</w:t>
      </w:r>
    </w:p>
    <w:p w14:paraId="33B0E340" w14:textId="70F8B546" w:rsidR="00FA2778" w:rsidRDefault="00FA2778" w:rsidP="00FA2778">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w:t>
      </w:r>
      <w:r w:rsidR="00A748CF">
        <w:rPr>
          <w:rFonts w:ascii="仿宋_GB2312" w:eastAsia="仿宋_GB2312" w:hAnsi="宋体" w:hint="eastAsia"/>
          <w:bCs/>
          <w:sz w:val="28"/>
          <w:szCs w:val="28"/>
        </w:rPr>
        <w:t>、投标人中标后，与中建三局第二建设工程有限责任公司</w:t>
      </w:r>
      <w:r>
        <w:rPr>
          <w:rFonts w:ascii="仿宋_GB2312" w:eastAsia="仿宋_GB2312" w:hAnsi="宋体" w:hint="eastAsia"/>
          <w:bCs/>
          <w:sz w:val="28"/>
          <w:szCs w:val="28"/>
        </w:rPr>
        <w:t>签订物资采购合同。</w:t>
      </w:r>
    </w:p>
    <w:p w14:paraId="67EB57A7" w14:textId="4A8E9B80" w:rsidR="00A748CF" w:rsidRDefault="00FA2778" w:rsidP="00A748CF">
      <w:pPr>
        <w:spacing w:line="500" w:lineRule="exact"/>
        <w:ind w:firstLineChars="200" w:firstLine="562"/>
        <w:rPr>
          <w:rFonts w:ascii="仿宋_GB2312" w:eastAsia="仿宋_GB2312" w:hAnsi="宋体"/>
          <w:b/>
          <w:bCs/>
          <w:sz w:val="28"/>
          <w:szCs w:val="28"/>
        </w:rPr>
      </w:pPr>
      <w:r w:rsidRPr="00B71143">
        <w:rPr>
          <w:rFonts w:ascii="仿宋_GB2312" w:eastAsia="仿宋_GB2312" w:hAnsi="宋体" w:hint="eastAsia"/>
          <w:b/>
          <w:bCs/>
          <w:sz w:val="28"/>
          <w:szCs w:val="28"/>
        </w:rPr>
        <w:t>招标方联系人信息如下：</w:t>
      </w:r>
    </w:p>
    <w:p w14:paraId="3559216C" w14:textId="2A119EDA" w:rsidR="00A748CF" w:rsidRPr="000F78D1" w:rsidRDefault="00A748CF" w:rsidP="00A748CF">
      <w:pPr>
        <w:spacing w:line="500" w:lineRule="exact"/>
        <w:ind w:firstLineChars="200" w:firstLine="560"/>
        <w:rPr>
          <w:rFonts w:ascii="仿宋_GB2312" w:eastAsia="仿宋_GB2312" w:hAnsi="宋体"/>
          <w:b/>
          <w:bCs/>
          <w:color w:val="FF0000"/>
          <w:sz w:val="28"/>
          <w:szCs w:val="28"/>
        </w:rPr>
      </w:pPr>
      <w:r w:rsidRPr="00B71143">
        <w:rPr>
          <w:rFonts w:ascii="仿宋_GB2312" w:eastAsia="仿宋_GB2312" w:hAnsi="宋体" w:hint="eastAsia"/>
          <w:bCs/>
          <w:sz w:val="28"/>
          <w:szCs w:val="28"/>
        </w:rPr>
        <w:t>联系人：</w:t>
      </w:r>
      <w:r w:rsidR="00E76791" w:rsidRPr="000F78D1">
        <w:rPr>
          <w:rFonts w:ascii="仿宋_GB2312" w:eastAsia="仿宋_GB2312" w:hAnsi="宋体" w:hint="eastAsia"/>
          <w:b/>
          <w:bCs/>
          <w:color w:val="FF0000"/>
          <w:sz w:val="28"/>
          <w:szCs w:val="28"/>
        </w:rPr>
        <w:t>杨波</w:t>
      </w:r>
    </w:p>
    <w:p w14:paraId="3764082C" w14:textId="25504C00" w:rsidR="00A748CF" w:rsidRDefault="00A748CF" w:rsidP="00A748CF">
      <w:pPr>
        <w:spacing w:line="500" w:lineRule="exact"/>
        <w:ind w:firstLineChars="200" w:firstLine="560"/>
        <w:rPr>
          <w:rFonts w:ascii="仿宋_GB2312" w:eastAsia="仿宋_GB2312" w:hAnsi="宋体"/>
          <w:bCs/>
          <w:sz w:val="28"/>
          <w:szCs w:val="28"/>
        </w:rPr>
      </w:pPr>
      <w:r w:rsidRPr="00B71143">
        <w:rPr>
          <w:rFonts w:ascii="仿宋_GB2312" w:eastAsia="仿宋_GB2312" w:hAnsi="宋体" w:hint="eastAsia"/>
          <w:bCs/>
          <w:sz w:val="28"/>
          <w:szCs w:val="28"/>
        </w:rPr>
        <w:t>电  话：</w:t>
      </w:r>
      <w:r w:rsidR="00E76791" w:rsidRPr="000F78D1">
        <w:rPr>
          <w:rFonts w:ascii="仿宋_GB2312" w:eastAsia="仿宋_GB2312" w:hAnsi="宋体"/>
          <w:b/>
          <w:bCs/>
          <w:color w:val="FF0000"/>
          <w:sz w:val="28"/>
          <w:szCs w:val="28"/>
        </w:rPr>
        <w:t>18613138852</w:t>
      </w:r>
    </w:p>
    <w:p w14:paraId="139A54F5" w14:textId="180ABCDE" w:rsidR="00A748CF" w:rsidRPr="00B71143" w:rsidRDefault="00A748CF" w:rsidP="00A748CF">
      <w:pPr>
        <w:spacing w:line="500" w:lineRule="exact"/>
        <w:ind w:firstLineChars="200" w:firstLine="560"/>
        <w:rPr>
          <w:rFonts w:ascii="仿宋_GB2312" w:eastAsia="仿宋_GB2312" w:hAnsi="宋体"/>
          <w:bCs/>
          <w:sz w:val="28"/>
          <w:szCs w:val="28"/>
        </w:rPr>
      </w:pPr>
      <w:r>
        <w:rPr>
          <w:rFonts w:ascii="仿宋_GB2312" w:eastAsia="仿宋_GB2312" w:hAnsi="宋体"/>
          <w:bCs/>
          <w:sz w:val="28"/>
          <w:szCs w:val="28"/>
        </w:rPr>
        <w:t>邮</w:t>
      </w:r>
      <w:r>
        <w:rPr>
          <w:rFonts w:ascii="仿宋_GB2312" w:eastAsia="仿宋_GB2312" w:hAnsi="宋体" w:hint="eastAsia"/>
          <w:bCs/>
          <w:sz w:val="28"/>
          <w:szCs w:val="28"/>
        </w:rPr>
        <w:t xml:space="preserve"> </w:t>
      </w:r>
      <w:r>
        <w:rPr>
          <w:rFonts w:ascii="仿宋_GB2312" w:eastAsia="仿宋_GB2312" w:hAnsi="宋体"/>
          <w:bCs/>
          <w:sz w:val="28"/>
          <w:szCs w:val="28"/>
        </w:rPr>
        <w:t xml:space="preserve"> 箱：</w:t>
      </w:r>
      <w:r w:rsidR="00E76791" w:rsidRPr="000F78D1">
        <w:rPr>
          <w:rFonts w:ascii="仿宋_GB2312" w:eastAsia="仿宋_GB2312" w:hAnsi="宋体"/>
          <w:b/>
          <w:bCs/>
          <w:color w:val="FF0000"/>
          <w:sz w:val="28"/>
          <w:szCs w:val="28"/>
        </w:rPr>
        <w:t>1003436475</w:t>
      </w:r>
      <w:r w:rsidR="00E76791" w:rsidRPr="000F78D1">
        <w:rPr>
          <w:rFonts w:ascii="仿宋_GB2312" w:eastAsia="仿宋_GB2312" w:hAnsi="宋体" w:hint="eastAsia"/>
          <w:b/>
          <w:bCs/>
          <w:color w:val="FF0000"/>
          <w:sz w:val="28"/>
          <w:szCs w:val="28"/>
        </w:rPr>
        <w:t>@qq</w:t>
      </w:r>
      <w:r w:rsidRPr="000F78D1">
        <w:rPr>
          <w:rFonts w:ascii="仿宋_GB2312" w:eastAsia="仿宋_GB2312" w:hAnsi="宋体" w:hint="eastAsia"/>
          <w:b/>
          <w:bCs/>
          <w:color w:val="FF0000"/>
          <w:sz w:val="28"/>
          <w:szCs w:val="28"/>
        </w:rPr>
        <w:t>.com</w:t>
      </w:r>
    </w:p>
    <w:p w14:paraId="2DF240A6" w14:textId="24C0A11C" w:rsidR="00A748CF" w:rsidRDefault="00A748CF" w:rsidP="00E76791">
      <w:pPr>
        <w:spacing w:line="500" w:lineRule="exact"/>
        <w:ind w:firstLineChars="200" w:firstLine="560"/>
        <w:rPr>
          <w:rFonts w:ascii="仿宋_GB2312" w:eastAsia="仿宋_GB2312" w:hAnsi="宋体"/>
          <w:bCs/>
          <w:sz w:val="28"/>
          <w:szCs w:val="28"/>
        </w:rPr>
      </w:pPr>
      <w:r w:rsidRPr="00B71143">
        <w:rPr>
          <w:rFonts w:ascii="仿宋_GB2312" w:eastAsia="仿宋_GB2312" w:hAnsi="宋体" w:hint="eastAsia"/>
          <w:bCs/>
          <w:sz w:val="28"/>
          <w:szCs w:val="28"/>
        </w:rPr>
        <w:t xml:space="preserve">地 </w:t>
      </w:r>
      <w:r w:rsidRPr="00B71143">
        <w:rPr>
          <w:rFonts w:ascii="仿宋_GB2312" w:eastAsia="仿宋_GB2312" w:hAnsi="宋体"/>
          <w:bCs/>
          <w:sz w:val="28"/>
          <w:szCs w:val="28"/>
        </w:rPr>
        <w:t xml:space="preserve"> </w:t>
      </w:r>
      <w:r w:rsidRPr="00B71143">
        <w:rPr>
          <w:rFonts w:ascii="仿宋_GB2312" w:eastAsia="仿宋_GB2312" w:hAnsi="宋体" w:hint="eastAsia"/>
          <w:bCs/>
          <w:sz w:val="28"/>
          <w:szCs w:val="28"/>
        </w:rPr>
        <w:t>址：</w:t>
      </w:r>
      <w:r w:rsidR="00E76791" w:rsidRPr="000F78D1">
        <w:rPr>
          <w:rFonts w:ascii="仿宋_GB2312" w:eastAsia="仿宋_GB2312" w:hAnsi="宋体" w:hint="eastAsia"/>
          <w:b/>
          <w:bCs/>
          <w:color w:val="FF0000"/>
          <w:sz w:val="28"/>
          <w:szCs w:val="28"/>
        </w:rPr>
        <w:t>广西南宁市青秀区财富国际广场2号楼5楼安装部</w:t>
      </w:r>
    </w:p>
    <w:p w14:paraId="7674EB81" w14:textId="77777777" w:rsidR="000F78D1" w:rsidRPr="000F78D1" w:rsidRDefault="000F78D1" w:rsidP="00E76791">
      <w:pPr>
        <w:spacing w:line="500" w:lineRule="exact"/>
        <w:ind w:firstLineChars="200" w:firstLine="562"/>
        <w:rPr>
          <w:rFonts w:ascii="仿宋_GB2312" w:eastAsia="仿宋_GB2312" w:hAnsi="宋体"/>
          <w:b/>
          <w:bCs/>
          <w:color w:val="FF0000"/>
          <w:sz w:val="28"/>
          <w:szCs w:val="28"/>
        </w:rPr>
      </w:pPr>
      <w:r w:rsidRPr="000F78D1">
        <w:rPr>
          <w:rFonts w:ascii="仿宋_GB2312" w:eastAsia="仿宋_GB2312" w:hAnsi="宋体" w:hint="eastAsia"/>
          <w:b/>
          <w:bCs/>
          <w:color w:val="FF0000"/>
          <w:sz w:val="28"/>
          <w:szCs w:val="28"/>
        </w:rPr>
        <w:t>公开招标投诉电话:027-87802050;</w:t>
      </w:r>
    </w:p>
    <w:p w14:paraId="0CF16559" w14:textId="39832025" w:rsidR="000F78D1" w:rsidRPr="000F78D1" w:rsidRDefault="000F78D1" w:rsidP="00E76791">
      <w:pPr>
        <w:spacing w:line="500" w:lineRule="exact"/>
        <w:ind w:firstLineChars="200" w:firstLine="562"/>
        <w:rPr>
          <w:rFonts w:ascii="仿宋_GB2312" w:eastAsia="仿宋_GB2312" w:hAnsi="宋体"/>
          <w:b/>
          <w:bCs/>
          <w:color w:val="FF0000"/>
          <w:sz w:val="28"/>
          <w:szCs w:val="28"/>
        </w:rPr>
      </w:pPr>
      <w:r w:rsidRPr="000F78D1">
        <w:rPr>
          <w:rFonts w:ascii="仿宋_GB2312" w:eastAsia="仿宋_GB2312" w:hAnsi="宋体" w:hint="eastAsia"/>
          <w:b/>
          <w:bCs/>
          <w:color w:val="FF0000"/>
          <w:sz w:val="28"/>
          <w:szCs w:val="28"/>
        </w:rPr>
        <w:t>投诉邮箱：cscecazjb@sina.com</w:t>
      </w:r>
    </w:p>
    <w:p w14:paraId="27B0AB8C" w14:textId="77777777" w:rsidR="00FA2778" w:rsidRDefault="00FA2778" w:rsidP="00FA2778">
      <w:pPr>
        <w:tabs>
          <w:tab w:val="left" w:pos="567"/>
        </w:tabs>
        <w:spacing w:line="500" w:lineRule="exact"/>
        <w:ind w:firstLineChars="200" w:firstLine="560"/>
        <w:jc w:val="right"/>
        <w:rPr>
          <w:rFonts w:ascii="仿宋_GB2312" w:eastAsia="仿宋_GB2312" w:hAnsi="宋体"/>
          <w:bCs/>
          <w:sz w:val="28"/>
          <w:szCs w:val="28"/>
        </w:rPr>
      </w:pPr>
    </w:p>
    <w:p w14:paraId="3FB1E8FC" w14:textId="5A9BFB4A" w:rsidR="00FA2778" w:rsidRDefault="00FA2778" w:rsidP="00FA2778">
      <w:pPr>
        <w:tabs>
          <w:tab w:val="left" w:pos="567"/>
        </w:tabs>
        <w:spacing w:line="500" w:lineRule="exact"/>
        <w:ind w:firstLineChars="200" w:firstLine="560"/>
        <w:jc w:val="right"/>
        <w:rPr>
          <w:rFonts w:ascii="仿宋_GB2312" w:eastAsia="仿宋_GB2312" w:hAnsi="宋体"/>
          <w:bCs/>
          <w:sz w:val="28"/>
          <w:szCs w:val="28"/>
        </w:rPr>
      </w:pPr>
      <w:r>
        <w:rPr>
          <w:rFonts w:ascii="仿宋_GB2312" w:eastAsia="仿宋_GB2312" w:hAnsi="宋体" w:hint="eastAsia"/>
          <w:bCs/>
          <w:sz w:val="28"/>
          <w:szCs w:val="28"/>
        </w:rPr>
        <w:t>中建三局二公司安装公司</w:t>
      </w:r>
      <w:r w:rsidR="00762AAB">
        <w:rPr>
          <w:rFonts w:ascii="仿宋_GB2312" w:eastAsia="仿宋_GB2312" w:hAnsi="宋体" w:hint="eastAsia"/>
          <w:bCs/>
          <w:sz w:val="28"/>
          <w:szCs w:val="28"/>
        </w:rPr>
        <w:t>西</w:t>
      </w:r>
      <w:r>
        <w:rPr>
          <w:rFonts w:ascii="仿宋_GB2312" w:eastAsia="仿宋_GB2312" w:hAnsi="宋体" w:hint="eastAsia"/>
          <w:bCs/>
          <w:sz w:val="28"/>
          <w:szCs w:val="28"/>
        </w:rPr>
        <w:t>南经理部</w:t>
      </w:r>
    </w:p>
    <w:p w14:paraId="2743DE32" w14:textId="6EE6547A" w:rsidR="00FA2778" w:rsidRPr="00B71143" w:rsidRDefault="00FA2778" w:rsidP="00FA2778">
      <w:pPr>
        <w:tabs>
          <w:tab w:val="left" w:pos="567"/>
        </w:tabs>
        <w:spacing w:line="500" w:lineRule="exact"/>
        <w:ind w:firstLineChars="200" w:firstLine="560"/>
        <w:jc w:val="right"/>
        <w:rPr>
          <w:rFonts w:ascii="仿宋_GB2312" w:eastAsia="仿宋_GB2312" w:hAnsi="宋体"/>
          <w:bCs/>
          <w:sz w:val="28"/>
          <w:szCs w:val="28"/>
        </w:rPr>
      </w:pPr>
      <w:r w:rsidRPr="00B71143">
        <w:rPr>
          <w:rFonts w:ascii="仿宋_GB2312" w:eastAsia="仿宋_GB2312" w:hAnsi="宋体" w:hint="eastAsia"/>
          <w:bCs/>
          <w:sz w:val="28"/>
          <w:szCs w:val="28"/>
        </w:rPr>
        <w:t>20</w:t>
      </w:r>
      <w:r w:rsidR="00FC701B">
        <w:rPr>
          <w:rFonts w:ascii="仿宋_GB2312" w:eastAsia="仿宋_GB2312" w:hAnsi="宋体"/>
          <w:bCs/>
          <w:sz w:val="28"/>
          <w:szCs w:val="28"/>
        </w:rPr>
        <w:t>20</w:t>
      </w:r>
      <w:r w:rsidRPr="00B71143">
        <w:rPr>
          <w:rFonts w:ascii="仿宋_GB2312" w:eastAsia="仿宋_GB2312" w:hAnsi="宋体" w:hint="eastAsia"/>
          <w:bCs/>
          <w:sz w:val="28"/>
          <w:szCs w:val="28"/>
        </w:rPr>
        <w:t>年</w:t>
      </w:r>
      <w:r w:rsidR="00762AAB">
        <w:rPr>
          <w:rFonts w:ascii="仿宋_GB2312" w:eastAsia="仿宋_GB2312" w:hAnsi="宋体"/>
          <w:bCs/>
          <w:sz w:val="28"/>
          <w:szCs w:val="28"/>
        </w:rPr>
        <w:t>7</w:t>
      </w:r>
      <w:r w:rsidRPr="00B71143">
        <w:rPr>
          <w:rFonts w:ascii="仿宋_GB2312" w:eastAsia="仿宋_GB2312" w:hAnsi="宋体" w:hint="eastAsia"/>
          <w:bCs/>
          <w:sz w:val="28"/>
          <w:szCs w:val="28"/>
        </w:rPr>
        <w:t>月</w:t>
      </w:r>
      <w:r w:rsidR="00762AAB">
        <w:rPr>
          <w:rFonts w:ascii="仿宋_GB2312" w:eastAsia="仿宋_GB2312" w:hAnsi="宋体"/>
          <w:bCs/>
          <w:sz w:val="28"/>
          <w:szCs w:val="28"/>
        </w:rPr>
        <w:t>6</w:t>
      </w:r>
      <w:r w:rsidRPr="00B71143">
        <w:rPr>
          <w:rFonts w:ascii="仿宋_GB2312" w:eastAsia="仿宋_GB2312" w:hAnsi="宋体" w:hint="eastAsia"/>
          <w:bCs/>
          <w:sz w:val="28"/>
          <w:szCs w:val="28"/>
        </w:rPr>
        <w:t>日</w:t>
      </w:r>
    </w:p>
    <w:p w14:paraId="71AFE50D" w14:textId="77777777" w:rsidR="00FA2778" w:rsidRDefault="00FA2778" w:rsidP="00FA2778">
      <w:pPr>
        <w:tabs>
          <w:tab w:val="left" w:pos="567"/>
        </w:tabs>
        <w:spacing w:line="500" w:lineRule="exact"/>
        <w:ind w:firstLineChars="200" w:firstLine="562"/>
        <w:rPr>
          <w:rFonts w:ascii="仿宋_GB2312" w:eastAsia="仿宋_GB2312" w:hAnsi="宋体"/>
          <w:b/>
          <w:bCs/>
          <w:sz w:val="28"/>
          <w:szCs w:val="28"/>
        </w:rPr>
      </w:pPr>
    </w:p>
    <w:p w14:paraId="68420133" w14:textId="77777777" w:rsidR="00CB0ED4" w:rsidRDefault="00CB0ED4" w:rsidP="005D759A">
      <w:pPr>
        <w:tabs>
          <w:tab w:val="left" w:pos="567"/>
        </w:tabs>
        <w:spacing w:line="500" w:lineRule="exact"/>
        <w:ind w:firstLineChars="200" w:firstLine="562"/>
        <w:rPr>
          <w:rFonts w:ascii="仿宋_GB2312" w:eastAsia="仿宋_GB2312" w:hAnsi="宋体"/>
          <w:b/>
          <w:bCs/>
          <w:sz w:val="28"/>
          <w:szCs w:val="28"/>
        </w:rPr>
      </w:pPr>
    </w:p>
    <w:p w14:paraId="7C5466C2" w14:textId="3553BB37" w:rsidR="00415598" w:rsidRDefault="00B71143" w:rsidP="005D759A">
      <w:pPr>
        <w:tabs>
          <w:tab w:val="left" w:pos="567"/>
        </w:tabs>
        <w:spacing w:line="500" w:lineRule="exact"/>
        <w:ind w:firstLineChars="200" w:firstLine="562"/>
      </w:pPr>
      <w:r w:rsidRPr="00785863">
        <w:rPr>
          <w:rFonts w:ascii="仿宋_GB2312" w:eastAsia="仿宋_GB2312" w:hAnsi="宋体" w:hint="eastAsia"/>
          <w:b/>
          <w:bCs/>
          <w:sz w:val="28"/>
          <w:szCs w:val="28"/>
        </w:rPr>
        <w:t>招标公告附件</w:t>
      </w:r>
      <w:r w:rsidR="00415598">
        <w:rPr>
          <w:rFonts w:ascii="仿宋_GB2312" w:eastAsia="仿宋_GB2312" w:hAnsi="宋体" w:hint="eastAsia"/>
          <w:b/>
          <w:bCs/>
          <w:sz w:val="28"/>
          <w:szCs w:val="28"/>
        </w:rPr>
        <w:t>：</w:t>
      </w:r>
      <w:r w:rsidR="00AF154B" w:rsidRPr="00785863">
        <w:rPr>
          <w:rFonts w:ascii="仿宋_GB2312" w:eastAsia="仿宋_GB2312" w:hAnsi="宋体" w:hint="eastAsia"/>
          <w:b/>
          <w:bCs/>
          <w:sz w:val="28"/>
          <w:szCs w:val="28"/>
        </w:rPr>
        <w:t>物资采购合同范本</w:t>
      </w:r>
    </w:p>
    <w:p w14:paraId="41A3B731" w14:textId="0D5213FF" w:rsidR="00415598" w:rsidRDefault="00415598"/>
    <w:p w14:paraId="3582F7D1" w14:textId="77777777" w:rsidR="00B71143" w:rsidRPr="009011CD" w:rsidRDefault="00B71143" w:rsidP="00B71143">
      <w:pPr>
        <w:snapToGrid w:val="0"/>
        <w:spacing w:line="500" w:lineRule="exact"/>
        <w:ind w:firstLineChars="1285" w:firstLine="3598"/>
        <w:rPr>
          <w:rFonts w:asciiTheme="minorEastAsia" w:hAnsiTheme="minorEastAsia"/>
          <w:color w:val="000000"/>
          <w:sz w:val="28"/>
          <w:szCs w:val="28"/>
        </w:rPr>
      </w:pPr>
      <w:bookmarkStart w:id="0" w:name="_Hlk528681082"/>
    </w:p>
    <w:p w14:paraId="7C69EE54" w14:textId="77777777" w:rsidR="00B71143" w:rsidRPr="009011CD" w:rsidRDefault="00B71143" w:rsidP="00B71143">
      <w:pPr>
        <w:jc w:val="left"/>
        <w:rPr>
          <w:rFonts w:asciiTheme="minorEastAsia" w:hAnsiTheme="minorEastAsia"/>
        </w:rPr>
      </w:pPr>
    </w:p>
    <w:p w14:paraId="06E911D1" w14:textId="77777777" w:rsidR="00B71143" w:rsidRPr="009011CD" w:rsidRDefault="00B71143" w:rsidP="00B71143">
      <w:pPr>
        <w:jc w:val="left"/>
        <w:rPr>
          <w:rFonts w:asciiTheme="minorEastAsia" w:hAnsiTheme="minorEastAsia"/>
        </w:rPr>
      </w:pPr>
    </w:p>
    <w:p w14:paraId="365D37CC" w14:textId="77777777" w:rsidR="00B71143" w:rsidRPr="009011CD" w:rsidRDefault="00B71143" w:rsidP="00B71143">
      <w:pPr>
        <w:jc w:val="left"/>
        <w:rPr>
          <w:rFonts w:asciiTheme="minorEastAsia" w:hAnsiTheme="minorEastAsia"/>
        </w:rPr>
      </w:pPr>
    </w:p>
    <w:p w14:paraId="313261C8" w14:textId="77777777" w:rsidR="00B71143" w:rsidRPr="009011CD" w:rsidRDefault="00B71143" w:rsidP="00B71143">
      <w:pPr>
        <w:jc w:val="left"/>
        <w:rPr>
          <w:rFonts w:asciiTheme="minorEastAsia" w:hAnsiTheme="minorEastAsia"/>
        </w:rPr>
      </w:pPr>
    </w:p>
    <w:p w14:paraId="74DDF2DF" w14:textId="77777777" w:rsidR="00B71143" w:rsidRPr="009011CD" w:rsidRDefault="00B71143" w:rsidP="00B71143">
      <w:pPr>
        <w:jc w:val="left"/>
        <w:rPr>
          <w:rFonts w:asciiTheme="minorEastAsia" w:hAnsiTheme="minorEastAsia"/>
        </w:rPr>
      </w:pPr>
    </w:p>
    <w:p w14:paraId="01BB3E37" w14:textId="77777777" w:rsidR="00B71143" w:rsidRPr="009011CD" w:rsidRDefault="00B71143" w:rsidP="00B71143">
      <w:pPr>
        <w:jc w:val="left"/>
        <w:rPr>
          <w:rFonts w:asciiTheme="minorEastAsia" w:hAnsiTheme="minorEastAsia"/>
        </w:rPr>
      </w:pPr>
    </w:p>
    <w:p w14:paraId="50A8ECF8" w14:textId="77777777" w:rsidR="006D2737" w:rsidRDefault="006D2737" w:rsidP="00B71143">
      <w:pPr>
        <w:jc w:val="left"/>
        <w:rPr>
          <w:rFonts w:asciiTheme="minorEastAsia" w:hAnsiTheme="minorEastAsia"/>
        </w:rPr>
        <w:sectPr w:rsidR="006D2737" w:rsidSect="00135D16">
          <w:pgSz w:w="11906" w:h="16838"/>
          <w:pgMar w:top="1440" w:right="1418" w:bottom="1440" w:left="1418" w:header="851" w:footer="992" w:gutter="0"/>
          <w:cols w:space="425"/>
          <w:docGrid w:type="lines" w:linePitch="312"/>
        </w:sectPr>
      </w:pPr>
    </w:p>
    <w:p w14:paraId="7A855728" w14:textId="77777777" w:rsidR="0040582A" w:rsidRPr="000649D6" w:rsidRDefault="0040582A" w:rsidP="0040582A">
      <w:pPr>
        <w:spacing w:line="360" w:lineRule="auto"/>
        <w:rPr>
          <w:b/>
          <w:bCs/>
          <w:color w:val="000000" w:themeColor="text1"/>
        </w:rPr>
      </w:pPr>
      <w:r w:rsidRPr="000649D6">
        <w:rPr>
          <w:rFonts w:hint="eastAsia"/>
          <w:b/>
          <w:bCs/>
          <w:color w:val="000000" w:themeColor="text1"/>
        </w:rPr>
        <w:lastRenderedPageBreak/>
        <w:t>工程名称</w:t>
      </w:r>
      <w:r w:rsidRPr="000649D6">
        <w:rPr>
          <w:rFonts w:hint="eastAsia"/>
          <w:b/>
          <w:bCs/>
          <w:color w:val="000000" w:themeColor="text1"/>
        </w:rPr>
        <w:t xml:space="preserve">:                                   </w:t>
      </w:r>
      <w:r w:rsidRPr="000649D6">
        <w:rPr>
          <w:rFonts w:hint="eastAsia"/>
          <w:b/>
          <w:bCs/>
          <w:color w:val="000000" w:themeColor="text1"/>
        </w:rPr>
        <w:t>（法务部）合同编号：</w:t>
      </w:r>
    </w:p>
    <w:p w14:paraId="686D8953" w14:textId="77777777" w:rsidR="0040582A" w:rsidRPr="000649D6" w:rsidRDefault="0040582A" w:rsidP="0040582A">
      <w:pPr>
        <w:spacing w:line="360" w:lineRule="auto"/>
        <w:ind w:firstLineChars="800" w:firstLine="1687"/>
        <w:rPr>
          <w:b/>
          <w:bCs/>
          <w:color w:val="000000" w:themeColor="text1"/>
        </w:rPr>
      </w:pPr>
      <w:r w:rsidRPr="000649D6">
        <w:rPr>
          <w:rFonts w:hint="eastAsia"/>
          <w:b/>
          <w:bCs/>
          <w:color w:val="000000" w:themeColor="text1"/>
        </w:rPr>
        <w:t xml:space="preserve">                            </w:t>
      </w:r>
      <w:r w:rsidRPr="000649D6">
        <w:rPr>
          <w:rFonts w:hint="eastAsia"/>
          <w:b/>
          <w:bCs/>
          <w:color w:val="000000" w:themeColor="text1"/>
        </w:rPr>
        <w:t>（经理部）合同编号：</w:t>
      </w:r>
    </w:p>
    <w:p w14:paraId="4D3A1AD4" w14:textId="77777777" w:rsidR="0040582A" w:rsidRPr="000649D6" w:rsidRDefault="0040582A" w:rsidP="0040582A">
      <w:pPr>
        <w:spacing w:line="360" w:lineRule="auto"/>
        <w:ind w:firstLineChars="800" w:firstLine="1687"/>
        <w:rPr>
          <w:b/>
          <w:bCs/>
          <w:color w:val="000000" w:themeColor="text1"/>
        </w:rPr>
      </w:pPr>
    </w:p>
    <w:p w14:paraId="49242383" w14:textId="77777777" w:rsidR="0040582A" w:rsidRPr="000649D6" w:rsidRDefault="0040582A" w:rsidP="0040582A">
      <w:pPr>
        <w:spacing w:line="360" w:lineRule="auto"/>
        <w:ind w:firstLineChars="800" w:firstLine="1687"/>
        <w:rPr>
          <w:b/>
          <w:bCs/>
          <w:color w:val="000000" w:themeColor="text1"/>
        </w:rPr>
      </w:pPr>
    </w:p>
    <w:p w14:paraId="0A733308" w14:textId="77777777" w:rsidR="0040582A" w:rsidRPr="000649D6" w:rsidRDefault="0040582A" w:rsidP="0040582A">
      <w:pPr>
        <w:spacing w:line="360" w:lineRule="auto"/>
        <w:ind w:firstLineChars="800" w:firstLine="1687"/>
        <w:rPr>
          <w:b/>
          <w:bCs/>
          <w:color w:val="000000" w:themeColor="text1"/>
        </w:rPr>
      </w:pPr>
    </w:p>
    <w:p w14:paraId="0079769A" w14:textId="77777777" w:rsidR="0040582A" w:rsidRPr="000649D6" w:rsidRDefault="0040582A" w:rsidP="0040582A">
      <w:pPr>
        <w:spacing w:line="360" w:lineRule="auto"/>
        <w:ind w:firstLineChars="800" w:firstLine="1687"/>
        <w:rPr>
          <w:b/>
          <w:bCs/>
          <w:color w:val="000000" w:themeColor="text1"/>
        </w:rPr>
      </w:pPr>
    </w:p>
    <w:p w14:paraId="4EC7AA5E" w14:textId="77777777" w:rsidR="0040582A" w:rsidRPr="000649D6" w:rsidRDefault="0040582A" w:rsidP="0040582A">
      <w:pPr>
        <w:spacing w:line="360" w:lineRule="auto"/>
        <w:ind w:firstLineChars="800" w:firstLine="1687"/>
        <w:rPr>
          <w:b/>
          <w:bCs/>
          <w:color w:val="000000" w:themeColor="text1"/>
        </w:rPr>
      </w:pPr>
    </w:p>
    <w:p w14:paraId="5CDFA95F" w14:textId="77777777" w:rsidR="0040582A" w:rsidRPr="000649D6" w:rsidRDefault="0040582A" w:rsidP="0040582A">
      <w:pPr>
        <w:spacing w:line="360" w:lineRule="auto"/>
        <w:ind w:firstLineChars="800" w:firstLine="2891"/>
        <w:rPr>
          <w:b/>
          <w:bCs/>
          <w:color w:val="000000" w:themeColor="text1"/>
          <w:sz w:val="36"/>
          <w:szCs w:val="36"/>
        </w:rPr>
      </w:pPr>
      <w:r w:rsidRPr="000649D6">
        <w:rPr>
          <w:rFonts w:hint="eastAsia"/>
          <w:b/>
          <w:bCs/>
          <w:color w:val="000000" w:themeColor="text1"/>
          <w:sz w:val="36"/>
          <w:szCs w:val="36"/>
        </w:rPr>
        <w:t>物资供需合同</w:t>
      </w:r>
    </w:p>
    <w:p w14:paraId="0B7182EC" w14:textId="77777777" w:rsidR="0040582A" w:rsidRPr="000649D6" w:rsidRDefault="0040582A" w:rsidP="0040582A">
      <w:pPr>
        <w:spacing w:line="360" w:lineRule="auto"/>
        <w:ind w:firstLineChars="800" w:firstLine="1687"/>
        <w:rPr>
          <w:b/>
          <w:bCs/>
          <w:color w:val="000000" w:themeColor="text1"/>
        </w:rPr>
      </w:pPr>
    </w:p>
    <w:p w14:paraId="1CB8504F" w14:textId="77777777" w:rsidR="0040582A" w:rsidRPr="000649D6" w:rsidRDefault="0040582A" w:rsidP="0040582A">
      <w:pPr>
        <w:spacing w:line="360" w:lineRule="auto"/>
        <w:ind w:firstLineChars="800" w:firstLine="1687"/>
        <w:rPr>
          <w:b/>
          <w:bCs/>
          <w:color w:val="000000" w:themeColor="text1"/>
        </w:rPr>
      </w:pPr>
    </w:p>
    <w:p w14:paraId="65ED9F7E" w14:textId="77777777" w:rsidR="0040582A" w:rsidRPr="000649D6" w:rsidRDefault="0040582A" w:rsidP="0040582A">
      <w:pPr>
        <w:spacing w:line="360" w:lineRule="auto"/>
        <w:ind w:firstLineChars="800" w:firstLine="1687"/>
        <w:rPr>
          <w:b/>
          <w:bCs/>
          <w:color w:val="000000" w:themeColor="text1"/>
        </w:rPr>
      </w:pPr>
    </w:p>
    <w:p w14:paraId="680C98D6" w14:textId="77777777" w:rsidR="0040582A" w:rsidRPr="000649D6" w:rsidRDefault="0040582A" w:rsidP="0040582A">
      <w:pPr>
        <w:spacing w:line="360" w:lineRule="auto"/>
        <w:ind w:firstLineChars="800" w:firstLine="1687"/>
        <w:rPr>
          <w:b/>
          <w:bCs/>
          <w:color w:val="000000" w:themeColor="text1"/>
        </w:rPr>
      </w:pPr>
    </w:p>
    <w:p w14:paraId="46503171" w14:textId="77777777" w:rsidR="0040582A" w:rsidRPr="000649D6" w:rsidRDefault="0040582A" w:rsidP="0040582A">
      <w:pPr>
        <w:spacing w:line="360" w:lineRule="auto"/>
        <w:ind w:firstLineChars="800" w:firstLine="1687"/>
        <w:rPr>
          <w:b/>
          <w:bCs/>
          <w:color w:val="000000" w:themeColor="text1"/>
        </w:rPr>
      </w:pPr>
    </w:p>
    <w:p w14:paraId="0D85A4E1" w14:textId="77777777" w:rsidR="0040582A" w:rsidRPr="000649D6" w:rsidRDefault="0040582A" w:rsidP="0040582A">
      <w:pPr>
        <w:spacing w:line="360" w:lineRule="auto"/>
        <w:ind w:firstLineChars="800" w:firstLine="1687"/>
        <w:rPr>
          <w:b/>
          <w:bCs/>
          <w:color w:val="000000" w:themeColor="text1"/>
        </w:rPr>
      </w:pPr>
    </w:p>
    <w:p w14:paraId="5B1303A2" w14:textId="77777777" w:rsidR="0040582A" w:rsidRPr="000649D6" w:rsidRDefault="0040582A" w:rsidP="0040582A">
      <w:pPr>
        <w:spacing w:line="360" w:lineRule="auto"/>
        <w:ind w:firstLineChars="800" w:firstLine="1687"/>
        <w:rPr>
          <w:b/>
          <w:bCs/>
          <w:color w:val="000000" w:themeColor="text1"/>
        </w:rPr>
      </w:pPr>
    </w:p>
    <w:p w14:paraId="037F4B07" w14:textId="77777777" w:rsidR="0040582A" w:rsidRPr="000649D6" w:rsidRDefault="0040582A" w:rsidP="0040582A">
      <w:pPr>
        <w:spacing w:line="360" w:lineRule="auto"/>
        <w:ind w:firstLineChars="800" w:firstLine="1687"/>
        <w:rPr>
          <w:b/>
          <w:bCs/>
          <w:color w:val="000000" w:themeColor="text1"/>
        </w:rPr>
      </w:pPr>
    </w:p>
    <w:p w14:paraId="456DF19B" w14:textId="77777777" w:rsidR="0040582A" w:rsidRPr="000649D6" w:rsidRDefault="0040582A" w:rsidP="0040582A">
      <w:pPr>
        <w:spacing w:line="360" w:lineRule="auto"/>
        <w:ind w:firstLineChars="800" w:firstLine="1687"/>
        <w:rPr>
          <w:b/>
          <w:bCs/>
          <w:color w:val="000000" w:themeColor="text1"/>
        </w:rPr>
      </w:pPr>
    </w:p>
    <w:p w14:paraId="25DAABA4" w14:textId="77777777" w:rsidR="0040582A" w:rsidRPr="000649D6" w:rsidRDefault="0040582A" w:rsidP="0040582A">
      <w:pPr>
        <w:spacing w:line="360" w:lineRule="auto"/>
        <w:ind w:firstLineChars="800" w:firstLine="1687"/>
        <w:rPr>
          <w:b/>
          <w:bCs/>
          <w:color w:val="000000" w:themeColor="text1"/>
        </w:rPr>
      </w:pPr>
    </w:p>
    <w:p w14:paraId="50F76E5F" w14:textId="77777777" w:rsidR="0040582A" w:rsidRPr="000649D6" w:rsidRDefault="0040582A" w:rsidP="0040582A">
      <w:pPr>
        <w:spacing w:line="360" w:lineRule="auto"/>
        <w:ind w:firstLineChars="800" w:firstLine="1687"/>
        <w:rPr>
          <w:b/>
          <w:bCs/>
          <w:color w:val="000000" w:themeColor="text1"/>
        </w:rPr>
      </w:pPr>
    </w:p>
    <w:p w14:paraId="3F520A67" w14:textId="77777777" w:rsidR="0040582A" w:rsidRPr="000649D6" w:rsidRDefault="0040582A" w:rsidP="0040582A">
      <w:pPr>
        <w:spacing w:line="360" w:lineRule="auto"/>
        <w:ind w:firstLineChars="800" w:firstLine="1687"/>
        <w:rPr>
          <w:b/>
          <w:bCs/>
          <w:color w:val="000000" w:themeColor="text1"/>
        </w:rPr>
      </w:pPr>
    </w:p>
    <w:p w14:paraId="4965EDBB" w14:textId="77777777" w:rsidR="0040582A" w:rsidRPr="000649D6" w:rsidRDefault="0040582A" w:rsidP="0040582A">
      <w:pPr>
        <w:spacing w:line="360" w:lineRule="auto"/>
        <w:ind w:firstLineChars="800" w:firstLine="1687"/>
        <w:rPr>
          <w:b/>
          <w:bCs/>
          <w:color w:val="000000" w:themeColor="text1"/>
        </w:rPr>
      </w:pPr>
    </w:p>
    <w:p w14:paraId="665DF061" w14:textId="77777777" w:rsidR="0040582A" w:rsidRPr="000649D6" w:rsidRDefault="0040582A" w:rsidP="0040582A">
      <w:pPr>
        <w:spacing w:line="360" w:lineRule="auto"/>
        <w:ind w:firstLineChars="800" w:firstLine="1687"/>
        <w:rPr>
          <w:b/>
          <w:bCs/>
          <w:color w:val="000000" w:themeColor="text1"/>
        </w:rPr>
      </w:pPr>
    </w:p>
    <w:p w14:paraId="3CDBA416" w14:textId="77777777" w:rsidR="0040582A" w:rsidRPr="000649D6" w:rsidRDefault="0040582A" w:rsidP="0040582A">
      <w:pPr>
        <w:spacing w:line="360" w:lineRule="auto"/>
        <w:ind w:firstLineChars="800" w:firstLine="1687"/>
        <w:rPr>
          <w:b/>
          <w:bCs/>
          <w:color w:val="000000" w:themeColor="text1"/>
        </w:rPr>
      </w:pPr>
    </w:p>
    <w:p w14:paraId="5132BA94" w14:textId="77777777" w:rsidR="0040582A" w:rsidRPr="000649D6" w:rsidRDefault="0040582A" w:rsidP="0040582A">
      <w:pPr>
        <w:spacing w:line="360" w:lineRule="auto"/>
        <w:ind w:firstLineChars="800" w:firstLine="1687"/>
        <w:rPr>
          <w:b/>
          <w:bCs/>
          <w:color w:val="000000" w:themeColor="text1"/>
        </w:rPr>
      </w:pPr>
    </w:p>
    <w:p w14:paraId="222CB0C2" w14:textId="77777777" w:rsidR="0040582A" w:rsidRPr="000649D6" w:rsidRDefault="0040582A" w:rsidP="0040582A">
      <w:pPr>
        <w:spacing w:line="360" w:lineRule="auto"/>
        <w:rPr>
          <w:b/>
          <w:bCs/>
          <w:color w:val="000000" w:themeColor="text1"/>
        </w:rPr>
      </w:pPr>
      <w:r w:rsidRPr="000649D6">
        <w:rPr>
          <w:rFonts w:hint="eastAsia"/>
          <w:b/>
          <w:bCs/>
          <w:color w:val="000000" w:themeColor="text1"/>
        </w:rPr>
        <w:t>需</w:t>
      </w:r>
      <w:r w:rsidRPr="000649D6">
        <w:rPr>
          <w:rFonts w:hint="eastAsia"/>
          <w:b/>
          <w:bCs/>
          <w:color w:val="000000" w:themeColor="text1"/>
        </w:rPr>
        <w:t xml:space="preserve">    </w:t>
      </w:r>
      <w:r w:rsidRPr="000649D6">
        <w:rPr>
          <w:rFonts w:hint="eastAsia"/>
          <w:b/>
          <w:bCs/>
          <w:color w:val="000000" w:themeColor="text1"/>
        </w:rPr>
        <w:t>方：中建三局第二建设工程有限责任公司（中建三局集团有限公司）</w:t>
      </w:r>
    </w:p>
    <w:p w14:paraId="2785D905" w14:textId="77777777" w:rsidR="0040582A" w:rsidRPr="000649D6" w:rsidRDefault="0040582A" w:rsidP="0040582A">
      <w:pPr>
        <w:spacing w:line="360" w:lineRule="auto"/>
        <w:rPr>
          <w:b/>
          <w:bCs/>
          <w:color w:val="000000" w:themeColor="text1"/>
        </w:rPr>
      </w:pPr>
      <w:r w:rsidRPr="000649D6">
        <w:rPr>
          <w:rFonts w:hint="eastAsia"/>
          <w:b/>
          <w:bCs/>
          <w:color w:val="000000" w:themeColor="text1"/>
        </w:rPr>
        <w:t>供</w:t>
      </w:r>
      <w:r w:rsidRPr="000649D6">
        <w:rPr>
          <w:rFonts w:hint="eastAsia"/>
          <w:b/>
          <w:bCs/>
          <w:color w:val="000000" w:themeColor="text1"/>
        </w:rPr>
        <w:t xml:space="preserve">    </w:t>
      </w:r>
      <w:r w:rsidRPr="000649D6">
        <w:rPr>
          <w:rFonts w:hint="eastAsia"/>
          <w:b/>
          <w:bCs/>
          <w:color w:val="000000" w:themeColor="text1"/>
        </w:rPr>
        <w:t>方：</w:t>
      </w:r>
    </w:p>
    <w:p w14:paraId="54E366C9" w14:textId="77777777" w:rsidR="0040582A" w:rsidRPr="000649D6" w:rsidRDefault="0040582A" w:rsidP="0040582A">
      <w:pPr>
        <w:spacing w:line="360" w:lineRule="auto"/>
        <w:rPr>
          <w:b/>
          <w:bCs/>
          <w:color w:val="000000" w:themeColor="text1"/>
        </w:rPr>
      </w:pPr>
      <w:r w:rsidRPr="000649D6">
        <w:rPr>
          <w:rFonts w:hint="eastAsia"/>
          <w:b/>
          <w:bCs/>
          <w:color w:val="000000" w:themeColor="text1"/>
        </w:rPr>
        <w:t>签定时间：</w:t>
      </w:r>
      <w:r w:rsidRPr="000649D6">
        <w:rPr>
          <w:rFonts w:hint="eastAsia"/>
          <w:b/>
          <w:bCs/>
          <w:color w:val="000000" w:themeColor="text1"/>
        </w:rPr>
        <w:t xml:space="preserve">                                  </w:t>
      </w:r>
    </w:p>
    <w:p w14:paraId="32EB2249" w14:textId="77777777" w:rsidR="0040582A" w:rsidRPr="000649D6" w:rsidRDefault="0040582A" w:rsidP="0040582A">
      <w:pPr>
        <w:spacing w:line="360" w:lineRule="auto"/>
        <w:rPr>
          <w:b/>
          <w:bCs/>
          <w:color w:val="000000" w:themeColor="text1"/>
        </w:rPr>
      </w:pPr>
      <w:r w:rsidRPr="000649D6">
        <w:rPr>
          <w:rFonts w:hint="eastAsia"/>
          <w:b/>
          <w:bCs/>
          <w:color w:val="000000" w:themeColor="text1"/>
        </w:rPr>
        <w:t>签订地点：</w:t>
      </w:r>
    </w:p>
    <w:p w14:paraId="018F0844" w14:textId="77777777" w:rsidR="0040582A" w:rsidRPr="000649D6" w:rsidRDefault="0040582A" w:rsidP="0040582A">
      <w:pPr>
        <w:jc w:val="center"/>
        <w:rPr>
          <w:b/>
          <w:bCs/>
          <w:color w:val="000000" w:themeColor="text1"/>
        </w:rPr>
      </w:pPr>
    </w:p>
    <w:p w14:paraId="673CBF97" w14:textId="77777777" w:rsidR="0040582A" w:rsidRPr="000649D6" w:rsidRDefault="0040582A" w:rsidP="0040582A">
      <w:pPr>
        <w:spacing w:line="360" w:lineRule="auto"/>
        <w:ind w:firstLineChars="200" w:firstLine="422"/>
        <w:jc w:val="center"/>
        <w:rPr>
          <w:b/>
          <w:bCs/>
          <w:color w:val="000000" w:themeColor="text1"/>
        </w:rPr>
      </w:pPr>
      <w:r w:rsidRPr="000649D6">
        <w:rPr>
          <w:rFonts w:hint="eastAsia"/>
          <w:b/>
          <w:bCs/>
          <w:color w:val="000000" w:themeColor="text1"/>
        </w:rPr>
        <w:t>物资供需合同</w:t>
      </w:r>
    </w:p>
    <w:p w14:paraId="208EE81D"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lastRenderedPageBreak/>
        <w:t>需</w:t>
      </w:r>
      <w:r w:rsidRPr="000649D6">
        <w:rPr>
          <w:rFonts w:hint="eastAsia"/>
          <w:b/>
          <w:bCs/>
          <w:color w:val="000000" w:themeColor="text1"/>
        </w:rPr>
        <w:t xml:space="preserve">    </w:t>
      </w:r>
      <w:r w:rsidRPr="000649D6">
        <w:rPr>
          <w:rFonts w:hint="eastAsia"/>
          <w:b/>
          <w:bCs/>
          <w:color w:val="000000" w:themeColor="text1"/>
        </w:rPr>
        <w:t>方：中建三局第二建设工程有限责任公司（中建三局集团有限公司）</w:t>
      </w:r>
    </w:p>
    <w:p w14:paraId="256B60D3"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t>供</w:t>
      </w:r>
      <w:r w:rsidRPr="000649D6">
        <w:rPr>
          <w:rFonts w:hint="eastAsia"/>
          <w:b/>
          <w:bCs/>
          <w:color w:val="000000" w:themeColor="text1"/>
        </w:rPr>
        <w:t xml:space="preserve">    </w:t>
      </w:r>
      <w:r w:rsidRPr="000649D6">
        <w:rPr>
          <w:rFonts w:hint="eastAsia"/>
          <w:b/>
          <w:bCs/>
          <w:color w:val="000000" w:themeColor="text1"/>
        </w:rPr>
        <w:t>方：</w:t>
      </w:r>
      <w:r w:rsidRPr="000649D6">
        <w:rPr>
          <w:rFonts w:hint="eastAsia"/>
          <w:b/>
          <w:bCs/>
          <w:color w:val="000000" w:themeColor="text1"/>
        </w:rPr>
        <w:t>********</w:t>
      </w:r>
    </w:p>
    <w:p w14:paraId="236E52A6"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依照</w:t>
      </w:r>
      <w:r w:rsidRPr="000649D6">
        <w:rPr>
          <w:rFonts w:hint="eastAsia"/>
          <w:bCs/>
          <w:color w:val="000000" w:themeColor="text1"/>
        </w:rPr>
        <w:t>&lt;&lt;</w:t>
      </w:r>
      <w:r w:rsidRPr="000649D6">
        <w:rPr>
          <w:rFonts w:hint="eastAsia"/>
          <w:bCs/>
          <w:color w:val="000000" w:themeColor="text1"/>
        </w:rPr>
        <w:t>中华人民共和国民法通则</w:t>
      </w:r>
      <w:r w:rsidRPr="000649D6">
        <w:rPr>
          <w:rFonts w:hint="eastAsia"/>
          <w:bCs/>
          <w:color w:val="000000" w:themeColor="text1"/>
        </w:rPr>
        <w:t>&gt;&gt;</w:t>
      </w:r>
      <w:r w:rsidRPr="000649D6">
        <w:rPr>
          <w:rFonts w:hint="eastAsia"/>
          <w:bCs/>
          <w:color w:val="000000" w:themeColor="text1"/>
        </w:rPr>
        <w:t>、</w:t>
      </w:r>
      <w:r w:rsidRPr="000649D6">
        <w:rPr>
          <w:rFonts w:hint="eastAsia"/>
          <w:bCs/>
          <w:color w:val="000000" w:themeColor="text1"/>
        </w:rPr>
        <w:t>&lt;&lt;</w:t>
      </w:r>
      <w:r w:rsidRPr="000649D6">
        <w:rPr>
          <w:rFonts w:hint="eastAsia"/>
          <w:bCs/>
          <w:color w:val="000000" w:themeColor="text1"/>
        </w:rPr>
        <w:t>中华人民共和国合同法</w:t>
      </w:r>
      <w:r w:rsidRPr="000649D6">
        <w:rPr>
          <w:rFonts w:hint="eastAsia"/>
          <w:bCs/>
          <w:color w:val="000000" w:themeColor="text1"/>
        </w:rPr>
        <w:t>&gt;&gt;</w:t>
      </w:r>
      <w:r w:rsidRPr="000649D6">
        <w:rPr>
          <w:rFonts w:hint="eastAsia"/>
          <w:bCs/>
          <w:color w:val="000000" w:themeColor="text1"/>
        </w:rPr>
        <w:t>、</w:t>
      </w:r>
      <w:r w:rsidRPr="000649D6">
        <w:rPr>
          <w:rFonts w:hint="eastAsia"/>
          <w:bCs/>
          <w:color w:val="000000" w:themeColor="text1"/>
        </w:rPr>
        <w:t>&lt;&lt;</w:t>
      </w:r>
      <w:r w:rsidRPr="000649D6">
        <w:rPr>
          <w:rFonts w:hint="eastAsia"/>
          <w:bCs/>
          <w:color w:val="000000" w:themeColor="text1"/>
        </w:rPr>
        <w:t>中华人民共和国建筑法</w:t>
      </w:r>
      <w:r w:rsidRPr="000649D6">
        <w:rPr>
          <w:rFonts w:hint="eastAsia"/>
          <w:bCs/>
          <w:color w:val="000000" w:themeColor="text1"/>
        </w:rPr>
        <w:t>&gt;&gt;</w:t>
      </w:r>
      <w:r w:rsidRPr="000649D6">
        <w:rPr>
          <w:rFonts w:hint="eastAsia"/>
          <w:bCs/>
          <w:color w:val="000000" w:themeColor="text1"/>
        </w:rPr>
        <w:t>及其他相关法律法规的规定，遵循平等、自愿、公平和诚信的原则，经双方充分协商，订立本采购合同，以资共同遵守执行。本合同适用供方为一般纳税人身份。</w:t>
      </w:r>
    </w:p>
    <w:p w14:paraId="5A657588"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t>第一条</w:t>
      </w:r>
      <w:r w:rsidRPr="000649D6">
        <w:rPr>
          <w:rFonts w:hint="eastAsia"/>
          <w:b/>
          <w:bCs/>
          <w:color w:val="000000" w:themeColor="text1"/>
        </w:rPr>
        <w:t xml:space="preserve">  </w:t>
      </w:r>
      <w:r w:rsidRPr="000649D6">
        <w:rPr>
          <w:rFonts w:hint="eastAsia"/>
          <w:b/>
          <w:bCs/>
          <w:color w:val="000000" w:themeColor="text1"/>
        </w:rPr>
        <w:t>基本要求：</w:t>
      </w:r>
    </w:p>
    <w:p w14:paraId="015ACA56"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、工程名称：</w:t>
      </w:r>
      <w:r w:rsidRPr="000649D6">
        <w:rPr>
          <w:rFonts w:hint="eastAsia"/>
          <w:bCs/>
          <w:color w:val="000000" w:themeColor="text1"/>
        </w:rPr>
        <w:t>*****************</w:t>
      </w:r>
    </w:p>
    <w:p w14:paraId="1310F640"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、工程地点：</w:t>
      </w:r>
      <w:r w:rsidRPr="000649D6">
        <w:rPr>
          <w:rFonts w:hint="eastAsia"/>
          <w:bCs/>
          <w:color w:val="000000" w:themeColor="text1"/>
        </w:rPr>
        <w:t>*****************</w:t>
      </w:r>
    </w:p>
    <w:p w14:paraId="0CC3A0CA"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、质量要求及技术标准：符合国家及行业标准、设计图纸及业主方、监理方具体的要求。</w:t>
      </w:r>
    </w:p>
    <w:p w14:paraId="47FC1274"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4</w:t>
      </w:r>
      <w:r w:rsidRPr="000649D6">
        <w:rPr>
          <w:rFonts w:hint="eastAsia"/>
          <w:bCs/>
          <w:color w:val="000000" w:themeColor="text1"/>
        </w:rPr>
        <w:t>、供方对管理体系保证能力：必须满足质量、环境和职业安全健康管理体系。</w:t>
      </w:r>
    </w:p>
    <w:p w14:paraId="2C5CBCA7"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t>第二条</w:t>
      </w:r>
      <w:r w:rsidRPr="000649D6">
        <w:rPr>
          <w:rFonts w:hint="eastAsia"/>
          <w:b/>
          <w:bCs/>
          <w:color w:val="000000" w:themeColor="text1"/>
        </w:rPr>
        <w:t xml:space="preserve">  </w:t>
      </w:r>
      <w:r w:rsidRPr="000649D6">
        <w:rPr>
          <w:rFonts w:hint="eastAsia"/>
          <w:b/>
          <w:bCs/>
          <w:color w:val="000000" w:themeColor="text1"/>
        </w:rPr>
        <w:t>货物的名称、规格、数量及供应货款金额：</w:t>
      </w:r>
    </w:p>
    <w:p w14:paraId="7CBE1FFE"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、供应货物明细：</w:t>
      </w:r>
      <w:r w:rsidRPr="000649D6">
        <w:rPr>
          <w:rFonts w:hint="eastAsia"/>
          <w:bCs/>
          <w:color w:val="000000" w:themeColor="text1"/>
        </w:rPr>
        <w:t xml:space="preserve"> </w:t>
      </w:r>
      <w:r w:rsidRPr="000649D6">
        <w:rPr>
          <w:rFonts w:hint="eastAsia"/>
          <w:bCs/>
          <w:color w:val="000000" w:themeColor="text1"/>
        </w:rPr>
        <w:t>详见《合同清单》</w:t>
      </w:r>
    </w:p>
    <w:p w14:paraId="24DE3E7F"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供应货款不含税金额为人民币</w:t>
      </w:r>
      <w:r w:rsidRPr="000649D6">
        <w:rPr>
          <w:rFonts w:hint="eastAsia"/>
          <w:bCs/>
          <w:color w:val="000000" w:themeColor="text1"/>
        </w:rPr>
        <w:t>*</w:t>
      </w:r>
      <w:r w:rsidRPr="000649D6">
        <w:rPr>
          <w:rFonts w:hint="eastAsia"/>
          <w:bCs/>
          <w:color w:val="000000" w:themeColor="text1"/>
        </w:rPr>
        <w:t>仟</w:t>
      </w:r>
      <w:r w:rsidRPr="000649D6">
        <w:rPr>
          <w:rFonts w:hint="eastAsia"/>
          <w:bCs/>
          <w:color w:val="000000" w:themeColor="text1"/>
        </w:rPr>
        <w:t>*</w:t>
      </w:r>
      <w:r w:rsidRPr="000649D6">
        <w:rPr>
          <w:rFonts w:hint="eastAsia"/>
          <w:bCs/>
          <w:color w:val="000000" w:themeColor="text1"/>
        </w:rPr>
        <w:t>佰</w:t>
      </w:r>
      <w:r w:rsidRPr="000649D6">
        <w:rPr>
          <w:rFonts w:hint="eastAsia"/>
          <w:bCs/>
          <w:color w:val="000000" w:themeColor="text1"/>
        </w:rPr>
        <w:t>*</w:t>
      </w:r>
      <w:r w:rsidRPr="000649D6">
        <w:rPr>
          <w:rFonts w:hint="eastAsia"/>
          <w:bCs/>
          <w:color w:val="000000" w:themeColor="text1"/>
        </w:rPr>
        <w:t>拾</w:t>
      </w:r>
      <w:r w:rsidRPr="000649D6">
        <w:rPr>
          <w:rFonts w:hint="eastAsia"/>
          <w:bCs/>
          <w:color w:val="000000" w:themeColor="text1"/>
        </w:rPr>
        <w:t>*</w:t>
      </w:r>
      <w:r w:rsidRPr="000649D6">
        <w:rPr>
          <w:rFonts w:hint="eastAsia"/>
          <w:bCs/>
          <w:color w:val="000000" w:themeColor="text1"/>
        </w:rPr>
        <w:t>万</w:t>
      </w:r>
      <w:r w:rsidRPr="000649D6">
        <w:rPr>
          <w:rFonts w:hint="eastAsia"/>
          <w:bCs/>
          <w:color w:val="000000" w:themeColor="text1"/>
        </w:rPr>
        <w:t>*</w:t>
      </w:r>
      <w:r w:rsidRPr="000649D6">
        <w:rPr>
          <w:rFonts w:hint="eastAsia"/>
          <w:bCs/>
          <w:color w:val="000000" w:themeColor="text1"/>
        </w:rPr>
        <w:t>仟</w:t>
      </w:r>
      <w:r w:rsidRPr="000649D6">
        <w:rPr>
          <w:rFonts w:hint="eastAsia"/>
          <w:bCs/>
          <w:color w:val="000000" w:themeColor="text1"/>
        </w:rPr>
        <w:t>*</w:t>
      </w:r>
      <w:r w:rsidRPr="000649D6">
        <w:rPr>
          <w:rFonts w:hint="eastAsia"/>
          <w:bCs/>
          <w:color w:val="000000" w:themeColor="text1"/>
        </w:rPr>
        <w:t>佰</w:t>
      </w:r>
      <w:r w:rsidRPr="000649D6">
        <w:rPr>
          <w:rFonts w:hint="eastAsia"/>
          <w:bCs/>
          <w:color w:val="000000" w:themeColor="text1"/>
        </w:rPr>
        <w:t>*</w:t>
      </w:r>
      <w:r w:rsidRPr="000649D6">
        <w:rPr>
          <w:rFonts w:hint="eastAsia"/>
          <w:bCs/>
          <w:color w:val="000000" w:themeColor="text1"/>
        </w:rPr>
        <w:t>拾</w:t>
      </w:r>
      <w:r w:rsidRPr="000649D6">
        <w:rPr>
          <w:rFonts w:hint="eastAsia"/>
          <w:bCs/>
          <w:color w:val="000000" w:themeColor="text1"/>
        </w:rPr>
        <w:t>*</w:t>
      </w:r>
      <w:r w:rsidRPr="000649D6">
        <w:rPr>
          <w:rFonts w:hint="eastAsia"/>
          <w:bCs/>
          <w:color w:val="000000" w:themeColor="text1"/>
        </w:rPr>
        <w:t>元</w:t>
      </w:r>
      <w:r w:rsidRPr="000649D6">
        <w:rPr>
          <w:rFonts w:hint="eastAsia"/>
          <w:bCs/>
          <w:color w:val="000000" w:themeColor="text1"/>
        </w:rPr>
        <w:t>*</w:t>
      </w:r>
      <w:r w:rsidRPr="000649D6">
        <w:rPr>
          <w:rFonts w:hint="eastAsia"/>
          <w:bCs/>
          <w:color w:val="000000" w:themeColor="text1"/>
        </w:rPr>
        <w:t>角</w:t>
      </w:r>
      <w:r w:rsidRPr="000649D6">
        <w:rPr>
          <w:rFonts w:hint="eastAsia"/>
          <w:bCs/>
          <w:color w:val="000000" w:themeColor="text1"/>
        </w:rPr>
        <w:t>*</w:t>
      </w:r>
      <w:r w:rsidRPr="000649D6">
        <w:rPr>
          <w:rFonts w:hint="eastAsia"/>
          <w:bCs/>
          <w:color w:val="000000" w:themeColor="text1"/>
        </w:rPr>
        <w:t>分（￥</w:t>
      </w:r>
      <w:r w:rsidRPr="000649D6">
        <w:rPr>
          <w:rFonts w:hint="eastAsia"/>
          <w:bCs/>
          <w:color w:val="000000" w:themeColor="text1"/>
        </w:rPr>
        <w:t>********</w:t>
      </w:r>
      <w:r w:rsidRPr="000649D6">
        <w:rPr>
          <w:rFonts w:hint="eastAsia"/>
          <w:bCs/>
          <w:color w:val="000000" w:themeColor="text1"/>
        </w:rPr>
        <w:t>元），含税金额为人民币</w:t>
      </w:r>
      <w:r w:rsidRPr="000649D6">
        <w:rPr>
          <w:rFonts w:hint="eastAsia"/>
          <w:bCs/>
          <w:color w:val="000000" w:themeColor="text1"/>
        </w:rPr>
        <w:t>*</w:t>
      </w:r>
      <w:r w:rsidRPr="000649D6">
        <w:rPr>
          <w:rFonts w:hint="eastAsia"/>
          <w:bCs/>
          <w:color w:val="000000" w:themeColor="text1"/>
        </w:rPr>
        <w:t>仟</w:t>
      </w:r>
      <w:r w:rsidRPr="000649D6">
        <w:rPr>
          <w:rFonts w:hint="eastAsia"/>
          <w:bCs/>
          <w:color w:val="000000" w:themeColor="text1"/>
        </w:rPr>
        <w:t>*</w:t>
      </w:r>
      <w:r w:rsidRPr="000649D6">
        <w:rPr>
          <w:rFonts w:hint="eastAsia"/>
          <w:bCs/>
          <w:color w:val="000000" w:themeColor="text1"/>
        </w:rPr>
        <w:t>佰</w:t>
      </w:r>
      <w:r w:rsidRPr="000649D6">
        <w:rPr>
          <w:rFonts w:hint="eastAsia"/>
          <w:bCs/>
          <w:color w:val="000000" w:themeColor="text1"/>
        </w:rPr>
        <w:t>*</w:t>
      </w:r>
      <w:r w:rsidRPr="000649D6">
        <w:rPr>
          <w:rFonts w:hint="eastAsia"/>
          <w:bCs/>
          <w:color w:val="000000" w:themeColor="text1"/>
        </w:rPr>
        <w:t>拾</w:t>
      </w:r>
      <w:r w:rsidRPr="000649D6">
        <w:rPr>
          <w:rFonts w:hint="eastAsia"/>
          <w:bCs/>
          <w:color w:val="000000" w:themeColor="text1"/>
        </w:rPr>
        <w:t>*</w:t>
      </w:r>
      <w:r w:rsidRPr="000649D6">
        <w:rPr>
          <w:rFonts w:hint="eastAsia"/>
          <w:bCs/>
          <w:color w:val="000000" w:themeColor="text1"/>
        </w:rPr>
        <w:t>万</w:t>
      </w:r>
      <w:r w:rsidRPr="000649D6">
        <w:rPr>
          <w:rFonts w:hint="eastAsia"/>
          <w:bCs/>
          <w:color w:val="000000" w:themeColor="text1"/>
        </w:rPr>
        <w:t>*</w:t>
      </w:r>
      <w:r w:rsidRPr="000649D6">
        <w:rPr>
          <w:rFonts w:hint="eastAsia"/>
          <w:bCs/>
          <w:color w:val="000000" w:themeColor="text1"/>
        </w:rPr>
        <w:t>仟</w:t>
      </w:r>
      <w:r w:rsidRPr="000649D6">
        <w:rPr>
          <w:rFonts w:hint="eastAsia"/>
          <w:bCs/>
          <w:color w:val="000000" w:themeColor="text1"/>
        </w:rPr>
        <w:t>*</w:t>
      </w:r>
      <w:r w:rsidRPr="000649D6">
        <w:rPr>
          <w:rFonts w:hint="eastAsia"/>
          <w:bCs/>
          <w:color w:val="000000" w:themeColor="text1"/>
        </w:rPr>
        <w:t>佰</w:t>
      </w:r>
      <w:r w:rsidRPr="000649D6">
        <w:rPr>
          <w:rFonts w:hint="eastAsia"/>
          <w:bCs/>
          <w:color w:val="000000" w:themeColor="text1"/>
        </w:rPr>
        <w:t>*</w:t>
      </w:r>
      <w:r w:rsidRPr="000649D6">
        <w:rPr>
          <w:rFonts w:hint="eastAsia"/>
          <w:bCs/>
          <w:color w:val="000000" w:themeColor="text1"/>
        </w:rPr>
        <w:t>拾</w:t>
      </w:r>
      <w:r w:rsidRPr="000649D6">
        <w:rPr>
          <w:rFonts w:hint="eastAsia"/>
          <w:bCs/>
          <w:color w:val="000000" w:themeColor="text1"/>
        </w:rPr>
        <w:t>*</w:t>
      </w:r>
      <w:r w:rsidRPr="000649D6">
        <w:rPr>
          <w:rFonts w:hint="eastAsia"/>
          <w:bCs/>
          <w:color w:val="000000" w:themeColor="text1"/>
        </w:rPr>
        <w:t>元</w:t>
      </w:r>
      <w:r w:rsidRPr="000649D6">
        <w:rPr>
          <w:rFonts w:hint="eastAsia"/>
          <w:bCs/>
          <w:color w:val="000000" w:themeColor="text1"/>
        </w:rPr>
        <w:t>*</w:t>
      </w:r>
      <w:r w:rsidRPr="000649D6">
        <w:rPr>
          <w:rFonts w:hint="eastAsia"/>
          <w:bCs/>
          <w:color w:val="000000" w:themeColor="text1"/>
        </w:rPr>
        <w:t>角</w:t>
      </w:r>
      <w:r w:rsidRPr="000649D6">
        <w:rPr>
          <w:rFonts w:hint="eastAsia"/>
          <w:bCs/>
          <w:color w:val="000000" w:themeColor="text1"/>
        </w:rPr>
        <w:t>*</w:t>
      </w:r>
      <w:r w:rsidRPr="000649D6">
        <w:rPr>
          <w:rFonts w:hint="eastAsia"/>
          <w:bCs/>
          <w:color w:val="000000" w:themeColor="text1"/>
        </w:rPr>
        <w:t>分（￥</w:t>
      </w:r>
      <w:r w:rsidRPr="000649D6">
        <w:rPr>
          <w:rFonts w:hint="eastAsia"/>
          <w:bCs/>
          <w:color w:val="000000" w:themeColor="text1"/>
        </w:rPr>
        <w:t>********</w:t>
      </w:r>
      <w:r w:rsidRPr="000649D6">
        <w:rPr>
          <w:rFonts w:hint="eastAsia"/>
          <w:bCs/>
          <w:color w:val="000000" w:themeColor="text1"/>
        </w:rPr>
        <w:t>元）；供需双方均已明确供方纳税人身份为</w:t>
      </w:r>
      <w:r w:rsidRPr="000649D6">
        <w:rPr>
          <w:rFonts w:hint="eastAsia"/>
          <w:bCs/>
          <w:color w:val="000000" w:themeColor="text1"/>
        </w:rPr>
        <w:t>_____________</w:t>
      </w:r>
      <w:r w:rsidRPr="000649D6">
        <w:rPr>
          <w:rFonts w:hint="eastAsia"/>
          <w:bCs/>
          <w:color w:val="000000" w:themeColor="text1"/>
        </w:rPr>
        <w:t>，适用</w:t>
      </w:r>
      <w:r w:rsidRPr="000649D6">
        <w:rPr>
          <w:rFonts w:hint="eastAsia"/>
          <w:bCs/>
          <w:color w:val="000000" w:themeColor="text1"/>
        </w:rPr>
        <w:t>__________</w:t>
      </w:r>
      <w:r w:rsidRPr="000649D6">
        <w:rPr>
          <w:rFonts w:hint="eastAsia"/>
          <w:bCs/>
          <w:color w:val="000000" w:themeColor="text1"/>
        </w:rPr>
        <w:t>（一般</w:t>
      </w:r>
      <w:r w:rsidRPr="000649D6">
        <w:rPr>
          <w:rFonts w:hint="eastAsia"/>
          <w:bCs/>
          <w:color w:val="000000" w:themeColor="text1"/>
        </w:rPr>
        <w:t>/</w:t>
      </w:r>
      <w:r w:rsidRPr="000649D6">
        <w:rPr>
          <w:rFonts w:hint="eastAsia"/>
          <w:bCs/>
          <w:color w:val="000000" w:themeColor="text1"/>
        </w:rPr>
        <w:t>简易）计税方式，税率为</w:t>
      </w:r>
      <w:r w:rsidRPr="000649D6">
        <w:rPr>
          <w:rFonts w:hint="eastAsia"/>
          <w:bCs/>
          <w:color w:val="000000" w:themeColor="text1"/>
        </w:rPr>
        <w:t>______%</w:t>
      </w:r>
      <w:r w:rsidRPr="000649D6">
        <w:rPr>
          <w:rFonts w:hint="eastAsia"/>
          <w:bCs/>
          <w:color w:val="000000" w:themeColor="text1"/>
        </w:rPr>
        <w:t>的增值税</w:t>
      </w:r>
      <w:r w:rsidRPr="000649D6">
        <w:rPr>
          <w:rFonts w:hint="eastAsia"/>
          <w:bCs/>
          <w:color w:val="000000" w:themeColor="text1"/>
        </w:rPr>
        <w:t>_______</w:t>
      </w:r>
      <w:r w:rsidRPr="000649D6">
        <w:rPr>
          <w:rFonts w:hint="eastAsia"/>
          <w:bCs/>
          <w:color w:val="000000" w:themeColor="text1"/>
        </w:rPr>
        <w:t>（普通</w:t>
      </w:r>
      <w:r w:rsidRPr="000649D6">
        <w:rPr>
          <w:rFonts w:hint="eastAsia"/>
          <w:bCs/>
          <w:color w:val="000000" w:themeColor="text1"/>
        </w:rPr>
        <w:t>/</w:t>
      </w:r>
      <w:r w:rsidRPr="000649D6">
        <w:rPr>
          <w:rFonts w:hint="eastAsia"/>
          <w:bCs/>
          <w:color w:val="000000" w:themeColor="text1"/>
        </w:rPr>
        <w:t>专用）发票，增值税额为</w:t>
      </w:r>
      <w:r w:rsidRPr="000649D6">
        <w:rPr>
          <w:rFonts w:hint="eastAsia"/>
          <w:bCs/>
          <w:color w:val="000000" w:themeColor="text1"/>
        </w:rPr>
        <w:t>_________</w:t>
      </w:r>
      <w:r w:rsidRPr="000649D6">
        <w:rPr>
          <w:rFonts w:hint="eastAsia"/>
          <w:bCs/>
          <w:color w:val="000000" w:themeColor="text1"/>
        </w:rPr>
        <w:t>元。</w:t>
      </w:r>
    </w:p>
    <w:p w14:paraId="7D106546"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供应货款含税金额为合同货物到达需方的施工现场所需费用，包括但不限于：货物自身价值、包装费用、专利权使用费、办理有关方面签发的证件、海运、陆运、空运、运输保险、办理有关港口一切手续、卸货落地以及验收、测试、监督及指导安装以及质量保修责任等所有费用。</w:t>
      </w:r>
    </w:p>
    <w:p w14:paraId="790A3825" w14:textId="77777777" w:rsidR="0040582A" w:rsidRPr="000649D6" w:rsidRDefault="0040582A" w:rsidP="0040582A">
      <w:pPr>
        <w:spacing w:line="360" w:lineRule="auto"/>
        <w:ind w:firstLineChars="200" w:firstLine="420"/>
        <w:rPr>
          <w:ins w:id="1" w:author="刘旸-瑞通天元" w:date="2019-05-21T15:55:00Z"/>
          <w:bCs/>
          <w:color w:val="000000" w:themeColor="text1"/>
        </w:rPr>
      </w:pPr>
      <w:r w:rsidRPr="000649D6">
        <w:rPr>
          <w:rFonts w:hint="eastAsia"/>
          <w:bCs/>
          <w:color w:val="000000" w:themeColor="text1"/>
        </w:rPr>
        <w:t>3</w:t>
      </w:r>
      <w:r w:rsidRPr="000649D6">
        <w:rPr>
          <w:rFonts w:hint="eastAsia"/>
          <w:bCs/>
          <w:color w:val="000000" w:themeColor="text1"/>
        </w:rPr>
        <w:t>、《合同清单》中合同单价为以下第【</w:t>
      </w:r>
      <w:r w:rsidRPr="000649D6">
        <w:rPr>
          <w:rFonts w:hint="eastAsia"/>
          <w:bCs/>
          <w:color w:val="000000" w:themeColor="text1"/>
        </w:rPr>
        <w:t xml:space="preserve">      </w:t>
      </w:r>
      <w:r w:rsidRPr="000649D6">
        <w:rPr>
          <w:rFonts w:hint="eastAsia"/>
          <w:bCs/>
          <w:color w:val="000000" w:themeColor="text1"/>
        </w:rPr>
        <w:t>】种形式确定：</w:t>
      </w:r>
    </w:p>
    <w:p w14:paraId="1818DE40"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1</w:t>
      </w:r>
      <w:r w:rsidRPr="000649D6">
        <w:rPr>
          <w:rFonts w:hint="eastAsia"/>
          <w:bCs/>
          <w:color w:val="000000" w:themeColor="text1"/>
        </w:rPr>
        <w:t>）固定单价</w:t>
      </w:r>
    </w:p>
    <w:p w14:paraId="0D130C01"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固定单价在合同有效期内不做调整；数量为根据工程图纸和业主书面指令要求计算出的暂估数量，供方应以需方出具的书面《供货通知书》为准组织供货。实际交货数量无论是否在暂估数量范围内，供方应保证供应，最终结算以需方实际收货数量为准。供方不得以暂估数量为由，向需方提出任何供应量、结算量与暂估量相差偏大或支付货款索赔等要求。合同最终结算含税总价以供需双方共同验收的实际合格供应量乘以本合同含税固定单价为准。</w:t>
      </w:r>
    </w:p>
    <w:p w14:paraId="2EC0322B"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2</w:t>
      </w:r>
      <w:r w:rsidRPr="000649D6">
        <w:rPr>
          <w:rFonts w:hint="eastAsia"/>
          <w:bCs/>
          <w:color w:val="000000" w:themeColor="text1"/>
        </w:rPr>
        <w:t>）浮动单价</w:t>
      </w:r>
    </w:p>
    <w:p w14:paraId="1E51711E"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在合同有效期内，浮动单价产品（钢材、铜产品、铸铁管、塑料管、钢塑管、桥架等）定价基准及调价规则：</w:t>
      </w:r>
      <w:r w:rsidRPr="000649D6">
        <w:rPr>
          <w:rFonts w:hint="eastAsia"/>
          <w:bCs/>
          <w:color w:val="000000" w:themeColor="text1"/>
        </w:rPr>
        <w:t xml:space="preserve">                                           </w:t>
      </w:r>
      <w:r w:rsidRPr="000649D6">
        <w:rPr>
          <w:rFonts w:hint="eastAsia"/>
          <w:bCs/>
          <w:color w:val="000000" w:themeColor="text1"/>
        </w:rPr>
        <w:t>。</w:t>
      </w:r>
    </w:p>
    <w:p w14:paraId="356D490A"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以上价格执行有效期为本合同生效签订之日起至新物资供需集采框架合同协议生效签订之日止。</w:t>
      </w:r>
    </w:p>
    <w:p w14:paraId="3C97E6DD" w14:textId="77777777" w:rsidR="0040582A" w:rsidRPr="000649D6" w:rsidRDefault="0040582A" w:rsidP="0040582A">
      <w:pPr>
        <w:widowControl/>
        <w:numPr>
          <w:ilvl w:val="0"/>
          <w:numId w:val="2"/>
        </w:numPr>
        <w:spacing w:line="360" w:lineRule="auto"/>
        <w:ind w:firstLineChars="200" w:firstLine="420"/>
        <w:jc w:val="left"/>
        <w:rPr>
          <w:bCs/>
          <w:color w:val="000000" w:themeColor="text1"/>
        </w:rPr>
      </w:pPr>
      <w:r w:rsidRPr="000649D6">
        <w:rPr>
          <w:rFonts w:hint="eastAsia"/>
          <w:bCs/>
          <w:color w:val="000000" w:themeColor="text1"/>
        </w:rPr>
        <w:lastRenderedPageBreak/>
        <w:t>如实际需求数量超出《合同清单》中暂估数量的</w:t>
      </w:r>
      <w:r w:rsidRPr="000649D6">
        <w:rPr>
          <w:rFonts w:hint="eastAsia"/>
          <w:bCs/>
          <w:color w:val="000000" w:themeColor="text1"/>
        </w:rPr>
        <w:t xml:space="preserve"> 20% </w:t>
      </w:r>
      <w:r w:rsidRPr="000649D6">
        <w:rPr>
          <w:rFonts w:hint="eastAsia"/>
          <w:bCs/>
          <w:color w:val="000000" w:themeColor="text1"/>
        </w:rPr>
        <w:t>或规格型号发生变化，双方必须签订补充协议对产品价格重新约定后方可供货，在没有签订补充协议的情况下，供方有权不供货；如果在没有签订补充协议的情况下乙方提前供货的，需方有权在供需双方未就价格及付款方式达成一致意见并正式签署补充协议前后，暂停依据补充协议的约定再行付款。</w:t>
      </w:r>
    </w:p>
    <w:p w14:paraId="2A808B25"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t>第三条</w:t>
      </w:r>
      <w:r w:rsidRPr="000649D6">
        <w:rPr>
          <w:rFonts w:hint="eastAsia"/>
          <w:b/>
          <w:bCs/>
          <w:color w:val="000000" w:themeColor="text1"/>
        </w:rPr>
        <w:t xml:space="preserve">  </w:t>
      </w:r>
      <w:r w:rsidRPr="000649D6">
        <w:rPr>
          <w:rFonts w:hint="eastAsia"/>
          <w:b/>
          <w:bCs/>
          <w:color w:val="000000" w:themeColor="text1"/>
        </w:rPr>
        <w:t>运输方式、交货地点：</w:t>
      </w:r>
    </w:p>
    <w:p w14:paraId="2066E2A2"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、交货地点：本合同约定或《供货通知书》</w:t>
      </w:r>
      <w:r w:rsidRPr="000649D6">
        <w:rPr>
          <w:rFonts w:hint="eastAsia"/>
          <w:bCs/>
          <w:color w:val="000000" w:themeColor="text1"/>
        </w:rPr>
        <w:t>/</w:t>
      </w:r>
      <w:r w:rsidRPr="000649D6">
        <w:rPr>
          <w:rFonts w:hint="eastAsia"/>
          <w:bCs/>
          <w:color w:val="000000" w:themeColor="text1"/>
        </w:rPr>
        <w:t>《物资采购计划》确定的施工现场或指定地点。</w:t>
      </w:r>
      <w:r w:rsidRPr="000649D6">
        <w:rPr>
          <w:rFonts w:hint="eastAsia"/>
          <w:bCs/>
          <w:color w:val="000000" w:themeColor="text1"/>
        </w:rPr>
        <w:t xml:space="preserve">                                </w:t>
      </w:r>
      <w:r w:rsidRPr="000649D6">
        <w:rPr>
          <w:rFonts w:hint="eastAsia"/>
          <w:bCs/>
          <w:color w:val="000000" w:themeColor="text1"/>
        </w:rPr>
        <w:t>。</w:t>
      </w:r>
    </w:p>
    <w:p w14:paraId="261132AD"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、需方指定以下人员作为现场负责收货及验货的代表，代表：姓名【】，电话【】。</w:t>
      </w:r>
    </w:p>
    <w:p w14:paraId="7CD1D7CF"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供方指定代表详见附件一授权委托书。合同双方更换各自代表时应及时书面通知对方</w:t>
      </w:r>
      <w:r w:rsidRPr="000649D6">
        <w:rPr>
          <w:rFonts w:hint="eastAsia"/>
          <w:bCs/>
          <w:color w:val="000000" w:themeColor="text1"/>
        </w:rPr>
        <w:t>,</w:t>
      </w:r>
      <w:r w:rsidRPr="000649D6">
        <w:rPr>
          <w:rFonts w:hint="eastAsia"/>
          <w:bCs/>
          <w:color w:val="000000" w:themeColor="text1"/>
        </w:rPr>
        <w:t>以保证双方货款顺利交接。在更换的书面通知到达之前，原代表仍应履行相应的职责，其签署确认的文件仍为有效。</w:t>
      </w:r>
    </w:p>
    <w:p w14:paraId="19510C8C"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、需方代表权限</w:t>
      </w:r>
    </w:p>
    <w:p w14:paraId="555B2383"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1</w:t>
      </w:r>
      <w:r w:rsidRPr="000649D6">
        <w:rPr>
          <w:rFonts w:hint="eastAsia"/>
          <w:bCs/>
          <w:color w:val="000000" w:themeColor="text1"/>
        </w:rPr>
        <w:t>）需方代表仅有权对供方发送《物资采购计划》供货通知书》</w:t>
      </w:r>
      <w:r w:rsidRPr="000649D6">
        <w:rPr>
          <w:rFonts w:hint="eastAsia"/>
          <w:bCs/>
          <w:color w:val="000000" w:themeColor="text1"/>
        </w:rPr>
        <w:t>/</w:t>
      </w:r>
      <w:r w:rsidRPr="000649D6">
        <w:rPr>
          <w:rFonts w:hint="eastAsia"/>
          <w:bCs/>
          <w:color w:val="000000" w:themeColor="text1"/>
        </w:rPr>
        <w:t>《物资采购计划》，有权、对供方运至交货地点的货物数量、规格进行签收核对、清点。</w:t>
      </w:r>
    </w:p>
    <w:p w14:paraId="246E2B76"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2</w:t>
      </w:r>
      <w:r w:rsidRPr="000649D6">
        <w:rPr>
          <w:rFonts w:hint="eastAsia"/>
          <w:bCs/>
          <w:color w:val="000000" w:themeColor="text1"/>
        </w:rPr>
        <w:t>）需方代表、需方项目经理及需方项目部任何人员均无权代表需方进行以下事项：</w:t>
      </w:r>
      <w:r w:rsidRPr="000649D6">
        <w:rPr>
          <w:rFonts w:hint="eastAsia"/>
          <w:bCs/>
          <w:color w:val="000000" w:themeColor="text1"/>
        </w:rPr>
        <w:t>a-</w:t>
      </w:r>
      <w:r w:rsidRPr="000649D6">
        <w:rPr>
          <w:rFonts w:hint="eastAsia"/>
          <w:bCs/>
          <w:color w:val="000000" w:themeColor="text1"/>
        </w:rPr>
        <w:t>无权对外提供担保，或在任何合同、借条或单方承诺书上作为保证人进行签章；</w:t>
      </w:r>
      <w:r w:rsidRPr="000649D6">
        <w:rPr>
          <w:rFonts w:hint="eastAsia"/>
          <w:bCs/>
          <w:color w:val="000000" w:themeColor="text1"/>
        </w:rPr>
        <w:t>b-</w:t>
      </w:r>
      <w:r w:rsidRPr="000649D6">
        <w:rPr>
          <w:rFonts w:hint="eastAsia"/>
          <w:bCs/>
          <w:color w:val="000000" w:themeColor="text1"/>
        </w:rPr>
        <w:t>无权对外签署或解除物资采购合同，无权对采购的物资单价进行确认或变更；</w:t>
      </w:r>
      <w:r w:rsidRPr="000649D6">
        <w:rPr>
          <w:rFonts w:hint="eastAsia"/>
          <w:bCs/>
          <w:color w:val="000000" w:themeColor="text1"/>
        </w:rPr>
        <w:t>c-</w:t>
      </w:r>
      <w:r w:rsidRPr="000649D6">
        <w:rPr>
          <w:rFonts w:hint="eastAsia"/>
          <w:bCs/>
          <w:color w:val="000000" w:themeColor="text1"/>
        </w:rPr>
        <w:t>无权对外签署合同、补充协议、谈判备忘录、合同备忘录、会议纪要或其他任何可能产生合同义务、变更或消灭已签署合同的任何文件。</w:t>
      </w:r>
    </w:p>
    <w:p w14:paraId="318623A9"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3</w:t>
      </w:r>
      <w:r w:rsidRPr="000649D6">
        <w:rPr>
          <w:rFonts w:hint="eastAsia"/>
          <w:bCs/>
          <w:color w:val="000000" w:themeColor="text1"/>
        </w:rPr>
        <w:t>）以上无权事项的实施必须与需方签署协议、加盖公章或合同专用章并经需方法定代表人或其授权代理人签署方有效。项目部及项目部所属任何机构或个人以任何形式签字、盖章均无效，需方不承担任何责任。</w:t>
      </w:r>
    </w:p>
    <w:p w14:paraId="0212E36A"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4</w:t>
      </w:r>
      <w:r w:rsidRPr="000649D6">
        <w:rPr>
          <w:rFonts w:hint="eastAsia"/>
          <w:bCs/>
          <w:color w:val="000000" w:themeColor="text1"/>
        </w:rPr>
        <w:t>、供方应严格按照需方规定的时间、数量等将产品运至需方交货地点的施工现场或现场货车能到的位置，运输费用及由需方委派的人员负责在交货地验收，产品的卸货由【供方】负责。对于产品运送到指定地点之前发生的一切损坏（包括外观、性能等方面）及数量损失均由供方自行承担；对于供方在运输过程中交通违章、发生事故，导致不能及时交货造成的损失均由供方承担。</w:t>
      </w:r>
    </w:p>
    <w:p w14:paraId="29AB04E5"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5</w:t>
      </w:r>
      <w:r w:rsidRPr="000649D6">
        <w:rPr>
          <w:rFonts w:hint="eastAsia"/>
          <w:bCs/>
          <w:color w:val="000000" w:themeColor="text1"/>
        </w:rPr>
        <w:t>、供方负责提供的全部货物须采用相应标准的保护措施进行包装。这种包装应适于长途海运和内陆运输，并有良好的防潮、防震和防野蛮装卸等保护措施，以确保货物安全运抵现场。供方应承担由于其包装或其防护措施不妥而引起货物锈污、损坏和丢失的任何损失的责任或费用。</w:t>
      </w:r>
    </w:p>
    <w:p w14:paraId="20E77F31" w14:textId="77777777" w:rsidR="0040582A" w:rsidRPr="000649D6" w:rsidRDefault="0040582A" w:rsidP="0040582A">
      <w:pPr>
        <w:spacing w:line="360" w:lineRule="auto"/>
        <w:ind w:firstLineChars="200" w:firstLine="422"/>
        <w:rPr>
          <w:ins w:id="2" w:author="刘旸-瑞通天元" w:date="2019-05-21T16:54:00Z"/>
          <w:b/>
          <w:bCs/>
          <w:color w:val="000000" w:themeColor="text1"/>
        </w:rPr>
      </w:pPr>
      <w:r w:rsidRPr="000649D6">
        <w:rPr>
          <w:rFonts w:hint="eastAsia"/>
          <w:b/>
          <w:bCs/>
          <w:color w:val="000000" w:themeColor="text1"/>
        </w:rPr>
        <w:t>第四条</w:t>
      </w:r>
      <w:r w:rsidRPr="000649D6">
        <w:rPr>
          <w:rFonts w:hint="eastAsia"/>
          <w:b/>
          <w:bCs/>
          <w:color w:val="000000" w:themeColor="text1"/>
        </w:rPr>
        <w:t xml:space="preserve">  </w:t>
      </w:r>
      <w:r w:rsidRPr="000649D6">
        <w:rPr>
          <w:rFonts w:hint="eastAsia"/>
          <w:b/>
          <w:bCs/>
          <w:color w:val="000000" w:themeColor="text1"/>
        </w:rPr>
        <w:t>下单、交货</w:t>
      </w:r>
    </w:p>
    <w:p w14:paraId="6C07358B"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、本合同采用□【传统方式】</w:t>
      </w:r>
      <w:r w:rsidRPr="000649D6">
        <w:rPr>
          <w:rFonts w:hint="eastAsia"/>
          <w:bCs/>
          <w:color w:val="000000" w:themeColor="text1"/>
        </w:rPr>
        <w:t>/</w:t>
      </w:r>
      <w:r w:rsidRPr="000649D6">
        <w:rPr>
          <w:rFonts w:hint="eastAsia"/>
          <w:bCs/>
          <w:color w:val="000000" w:themeColor="text1"/>
        </w:rPr>
        <w:t>□【物资管理平台】】进行下单、交货。</w:t>
      </w:r>
    </w:p>
    <w:p w14:paraId="6B9DFEEB"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lastRenderedPageBreak/>
        <w:t xml:space="preserve"> </w:t>
      </w:r>
      <w:r w:rsidRPr="000649D6">
        <w:rPr>
          <w:rFonts w:hint="eastAsia"/>
          <w:bCs/>
          <w:color w:val="000000" w:themeColor="text1"/>
        </w:rPr>
        <w:t>□传统方式</w:t>
      </w:r>
    </w:p>
    <w:p w14:paraId="27496D17"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1</w:t>
      </w:r>
      <w:r w:rsidRPr="000649D6">
        <w:rPr>
          <w:rFonts w:hint="eastAsia"/>
          <w:bCs/>
          <w:color w:val="000000" w:themeColor="text1"/>
        </w:rPr>
        <w:t>）供方必须配合全部工程的进度计划要求供应合同项下货物。供方收到（或通过指定邮箱收到）接甲方项目部的《供货通知书》起</w:t>
      </w:r>
      <w:r w:rsidRPr="000649D6">
        <w:rPr>
          <w:rFonts w:hint="eastAsia"/>
          <w:bCs/>
          <w:color w:val="000000" w:themeColor="text1"/>
        </w:rPr>
        <w:t xml:space="preserve"> </w:t>
      </w:r>
      <w:r w:rsidRPr="000649D6">
        <w:rPr>
          <w:rFonts w:hint="eastAsia"/>
          <w:bCs/>
          <w:color w:val="000000" w:themeColor="text1"/>
        </w:rPr>
        <w:t>【</w:t>
      </w:r>
      <w:r w:rsidRPr="000649D6">
        <w:rPr>
          <w:rFonts w:hint="eastAsia"/>
          <w:bCs/>
          <w:color w:val="000000" w:themeColor="text1"/>
        </w:rPr>
        <w:t>**</w:t>
      </w:r>
      <w:r w:rsidRPr="000649D6">
        <w:rPr>
          <w:rFonts w:hint="eastAsia"/>
          <w:bCs/>
          <w:color w:val="000000" w:themeColor="text1"/>
        </w:rPr>
        <w:t>】</w:t>
      </w:r>
      <w:r w:rsidRPr="000649D6">
        <w:rPr>
          <w:rFonts w:hint="eastAsia"/>
          <w:bCs/>
          <w:color w:val="000000" w:themeColor="text1"/>
        </w:rPr>
        <w:t xml:space="preserve"> </w:t>
      </w:r>
      <w:r w:rsidRPr="000649D6">
        <w:rPr>
          <w:rFonts w:hint="eastAsia"/>
          <w:bCs/>
          <w:color w:val="000000" w:themeColor="text1"/>
        </w:rPr>
        <w:t>日内，供方</w:t>
      </w:r>
      <w:r w:rsidRPr="000649D6">
        <w:rPr>
          <w:rFonts w:hint="eastAsia"/>
          <w:bCs/>
          <w:color w:val="000000" w:themeColor="text1"/>
        </w:rPr>
        <w:t xml:space="preserve"> </w:t>
      </w:r>
      <w:r w:rsidRPr="000649D6">
        <w:rPr>
          <w:rFonts w:hint="eastAsia"/>
          <w:bCs/>
          <w:color w:val="000000" w:themeColor="text1"/>
        </w:rPr>
        <w:t>分批</w:t>
      </w:r>
      <w:r w:rsidRPr="000649D6">
        <w:rPr>
          <w:rFonts w:hint="eastAsia"/>
          <w:bCs/>
          <w:color w:val="000000" w:themeColor="text1"/>
        </w:rPr>
        <w:t>/</w:t>
      </w:r>
      <w:r w:rsidRPr="000649D6">
        <w:rPr>
          <w:rFonts w:hint="eastAsia"/>
          <w:bCs/>
          <w:color w:val="000000" w:themeColor="text1"/>
        </w:rPr>
        <w:t>一次性</w:t>
      </w:r>
      <w:r w:rsidRPr="000649D6">
        <w:rPr>
          <w:rFonts w:hint="eastAsia"/>
          <w:bCs/>
          <w:color w:val="000000" w:themeColor="text1"/>
        </w:rPr>
        <w:t xml:space="preserve"> </w:t>
      </w:r>
      <w:r w:rsidRPr="000649D6">
        <w:rPr>
          <w:rFonts w:hint="eastAsia"/>
          <w:bCs/>
          <w:color w:val="000000" w:themeColor="text1"/>
        </w:rPr>
        <w:t>将符合合同约定要求的货物运抵交货地点，以保证需方的正常施工，在施工环节不会出现任何延误。</w:t>
      </w:r>
    </w:p>
    <w:p w14:paraId="46EADE9A"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2</w:t>
      </w:r>
      <w:r w:rsidRPr="000649D6">
        <w:rPr>
          <w:rFonts w:hint="eastAsia"/>
          <w:bCs/>
          <w:color w:val="000000" w:themeColor="text1"/>
        </w:rPr>
        <w:t>）货到现场后，供方应当向需方代表提交以下材料：</w:t>
      </w:r>
      <w:r w:rsidRPr="000649D6">
        <w:rPr>
          <w:rFonts w:hint="eastAsia"/>
          <w:bCs/>
          <w:color w:val="000000" w:themeColor="text1"/>
        </w:rPr>
        <w:t>A-</w:t>
      </w:r>
      <w:r w:rsidRPr="000649D6">
        <w:rPr>
          <w:rFonts w:hint="eastAsia"/>
          <w:bCs/>
          <w:color w:val="000000" w:themeColor="text1"/>
        </w:rPr>
        <w:t>标明合同号、货物名称、数量、规格型号的清单</w:t>
      </w:r>
      <w:r w:rsidRPr="000649D6">
        <w:rPr>
          <w:rFonts w:hint="eastAsia"/>
          <w:bCs/>
          <w:color w:val="000000" w:themeColor="text1"/>
        </w:rPr>
        <w:t>;B-</w:t>
      </w:r>
      <w:r w:rsidRPr="000649D6">
        <w:rPr>
          <w:rFonts w:hint="eastAsia"/>
          <w:bCs/>
          <w:color w:val="000000" w:themeColor="text1"/>
        </w:rPr>
        <w:t>产品说明书、合格证、质量证明、出厂检验证明（进口产品提供原产地证明及报关单据）及与合同材料相符的技术资料。否则需方有权不予收货。</w:t>
      </w:r>
    </w:p>
    <w:p w14:paraId="3B6A8C38"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3</w:t>
      </w:r>
      <w:r w:rsidRPr="000649D6">
        <w:rPr>
          <w:rFonts w:hint="eastAsia"/>
          <w:bCs/>
          <w:color w:val="000000" w:themeColor="text1"/>
        </w:rPr>
        <w:t>）需方代表依照清单对产品数量、规格型号进行清点核对后，由需方代表、供方代表在送货单上签字确认交货。</w:t>
      </w:r>
    </w:p>
    <w:p w14:paraId="019204C2"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□物资管理平台</w:t>
      </w:r>
    </w:p>
    <w:p w14:paraId="59CD33BB"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w:t>
      </w:r>
      <w:r w:rsidRPr="000649D6">
        <w:rPr>
          <w:rFonts w:hint="eastAsia"/>
          <w:bCs/>
          <w:color w:val="000000" w:themeColor="text1"/>
        </w:rPr>
        <w:t>1</w:t>
      </w:r>
      <w:r w:rsidRPr="000649D6">
        <w:rPr>
          <w:rFonts w:hint="eastAsia"/>
          <w:bCs/>
          <w:color w:val="000000" w:themeColor="text1"/>
        </w:rPr>
        <w:t>）需方采购提前【</w:t>
      </w:r>
      <w:r w:rsidRPr="000649D6">
        <w:rPr>
          <w:rFonts w:hint="eastAsia"/>
          <w:bCs/>
          <w:color w:val="000000" w:themeColor="text1"/>
        </w:rPr>
        <w:t xml:space="preserve">    </w:t>
      </w:r>
      <w:r w:rsidRPr="000649D6">
        <w:rPr>
          <w:rFonts w:hint="eastAsia"/>
          <w:bCs/>
          <w:color w:val="000000" w:themeColor="text1"/>
        </w:rPr>
        <w:t>】天通过“物资管理平台”（网址：</w:t>
      </w:r>
      <w:r w:rsidRPr="000649D6">
        <w:rPr>
          <w:rFonts w:hint="eastAsia"/>
          <w:bCs/>
          <w:color w:val="000000" w:themeColor="text1"/>
        </w:rPr>
        <w:t xml:space="preserve">    </w:t>
      </w:r>
      <w:r w:rsidRPr="000649D6">
        <w:rPr>
          <w:rFonts w:hint="eastAsia"/>
          <w:bCs/>
          <w:color w:val="000000" w:themeColor="text1"/>
        </w:rPr>
        <w:t>）向供方授权代表（见《授权委托书》）下达《物资采购月度计划》，其中包括货物需求清单及供货时间，“物资管理平台”会将《物资采购计划》采购计划信息同步推送至供方授权代表的微信以作提醒发货。</w:t>
      </w:r>
    </w:p>
    <w:p w14:paraId="3046820D"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2</w:t>
      </w:r>
      <w:r w:rsidRPr="000649D6">
        <w:rPr>
          <w:rFonts w:hint="eastAsia"/>
          <w:bCs/>
          <w:color w:val="000000" w:themeColor="text1"/>
        </w:rPr>
        <w:t>）供方发货应当在</w:t>
      </w:r>
      <w:r w:rsidRPr="000649D6">
        <w:rPr>
          <w:rFonts w:hint="eastAsia"/>
          <w:bCs/>
          <w:color w:val="000000" w:themeColor="text1"/>
        </w:rPr>
        <w:t>24</w:t>
      </w:r>
      <w:r w:rsidRPr="000649D6">
        <w:rPr>
          <w:rFonts w:hint="eastAsia"/>
          <w:bCs/>
          <w:color w:val="000000" w:themeColor="text1"/>
        </w:rPr>
        <w:t>小时内对《物资采购计划》进行反馈，确认是否能按时、按量供货，可以选择以下两种方式：</w:t>
      </w:r>
    </w:p>
    <w:p w14:paraId="1BF7E7FE"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A</w:t>
      </w:r>
      <w:r w:rsidRPr="000649D6">
        <w:rPr>
          <w:rFonts w:hint="eastAsia"/>
          <w:bCs/>
          <w:color w:val="000000" w:themeColor="text1"/>
        </w:rPr>
        <w:t>、供方授权代表登录微信关注“中三二安物资移动平台”，接收采购《物资采购计划》《物资月度计划》并反馈发货信息，同时将送货单、物资二维码标签发送至供方指定邮箱。在送发货前应当时登录邮箱下载打印送货单、粘贴物资二维码标签，并将物资二维码粘贴在对应的货物包装箱上，以供需方收验货进行发货。</w:t>
      </w:r>
    </w:p>
    <w:p w14:paraId="108BC8C1"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B</w:t>
      </w:r>
      <w:r w:rsidRPr="000649D6">
        <w:rPr>
          <w:rFonts w:hint="eastAsia"/>
          <w:bCs/>
          <w:color w:val="000000" w:themeColor="text1"/>
        </w:rPr>
        <w:t>、供方登录“物资管理平台”，在“送货单”处反馈发货信息，同时点击送货单、物资二维码标签打印。供方在发货前应当将打印的物资二维码并粘贴在对应的货物包装箱上，以供需方收验货物资二维码标签进行发货。</w:t>
      </w:r>
    </w:p>
    <w:p w14:paraId="5DA1408B"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3</w:t>
      </w:r>
      <w:r w:rsidRPr="000649D6">
        <w:rPr>
          <w:rFonts w:hint="eastAsia"/>
          <w:bCs/>
          <w:color w:val="000000" w:themeColor="text1"/>
        </w:rPr>
        <w:t>）供方反馈确认供货的，应当按照《物资采购计划》确定的货物需求清单及供货时间送货至指定交货地点。</w:t>
      </w:r>
    </w:p>
    <w:p w14:paraId="0E3609B0"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3</w:t>
      </w:r>
      <w:r w:rsidRPr="000649D6">
        <w:rPr>
          <w:rFonts w:hint="eastAsia"/>
          <w:bCs/>
          <w:color w:val="000000" w:themeColor="text1"/>
        </w:rPr>
        <w:t>）货物到现场后，供方应当向需方提供产品说明书、合格证、质量证明、出厂检验证明（进口产品提供原产地证明及报关单据）及与合同材料相符的技术资料，否则需方有权不予收货。</w:t>
      </w:r>
    </w:p>
    <w:p w14:paraId="4A1E5BB6"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4</w:t>
      </w:r>
      <w:r w:rsidRPr="000649D6">
        <w:rPr>
          <w:rFonts w:hint="eastAsia"/>
          <w:bCs/>
          <w:color w:val="000000" w:themeColor="text1"/>
        </w:rPr>
        <w:t>）需方代表根据送货单二维码或者物资二维码标签，通过微信进行实时扫码验收入账。送货单二维码或物资二维码标签是物资验收入账的唯一识别标签，无送货单二维码或物资二维码标签，将无法进行验收入账。</w:t>
      </w:r>
    </w:p>
    <w:p w14:paraId="09B1267E"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、需方要求供货的合计数量未超出《合同清单》中暂估数量的</w:t>
      </w:r>
      <w:r w:rsidRPr="000649D6">
        <w:rPr>
          <w:rFonts w:hint="eastAsia"/>
          <w:bCs/>
          <w:color w:val="000000" w:themeColor="text1"/>
        </w:rPr>
        <w:t>20%</w:t>
      </w:r>
      <w:r w:rsidRPr="000649D6">
        <w:rPr>
          <w:rFonts w:hint="eastAsia"/>
          <w:bCs/>
          <w:color w:val="000000" w:themeColor="text1"/>
        </w:rPr>
        <w:t>的，供方必须配合全部工程</w:t>
      </w:r>
      <w:r w:rsidRPr="000649D6">
        <w:rPr>
          <w:rFonts w:hint="eastAsia"/>
          <w:bCs/>
          <w:color w:val="000000" w:themeColor="text1"/>
        </w:rPr>
        <w:lastRenderedPageBreak/>
        <w:t>的进度计划要求供应合同项下货物，自接到通知之日起</w:t>
      </w:r>
      <w:r w:rsidRPr="000649D6">
        <w:rPr>
          <w:rFonts w:hint="eastAsia"/>
          <w:bCs/>
          <w:color w:val="000000" w:themeColor="text1"/>
        </w:rPr>
        <w:t xml:space="preserve"> ** </w:t>
      </w:r>
      <w:r w:rsidRPr="000649D6">
        <w:rPr>
          <w:rFonts w:hint="eastAsia"/>
          <w:bCs/>
          <w:color w:val="000000" w:themeColor="text1"/>
        </w:rPr>
        <w:t>日内在按《物资采购计划》《供货通知书》</w:t>
      </w:r>
      <w:r w:rsidRPr="000649D6">
        <w:rPr>
          <w:rFonts w:hint="eastAsia"/>
          <w:bCs/>
          <w:color w:val="000000" w:themeColor="text1"/>
        </w:rPr>
        <w:t>/</w:t>
      </w:r>
      <w:r w:rsidRPr="000649D6">
        <w:rPr>
          <w:rFonts w:hint="eastAsia"/>
          <w:bCs/>
          <w:color w:val="000000" w:themeColor="text1"/>
        </w:rPr>
        <w:t>《物资采购计划》的要求时限内，供方将货物分批</w:t>
      </w:r>
      <w:r w:rsidRPr="000649D6">
        <w:rPr>
          <w:rFonts w:hint="eastAsia"/>
          <w:bCs/>
          <w:color w:val="000000" w:themeColor="text1"/>
        </w:rPr>
        <w:t>/</w:t>
      </w:r>
      <w:r w:rsidRPr="000649D6">
        <w:rPr>
          <w:rFonts w:hint="eastAsia"/>
          <w:bCs/>
          <w:color w:val="000000" w:themeColor="text1"/>
        </w:rPr>
        <w:t>一次性运抵施工现场或指定地点交货地点，以保证供方的施工环节不会出现任何延误。</w:t>
      </w:r>
    </w:p>
    <w:p w14:paraId="6C1E6D4A"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、根据本工程施工进度计划及现场存放要求，供货时间可能在工程进行中适当修订，需方应在计划修订后书面通知</w:t>
      </w:r>
      <w:r w:rsidRPr="000649D6">
        <w:rPr>
          <w:rFonts w:hint="eastAsia"/>
          <w:bCs/>
          <w:color w:val="000000" w:themeColor="text1"/>
        </w:rPr>
        <w:t>/</w:t>
      </w:r>
      <w:r w:rsidRPr="000649D6">
        <w:rPr>
          <w:rFonts w:hint="eastAsia"/>
          <w:bCs/>
          <w:color w:val="000000" w:themeColor="text1"/>
        </w:rPr>
        <w:t>通过物资管理平台通知供方，并按上述要求进行系统操作修改通知应当在供货时间前三天按照本合同第</w:t>
      </w:r>
      <w:r w:rsidRPr="000649D6">
        <w:rPr>
          <w:rFonts w:hint="eastAsia"/>
          <w:bCs/>
          <w:color w:val="000000" w:themeColor="text1"/>
        </w:rPr>
        <w:t>4.1</w:t>
      </w:r>
      <w:r w:rsidRPr="000649D6">
        <w:rPr>
          <w:rFonts w:hint="eastAsia"/>
          <w:bCs/>
          <w:color w:val="000000" w:themeColor="text1"/>
        </w:rPr>
        <w:t>条约定的下单交货途径发送供方。供方应按照修订后的计划，以需方说明的次序方式并在不影响工程进度的前提下供应货物，但需方应给予供方合理的供货准备时间。</w:t>
      </w:r>
    </w:p>
    <w:p w14:paraId="66538E97"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4</w:t>
      </w:r>
      <w:r w:rsidRPr="000649D6">
        <w:rPr>
          <w:rFonts w:hint="eastAsia"/>
          <w:bCs/>
          <w:color w:val="000000" w:themeColor="text1"/>
        </w:rPr>
        <w:t>、供方不得将需方所制定的货物进场时间的更改作为要求索赔的理由。</w:t>
      </w:r>
    </w:p>
    <w:p w14:paraId="2E922779"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5</w:t>
      </w:r>
      <w:r w:rsidRPr="000649D6">
        <w:rPr>
          <w:rFonts w:hint="eastAsia"/>
          <w:bCs/>
          <w:color w:val="000000" w:themeColor="text1"/>
        </w:rPr>
        <w:t>、如现场不具备条件接收货物，供方必须按照需方发出的延迟供货通知要求的日期进行交货，需方至少提前</w:t>
      </w:r>
      <w:r w:rsidRPr="000649D6">
        <w:rPr>
          <w:rFonts w:hint="eastAsia"/>
          <w:bCs/>
          <w:color w:val="000000" w:themeColor="text1"/>
        </w:rPr>
        <w:t xml:space="preserve"> 3 </w:t>
      </w:r>
      <w:r w:rsidRPr="000649D6">
        <w:rPr>
          <w:rFonts w:hint="eastAsia"/>
          <w:bCs/>
          <w:color w:val="000000" w:themeColor="text1"/>
        </w:rPr>
        <w:t>天通知供方。</w:t>
      </w:r>
    </w:p>
    <w:p w14:paraId="38012706"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 xml:space="preserve">6 </w:t>
      </w:r>
      <w:r w:rsidRPr="000649D6">
        <w:rPr>
          <w:rFonts w:hint="eastAsia"/>
          <w:bCs/>
          <w:color w:val="000000" w:themeColor="text1"/>
        </w:rPr>
        <w:t>、供方在货物到达的同时，必须提供产品说明书、合格证、质量证明、出厂检验证明（进口产品提供原产地证明及报关单据）及与货物相符的技术资料，并保证所提供的产品和资料在工程各验收环节顺利通过，否则需方有权拒绝收货。</w:t>
      </w:r>
    </w:p>
    <w:p w14:paraId="1F42D165"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7</w:t>
      </w:r>
      <w:r w:rsidRPr="000649D6">
        <w:rPr>
          <w:rFonts w:hint="eastAsia"/>
          <w:bCs/>
          <w:color w:val="000000" w:themeColor="text1"/>
        </w:rPr>
        <w:t>、以合格产品实际运到交货地点合同指定地点的日期为供方实际交货日期，并以此来确定供方是否逾期交货。</w:t>
      </w:r>
    </w:p>
    <w:p w14:paraId="6167DCB7"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8</w:t>
      </w:r>
      <w:r w:rsidRPr="000649D6">
        <w:rPr>
          <w:rFonts w:hint="eastAsia"/>
          <w:bCs/>
          <w:color w:val="000000" w:themeColor="text1"/>
        </w:rPr>
        <w:t>、需方要求供货的合计数量未超出《合同清单》中暂估数量的</w:t>
      </w:r>
      <w:r w:rsidRPr="000649D6">
        <w:rPr>
          <w:bCs/>
          <w:color w:val="000000" w:themeColor="text1"/>
        </w:rPr>
        <w:t>2</w:t>
      </w:r>
      <w:r w:rsidRPr="000649D6">
        <w:rPr>
          <w:rFonts w:hint="eastAsia"/>
          <w:bCs/>
          <w:color w:val="000000" w:themeColor="text1"/>
        </w:rPr>
        <w:t>0%</w:t>
      </w:r>
      <w:r w:rsidRPr="000649D6">
        <w:rPr>
          <w:rFonts w:hint="eastAsia"/>
          <w:bCs/>
          <w:color w:val="000000" w:themeColor="text1"/>
        </w:rPr>
        <w:t>的，而供方在《物资采购计划》</w:t>
      </w:r>
      <w:r w:rsidRPr="000649D6">
        <w:rPr>
          <w:rFonts w:hint="eastAsia"/>
          <w:bCs/>
          <w:color w:val="000000" w:themeColor="text1"/>
        </w:rPr>
        <w:t>/</w:t>
      </w:r>
      <w:r w:rsidRPr="000649D6">
        <w:rPr>
          <w:rFonts w:hint="eastAsia"/>
          <w:bCs/>
          <w:color w:val="000000" w:themeColor="text1"/>
        </w:rPr>
        <w:t>《供货通知书》下达后不予反馈或者反馈无法在按时按量供货的，应当每次向需方支付该批货物总金额</w:t>
      </w:r>
      <w:r w:rsidRPr="000649D6">
        <w:rPr>
          <w:rFonts w:hint="eastAsia"/>
          <w:bCs/>
          <w:color w:val="000000" w:themeColor="text1"/>
        </w:rPr>
        <w:t>5%</w:t>
      </w:r>
      <w:r w:rsidRPr="000649D6">
        <w:rPr>
          <w:rFonts w:hint="eastAsia"/>
          <w:bCs/>
          <w:color w:val="000000" w:themeColor="text1"/>
        </w:rPr>
        <w:t>的违约金。达到</w:t>
      </w:r>
      <w:r w:rsidRPr="000649D6">
        <w:rPr>
          <w:rFonts w:hint="eastAsia"/>
          <w:bCs/>
          <w:color w:val="000000" w:themeColor="text1"/>
        </w:rPr>
        <w:t>3</w:t>
      </w:r>
      <w:r w:rsidRPr="000649D6">
        <w:rPr>
          <w:rFonts w:hint="eastAsia"/>
          <w:bCs/>
          <w:color w:val="000000" w:themeColor="text1"/>
        </w:rPr>
        <w:t>次的，需方有权解除合同。</w:t>
      </w:r>
    </w:p>
    <w:p w14:paraId="688B4E31"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t>第五条</w:t>
      </w:r>
      <w:r w:rsidRPr="000649D6">
        <w:rPr>
          <w:rFonts w:hint="eastAsia"/>
          <w:b/>
          <w:bCs/>
          <w:color w:val="000000" w:themeColor="text1"/>
        </w:rPr>
        <w:t xml:space="preserve"> </w:t>
      </w:r>
      <w:r w:rsidRPr="000649D6">
        <w:rPr>
          <w:rFonts w:hint="eastAsia"/>
          <w:b/>
          <w:bCs/>
          <w:color w:val="000000" w:themeColor="text1"/>
        </w:rPr>
        <w:t>质量与验收</w:t>
      </w:r>
    </w:p>
    <w:p w14:paraId="4343955A"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、需方对货物的质量合格与否原则上是建立在抽检样品检测基础之上的，但不代表货物的整体质量状况。，需方的验收不免除供方的质量保证责任，供方对货物的质量保证期限，应从工程竣工验收合格之日起满</w:t>
      </w:r>
      <w:r w:rsidRPr="000649D6">
        <w:rPr>
          <w:rFonts w:hint="eastAsia"/>
          <w:bCs/>
          <w:color w:val="000000" w:themeColor="text1"/>
        </w:rPr>
        <w:t xml:space="preserve"> 24 </w:t>
      </w:r>
      <w:r w:rsidRPr="000649D6">
        <w:rPr>
          <w:rFonts w:hint="eastAsia"/>
          <w:bCs/>
          <w:color w:val="000000" w:themeColor="text1"/>
        </w:rPr>
        <w:t>个月的时间为止。</w:t>
      </w:r>
    </w:p>
    <w:p w14:paraId="12C57896"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、货物到现场后，需方在</w:t>
      </w:r>
      <w:r w:rsidRPr="000649D6">
        <w:rPr>
          <w:rFonts w:hint="eastAsia"/>
          <w:bCs/>
          <w:color w:val="000000" w:themeColor="text1"/>
        </w:rPr>
        <w:t xml:space="preserve"> 8 </w:t>
      </w:r>
      <w:r w:rsidRPr="000649D6">
        <w:rPr>
          <w:rFonts w:hint="eastAsia"/>
          <w:bCs/>
          <w:color w:val="000000" w:themeColor="text1"/>
        </w:rPr>
        <w:t>小时内组织发包人、监理等相关人员对货物的品种、型号、规格、外观质量进行初步验收，符合合同的要求后需方代表及相关专业工程师方可在供方送货单上签字以确认收到供方提供的货物。通过物资管理平台方式的，验收程序在线上进行，验收完成后供方可登陆平台打印送货单。</w:t>
      </w:r>
    </w:p>
    <w:p w14:paraId="3CAFD2A2"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经需方初步检验后发现货物的品种、型号、规格、外观质量与合同约定要求不符时，供方应依照需方提出的期限及时将货物清理出施工现场并予以更换；由供方承担需方乙方重新采购的费用支出；并且供方还应对货物不符合要求而更换因此造成需方的经济损失承担赔偿责任。</w:t>
      </w:r>
    </w:p>
    <w:p w14:paraId="403056E9"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、经初步验收，货物进场后的</w:t>
      </w:r>
      <w:r w:rsidRPr="000649D6">
        <w:rPr>
          <w:rFonts w:hint="eastAsia"/>
          <w:bCs/>
          <w:color w:val="000000" w:themeColor="text1"/>
        </w:rPr>
        <w:t xml:space="preserve"> 90 </w:t>
      </w:r>
      <w:r w:rsidRPr="000649D6">
        <w:rPr>
          <w:rFonts w:hint="eastAsia"/>
          <w:bCs/>
          <w:color w:val="000000" w:themeColor="text1"/>
        </w:rPr>
        <w:t>日内为货物的质量异议期，货物的质量包括货物的外观质量、</w:t>
      </w:r>
      <w:r w:rsidRPr="000649D6">
        <w:rPr>
          <w:rFonts w:hint="eastAsia"/>
          <w:bCs/>
          <w:color w:val="000000" w:themeColor="text1"/>
        </w:rPr>
        <w:lastRenderedPageBreak/>
        <w:t>质量证明资料、初检报告结果等。当货物通过初步验收后，在安装、调试、运行阶段发现有质量缺陷、不能正常使用、或实际使用效果达不到设计要求时，供方必须在</w:t>
      </w:r>
      <w:r w:rsidRPr="000649D6">
        <w:rPr>
          <w:rFonts w:hint="eastAsia"/>
          <w:bCs/>
          <w:color w:val="000000" w:themeColor="text1"/>
        </w:rPr>
        <w:t xml:space="preserve"> 2 </w:t>
      </w:r>
      <w:r w:rsidRPr="000649D6">
        <w:rPr>
          <w:rFonts w:hint="eastAsia"/>
          <w:bCs/>
          <w:color w:val="000000" w:themeColor="text1"/>
        </w:rPr>
        <w:t>日内给予书面答复。如有必要，供方在</w:t>
      </w:r>
      <w:r w:rsidRPr="000649D6">
        <w:rPr>
          <w:rFonts w:hint="eastAsia"/>
          <w:bCs/>
          <w:color w:val="000000" w:themeColor="text1"/>
        </w:rPr>
        <w:t xml:space="preserve"> 1 </w:t>
      </w:r>
      <w:r w:rsidRPr="000649D6">
        <w:rPr>
          <w:rFonts w:hint="eastAsia"/>
          <w:bCs/>
          <w:color w:val="000000" w:themeColor="text1"/>
        </w:rPr>
        <w:t>日内应指派人员到现场解决问题。确属供方产品质量问题，应无条件给予更换，并承担拆除及再次安装的费用支出，并且供方还应对货物质量不符合要求因此造成需方的经济损失承担赔偿责任。如不能及时更换、赔偿的，以上货物应从需方确认的验收单上予以剔除，且需方有权追究供方未及时供货的违约责任。</w:t>
      </w:r>
    </w:p>
    <w:p w14:paraId="1982FC1E"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4</w:t>
      </w:r>
      <w:r w:rsidRPr="000649D6">
        <w:rPr>
          <w:rFonts w:hint="eastAsia"/>
          <w:bCs/>
          <w:color w:val="000000" w:themeColor="text1"/>
        </w:rPr>
        <w:t>、对货物的质量合格与否原则上是建立在抽检样品检测基础之上的，但不代表货物的整体质量状况。需方的验收不免除供方的质量保证责任，供方对货物的质量保证期限，应从工程竣工验收合格之日起满</w:t>
      </w:r>
      <w:r w:rsidRPr="000649D6">
        <w:rPr>
          <w:rFonts w:hint="eastAsia"/>
          <w:bCs/>
          <w:color w:val="000000" w:themeColor="text1"/>
        </w:rPr>
        <w:t xml:space="preserve"> 24 </w:t>
      </w:r>
      <w:r w:rsidRPr="000649D6">
        <w:rPr>
          <w:rFonts w:hint="eastAsia"/>
          <w:bCs/>
          <w:color w:val="000000" w:themeColor="text1"/>
        </w:rPr>
        <w:t>个月的时间为止。</w:t>
      </w:r>
    </w:p>
    <w:p w14:paraId="510ECBB6"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5</w:t>
      </w:r>
      <w:r w:rsidRPr="000649D6">
        <w:rPr>
          <w:rFonts w:hint="eastAsia"/>
          <w:bCs/>
          <w:color w:val="000000" w:themeColor="text1"/>
        </w:rPr>
        <w:t>、供方在货物到达的同时，必须提供产品说明书、合格证、质量证明、出厂检验证明（进口产品提供原产地证明及报关单据）及与合同材料相符的技术资料，同时物资进场之前，供方应在货物上粘贴物资二维码标签，保证所提供的产品和资料在工程各验收环节顺利通过，否则需方不予验收。</w:t>
      </w:r>
    </w:p>
    <w:p w14:paraId="3FA9E387"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6</w:t>
      </w:r>
      <w:r w:rsidRPr="000649D6">
        <w:rPr>
          <w:rFonts w:hint="eastAsia"/>
          <w:bCs/>
          <w:color w:val="000000" w:themeColor="text1"/>
        </w:rPr>
        <w:t>、随设备不可分割的备品、备件、或货物清单里明确规定包含的配件应随货物一并验收，不得另行收取费用。</w:t>
      </w:r>
    </w:p>
    <w:p w14:paraId="738A86C9"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7</w:t>
      </w:r>
      <w:r w:rsidRPr="000649D6">
        <w:rPr>
          <w:rFonts w:hint="eastAsia"/>
          <w:bCs/>
          <w:color w:val="000000" w:themeColor="text1"/>
        </w:rPr>
        <w:t>、产品质量必须符合国家及所在地区行业内质量检验评定标准的要求，并应符合技术规范及图纸的技术要求，以及合同约定的各项参数指标；产品应符合国家有关环保法律法规的规定以及需方</w:t>
      </w:r>
      <w:r w:rsidRPr="000649D6">
        <w:rPr>
          <w:rFonts w:hint="eastAsia"/>
          <w:bCs/>
          <w:color w:val="000000" w:themeColor="text1"/>
        </w:rPr>
        <w:t>ISO14000</w:t>
      </w:r>
      <w:r w:rsidRPr="000649D6">
        <w:rPr>
          <w:rFonts w:hint="eastAsia"/>
          <w:bCs/>
          <w:color w:val="000000" w:themeColor="text1"/>
        </w:rPr>
        <w:t>环境体系要求，不能对施工环境造成污染；同时该货物还应该符合需方</w:t>
      </w:r>
      <w:r w:rsidRPr="000649D6">
        <w:rPr>
          <w:rFonts w:hint="eastAsia"/>
          <w:bCs/>
          <w:color w:val="000000" w:themeColor="text1"/>
        </w:rPr>
        <w:t>OHSMS18000</w:t>
      </w:r>
      <w:r w:rsidRPr="000649D6">
        <w:rPr>
          <w:rFonts w:hint="eastAsia"/>
          <w:bCs/>
          <w:color w:val="000000" w:themeColor="text1"/>
        </w:rPr>
        <w:t>职业安全健康管理体系标准的要求，不能对接触货物的有关人员及竣工后的使用人员的健康造成危害。</w:t>
      </w:r>
    </w:p>
    <w:p w14:paraId="2461B792"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8</w:t>
      </w:r>
      <w:r w:rsidRPr="000649D6">
        <w:rPr>
          <w:rFonts w:hint="eastAsia"/>
          <w:bCs/>
          <w:color w:val="000000" w:themeColor="text1"/>
        </w:rPr>
        <w:t>、保修期内供方借故推脱或无合理理由拒绝需方提出的维修、更换服务要求，需方可以自行解决，并对维修或更换服务以实际发生费用或市场价（以较高者为准）从需方应支付给供方的合同款项或质量保证金中扣除得到补偿。需方根据合同规定对供方行使的其他权利不受影响，并保留进一步索赔的权利。维修或更换后的部分货物的质量异议期相应延长</w:t>
      </w:r>
      <w:r w:rsidRPr="000649D6">
        <w:rPr>
          <w:rFonts w:hint="eastAsia"/>
          <w:bCs/>
          <w:color w:val="000000" w:themeColor="text1"/>
        </w:rPr>
        <w:t xml:space="preserve"> 6 </w:t>
      </w:r>
      <w:r w:rsidRPr="000649D6">
        <w:rPr>
          <w:rFonts w:hint="eastAsia"/>
          <w:bCs/>
          <w:color w:val="000000" w:themeColor="text1"/>
        </w:rPr>
        <w:t>个月。</w:t>
      </w:r>
    </w:p>
    <w:p w14:paraId="53CC1AE7"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9</w:t>
      </w:r>
      <w:r w:rsidRPr="000649D6">
        <w:rPr>
          <w:rFonts w:hint="eastAsia"/>
          <w:bCs/>
          <w:color w:val="000000" w:themeColor="text1"/>
        </w:rPr>
        <w:t>、供需双方对产品质量评定发生争议时，由</w:t>
      </w:r>
      <w:r w:rsidRPr="000649D6">
        <w:rPr>
          <w:rFonts w:hint="eastAsia"/>
          <w:bCs/>
          <w:color w:val="000000" w:themeColor="text1"/>
        </w:rPr>
        <w:t xml:space="preserve"> </w:t>
      </w:r>
      <w:r w:rsidRPr="000649D6">
        <w:rPr>
          <w:rFonts w:hint="eastAsia"/>
          <w:bCs/>
          <w:color w:val="000000" w:themeColor="text1"/>
        </w:rPr>
        <w:t>供、需</w:t>
      </w:r>
      <w:r w:rsidRPr="000649D6">
        <w:rPr>
          <w:rFonts w:hint="eastAsia"/>
          <w:bCs/>
          <w:color w:val="000000" w:themeColor="text1"/>
        </w:rPr>
        <w:t xml:space="preserve"> </w:t>
      </w:r>
      <w:r w:rsidRPr="000649D6">
        <w:rPr>
          <w:rFonts w:hint="eastAsia"/>
          <w:bCs/>
          <w:color w:val="000000" w:themeColor="text1"/>
        </w:rPr>
        <w:t>双方共同将该产品送交国家权威检验机构检验，来界定产品是否合格。经检验该产品合格，所发生的费用由需方承担，如经检验该产品不合格，所发生的费用由供方自行承担。供方应依照需方提出的期限及时退场予以更换；或承担重新采购的费用支出；并对因此造成需方损失进行赔偿。</w:t>
      </w:r>
    </w:p>
    <w:p w14:paraId="5830F8F7"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t>第六条</w:t>
      </w:r>
      <w:r w:rsidRPr="000649D6">
        <w:rPr>
          <w:rFonts w:hint="eastAsia"/>
          <w:b/>
          <w:bCs/>
          <w:color w:val="000000" w:themeColor="text1"/>
        </w:rPr>
        <w:t xml:space="preserve">  </w:t>
      </w:r>
      <w:r w:rsidRPr="000649D6">
        <w:rPr>
          <w:rFonts w:hint="eastAsia"/>
          <w:b/>
          <w:bCs/>
          <w:color w:val="000000" w:themeColor="text1"/>
        </w:rPr>
        <w:t>货款结算</w:t>
      </w:r>
    </w:p>
    <w:p w14:paraId="69CC0EE5"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1</w:t>
      </w:r>
      <w:r w:rsidRPr="000649D6">
        <w:rPr>
          <w:bCs/>
          <w:color w:val="000000" w:themeColor="text1"/>
        </w:rPr>
        <w:t>、支付进度</w:t>
      </w:r>
    </w:p>
    <w:p w14:paraId="546447FF" w14:textId="77777777" w:rsidR="0040582A" w:rsidRPr="000649D6" w:rsidRDefault="0040582A" w:rsidP="0040582A">
      <w:pPr>
        <w:spacing w:line="360" w:lineRule="auto"/>
        <w:ind w:firstLineChars="100" w:firstLine="210"/>
        <w:rPr>
          <w:bCs/>
          <w:color w:val="000000" w:themeColor="text1"/>
        </w:rPr>
      </w:pPr>
      <w:r w:rsidRPr="000649D6">
        <w:rPr>
          <w:bCs/>
          <w:color w:val="000000" w:themeColor="text1"/>
        </w:rPr>
        <w:t>（</w:t>
      </w:r>
      <w:r w:rsidRPr="000649D6">
        <w:rPr>
          <w:bCs/>
          <w:color w:val="000000" w:themeColor="text1"/>
        </w:rPr>
        <w:t>1</w:t>
      </w:r>
      <w:r w:rsidRPr="000649D6">
        <w:rPr>
          <w:bCs/>
          <w:color w:val="000000" w:themeColor="text1"/>
        </w:rPr>
        <w:t>）供方根据合同要求将该批次货物送到需方指定交货地点，并经需方、发包方、监理、施工方初步验收合格后，需方</w:t>
      </w:r>
      <w:r w:rsidRPr="000649D6">
        <w:rPr>
          <w:rFonts w:hint="eastAsia"/>
          <w:bCs/>
          <w:color w:val="000000" w:themeColor="text1"/>
        </w:rPr>
        <w:t>凭传统方式打印的</w:t>
      </w:r>
      <w:r w:rsidRPr="000649D6">
        <w:rPr>
          <w:bCs/>
          <w:color w:val="000000" w:themeColor="text1"/>
        </w:rPr>
        <w:t>《物资供应月度对账单》、《验收单》</w:t>
      </w:r>
      <w:r w:rsidRPr="000649D6">
        <w:rPr>
          <w:rFonts w:hint="eastAsia"/>
          <w:bCs/>
          <w:color w:val="000000" w:themeColor="text1"/>
        </w:rPr>
        <w:t>或</w:t>
      </w:r>
      <w:r w:rsidRPr="000649D6">
        <w:rPr>
          <w:bCs/>
          <w:color w:val="000000" w:themeColor="text1"/>
        </w:rPr>
        <w:t>“</w:t>
      </w:r>
      <w:r w:rsidRPr="000649D6">
        <w:rPr>
          <w:rFonts w:hint="eastAsia"/>
          <w:bCs/>
          <w:color w:val="000000" w:themeColor="text1"/>
        </w:rPr>
        <w:t>物资管理平台</w:t>
      </w:r>
      <w:r w:rsidRPr="000649D6">
        <w:rPr>
          <w:bCs/>
          <w:color w:val="000000" w:themeColor="text1"/>
        </w:rPr>
        <w:t>（物</w:t>
      </w:r>
      <w:r w:rsidRPr="000649D6">
        <w:rPr>
          <w:bCs/>
          <w:color w:val="000000" w:themeColor="text1"/>
        </w:rPr>
        <w:lastRenderedPageBreak/>
        <w:t>资）</w:t>
      </w:r>
      <w:r w:rsidRPr="000649D6">
        <w:rPr>
          <w:bCs/>
          <w:color w:val="000000" w:themeColor="text1"/>
        </w:rPr>
        <w:t>”</w:t>
      </w:r>
      <w:r w:rsidRPr="000649D6">
        <w:rPr>
          <w:bCs/>
          <w:color w:val="000000" w:themeColor="text1"/>
        </w:rPr>
        <w:t>打印的《验收单》和《物资供应月度对账单》</w:t>
      </w:r>
      <w:r w:rsidRPr="000649D6">
        <w:rPr>
          <w:rFonts w:hint="eastAsia"/>
          <w:bCs/>
          <w:color w:val="000000" w:themeColor="text1"/>
        </w:rPr>
        <w:t>，以</w:t>
      </w:r>
      <w:r w:rsidRPr="000649D6">
        <w:rPr>
          <w:bCs/>
          <w:color w:val="000000" w:themeColor="text1"/>
        </w:rPr>
        <w:t>及</w:t>
      </w:r>
      <w:r w:rsidRPr="000649D6">
        <w:rPr>
          <w:rFonts w:hint="eastAsia"/>
          <w:bCs/>
          <w:color w:val="000000" w:themeColor="text1"/>
        </w:rPr>
        <w:t>供方提交的</w:t>
      </w:r>
      <w:r w:rsidRPr="000649D6">
        <w:rPr>
          <w:bCs/>
          <w:color w:val="000000" w:themeColor="text1"/>
        </w:rPr>
        <w:t>本次支付金额等额的增值税专用发票后，【</w:t>
      </w:r>
      <w:r w:rsidRPr="000649D6">
        <w:rPr>
          <w:bCs/>
          <w:color w:val="000000" w:themeColor="text1"/>
        </w:rPr>
        <w:t xml:space="preserve"> 1</w:t>
      </w:r>
      <w:r w:rsidRPr="000649D6">
        <w:rPr>
          <w:bCs/>
          <w:color w:val="000000" w:themeColor="text1"/>
        </w:rPr>
        <w:t>】个月内支付至本次实际供货货款总额金额的【】</w:t>
      </w:r>
      <w:r w:rsidRPr="000649D6">
        <w:rPr>
          <w:bCs/>
          <w:color w:val="000000" w:themeColor="text1"/>
        </w:rPr>
        <w:t>%</w:t>
      </w:r>
      <w:r w:rsidRPr="000649D6">
        <w:rPr>
          <w:bCs/>
          <w:color w:val="000000" w:themeColor="text1"/>
        </w:rPr>
        <w:t>；。</w:t>
      </w:r>
    </w:p>
    <w:p w14:paraId="262AF58D"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2</w:t>
      </w:r>
      <w:r w:rsidRPr="000649D6">
        <w:rPr>
          <w:bCs/>
          <w:color w:val="000000" w:themeColor="text1"/>
        </w:rPr>
        <w:t>）本工程整体竣工验收合格且供需双方完成结算，在供方提交了本次支付金额等额的增值税专用发票后，支付至双方结算总金额的</w:t>
      </w:r>
      <w:r w:rsidRPr="000649D6">
        <w:rPr>
          <w:bCs/>
          <w:color w:val="000000" w:themeColor="text1"/>
        </w:rPr>
        <w:t>95%</w:t>
      </w:r>
      <w:r w:rsidRPr="000649D6">
        <w:rPr>
          <w:bCs/>
          <w:color w:val="000000" w:themeColor="text1"/>
        </w:rPr>
        <w:t>。</w:t>
      </w:r>
    </w:p>
    <w:p w14:paraId="591AFBFC"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2</w:t>
      </w:r>
      <w:r w:rsidRPr="000649D6">
        <w:rPr>
          <w:bCs/>
          <w:color w:val="000000" w:themeColor="text1"/>
        </w:rPr>
        <w:t>、双方结算总金额实际供货总额的</w:t>
      </w:r>
      <w:r w:rsidRPr="000649D6">
        <w:rPr>
          <w:bCs/>
          <w:color w:val="000000" w:themeColor="text1"/>
        </w:rPr>
        <w:t xml:space="preserve"> 5% </w:t>
      </w:r>
      <w:r w:rsidRPr="000649D6">
        <w:rPr>
          <w:bCs/>
          <w:color w:val="000000" w:themeColor="text1"/>
        </w:rPr>
        <w:t>作为质保金，保修期（在工程整体竣工验收合格之日起</w:t>
      </w:r>
      <w:r w:rsidRPr="000649D6">
        <w:rPr>
          <w:bCs/>
          <w:color w:val="000000" w:themeColor="text1"/>
        </w:rPr>
        <w:t xml:space="preserve"> 24 </w:t>
      </w:r>
      <w:r w:rsidRPr="000649D6">
        <w:rPr>
          <w:bCs/>
          <w:color w:val="000000" w:themeColor="text1"/>
        </w:rPr>
        <w:t>个月）届满并完成全部缺陷修补</w:t>
      </w:r>
      <w:r w:rsidRPr="000649D6">
        <w:rPr>
          <w:bCs/>
          <w:color w:val="000000" w:themeColor="text1"/>
        </w:rPr>
        <w:t xml:space="preserve"> 7 </w:t>
      </w:r>
      <w:r w:rsidRPr="000649D6">
        <w:rPr>
          <w:bCs/>
          <w:color w:val="000000" w:themeColor="text1"/>
        </w:rPr>
        <w:t>个工作日内支付，且上述返还之保留金不计取任何利息。</w:t>
      </w:r>
    </w:p>
    <w:p w14:paraId="7B41E39C"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3</w:t>
      </w:r>
      <w:r w:rsidRPr="000649D6">
        <w:rPr>
          <w:bCs/>
          <w:color w:val="000000" w:themeColor="text1"/>
        </w:rPr>
        <w:t>、关于增值税专用发票：</w:t>
      </w:r>
    </w:p>
    <w:p w14:paraId="29C5DB8C"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1</w:t>
      </w:r>
      <w:r w:rsidRPr="000649D6">
        <w:rPr>
          <w:bCs/>
          <w:color w:val="000000" w:themeColor="text1"/>
        </w:rPr>
        <w:t>）增值税专用发票税率：【】</w:t>
      </w:r>
      <w:r w:rsidRPr="000649D6">
        <w:rPr>
          <w:bCs/>
          <w:color w:val="000000" w:themeColor="text1"/>
        </w:rPr>
        <w:t>%</w:t>
      </w:r>
      <w:r w:rsidRPr="000649D6">
        <w:rPr>
          <w:bCs/>
          <w:color w:val="000000" w:themeColor="text1"/>
        </w:rPr>
        <w:t>。</w:t>
      </w:r>
    </w:p>
    <w:p w14:paraId="268457B6"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2</w:t>
      </w:r>
      <w:r w:rsidRPr="000649D6">
        <w:rPr>
          <w:bCs/>
          <w:color w:val="000000" w:themeColor="text1"/>
        </w:rPr>
        <w:t>）供方供应货物到需方指定地点，经需方验收验证合格，在规定的时间内办理结算手续，经供需双方确认无误，供方应在需方要求的时间内向需方开具已验货全额增值税专用发票，并提供税务机关核发的增值税专用发票领购簿供需方查验真伪。否则，需方有权拒绝付款并顺延付款时间。因供方开具的发票不规范、不合法或涉嫌虚开发票引起税务问题的，供方需依法向需方重新开具发票，并向需方承担赔偿责任，包括但不限于税款损失、滞纳金、罚款及其他相关损失。</w:t>
      </w:r>
    </w:p>
    <w:p w14:paraId="3E25B064"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3</w:t>
      </w:r>
      <w:r w:rsidRPr="000649D6">
        <w:rPr>
          <w:bCs/>
          <w:color w:val="000000" w:themeColor="text1"/>
        </w:rPr>
        <w:t>）供方应按照需方的要求，及时向需方开具可以抵扣税款的增值税专用发票。供方所提供的增值税专用发票所示的金额应为当期足额已验货结算含税金额，开票时间应与结算时间吻合，因供方开具发票不及时给需方造成无法及时认证、抵扣发票等情形的，供方需依法向需方重新开具发票，并向需方承担赔偿责任，包括但不限于税款损失、滞纳金、罚款及其他相关损失。</w:t>
      </w:r>
    </w:p>
    <w:p w14:paraId="46ECCCE9"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4</w:t>
      </w:r>
      <w:r w:rsidRPr="000649D6">
        <w:rPr>
          <w:bCs/>
          <w:color w:val="000000" w:themeColor="text1"/>
        </w:rPr>
        <w:t>）供方向需方开具的增值税专用发票，供方必须确保发票票面信息全部真实，相关的材料品目、价款等内容与本合同相一致。票据信息满足物流、票据流、资金流与合同相对应，不得因发票票面信息有误导致发票不能抵扣税款或者被税务机构认定为虚开的、伪造的、失控的、作废的、未报税的，供方需依法向需方重新开具发票，并向需方承担赔偿责任，包括但不限于税款损失、滞纳金、罚款及其他相关损失。</w:t>
      </w:r>
    </w:p>
    <w:p w14:paraId="057DE5A8"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5</w:t>
      </w:r>
      <w:r w:rsidRPr="000649D6">
        <w:rPr>
          <w:bCs/>
          <w:color w:val="000000" w:themeColor="text1"/>
        </w:rPr>
        <w:t>）增值税专用发票填写为</w:t>
      </w:r>
      <w:r w:rsidRPr="000649D6">
        <w:rPr>
          <w:bCs/>
          <w:color w:val="000000" w:themeColor="text1"/>
        </w:rPr>
        <w:t>“</w:t>
      </w:r>
      <w:r w:rsidRPr="000649D6">
        <w:rPr>
          <w:bCs/>
          <w:color w:val="000000" w:themeColor="text1"/>
        </w:rPr>
        <w:t>材料一批</w:t>
      </w:r>
      <w:r w:rsidRPr="000649D6">
        <w:rPr>
          <w:bCs/>
          <w:color w:val="000000" w:themeColor="text1"/>
        </w:rPr>
        <w:t>”</w:t>
      </w:r>
      <w:r w:rsidRPr="000649D6">
        <w:rPr>
          <w:bCs/>
          <w:color w:val="000000" w:themeColor="text1"/>
        </w:rPr>
        <w:t>的汇总发票，须有</w:t>
      </w:r>
      <w:r w:rsidRPr="000649D6">
        <w:rPr>
          <w:bCs/>
          <w:color w:val="000000" w:themeColor="text1"/>
        </w:rPr>
        <w:t>“</w:t>
      </w:r>
      <w:r w:rsidRPr="000649D6">
        <w:rPr>
          <w:bCs/>
          <w:color w:val="000000" w:themeColor="text1"/>
        </w:rPr>
        <w:t>防伪税控系统</w:t>
      </w:r>
      <w:r w:rsidRPr="000649D6">
        <w:rPr>
          <w:bCs/>
          <w:color w:val="000000" w:themeColor="text1"/>
        </w:rPr>
        <w:t>”</w:t>
      </w:r>
      <w:r w:rsidRPr="000649D6">
        <w:rPr>
          <w:bCs/>
          <w:color w:val="000000" w:themeColor="text1"/>
        </w:rPr>
        <w:t>开具的《销售货物或者提供应税劳务清单》加盖财务或发票专用章，保证物流吻合。</w:t>
      </w:r>
    </w:p>
    <w:p w14:paraId="49E01DCC"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6</w:t>
      </w:r>
      <w:r w:rsidRPr="000649D6">
        <w:rPr>
          <w:bCs/>
          <w:color w:val="000000" w:themeColor="text1"/>
        </w:rPr>
        <w:t>）供需双方明确本合同属于供方混合销售行为，为此本合同发票采用</w:t>
      </w:r>
      <w:r w:rsidRPr="000649D6">
        <w:rPr>
          <w:bCs/>
          <w:color w:val="000000" w:themeColor="text1"/>
        </w:rPr>
        <w:t>__</w:t>
      </w:r>
      <w:r w:rsidRPr="000649D6">
        <w:rPr>
          <w:bCs/>
          <w:color w:val="000000" w:themeColor="text1"/>
        </w:rPr>
        <w:t>一票</w:t>
      </w:r>
      <w:r w:rsidRPr="000649D6">
        <w:rPr>
          <w:bCs/>
          <w:color w:val="000000" w:themeColor="text1"/>
        </w:rPr>
        <w:t>__</w:t>
      </w:r>
      <w:r w:rsidRPr="000649D6">
        <w:rPr>
          <w:bCs/>
          <w:color w:val="000000" w:themeColor="text1"/>
        </w:rPr>
        <w:t>制。</w:t>
      </w:r>
    </w:p>
    <w:p w14:paraId="35E3E4B1"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7</w:t>
      </w:r>
      <w:r w:rsidRPr="000649D6">
        <w:rPr>
          <w:bCs/>
          <w:color w:val="000000" w:themeColor="text1"/>
        </w:rPr>
        <w:t>）供方应当提供税务机关核发的增值税专用发票领购簿供需方查验真伪，供方开具的发票须经税务机关交叉稽核比对确属合法有效，同时应与本合同所约定的工作内容相对应并符合税务机关的相关规定，并在开具发票之日至供方向需方提交之日间不超过</w:t>
      </w:r>
      <w:r w:rsidRPr="000649D6">
        <w:rPr>
          <w:bCs/>
          <w:color w:val="000000" w:themeColor="text1"/>
        </w:rPr>
        <w:t>30</w:t>
      </w:r>
      <w:r w:rsidRPr="000649D6">
        <w:rPr>
          <w:bCs/>
          <w:color w:val="000000" w:themeColor="text1"/>
        </w:rPr>
        <w:t>个日历日。否则，需方有权不予支付该次款项、拒收该发票并要求供方重新开具。</w:t>
      </w:r>
    </w:p>
    <w:p w14:paraId="02C91C04"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8</w:t>
      </w:r>
      <w:r w:rsidRPr="000649D6">
        <w:rPr>
          <w:bCs/>
          <w:color w:val="000000" w:themeColor="text1"/>
        </w:rPr>
        <w:t>）供方未按本合同约定开具发票，的包括不能出具或不能出具有效的增值税专用发票、不能</w:t>
      </w:r>
      <w:r w:rsidRPr="000649D6">
        <w:rPr>
          <w:bCs/>
          <w:color w:val="000000" w:themeColor="text1"/>
        </w:rPr>
        <w:lastRenderedPageBreak/>
        <w:t>满足本合同约定的税率或者计税方式、隐瞒纳税真实身份，的造成需方实际经济损失的，属于供方违约，供方应向需方支付以结算货款（含增值税）</w:t>
      </w:r>
      <w:r w:rsidRPr="000649D6">
        <w:rPr>
          <w:bCs/>
          <w:color w:val="000000" w:themeColor="text1"/>
        </w:rPr>
        <w:t>3%</w:t>
      </w:r>
      <w:r w:rsidRPr="000649D6">
        <w:rPr>
          <w:bCs/>
          <w:color w:val="000000" w:themeColor="text1"/>
        </w:rPr>
        <w:t>的违约金，同时还须赔偿因此给需方造成的实际经济损失。</w:t>
      </w:r>
    </w:p>
    <w:p w14:paraId="78448464"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9</w:t>
      </w:r>
      <w:r w:rsidRPr="000649D6">
        <w:rPr>
          <w:bCs/>
          <w:color w:val="000000" w:themeColor="text1"/>
        </w:rPr>
        <w:t>）如因供方发票原因造成的付款延期，供方自行承担后果，需方不承担任何责任。</w:t>
      </w:r>
    </w:p>
    <w:p w14:paraId="7797E058"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w:t>
      </w:r>
      <w:r w:rsidRPr="000649D6">
        <w:rPr>
          <w:rFonts w:hint="eastAsia"/>
          <w:bCs/>
          <w:color w:val="000000" w:themeColor="text1"/>
        </w:rPr>
        <w:t>10</w:t>
      </w:r>
      <w:r w:rsidRPr="000649D6">
        <w:rPr>
          <w:bCs/>
          <w:color w:val="000000" w:themeColor="text1"/>
        </w:rPr>
        <w:t>）如因需方不慎丢失、毁损了供方提供的增值税专用发票的发票联和抵扣联，供方必须向需方提供专用发票记账联复印件以及供方主管税务机关出具的《丢失增值税专用发票已报税证明单》，或按照税务机关要求提供其他相应材料协助需方完成抵扣。</w:t>
      </w:r>
    </w:p>
    <w:p w14:paraId="18869605"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11</w:t>
      </w:r>
      <w:r w:rsidRPr="000649D6">
        <w:rPr>
          <w:bCs/>
          <w:color w:val="000000" w:themeColor="text1"/>
        </w:rPr>
        <w:t>）合同执行过程中如遇国家税务政策调整，税率发生变化的，以货物进场验收时间点适用政策调整起始时间为准，按照新的税率执行，合同含税价格依据新的税率相应调整，供方承担相应的纳税义务提供新税率的增值税专用发票。</w:t>
      </w:r>
    </w:p>
    <w:p w14:paraId="7E35EFA4"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4</w:t>
      </w:r>
      <w:r w:rsidRPr="000649D6">
        <w:rPr>
          <w:bCs/>
          <w:color w:val="000000" w:themeColor="text1"/>
        </w:rPr>
        <w:t>、接到需方付款通知后，供方应开具通知金额的收据，收据上加盖供方公司财务专用章，收据背后备注好公司名称、开户行（注明省、市）、账号、行号，以确保需方能及时付款、供方能安全收到款项。</w:t>
      </w:r>
    </w:p>
    <w:p w14:paraId="76375EC3" w14:textId="77777777" w:rsidR="0040582A" w:rsidRPr="000649D6" w:rsidRDefault="0040582A" w:rsidP="0040582A">
      <w:pPr>
        <w:spacing w:line="360" w:lineRule="auto"/>
        <w:ind w:firstLineChars="200" w:firstLine="420"/>
        <w:rPr>
          <w:ins w:id="3" w:author="leoleyl" w:date="2019-08-20T11:25:00Z"/>
          <w:bCs/>
          <w:color w:val="000000" w:themeColor="text1"/>
        </w:rPr>
      </w:pPr>
      <w:r w:rsidRPr="000649D6">
        <w:rPr>
          <w:bCs/>
          <w:color w:val="000000" w:themeColor="text1"/>
        </w:rPr>
        <w:t>5</w:t>
      </w:r>
      <w:r w:rsidRPr="000649D6">
        <w:rPr>
          <w:bCs/>
          <w:color w:val="000000" w:themeColor="text1"/>
        </w:rPr>
        <w:t>、需方有权采用银行转账之外的其他方式向供方支付应付款项（其他方式包括银行承兑汇票、商业承兑汇票、保理等方式），供方不得拒绝。供方在此承诺：本合同约定的单价中已充分考虑并包含了因需方采用其他支付方式而可能产生的资金利息及额外费用，故不会要求需方补偿相应资金利息及额外费用。供方取得其他方式付款即视为供方即日收到需方应支付的等额款项，需方对供方不再承担相应的支付义务，供方亦不得以任何方式或性质再行向需方追偿。</w:t>
      </w:r>
    </w:p>
    <w:p w14:paraId="453B462A"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t>第七条</w:t>
      </w:r>
      <w:r w:rsidRPr="000649D6">
        <w:rPr>
          <w:rFonts w:hint="eastAsia"/>
          <w:b/>
          <w:bCs/>
          <w:color w:val="000000" w:themeColor="text1"/>
        </w:rPr>
        <w:t xml:space="preserve">  </w:t>
      </w:r>
      <w:r w:rsidRPr="000649D6">
        <w:rPr>
          <w:rFonts w:hint="eastAsia"/>
          <w:b/>
          <w:bCs/>
          <w:color w:val="000000" w:themeColor="text1"/>
        </w:rPr>
        <w:t>服务质量：</w:t>
      </w:r>
    </w:p>
    <w:p w14:paraId="0DFFA5AF"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供方应保证其提供的货物是全新的、未使用过的，并符合合同规定的质量、规格和性能要求。供方应保证其货物在经过正确安装情况下，达到供方承诺的使用寿命。在规定的质量保证期内，供方应对由于工艺或材料的缺陷而造成的任何缺陷或故障负责。出现上述情况，供方应在收到需方或业主通知后</w:t>
      </w:r>
      <w:r w:rsidRPr="000649D6">
        <w:rPr>
          <w:rFonts w:hint="eastAsia"/>
          <w:bCs/>
          <w:color w:val="000000" w:themeColor="text1"/>
        </w:rPr>
        <w:t>3</w:t>
      </w:r>
      <w:r w:rsidRPr="000649D6">
        <w:rPr>
          <w:rFonts w:hint="eastAsia"/>
          <w:bCs/>
          <w:color w:val="000000" w:themeColor="text1"/>
        </w:rPr>
        <w:t>日内，免费负责修理或更换有缺陷的材料。</w:t>
      </w:r>
    </w:p>
    <w:p w14:paraId="2383D7AF"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、需方在安装及调试供方所提供的产品时，供方应提供全程免费的安装指导、技术支持及售后服务，在接到需方通知</w:t>
      </w:r>
      <w:r w:rsidRPr="000649D6">
        <w:rPr>
          <w:rFonts w:hint="eastAsia"/>
          <w:bCs/>
          <w:color w:val="000000" w:themeColor="text1"/>
        </w:rPr>
        <w:t>12</w:t>
      </w:r>
      <w:r w:rsidRPr="000649D6">
        <w:rPr>
          <w:rFonts w:hint="eastAsia"/>
          <w:bCs/>
          <w:color w:val="000000" w:themeColor="text1"/>
        </w:rPr>
        <w:t>小时内到现场解决问题，以保证供方提供产品正确的安装及正常运行。</w:t>
      </w:r>
    </w:p>
    <w:p w14:paraId="13F61564"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、合同内货物的质量保证期为工程竣工验收合格之日起</w:t>
      </w:r>
      <w:r w:rsidRPr="000649D6">
        <w:rPr>
          <w:rFonts w:hint="eastAsia"/>
          <w:bCs/>
          <w:color w:val="000000" w:themeColor="text1"/>
        </w:rPr>
        <w:t xml:space="preserve"> 24 </w:t>
      </w:r>
      <w:r w:rsidRPr="000649D6">
        <w:rPr>
          <w:rFonts w:hint="eastAsia"/>
          <w:bCs/>
          <w:color w:val="000000" w:themeColor="text1"/>
        </w:rPr>
        <w:t>个月。</w:t>
      </w:r>
    </w:p>
    <w:p w14:paraId="629F555F"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t>第八条</w:t>
      </w:r>
      <w:r w:rsidRPr="000649D6">
        <w:rPr>
          <w:rFonts w:hint="eastAsia"/>
          <w:b/>
          <w:bCs/>
          <w:color w:val="000000" w:themeColor="text1"/>
        </w:rPr>
        <w:t xml:space="preserve">  </w:t>
      </w:r>
      <w:r w:rsidRPr="000649D6">
        <w:rPr>
          <w:rFonts w:hint="eastAsia"/>
          <w:b/>
          <w:bCs/>
          <w:color w:val="000000" w:themeColor="text1"/>
        </w:rPr>
        <w:t>需方责任：</w:t>
      </w:r>
    </w:p>
    <w:p w14:paraId="159B189F"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、协调施工现场供方与各单位的配合关系。</w:t>
      </w:r>
    </w:p>
    <w:p w14:paraId="7A0C4FF1"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、为供方提供货物堆放地。</w:t>
      </w:r>
    </w:p>
    <w:p w14:paraId="4563DBFE"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、材料运送到需方施工现场或指定地点后，由需方及时组织人员或委托他人当场进行初步验收</w:t>
      </w:r>
      <w:r w:rsidRPr="000649D6">
        <w:rPr>
          <w:rFonts w:hint="eastAsia"/>
          <w:bCs/>
          <w:color w:val="000000" w:themeColor="text1"/>
        </w:rPr>
        <w:lastRenderedPageBreak/>
        <w:t>收货。</w:t>
      </w:r>
    </w:p>
    <w:p w14:paraId="22FB7A77"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4</w:t>
      </w:r>
      <w:r w:rsidRPr="000649D6">
        <w:rPr>
          <w:rFonts w:hint="eastAsia"/>
          <w:bCs/>
          <w:color w:val="000000" w:themeColor="text1"/>
        </w:rPr>
        <w:t>、按本合同规定向供方支付货款。</w:t>
      </w:r>
    </w:p>
    <w:p w14:paraId="2495DCE2"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5</w:t>
      </w:r>
      <w:r w:rsidRPr="000649D6">
        <w:rPr>
          <w:rFonts w:hint="eastAsia"/>
          <w:bCs/>
          <w:color w:val="000000" w:themeColor="text1"/>
        </w:rPr>
        <w:t>、现场到货检验：货物运送到交货地点工地现场后</w:t>
      </w:r>
      <w:r w:rsidRPr="000649D6">
        <w:rPr>
          <w:bCs/>
          <w:color w:val="000000" w:themeColor="text1"/>
        </w:rPr>
        <w:t>8</w:t>
      </w:r>
      <w:r w:rsidRPr="000649D6">
        <w:rPr>
          <w:rFonts w:hint="eastAsia"/>
          <w:bCs/>
          <w:color w:val="000000" w:themeColor="text1"/>
        </w:rPr>
        <w:t>小时内，由需方现场代表会同有关人员（业主或监理工程师）共同检验，检验方式为随机抽样检查或全面检查。</w:t>
      </w:r>
    </w:p>
    <w:p w14:paraId="24477FAD"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6</w:t>
      </w:r>
      <w:r w:rsidRPr="000649D6">
        <w:rPr>
          <w:rFonts w:hint="eastAsia"/>
          <w:bCs/>
          <w:color w:val="000000" w:themeColor="text1"/>
        </w:rPr>
        <w:t>、过程检验：在所有货物的使用过程中，需方分批对货物进行外观、质量、性能等的检验。</w:t>
      </w:r>
    </w:p>
    <w:p w14:paraId="65F9E4D0"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7</w:t>
      </w:r>
      <w:r w:rsidRPr="000649D6">
        <w:rPr>
          <w:rFonts w:hint="eastAsia"/>
          <w:bCs/>
          <w:color w:val="000000" w:themeColor="text1"/>
        </w:rPr>
        <w:t>、在合同执行期间，供方超过三次的违约记录，需方有权单方面解除本合同，并保留延长对供方的重新评估期限以及是否再次录用权利。</w:t>
      </w:r>
    </w:p>
    <w:p w14:paraId="3ECBFF04"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t>第九条</w:t>
      </w:r>
      <w:r w:rsidRPr="000649D6">
        <w:rPr>
          <w:rFonts w:hint="eastAsia"/>
          <w:b/>
          <w:bCs/>
          <w:color w:val="000000" w:themeColor="text1"/>
        </w:rPr>
        <w:t xml:space="preserve">  </w:t>
      </w:r>
      <w:r w:rsidRPr="000649D6">
        <w:rPr>
          <w:rFonts w:hint="eastAsia"/>
          <w:b/>
          <w:bCs/>
          <w:color w:val="000000" w:themeColor="text1"/>
        </w:rPr>
        <w:t>供方责任：</w:t>
      </w:r>
    </w:p>
    <w:p w14:paraId="3303152B"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、按需方计划的要求，将本合同约定的货物保质、保量、及时、齐备地供应到需方施工现场或指定地点。</w:t>
      </w:r>
    </w:p>
    <w:p w14:paraId="184FEEDC"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、提供的货物应满足本合同第五条对货物质量验收的要求。</w:t>
      </w:r>
    </w:p>
    <w:p w14:paraId="4D8B3866"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、供方应对需方安装人员做好技术指导或交底，以保证正确的安装、成品保护及调试。</w:t>
      </w:r>
    </w:p>
    <w:p w14:paraId="70FF9005"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4</w:t>
      </w:r>
      <w:r w:rsidRPr="000649D6">
        <w:rPr>
          <w:rFonts w:hint="eastAsia"/>
          <w:bCs/>
          <w:color w:val="000000" w:themeColor="text1"/>
        </w:rPr>
        <w:t>、提供及时完善的售后服务和技术支持。</w:t>
      </w:r>
    </w:p>
    <w:p w14:paraId="17451065"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5</w:t>
      </w:r>
      <w:r w:rsidRPr="000649D6">
        <w:rPr>
          <w:rFonts w:hint="eastAsia"/>
          <w:bCs/>
          <w:color w:val="000000" w:themeColor="text1"/>
        </w:rPr>
        <w:t>、供方须向需方提供制造商出具的书面质量保证书。书面质量保证书以原厂原件或复印件加盖供方公章注明原件去向的形式。质量保证书包括材质报告和生产合格检验报告，按照工程所在地有关工程竣工验收资料的规定及需方要求，提供所有符合要求的相关资料。</w:t>
      </w:r>
    </w:p>
    <w:p w14:paraId="4F92C0D7"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6</w:t>
      </w:r>
      <w:r w:rsidRPr="000649D6">
        <w:rPr>
          <w:rFonts w:hint="eastAsia"/>
          <w:bCs/>
          <w:color w:val="000000" w:themeColor="text1"/>
        </w:rPr>
        <w:t>、供方提供制造商的名称、法定地址、联系方法等资料。如果供方是本合同所述货物生产厂商的指定代理销售单位，则供方应向需方提供生产厂商的销售代理委托书或其他销售证明文件。</w:t>
      </w:r>
    </w:p>
    <w:p w14:paraId="4BFCE341"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7</w:t>
      </w:r>
      <w:r w:rsidRPr="000649D6">
        <w:rPr>
          <w:rFonts w:hint="eastAsia"/>
          <w:bCs/>
          <w:color w:val="000000" w:themeColor="text1"/>
        </w:rPr>
        <w:t>、需方</w:t>
      </w:r>
      <w:r w:rsidRPr="000649D6">
        <w:rPr>
          <w:rFonts w:hint="eastAsia"/>
          <w:bCs/>
          <w:color w:val="000000" w:themeColor="text1"/>
        </w:rPr>
        <w:t>/</w:t>
      </w:r>
      <w:r w:rsidRPr="000649D6">
        <w:rPr>
          <w:rFonts w:hint="eastAsia"/>
          <w:bCs/>
          <w:color w:val="000000" w:themeColor="text1"/>
        </w:rPr>
        <w:t>设计</w:t>
      </w:r>
      <w:r w:rsidRPr="000649D6">
        <w:rPr>
          <w:rFonts w:hint="eastAsia"/>
          <w:bCs/>
          <w:color w:val="000000" w:themeColor="text1"/>
        </w:rPr>
        <w:t>/</w:t>
      </w:r>
      <w:r w:rsidRPr="000649D6">
        <w:rPr>
          <w:rFonts w:hint="eastAsia"/>
          <w:bCs/>
          <w:color w:val="000000" w:themeColor="text1"/>
        </w:rPr>
        <w:t>监理单位审核供方提交的资料仅是一般性的监督作用，并不减少供方与此有关的合同责任。</w:t>
      </w:r>
    </w:p>
    <w:p w14:paraId="3FA704B6"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8</w:t>
      </w:r>
      <w:r w:rsidRPr="000649D6">
        <w:rPr>
          <w:rFonts w:hint="eastAsia"/>
          <w:bCs/>
          <w:color w:val="000000" w:themeColor="text1"/>
        </w:rPr>
        <w:t>、供方应保证其对货物具有所有权或受委托代理销售权，并向需方出具相关凭证。供方亦保证交付的货物不附有任何担保权或其他留置权。如第三方向需方主张权利，供方负责与第三方交涉并承担由此引起的一切法律责任和费用。</w:t>
      </w:r>
    </w:p>
    <w:p w14:paraId="056C9AA1"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9</w:t>
      </w:r>
      <w:r w:rsidRPr="000649D6">
        <w:rPr>
          <w:rFonts w:hint="eastAsia"/>
          <w:bCs/>
          <w:color w:val="000000" w:themeColor="text1"/>
        </w:rPr>
        <w:t>、供方须保障需方在工程所在地使用其货物、服务及其任何部分不受到第三方关于侵犯专利权、商标权、工业设计权或其他知识产权的指控。任何第三方如果提出侵权指控，供方负责与第三方交涉并承担由此而引起的一切法律责任和费用及赔偿需方的一切损失。</w:t>
      </w:r>
    </w:p>
    <w:p w14:paraId="3274C42B"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t>第十条</w:t>
      </w:r>
      <w:r w:rsidRPr="000649D6">
        <w:rPr>
          <w:rFonts w:hint="eastAsia"/>
          <w:b/>
          <w:bCs/>
          <w:color w:val="000000" w:themeColor="text1"/>
        </w:rPr>
        <w:t xml:space="preserve">  </w:t>
      </w:r>
      <w:r w:rsidRPr="000649D6">
        <w:rPr>
          <w:rFonts w:hint="eastAsia"/>
          <w:b/>
          <w:bCs/>
          <w:color w:val="000000" w:themeColor="text1"/>
        </w:rPr>
        <w:t>廉政建设</w:t>
      </w:r>
    </w:p>
    <w:p w14:paraId="44966982"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、若供方引诱、贿赂需方相关人员，以达到虚报、多报供货数量的目的的，一经查实，需方有权要求供方支付每次</w:t>
      </w:r>
      <w:r w:rsidRPr="000649D6">
        <w:rPr>
          <w:rFonts w:hint="eastAsia"/>
          <w:bCs/>
          <w:color w:val="000000" w:themeColor="text1"/>
        </w:rPr>
        <w:t xml:space="preserve"> 5 </w:t>
      </w:r>
      <w:r w:rsidRPr="000649D6">
        <w:rPr>
          <w:rFonts w:hint="eastAsia"/>
          <w:bCs/>
          <w:color w:val="000000" w:themeColor="text1"/>
        </w:rPr>
        <w:t>至</w:t>
      </w:r>
      <w:r w:rsidRPr="000649D6">
        <w:rPr>
          <w:rFonts w:hint="eastAsia"/>
          <w:bCs/>
          <w:color w:val="000000" w:themeColor="text1"/>
        </w:rPr>
        <w:t xml:space="preserve"> 10 </w:t>
      </w:r>
      <w:r w:rsidRPr="000649D6">
        <w:rPr>
          <w:rFonts w:hint="eastAsia"/>
          <w:bCs/>
          <w:color w:val="000000" w:themeColor="text1"/>
        </w:rPr>
        <w:t>万元的违约金，并扣减虚报、多报供货数量</w:t>
      </w:r>
      <w:r w:rsidRPr="000649D6">
        <w:rPr>
          <w:rFonts w:hint="eastAsia"/>
          <w:bCs/>
          <w:color w:val="000000" w:themeColor="text1"/>
        </w:rPr>
        <w:t xml:space="preserve"> 2 </w:t>
      </w:r>
      <w:r w:rsidRPr="000649D6">
        <w:rPr>
          <w:rFonts w:hint="eastAsia"/>
          <w:bCs/>
          <w:color w:val="000000" w:themeColor="text1"/>
        </w:rPr>
        <w:t>倍货款作为处罚。</w:t>
      </w:r>
    </w:p>
    <w:p w14:paraId="595A696E"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、若需方故意刁难或索要报酬，供方应及时向需方现场管理代表或主管经理投诉，需方保证在</w:t>
      </w:r>
      <w:r w:rsidRPr="000649D6">
        <w:rPr>
          <w:rFonts w:hint="eastAsia"/>
          <w:bCs/>
          <w:color w:val="000000" w:themeColor="text1"/>
        </w:rPr>
        <w:lastRenderedPageBreak/>
        <w:t>接到投诉</w:t>
      </w:r>
      <w:r w:rsidRPr="000649D6">
        <w:rPr>
          <w:rFonts w:hint="eastAsia"/>
          <w:bCs/>
          <w:color w:val="000000" w:themeColor="text1"/>
        </w:rPr>
        <w:t xml:space="preserve"> 2 </w:t>
      </w:r>
      <w:r w:rsidRPr="000649D6">
        <w:rPr>
          <w:rFonts w:hint="eastAsia"/>
          <w:bCs/>
          <w:color w:val="000000" w:themeColor="text1"/>
        </w:rPr>
        <w:t>小时内答复解决。</w:t>
      </w:r>
    </w:p>
    <w:p w14:paraId="7C8B8C8E"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t>第十一条</w:t>
      </w:r>
      <w:r w:rsidRPr="000649D6">
        <w:rPr>
          <w:rFonts w:hint="eastAsia"/>
          <w:b/>
          <w:bCs/>
          <w:color w:val="000000" w:themeColor="text1"/>
        </w:rPr>
        <w:t xml:space="preserve">  </w:t>
      </w:r>
      <w:r w:rsidRPr="000649D6">
        <w:rPr>
          <w:rFonts w:hint="eastAsia"/>
          <w:b/>
          <w:bCs/>
          <w:color w:val="000000" w:themeColor="text1"/>
        </w:rPr>
        <w:t>合同的变更及解除</w:t>
      </w:r>
    </w:p>
    <w:p w14:paraId="109C1D7F" w14:textId="77777777" w:rsidR="0040582A" w:rsidRPr="000649D6" w:rsidRDefault="0040582A" w:rsidP="0040582A">
      <w:pPr>
        <w:spacing w:line="360" w:lineRule="auto"/>
        <w:ind w:firstLineChars="200" w:firstLine="420"/>
        <w:rPr>
          <w:b/>
          <w:bCs/>
          <w:color w:val="000000" w:themeColor="text1"/>
        </w:rPr>
      </w:pPr>
      <w:r w:rsidRPr="000649D6">
        <w:rPr>
          <w:rFonts w:hint="eastAsia"/>
          <w:bCs/>
          <w:color w:val="000000" w:themeColor="text1"/>
        </w:rPr>
        <w:t>1</w:t>
      </w:r>
      <w:r w:rsidRPr="000649D6">
        <w:rPr>
          <w:rFonts w:hint="eastAsia"/>
          <w:bCs/>
          <w:color w:val="000000" w:themeColor="text1"/>
        </w:rPr>
        <w:t>、需方在本工程竣工验收以前，可以依据工程施工图纸或者该项目工程总承包合同的变更为基础，向供方发出书面变更洽商，以修正、取消或增添合同的任何部分，所发生的额外费用由责任方承担。</w:t>
      </w:r>
    </w:p>
    <w:p w14:paraId="502458FE"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供方应根据需方的变更要求积极地提出建议方案和经济协商供需方评价，需方根据这种评价做出是否执行变更的书面协商结果。这种书面协商结果被认为是经双方协商同意对本合同的变更，构成本合同的有效组成部分，与本合同具有同等效力。</w:t>
      </w:r>
    </w:p>
    <w:p w14:paraId="1D76E988"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、合同双方、法定代表人及其委托代理人均应恪守本合同的承诺和约定。如需转让本合同项下的任何权利、义务，必须事先征得对方的书面同意。</w:t>
      </w:r>
    </w:p>
    <w:p w14:paraId="75E9D767"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t>第十二条</w:t>
      </w:r>
      <w:r w:rsidRPr="000649D6">
        <w:rPr>
          <w:rFonts w:hint="eastAsia"/>
          <w:b/>
          <w:bCs/>
          <w:color w:val="000000" w:themeColor="text1"/>
        </w:rPr>
        <w:t xml:space="preserve">  </w:t>
      </w:r>
      <w:r w:rsidRPr="000649D6">
        <w:rPr>
          <w:rFonts w:hint="eastAsia"/>
          <w:b/>
          <w:bCs/>
          <w:color w:val="000000" w:themeColor="text1"/>
        </w:rPr>
        <w:t>不可抗力</w:t>
      </w:r>
    </w:p>
    <w:p w14:paraId="26F971D2"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不可抗力事故系指供货双方在缔结合同时所不能预见的，并且对其发生及后果无法避免和无法克服的事件。签约双方任一方由于受到诸如战争、严重火灾、洪水、台风、地震、严重传染性疾病等不可抗力事件的影响而不能执行合同时，履行合同的期限应予以延长，则延长的期限应相当于事件所影响的时间。</w:t>
      </w:r>
    </w:p>
    <w:p w14:paraId="4A90523D"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、受阻一方应在不可抗力事件发生后尽快用电报、传真或电传等书面形式通知对方，并于事故发生后</w:t>
      </w:r>
      <w:r w:rsidRPr="000649D6">
        <w:rPr>
          <w:rFonts w:hint="eastAsia"/>
          <w:bCs/>
          <w:color w:val="000000" w:themeColor="text1"/>
        </w:rPr>
        <w:t xml:space="preserve"> 14 </w:t>
      </w:r>
      <w:r w:rsidRPr="000649D6">
        <w:rPr>
          <w:rFonts w:hint="eastAsia"/>
          <w:bCs/>
          <w:color w:val="000000" w:themeColor="text1"/>
        </w:rPr>
        <w:t>日内将有关当局出具的证明文件用特快专递或挂号信寄给对方审阅确认；同时，受阻方应尽可能继续履行合同义务，以及寻求采取合理的方案履行不受不可抗力影响的其他事项。一旦不可抗力事故的影响可能导致工期延误或持续</w:t>
      </w:r>
      <w:r w:rsidRPr="000649D6">
        <w:rPr>
          <w:rFonts w:hint="eastAsia"/>
          <w:bCs/>
          <w:color w:val="000000" w:themeColor="text1"/>
        </w:rPr>
        <w:t xml:space="preserve"> 30 </w:t>
      </w:r>
      <w:r w:rsidRPr="000649D6">
        <w:rPr>
          <w:rFonts w:hint="eastAsia"/>
          <w:bCs/>
          <w:color w:val="000000" w:themeColor="text1"/>
        </w:rPr>
        <w:t>日以上时，双方可通过友好协商在合理的时间内达成终止合同或进一步履行合同的协议。</w:t>
      </w:r>
    </w:p>
    <w:p w14:paraId="1DAFDCE8"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t>第十三条</w:t>
      </w:r>
      <w:r w:rsidRPr="000649D6">
        <w:rPr>
          <w:rFonts w:hint="eastAsia"/>
          <w:b/>
          <w:bCs/>
          <w:color w:val="000000" w:themeColor="text1"/>
        </w:rPr>
        <w:t xml:space="preserve">   </w:t>
      </w:r>
      <w:r w:rsidRPr="000649D6">
        <w:rPr>
          <w:rFonts w:hint="eastAsia"/>
          <w:b/>
          <w:bCs/>
          <w:color w:val="000000" w:themeColor="text1"/>
        </w:rPr>
        <w:t>违约及索赔</w:t>
      </w:r>
    </w:p>
    <w:p w14:paraId="7EBA7596"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、供方在供货运输过程中不得超载、超长，应遵守交通法规。车辆进出场时，供方必须配合需方做好施工现场的环境保护和职业健康安全规范要求，否则承担由此而造成的一切责任及经济处罚。</w:t>
      </w:r>
    </w:p>
    <w:p w14:paraId="523DFC5E"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、如供方未能在合同规定的时间按期交货（包括供方交货质量不符合质量要求并无法按约定时间更换的），每批货物第一周每迟交一天，按合同总价</w:t>
      </w:r>
      <w:r w:rsidRPr="000649D6">
        <w:rPr>
          <w:rFonts w:hint="eastAsia"/>
          <w:bCs/>
          <w:color w:val="000000" w:themeColor="text1"/>
        </w:rPr>
        <w:t xml:space="preserve"> 0.5% </w:t>
      </w:r>
      <w:r w:rsidRPr="000649D6">
        <w:rPr>
          <w:rFonts w:hint="eastAsia"/>
          <w:bCs/>
          <w:color w:val="000000" w:themeColor="text1"/>
        </w:rPr>
        <w:t>罚款；第二周每迟交一天，按合同总价</w:t>
      </w:r>
      <w:r w:rsidRPr="000649D6">
        <w:rPr>
          <w:rFonts w:hint="eastAsia"/>
          <w:bCs/>
          <w:color w:val="000000" w:themeColor="text1"/>
        </w:rPr>
        <w:t xml:space="preserve"> 1% </w:t>
      </w:r>
      <w:r w:rsidRPr="000649D6">
        <w:rPr>
          <w:rFonts w:hint="eastAsia"/>
          <w:bCs/>
          <w:color w:val="000000" w:themeColor="text1"/>
        </w:rPr>
        <w:t>罚款。产品供应延迟超过二周，视为供方违约，需方有权解除合同，并由供方承担重新采购的费用支出，并对因此造成需方损失进行赔偿。</w:t>
      </w:r>
    </w:p>
    <w:p w14:paraId="2F078C2C"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、供方产品在检验、安装、调试阶段和保修期内，发生产品质量事故，供方应更换有缺陷的材料，或修理缺陷部分，以达到合同规定的规格、质量。同时供方应承担需方遭受的一切损失，并按损失金额的</w:t>
      </w:r>
      <w:r w:rsidRPr="000649D6">
        <w:rPr>
          <w:rFonts w:hint="eastAsia"/>
          <w:bCs/>
          <w:color w:val="000000" w:themeColor="text1"/>
        </w:rPr>
        <w:t xml:space="preserve"> 20% </w:t>
      </w:r>
      <w:r w:rsidRPr="000649D6">
        <w:rPr>
          <w:rFonts w:hint="eastAsia"/>
          <w:bCs/>
          <w:color w:val="000000" w:themeColor="text1"/>
        </w:rPr>
        <w:t>进行违约处罚。供方还应负责在限期内予以更换，并承担供需双方可能承担的一切</w:t>
      </w:r>
      <w:r w:rsidRPr="000649D6">
        <w:rPr>
          <w:rFonts w:hint="eastAsia"/>
          <w:bCs/>
          <w:color w:val="000000" w:themeColor="text1"/>
        </w:rPr>
        <w:lastRenderedPageBreak/>
        <w:t>费用和风险。</w:t>
      </w:r>
    </w:p>
    <w:p w14:paraId="4F994EA6"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4</w:t>
      </w:r>
      <w:r w:rsidRPr="000649D6">
        <w:rPr>
          <w:rFonts w:hint="eastAsia"/>
          <w:bCs/>
          <w:color w:val="000000" w:themeColor="text1"/>
        </w:rPr>
        <w:t>、供方承担货物在卸至交货地前即已存在缺陷的任何责任。对需方发现缺陷提出的索赔，供方应按需方同意的下述一种或多种方法解决索赔事宜：</w:t>
      </w:r>
    </w:p>
    <w:p w14:paraId="476B07E7"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1</w:t>
      </w:r>
      <w:r w:rsidRPr="000649D6">
        <w:rPr>
          <w:rFonts w:hint="eastAsia"/>
          <w:bCs/>
          <w:color w:val="000000" w:themeColor="text1"/>
        </w:rPr>
        <w:t>）供方同意需方部分或全部退货，并将退货部分金额以合同规定的同类货币退还给需方。供方承担退货过程中发生的一切损失和费用，包括利息、银行费用、运输和保险费、检验费、仓储和装卸费以及为保管和保护退还货物所发生的其它必要费用，包括工期延误损失导致业主向需方的索赔等损失。</w:t>
      </w:r>
    </w:p>
    <w:p w14:paraId="701AFB56"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2</w:t>
      </w:r>
      <w:r w:rsidRPr="000649D6">
        <w:rPr>
          <w:rFonts w:hint="eastAsia"/>
          <w:bCs/>
          <w:color w:val="000000" w:themeColor="text1"/>
        </w:rPr>
        <w:t>）根据货物的质量缺陷和受损程度以及需方遭受损失的程度，经双方协商同意降低货物价格。同时需方保留进一步索赔的权利。</w:t>
      </w:r>
    </w:p>
    <w:p w14:paraId="56290AF3"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5</w:t>
      </w:r>
      <w:r w:rsidRPr="000649D6">
        <w:rPr>
          <w:rFonts w:hint="eastAsia"/>
          <w:bCs/>
          <w:color w:val="000000" w:themeColor="text1"/>
        </w:rPr>
        <w:t>、如果需方提出索赔通知后</w:t>
      </w:r>
      <w:r w:rsidRPr="000649D6">
        <w:rPr>
          <w:rFonts w:hint="eastAsia"/>
          <w:bCs/>
          <w:color w:val="000000" w:themeColor="text1"/>
        </w:rPr>
        <w:t xml:space="preserve"> 14</w:t>
      </w:r>
      <w:r w:rsidRPr="000649D6">
        <w:rPr>
          <w:rFonts w:hint="eastAsia"/>
          <w:bCs/>
          <w:color w:val="000000" w:themeColor="text1"/>
        </w:rPr>
        <w:t>日</w:t>
      </w:r>
      <w:r w:rsidRPr="000649D6">
        <w:rPr>
          <w:rFonts w:hint="eastAsia"/>
          <w:bCs/>
          <w:color w:val="000000" w:themeColor="text1"/>
        </w:rPr>
        <w:t xml:space="preserve"> </w:t>
      </w:r>
      <w:r w:rsidRPr="000649D6">
        <w:rPr>
          <w:rFonts w:hint="eastAsia"/>
          <w:bCs/>
          <w:color w:val="000000" w:themeColor="text1"/>
        </w:rPr>
        <w:t>内或其他合理时限内供方未能予以答复，该索赔应视为已被供方接受。若供方未能在需方提出索赔通知的合理时限（</w:t>
      </w:r>
      <w:r w:rsidRPr="000649D6">
        <w:rPr>
          <w:rFonts w:hint="eastAsia"/>
          <w:bCs/>
          <w:color w:val="000000" w:themeColor="text1"/>
        </w:rPr>
        <w:t>14</w:t>
      </w:r>
      <w:r w:rsidRPr="000649D6">
        <w:rPr>
          <w:rFonts w:hint="eastAsia"/>
          <w:bCs/>
          <w:color w:val="000000" w:themeColor="text1"/>
        </w:rPr>
        <w:t>日内）或需方同意的更长一些的时间内，按需方同意的上述任何一种方式处理索赔事宜，需方将从应付给供方的款项或质量保证金中扣回索赔金额，同时保留进一步要求赔偿的权利。</w:t>
      </w:r>
    </w:p>
    <w:p w14:paraId="7F95FE17"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6</w:t>
      </w:r>
      <w:r w:rsidRPr="000649D6">
        <w:rPr>
          <w:rFonts w:hint="eastAsia"/>
          <w:bCs/>
          <w:color w:val="000000" w:themeColor="text1"/>
        </w:rPr>
        <w:t>、在供方出现质量问题或违反合同规定的其它条款时</w:t>
      </w:r>
      <w:r w:rsidRPr="000649D6">
        <w:rPr>
          <w:rFonts w:hint="eastAsia"/>
          <w:bCs/>
          <w:color w:val="000000" w:themeColor="text1"/>
        </w:rPr>
        <w:t>,</w:t>
      </w:r>
      <w:r w:rsidRPr="000649D6">
        <w:rPr>
          <w:rFonts w:hint="eastAsia"/>
          <w:bCs/>
          <w:color w:val="000000" w:themeColor="text1"/>
        </w:rPr>
        <w:t>需方有权选择其它供应商进行供货，所有责任及因此给需方造成的一切损失由供方承担。</w:t>
      </w:r>
    </w:p>
    <w:p w14:paraId="3841B530"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7</w:t>
      </w:r>
      <w:r w:rsidRPr="000649D6">
        <w:rPr>
          <w:rFonts w:hint="eastAsia"/>
          <w:bCs/>
          <w:color w:val="000000" w:themeColor="text1"/>
        </w:rPr>
        <w:t>、未经需方事先书面同意，供方不得部分转让或全部转让其履行的合同项下的义务；未经需方事先书面同意，供方不得向任何第三方转让本合同项下的任何权利，否则，供方向需方支付合同价款</w:t>
      </w:r>
      <w:r w:rsidRPr="000649D6">
        <w:rPr>
          <w:rFonts w:hint="eastAsia"/>
          <w:bCs/>
          <w:color w:val="000000" w:themeColor="text1"/>
        </w:rPr>
        <w:t xml:space="preserve"> 10% </w:t>
      </w:r>
      <w:r w:rsidRPr="000649D6">
        <w:rPr>
          <w:rFonts w:hint="eastAsia"/>
          <w:bCs/>
          <w:color w:val="000000" w:themeColor="text1"/>
        </w:rPr>
        <w:t>的违约金，并赔偿由此给需方造成的一切损失。</w:t>
      </w:r>
    </w:p>
    <w:p w14:paraId="4BD0BD97"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8</w:t>
      </w:r>
      <w:r w:rsidRPr="000649D6">
        <w:rPr>
          <w:rFonts w:hint="eastAsia"/>
          <w:bCs/>
          <w:color w:val="000000" w:themeColor="text1"/>
        </w:rPr>
        <w:t>、供方不能按合同约定提供售后服务及技术支持，导致供方提供的货物无法正确安装或调试运行而影响工期，经需方书面通知仍不能履行合同义务，供方需承担一切费用和风险并负担需方遭受的一切损失。</w:t>
      </w:r>
    </w:p>
    <w:p w14:paraId="22062AD1" w14:textId="77777777" w:rsidR="0040582A" w:rsidRPr="000649D6" w:rsidRDefault="0040582A" w:rsidP="0040582A">
      <w:pPr>
        <w:ind w:firstLineChars="200" w:firstLine="420"/>
        <w:rPr>
          <w:bCs/>
          <w:color w:val="000000" w:themeColor="text1"/>
        </w:rPr>
      </w:pPr>
      <w:r w:rsidRPr="000649D6">
        <w:rPr>
          <w:rFonts w:hint="eastAsia"/>
          <w:bCs/>
          <w:color w:val="000000" w:themeColor="text1"/>
        </w:rPr>
        <w:t>9</w:t>
      </w:r>
      <w:r w:rsidRPr="000649D6">
        <w:rPr>
          <w:rFonts w:hint="eastAsia"/>
          <w:bCs/>
          <w:color w:val="000000" w:themeColor="text1"/>
        </w:rPr>
        <w:t>、需方逾期付款的，</w:t>
      </w:r>
      <w:r w:rsidRPr="000649D6">
        <w:rPr>
          <w:color w:val="000000" w:themeColor="text1"/>
        </w:rPr>
        <w:t>按同期人民银行贷款基准利率计算</w:t>
      </w:r>
      <w:r w:rsidRPr="000649D6">
        <w:rPr>
          <w:rFonts w:hint="eastAsia"/>
          <w:bCs/>
          <w:color w:val="000000" w:themeColor="text1"/>
        </w:rPr>
        <w:t>违约金。</w:t>
      </w:r>
    </w:p>
    <w:p w14:paraId="61A5490C"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t>第十四条</w:t>
      </w:r>
      <w:r w:rsidRPr="000649D6">
        <w:rPr>
          <w:rFonts w:hint="eastAsia"/>
          <w:b/>
          <w:bCs/>
          <w:color w:val="000000" w:themeColor="text1"/>
        </w:rPr>
        <w:t xml:space="preserve">   </w:t>
      </w:r>
      <w:r w:rsidRPr="000649D6">
        <w:rPr>
          <w:rFonts w:hint="eastAsia"/>
          <w:b/>
          <w:bCs/>
          <w:color w:val="000000" w:themeColor="text1"/>
        </w:rPr>
        <w:t>争议裁决及送达</w:t>
      </w:r>
    </w:p>
    <w:p w14:paraId="1CF0493F"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1</w:t>
      </w:r>
      <w:r w:rsidRPr="000649D6">
        <w:rPr>
          <w:bCs/>
          <w:color w:val="000000" w:themeColor="text1"/>
        </w:rPr>
        <w:t>、各方同意因履行本合同引起的争议提交武汉仲裁委员会调解中心进行调解。调解成功的，相关文书可提交武汉仲裁委员会按照专设的简易程序出具裁决书。调解不成功的，提交武汉仲裁委员会仲裁，仲裁裁决是终局的，对双方均有约束力。凡因本合同引起的或与本合同有关的争议，应提交武汉仲裁委员会，由该委员会按现行有效的仲裁规则进行仲裁，该仲裁裁决是终局的，对双方均有约束力</w:t>
      </w:r>
      <w:r w:rsidRPr="000649D6">
        <w:rPr>
          <w:bCs/>
          <w:color w:val="000000" w:themeColor="text1"/>
        </w:rPr>
        <w:t xml:space="preserve"> </w:t>
      </w:r>
      <w:r w:rsidRPr="000649D6">
        <w:rPr>
          <w:bCs/>
          <w:color w:val="000000" w:themeColor="text1"/>
        </w:rPr>
        <w:t>。</w:t>
      </w:r>
    </w:p>
    <w:p w14:paraId="4936C157"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2</w:t>
      </w:r>
      <w:r w:rsidRPr="000649D6">
        <w:rPr>
          <w:bCs/>
          <w:color w:val="000000" w:themeColor="text1"/>
        </w:rPr>
        <w:t>、送达</w:t>
      </w:r>
    </w:p>
    <w:p w14:paraId="54A3FD12"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本协议项下双方的送达、联系方式如下：</w:t>
      </w:r>
    </w:p>
    <w:p w14:paraId="32308CE8"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lastRenderedPageBreak/>
        <w:t>（</w:t>
      </w:r>
      <w:r w:rsidRPr="000649D6">
        <w:rPr>
          <w:bCs/>
          <w:color w:val="000000" w:themeColor="text1"/>
        </w:rPr>
        <w:t>1</w:t>
      </w:r>
      <w:r w:rsidRPr="000649D6">
        <w:rPr>
          <w:bCs/>
          <w:color w:val="000000" w:themeColor="text1"/>
        </w:rPr>
        <w:t>）需方</w:t>
      </w:r>
    </w:p>
    <w:p w14:paraId="0B9A734E"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通讯地址：武汉市洪山区鲁磨路</w:t>
      </w:r>
      <w:r w:rsidRPr="000649D6">
        <w:rPr>
          <w:bCs/>
          <w:color w:val="000000" w:themeColor="text1"/>
        </w:rPr>
        <w:t>306</w:t>
      </w:r>
      <w:r w:rsidRPr="000649D6">
        <w:rPr>
          <w:bCs/>
          <w:color w:val="000000" w:themeColor="text1"/>
        </w:rPr>
        <w:t>号中建宝谷商务中心</w:t>
      </w:r>
      <w:r w:rsidRPr="000649D6">
        <w:rPr>
          <w:bCs/>
          <w:color w:val="000000" w:themeColor="text1"/>
        </w:rPr>
        <w:t>20</w:t>
      </w:r>
      <w:r w:rsidRPr="000649D6">
        <w:rPr>
          <w:bCs/>
          <w:color w:val="000000" w:themeColor="text1"/>
        </w:rPr>
        <w:t>层合约法务部。</w:t>
      </w:r>
    </w:p>
    <w:p w14:paraId="3F4634B4"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联系人：</w:t>
      </w:r>
    </w:p>
    <w:p w14:paraId="0360AE2B"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联系方式：</w:t>
      </w:r>
      <w:r w:rsidRPr="000649D6">
        <w:rPr>
          <w:bCs/>
          <w:color w:val="000000" w:themeColor="text1"/>
        </w:rPr>
        <w:t>027-87614452</w:t>
      </w:r>
    </w:p>
    <w:p w14:paraId="2F0653C1"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电子邮箱：</w:t>
      </w:r>
    </w:p>
    <w:p w14:paraId="20C7EC6E"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2</w:t>
      </w:r>
      <w:r w:rsidRPr="000649D6">
        <w:rPr>
          <w:bCs/>
          <w:color w:val="000000" w:themeColor="text1"/>
        </w:rPr>
        <w:t>）供方</w:t>
      </w:r>
    </w:p>
    <w:p w14:paraId="30C5FF38"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通讯地址：</w:t>
      </w:r>
    </w:p>
    <w:p w14:paraId="36DCD738"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联系人：</w:t>
      </w:r>
    </w:p>
    <w:p w14:paraId="51394AF2"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联系方式：</w:t>
      </w:r>
    </w:p>
    <w:p w14:paraId="1DFD0A52"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电子邮箱：</w:t>
      </w:r>
    </w:p>
    <w:p w14:paraId="0F81AE8E"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3</w:t>
      </w:r>
      <w:r w:rsidRPr="000649D6">
        <w:rPr>
          <w:bCs/>
          <w:color w:val="000000" w:themeColor="text1"/>
        </w:rPr>
        <w:t>、双方该送达地址适用范围包括但不限于双方就合同发生纠纷时的律师函和法律文书的送达，同时包括在争议进入仲裁、民事诉讼程序后的一审、二审、再审和执行程序。</w:t>
      </w:r>
    </w:p>
    <w:p w14:paraId="7D122AFD"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4</w:t>
      </w:r>
      <w:r w:rsidRPr="000649D6">
        <w:rPr>
          <w:bCs/>
          <w:color w:val="000000" w:themeColor="text1"/>
        </w:rPr>
        <w:t>、以上联系人、通讯地址或联络方式发生任何变化，应自发生变化之日起三日内以书面形式通知另一方。如果通讯地址或联络方式发生变化的一方（简称</w:t>
      </w:r>
      <w:r w:rsidRPr="000649D6">
        <w:rPr>
          <w:bCs/>
          <w:color w:val="000000" w:themeColor="text1"/>
        </w:rPr>
        <w:t>“</w:t>
      </w:r>
      <w:r w:rsidRPr="000649D6">
        <w:rPr>
          <w:bCs/>
          <w:color w:val="000000" w:themeColor="text1"/>
        </w:rPr>
        <w:t>变动一方</w:t>
      </w:r>
      <w:r w:rsidRPr="000649D6">
        <w:rPr>
          <w:bCs/>
          <w:color w:val="000000" w:themeColor="text1"/>
        </w:rPr>
        <w:t>”</w:t>
      </w:r>
      <w:r w:rsidRPr="000649D6">
        <w:rPr>
          <w:bCs/>
          <w:color w:val="000000" w:themeColor="text1"/>
        </w:rPr>
        <w:t>）未将有关变化及时通知另一方，变动一方应对由此而造成的影响和损失负责。</w:t>
      </w:r>
    </w:p>
    <w:p w14:paraId="3D082EF6"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5</w:t>
      </w:r>
      <w:r w:rsidRPr="000649D6">
        <w:rPr>
          <w:bCs/>
          <w:color w:val="000000" w:themeColor="text1"/>
        </w:rPr>
        <w:t>、供方因提供的送达地址不准确、送达地址变更后未及时书面告知需方、其指定的接收人拒绝签收等原因，导致法律文书未能被其实际接收的，视为对乙方送达成功：邮寄送达的，以文件退回之日视为送达之日；直接送达的，送达人当场在送达回证上记明情况之日视为送达之日。</w:t>
      </w:r>
    </w:p>
    <w:p w14:paraId="7DFE615D" w14:textId="77777777" w:rsidR="0040582A" w:rsidRPr="000649D6" w:rsidRDefault="0040582A" w:rsidP="0040582A">
      <w:pPr>
        <w:spacing w:line="360" w:lineRule="auto"/>
        <w:ind w:firstLineChars="200" w:firstLine="420"/>
        <w:rPr>
          <w:bCs/>
          <w:color w:val="000000" w:themeColor="text1"/>
        </w:rPr>
      </w:pPr>
      <w:r w:rsidRPr="000649D6">
        <w:rPr>
          <w:bCs/>
          <w:color w:val="000000" w:themeColor="text1"/>
        </w:rPr>
        <w:t>6</w:t>
      </w:r>
      <w:r w:rsidRPr="000649D6">
        <w:rPr>
          <w:bCs/>
          <w:color w:val="000000" w:themeColor="text1"/>
        </w:rPr>
        <w:t>、本条效力具有独立性，不因本合同无效、被解除、被撤销等情形而失效。</w:t>
      </w:r>
    </w:p>
    <w:p w14:paraId="22EA305D" w14:textId="77777777" w:rsidR="0040582A" w:rsidRPr="000649D6" w:rsidRDefault="0040582A" w:rsidP="0040582A">
      <w:pPr>
        <w:spacing w:line="360" w:lineRule="auto"/>
        <w:ind w:firstLineChars="200" w:firstLine="422"/>
        <w:rPr>
          <w:b/>
          <w:bCs/>
          <w:color w:val="000000" w:themeColor="text1"/>
        </w:rPr>
      </w:pPr>
      <w:r w:rsidRPr="000649D6">
        <w:rPr>
          <w:rFonts w:hint="eastAsia"/>
          <w:b/>
          <w:bCs/>
          <w:color w:val="000000" w:themeColor="text1"/>
        </w:rPr>
        <w:t>第十五条</w:t>
      </w:r>
      <w:r w:rsidRPr="000649D6">
        <w:rPr>
          <w:rFonts w:hint="eastAsia"/>
          <w:b/>
          <w:bCs/>
          <w:color w:val="000000" w:themeColor="text1"/>
        </w:rPr>
        <w:t xml:space="preserve">   </w:t>
      </w:r>
      <w:r w:rsidRPr="000649D6">
        <w:rPr>
          <w:rFonts w:hint="eastAsia"/>
          <w:b/>
          <w:bCs/>
          <w:color w:val="000000" w:themeColor="text1"/>
        </w:rPr>
        <w:t>其它条款</w:t>
      </w:r>
    </w:p>
    <w:p w14:paraId="0D4E11C4"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、双方应该履行该合同保密义务。</w:t>
      </w:r>
    </w:p>
    <w:p w14:paraId="070C459A"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、本合同自双方授权代表签字盖章之日起生效，合同执行期内，供需双方均不得随意变更或解除合同。全部货物供应完毕，需方验收合格，需方货款全部付清之日起本合同自动失效。</w:t>
      </w:r>
    </w:p>
    <w:p w14:paraId="7CD6DDAA"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、本合同正本一式</w:t>
      </w:r>
      <w:r w:rsidRPr="000649D6">
        <w:rPr>
          <w:rFonts w:hint="eastAsia"/>
          <w:bCs/>
          <w:color w:val="000000" w:themeColor="text1"/>
        </w:rPr>
        <w:t xml:space="preserve"> * </w:t>
      </w:r>
      <w:r w:rsidRPr="000649D6">
        <w:rPr>
          <w:rFonts w:hint="eastAsia"/>
          <w:bCs/>
          <w:color w:val="000000" w:themeColor="text1"/>
        </w:rPr>
        <w:t>份，供方</w:t>
      </w:r>
      <w:r w:rsidRPr="000649D6">
        <w:rPr>
          <w:rFonts w:hint="eastAsia"/>
          <w:bCs/>
          <w:color w:val="000000" w:themeColor="text1"/>
        </w:rPr>
        <w:t xml:space="preserve"> * </w:t>
      </w:r>
      <w:r w:rsidRPr="000649D6">
        <w:rPr>
          <w:rFonts w:hint="eastAsia"/>
          <w:bCs/>
          <w:color w:val="000000" w:themeColor="text1"/>
        </w:rPr>
        <w:t>份，需方</w:t>
      </w:r>
      <w:r w:rsidRPr="000649D6">
        <w:rPr>
          <w:rFonts w:hint="eastAsia"/>
          <w:bCs/>
          <w:color w:val="000000" w:themeColor="text1"/>
        </w:rPr>
        <w:t xml:space="preserve"> * </w:t>
      </w:r>
      <w:r w:rsidRPr="000649D6">
        <w:rPr>
          <w:rFonts w:hint="eastAsia"/>
          <w:bCs/>
          <w:color w:val="000000" w:themeColor="text1"/>
        </w:rPr>
        <w:t>份。</w:t>
      </w:r>
    </w:p>
    <w:p w14:paraId="5A02AFDA"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4</w:t>
      </w:r>
      <w:r w:rsidRPr="000649D6">
        <w:rPr>
          <w:rFonts w:hint="eastAsia"/>
          <w:bCs/>
          <w:color w:val="000000" w:themeColor="text1"/>
        </w:rPr>
        <w:t>、本合同未尽事宜，供需双方另行协商或进行补充协议，补充协议与本合同具有同等效力。</w:t>
      </w:r>
    </w:p>
    <w:p w14:paraId="34212A05" w14:textId="77777777" w:rsidR="0040582A" w:rsidRPr="000649D6" w:rsidRDefault="0040582A" w:rsidP="0040582A">
      <w:pPr>
        <w:autoSpaceDE w:val="0"/>
        <w:autoSpaceDN w:val="0"/>
        <w:adjustRightInd w:val="0"/>
        <w:spacing w:line="360" w:lineRule="auto"/>
        <w:ind w:firstLineChars="200" w:firstLine="420"/>
        <w:rPr>
          <w:color w:val="000000" w:themeColor="text1"/>
        </w:rPr>
      </w:pPr>
      <w:r w:rsidRPr="000649D6">
        <w:rPr>
          <w:rFonts w:hint="eastAsia"/>
          <w:color w:val="000000" w:themeColor="text1"/>
        </w:rPr>
        <w:t>5</w:t>
      </w:r>
      <w:r w:rsidRPr="000649D6">
        <w:rPr>
          <w:rFonts w:hint="eastAsia"/>
          <w:color w:val="000000" w:themeColor="text1"/>
        </w:rPr>
        <w:t>、本合同附件</w:t>
      </w:r>
    </w:p>
    <w:p w14:paraId="7755C3E6"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附件</w:t>
      </w:r>
      <w:r w:rsidRPr="000649D6">
        <w:rPr>
          <w:rFonts w:hint="eastAsia"/>
          <w:bCs/>
          <w:color w:val="000000" w:themeColor="text1"/>
        </w:rPr>
        <w:t>1</w:t>
      </w:r>
      <w:r w:rsidRPr="000649D6">
        <w:rPr>
          <w:rFonts w:hint="eastAsia"/>
          <w:bCs/>
          <w:color w:val="000000" w:themeColor="text1"/>
        </w:rPr>
        <w:t>：授权委托书</w:t>
      </w:r>
    </w:p>
    <w:p w14:paraId="304956B3"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附件</w:t>
      </w:r>
      <w:r w:rsidRPr="000649D6">
        <w:rPr>
          <w:rFonts w:hint="eastAsia"/>
          <w:bCs/>
          <w:color w:val="000000" w:themeColor="text1"/>
        </w:rPr>
        <w:t>2</w:t>
      </w:r>
      <w:r w:rsidRPr="000649D6">
        <w:rPr>
          <w:rFonts w:hint="eastAsia"/>
          <w:bCs/>
          <w:color w:val="000000" w:themeColor="text1"/>
        </w:rPr>
        <w:t>：廉洁从业共建协议</w:t>
      </w:r>
    </w:p>
    <w:p w14:paraId="088FEC85" w14:textId="77777777" w:rsidR="0040582A" w:rsidRPr="000649D6" w:rsidRDefault="0040582A" w:rsidP="0040582A">
      <w:pPr>
        <w:spacing w:line="360" w:lineRule="auto"/>
        <w:ind w:firstLineChars="200" w:firstLine="420"/>
        <w:rPr>
          <w:bCs/>
          <w:color w:val="000000" w:themeColor="text1"/>
        </w:rPr>
      </w:pPr>
      <w:r w:rsidRPr="000649D6">
        <w:rPr>
          <w:rFonts w:hint="eastAsia"/>
          <w:bCs/>
          <w:color w:val="000000" w:themeColor="text1"/>
        </w:rPr>
        <w:t>附件</w:t>
      </w:r>
      <w:r w:rsidRPr="000649D6">
        <w:rPr>
          <w:rFonts w:hint="eastAsia"/>
          <w:bCs/>
          <w:color w:val="000000" w:themeColor="text1"/>
        </w:rPr>
        <w:t>3</w:t>
      </w:r>
      <w:r w:rsidRPr="000649D6">
        <w:rPr>
          <w:rFonts w:hint="eastAsia"/>
          <w:bCs/>
          <w:color w:val="000000" w:themeColor="text1"/>
        </w:rPr>
        <w:t>：安全生产协议书（供应及安装合同适用）</w:t>
      </w:r>
    </w:p>
    <w:p w14:paraId="1471557A" w14:textId="77777777" w:rsidR="0040582A" w:rsidRPr="000649D6" w:rsidRDefault="0040582A" w:rsidP="0040582A">
      <w:pPr>
        <w:rPr>
          <w:bCs/>
          <w:color w:val="000000" w:themeColor="text1"/>
        </w:rPr>
      </w:pPr>
      <w:r w:rsidRPr="000649D6">
        <w:rPr>
          <w:rFonts w:hint="eastAsia"/>
          <w:bCs/>
          <w:color w:val="000000" w:themeColor="text1"/>
        </w:rPr>
        <w:t xml:space="preserve"> </w:t>
      </w:r>
      <w:r w:rsidRPr="000649D6">
        <w:rPr>
          <w:bCs/>
          <w:color w:val="000000" w:themeColor="text1"/>
        </w:rPr>
        <w:t xml:space="preserve">   </w:t>
      </w:r>
      <w:r w:rsidRPr="000649D6">
        <w:rPr>
          <w:rFonts w:hint="eastAsia"/>
          <w:bCs/>
          <w:color w:val="000000" w:themeColor="text1"/>
        </w:rPr>
        <w:t>附件</w:t>
      </w:r>
      <w:r w:rsidRPr="000649D6">
        <w:rPr>
          <w:rFonts w:hint="eastAsia"/>
          <w:bCs/>
          <w:color w:val="000000" w:themeColor="text1"/>
        </w:rPr>
        <w:t>4</w:t>
      </w:r>
      <w:r w:rsidRPr="000649D6">
        <w:rPr>
          <w:rFonts w:hint="eastAsia"/>
          <w:bCs/>
          <w:color w:val="000000" w:themeColor="text1"/>
        </w:rPr>
        <w:t>：综合授权书</w:t>
      </w:r>
    </w:p>
    <w:p w14:paraId="5AE8F4C6" w14:textId="77777777" w:rsidR="0040582A" w:rsidRPr="000649D6" w:rsidRDefault="0040582A" w:rsidP="0040582A">
      <w:pPr>
        <w:rPr>
          <w:bCs/>
          <w:color w:val="000000" w:themeColor="text1"/>
        </w:rPr>
      </w:pPr>
    </w:p>
    <w:p w14:paraId="36032666" w14:textId="77777777" w:rsidR="0040582A" w:rsidRPr="000649D6" w:rsidRDefault="0040582A" w:rsidP="0040582A">
      <w:pPr>
        <w:rPr>
          <w:bCs/>
          <w:color w:val="000000" w:themeColor="text1"/>
        </w:rPr>
      </w:pPr>
    </w:p>
    <w:p w14:paraId="31E4E20F" w14:textId="77777777" w:rsidR="0040582A" w:rsidRPr="000649D6" w:rsidRDefault="0040582A" w:rsidP="0040582A">
      <w:pPr>
        <w:rPr>
          <w:bCs/>
          <w:color w:val="000000" w:themeColor="text1"/>
        </w:rPr>
      </w:pPr>
    </w:p>
    <w:p w14:paraId="34C12C79" w14:textId="77777777" w:rsidR="0040582A" w:rsidRPr="000649D6" w:rsidRDefault="0040582A" w:rsidP="0040582A">
      <w:pPr>
        <w:rPr>
          <w:bCs/>
          <w:color w:val="000000" w:themeColor="text1"/>
        </w:rPr>
      </w:pPr>
    </w:p>
    <w:p w14:paraId="71D3DB52" w14:textId="77777777" w:rsidR="0040582A" w:rsidRPr="000649D6" w:rsidRDefault="0040582A" w:rsidP="0040582A">
      <w:pPr>
        <w:rPr>
          <w:bCs/>
          <w:color w:val="000000" w:themeColor="text1"/>
        </w:rPr>
      </w:pPr>
    </w:p>
    <w:p w14:paraId="6791CFEC" w14:textId="77777777" w:rsidR="0040582A" w:rsidRPr="000649D6" w:rsidRDefault="0040582A" w:rsidP="0040582A">
      <w:pPr>
        <w:rPr>
          <w:bCs/>
          <w:color w:val="000000" w:themeColor="text1"/>
        </w:rPr>
      </w:pPr>
    </w:p>
    <w:p w14:paraId="5FE289BE" w14:textId="77777777" w:rsidR="0040582A" w:rsidRPr="000649D6" w:rsidRDefault="0040582A" w:rsidP="0040582A">
      <w:pPr>
        <w:rPr>
          <w:bCs/>
          <w:color w:val="000000" w:themeColor="text1"/>
        </w:rPr>
      </w:pPr>
    </w:p>
    <w:p w14:paraId="10CB2547" w14:textId="77777777" w:rsidR="0040582A" w:rsidRPr="000649D6" w:rsidRDefault="0040582A" w:rsidP="0040582A">
      <w:pPr>
        <w:spacing w:line="360" w:lineRule="auto"/>
        <w:ind w:firstLineChars="800" w:firstLine="1680"/>
        <w:rPr>
          <w:bCs/>
          <w:color w:val="000000" w:themeColor="text1"/>
        </w:rPr>
      </w:pPr>
      <w:r w:rsidRPr="000649D6">
        <w:rPr>
          <w:rFonts w:hint="eastAsia"/>
          <w:bCs/>
          <w:color w:val="000000" w:themeColor="text1"/>
        </w:rPr>
        <w:t>需方：（公章）</w:t>
      </w:r>
      <w:r w:rsidRPr="000649D6">
        <w:rPr>
          <w:rFonts w:hint="eastAsia"/>
          <w:bCs/>
          <w:color w:val="000000" w:themeColor="text1"/>
        </w:rPr>
        <w:t xml:space="preserve">                      </w:t>
      </w:r>
      <w:r w:rsidRPr="000649D6">
        <w:rPr>
          <w:rFonts w:hint="eastAsia"/>
          <w:bCs/>
          <w:color w:val="000000" w:themeColor="text1"/>
        </w:rPr>
        <w:t>供方：（公章）</w:t>
      </w:r>
    </w:p>
    <w:p w14:paraId="5C61D3CE" w14:textId="77777777" w:rsidR="0040582A" w:rsidRPr="000649D6" w:rsidRDefault="0040582A" w:rsidP="0040582A">
      <w:pPr>
        <w:spacing w:line="360" w:lineRule="auto"/>
        <w:ind w:firstLineChars="800" w:firstLine="1680"/>
        <w:rPr>
          <w:bCs/>
          <w:color w:val="000000" w:themeColor="text1"/>
        </w:rPr>
      </w:pPr>
      <w:r w:rsidRPr="000649D6">
        <w:rPr>
          <w:rFonts w:hint="eastAsia"/>
          <w:bCs/>
          <w:color w:val="000000" w:themeColor="text1"/>
        </w:rPr>
        <w:t>单位地址：</w:t>
      </w:r>
      <w:r w:rsidRPr="000649D6">
        <w:rPr>
          <w:rFonts w:hint="eastAsia"/>
          <w:bCs/>
          <w:color w:val="000000" w:themeColor="text1"/>
        </w:rPr>
        <w:t xml:space="preserve">                          </w:t>
      </w:r>
      <w:r w:rsidRPr="000649D6">
        <w:rPr>
          <w:rFonts w:hint="eastAsia"/>
          <w:bCs/>
          <w:color w:val="000000" w:themeColor="text1"/>
        </w:rPr>
        <w:t>单位地址：</w:t>
      </w:r>
      <w:r w:rsidRPr="000649D6">
        <w:rPr>
          <w:rFonts w:hint="eastAsia"/>
          <w:bCs/>
          <w:color w:val="000000" w:themeColor="text1"/>
        </w:rPr>
        <w:t xml:space="preserve"> </w:t>
      </w:r>
    </w:p>
    <w:p w14:paraId="30077CD3" w14:textId="77777777" w:rsidR="0040582A" w:rsidRPr="000649D6" w:rsidRDefault="0040582A" w:rsidP="0040582A">
      <w:pPr>
        <w:spacing w:line="360" w:lineRule="auto"/>
        <w:ind w:firstLineChars="800" w:firstLine="1680"/>
        <w:rPr>
          <w:bCs/>
          <w:color w:val="000000" w:themeColor="text1"/>
        </w:rPr>
      </w:pPr>
      <w:r w:rsidRPr="000649D6">
        <w:rPr>
          <w:rFonts w:hint="eastAsia"/>
          <w:bCs/>
          <w:color w:val="000000" w:themeColor="text1"/>
        </w:rPr>
        <w:t>需方代表：</w:t>
      </w:r>
      <w:r w:rsidRPr="000649D6">
        <w:rPr>
          <w:rFonts w:hint="eastAsia"/>
          <w:bCs/>
          <w:color w:val="000000" w:themeColor="text1"/>
        </w:rPr>
        <w:t xml:space="preserve">                          </w:t>
      </w:r>
      <w:r w:rsidRPr="000649D6">
        <w:rPr>
          <w:rFonts w:hint="eastAsia"/>
          <w:bCs/>
          <w:color w:val="000000" w:themeColor="text1"/>
        </w:rPr>
        <w:t>供方代表：</w:t>
      </w:r>
    </w:p>
    <w:p w14:paraId="2A4C6F37" w14:textId="77777777" w:rsidR="0040582A" w:rsidRPr="000649D6" w:rsidRDefault="0040582A" w:rsidP="0040582A">
      <w:pPr>
        <w:spacing w:line="360" w:lineRule="auto"/>
        <w:ind w:firstLineChars="800" w:firstLine="1680"/>
        <w:rPr>
          <w:bCs/>
          <w:color w:val="000000" w:themeColor="text1"/>
        </w:rPr>
      </w:pPr>
      <w:r w:rsidRPr="000649D6">
        <w:rPr>
          <w:rFonts w:hint="eastAsia"/>
          <w:bCs/>
          <w:color w:val="000000" w:themeColor="text1"/>
        </w:rPr>
        <w:t>物资主任：</w:t>
      </w:r>
      <w:r w:rsidRPr="000649D6">
        <w:rPr>
          <w:rFonts w:hint="eastAsia"/>
          <w:bCs/>
          <w:color w:val="000000" w:themeColor="text1"/>
        </w:rPr>
        <w:t xml:space="preserve">                          </w:t>
      </w:r>
      <w:r w:rsidRPr="000649D6">
        <w:rPr>
          <w:rFonts w:hint="eastAsia"/>
          <w:bCs/>
          <w:color w:val="000000" w:themeColor="text1"/>
        </w:rPr>
        <w:t>委托代理：</w:t>
      </w:r>
      <w:r w:rsidRPr="000649D6">
        <w:rPr>
          <w:rFonts w:hint="eastAsia"/>
          <w:bCs/>
          <w:color w:val="000000" w:themeColor="text1"/>
        </w:rPr>
        <w:t xml:space="preserve">  </w:t>
      </w:r>
    </w:p>
    <w:p w14:paraId="51534C2C" w14:textId="77777777" w:rsidR="0040582A" w:rsidRPr="000649D6" w:rsidRDefault="0040582A" w:rsidP="0040582A">
      <w:pPr>
        <w:spacing w:line="360" w:lineRule="auto"/>
        <w:ind w:firstLineChars="800" w:firstLine="1680"/>
        <w:rPr>
          <w:bCs/>
          <w:color w:val="000000" w:themeColor="text1"/>
        </w:rPr>
      </w:pPr>
      <w:r w:rsidRPr="000649D6">
        <w:rPr>
          <w:rFonts w:hint="eastAsia"/>
          <w:bCs/>
          <w:color w:val="000000" w:themeColor="text1"/>
        </w:rPr>
        <w:t>项目经理：</w:t>
      </w:r>
      <w:r w:rsidRPr="000649D6">
        <w:rPr>
          <w:rFonts w:hint="eastAsia"/>
          <w:bCs/>
          <w:color w:val="000000" w:themeColor="text1"/>
        </w:rPr>
        <w:t xml:space="preserve">                          </w:t>
      </w:r>
      <w:r w:rsidRPr="000649D6">
        <w:rPr>
          <w:rFonts w:hint="eastAsia"/>
          <w:bCs/>
          <w:color w:val="000000" w:themeColor="text1"/>
        </w:rPr>
        <w:t>开户银行：</w:t>
      </w:r>
      <w:r w:rsidRPr="000649D6">
        <w:rPr>
          <w:rFonts w:hint="eastAsia"/>
          <w:bCs/>
          <w:color w:val="000000" w:themeColor="text1"/>
        </w:rPr>
        <w:t xml:space="preserve"> </w:t>
      </w:r>
    </w:p>
    <w:p w14:paraId="039E20DC" w14:textId="77777777" w:rsidR="0040582A" w:rsidRPr="000649D6" w:rsidRDefault="0040582A" w:rsidP="0040582A">
      <w:pPr>
        <w:spacing w:line="360" w:lineRule="auto"/>
        <w:ind w:firstLineChars="800" w:firstLine="1680"/>
        <w:rPr>
          <w:bCs/>
          <w:color w:val="000000" w:themeColor="text1"/>
        </w:rPr>
      </w:pPr>
      <w:r w:rsidRPr="000649D6">
        <w:rPr>
          <w:rFonts w:hint="eastAsia"/>
          <w:bCs/>
          <w:color w:val="000000" w:themeColor="text1"/>
        </w:rPr>
        <w:t>开户银行：</w:t>
      </w:r>
      <w:r w:rsidRPr="000649D6">
        <w:rPr>
          <w:rFonts w:hint="eastAsia"/>
          <w:bCs/>
          <w:color w:val="000000" w:themeColor="text1"/>
        </w:rPr>
        <w:t xml:space="preserve">                          </w:t>
      </w:r>
      <w:r w:rsidRPr="000649D6">
        <w:rPr>
          <w:rFonts w:hint="eastAsia"/>
          <w:bCs/>
          <w:color w:val="000000" w:themeColor="text1"/>
        </w:rPr>
        <w:t>开户行号：</w:t>
      </w:r>
      <w:r w:rsidRPr="000649D6">
        <w:rPr>
          <w:rFonts w:hint="eastAsia"/>
          <w:bCs/>
          <w:color w:val="000000" w:themeColor="text1"/>
        </w:rPr>
        <w:t xml:space="preserve"> </w:t>
      </w:r>
    </w:p>
    <w:p w14:paraId="645F4879" w14:textId="77777777" w:rsidR="0040582A" w:rsidRPr="000649D6" w:rsidRDefault="0040582A" w:rsidP="0040582A">
      <w:pPr>
        <w:spacing w:line="360" w:lineRule="auto"/>
        <w:ind w:firstLineChars="800" w:firstLine="1680"/>
        <w:rPr>
          <w:bCs/>
          <w:color w:val="000000" w:themeColor="text1"/>
        </w:rPr>
      </w:pPr>
      <w:r w:rsidRPr="000649D6">
        <w:rPr>
          <w:rFonts w:hint="eastAsia"/>
          <w:bCs/>
          <w:color w:val="000000" w:themeColor="text1"/>
        </w:rPr>
        <w:t>帐</w:t>
      </w:r>
      <w:r w:rsidRPr="000649D6">
        <w:rPr>
          <w:rFonts w:hint="eastAsia"/>
          <w:bCs/>
          <w:color w:val="000000" w:themeColor="text1"/>
        </w:rPr>
        <w:t xml:space="preserve">    </w:t>
      </w:r>
      <w:r w:rsidRPr="000649D6">
        <w:rPr>
          <w:rFonts w:hint="eastAsia"/>
          <w:bCs/>
          <w:color w:val="000000" w:themeColor="text1"/>
        </w:rPr>
        <w:t>号：</w:t>
      </w:r>
      <w:r w:rsidRPr="000649D6">
        <w:rPr>
          <w:rFonts w:hint="eastAsia"/>
          <w:bCs/>
          <w:color w:val="000000" w:themeColor="text1"/>
        </w:rPr>
        <w:t xml:space="preserve">                          </w:t>
      </w:r>
      <w:r w:rsidRPr="000649D6">
        <w:rPr>
          <w:rFonts w:hint="eastAsia"/>
          <w:bCs/>
          <w:color w:val="000000" w:themeColor="text1"/>
        </w:rPr>
        <w:t>帐</w:t>
      </w:r>
      <w:r w:rsidRPr="000649D6">
        <w:rPr>
          <w:rFonts w:hint="eastAsia"/>
          <w:bCs/>
          <w:color w:val="000000" w:themeColor="text1"/>
        </w:rPr>
        <w:t xml:space="preserve">    </w:t>
      </w:r>
      <w:r w:rsidRPr="000649D6">
        <w:rPr>
          <w:rFonts w:hint="eastAsia"/>
          <w:bCs/>
          <w:color w:val="000000" w:themeColor="text1"/>
        </w:rPr>
        <w:t>号：</w:t>
      </w:r>
      <w:r w:rsidRPr="000649D6">
        <w:rPr>
          <w:rFonts w:hint="eastAsia"/>
          <w:bCs/>
          <w:color w:val="000000" w:themeColor="text1"/>
        </w:rPr>
        <w:t xml:space="preserve"> </w:t>
      </w:r>
    </w:p>
    <w:p w14:paraId="366C3EC5" w14:textId="77777777" w:rsidR="0040582A" w:rsidRPr="000649D6" w:rsidRDefault="0040582A" w:rsidP="0040582A">
      <w:pPr>
        <w:spacing w:line="360" w:lineRule="auto"/>
        <w:ind w:firstLineChars="800" w:firstLine="1680"/>
        <w:rPr>
          <w:bCs/>
          <w:color w:val="000000" w:themeColor="text1"/>
        </w:rPr>
      </w:pPr>
      <w:r w:rsidRPr="000649D6">
        <w:rPr>
          <w:rFonts w:hint="eastAsia"/>
          <w:bCs/>
          <w:color w:val="000000" w:themeColor="text1"/>
        </w:rPr>
        <w:t>电话号码：</w:t>
      </w:r>
      <w:r w:rsidRPr="000649D6">
        <w:rPr>
          <w:rFonts w:hint="eastAsia"/>
          <w:bCs/>
          <w:color w:val="000000" w:themeColor="text1"/>
        </w:rPr>
        <w:t xml:space="preserve">                          </w:t>
      </w:r>
      <w:r w:rsidRPr="000649D6">
        <w:rPr>
          <w:rFonts w:hint="eastAsia"/>
          <w:bCs/>
          <w:color w:val="000000" w:themeColor="text1"/>
        </w:rPr>
        <w:t>电话号码：</w:t>
      </w:r>
      <w:r w:rsidRPr="000649D6">
        <w:rPr>
          <w:rFonts w:hint="eastAsia"/>
          <w:bCs/>
          <w:color w:val="000000" w:themeColor="text1"/>
        </w:rPr>
        <w:t xml:space="preserve"> </w:t>
      </w:r>
    </w:p>
    <w:p w14:paraId="71B0EC39" w14:textId="77777777" w:rsidR="0040582A" w:rsidRPr="000649D6" w:rsidRDefault="0040582A" w:rsidP="0040582A">
      <w:pPr>
        <w:spacing w:line="360" w:lineRule="auto"/>
        <w:ind w:firstLineChars="800" w:firstLine="1680"/>
        <w:rPr>
          <w:bCs/>
          <w:color w:val="000000" w:themeColor="text1"/>
        </w:rPr>
      </w:pPr>
      <w:r w:rsidRPr="000649D6">
        <w:rPr>
          <w:rFonts w:hint="eastAsia"/>
          <w:bCs/>
          <w:color w:val="000000" w:themeColor="text1"/>
        </w:rPr>
        <w:t>传真号码：</w:t>
      </w:r>
      <w:r w:rsidRPr="000649D6">
        <w:rPr>
          <w:rFonts w:hint="eastAsia"/>
          <w:bCs/>
          <w:color w:val="000000" w:themeColor="text1"/>
        </w:rPr>
        <w:t xml:space="preserve">                          </w:t>
      </w:r>
      <w:r w:rsidRPr="000649D6">
        <w:rPr>
          <w:rFonts w:hint="eastAsia"/>
          <w:bCs/>
          <w:color w:val="000000" w:themeColor="text1"/>
        </w:rPr>
        <w:t>传真号码：</w:t>
      </w:r>
    </w:p>
    <w:p w14:paraId="2B632CB0" w14:textId="77777777" w:rsidR="0040582A" w:rsidRPr="000649D6" w:rsidRDefault="0040582A" w:rsidP="0040582A">
      <w:pPr>
        <w:spacing w:line="360" w:lineRule="auto"/>
        <w:ind w:firstLineChars="800" w:firstLine="1680"/>
        <w:rPr>
          <w:bCs/>
          <w:color w:val="000000" w:themeColor="text1"/>
        </w:rPr>
      </w:pPr>
      <w:r w:rsidRPr="000649D6">
        <w:rPr>
          <w:rFonts w:hint="eastAsia"/>
          <w:bCs/>
          <w:color w:val="000000" w:themeColor="text1"/>
        </w:rPr>
        <w:t>年</w:t>
      </w:r>
      <w:r w:rsidRPr="000649D6">
        <w:rPr>
          <w:rFonts w:hint="eastAsia"/>
          <w:bCs/>
          <w:color w:val="000000" w:themeColor="text1"/>
        </w:rPr>
        <w:t xml:space="preserve">   </w:t>
      </w:r>
      <w:r w:rsidRPr="000649D6">
        <w:rPr>
          <w:rFonts w:hint="eastAsia"/>
          <w:bCs/>
          <w:color w:val="000000" w:themeColor="text1"/>
        </w:rPr>
        <w:t>月</w:t>
      </w:r>
      <w:r w:rsidRPr="000649D6">
        <w:rPr>
          <w:rFonts w:hint="eastAsia"/>
          <w:bCs/>
          <w:color w:val="000000" w:themeColor="text1"/>
        </w:rPr>
        <w:t xml:space="preserve">   </w:t>
      </w:r>
      <w:r w:rsidRPr="000649D6">
        <w:rPr>
          <w:rFonts w:hint="eastAsia"/>
          <w:bCs/>
          <w:color w:val="000000" w:themeColor="text1"/>
        </w:rPr>
        <w:t>日</w:t>
      </w:r>
      <w:r w:rsidRPr="000649D6">
        <w:rPr>
          <w:rFonts w:hint="eastAsia"/>
          <w:bCs/>
          <w:color w:val="000000" w:themeColor="text1"/>
        </w:rPr>
        <w:t xml:space="preserve">                               </w:t>
      </w:r>
      <w:r w:rsidRPr="000649D6">
        <w:rPr>
          <w:rFonts w:hint="eastAsia"/>
          <w:bCs/>
          <w:color w:val="000000" w:themeColor="text1"/>
        </w:rPr>
        <w:t>年</w:t>
      </w:r>
      <w:r w:rsidRPr="000649D6">
        <w:rPr>
          <w:rFonts w:hint="eastAsia"/>
          <w:bCs/>
          <w:color w:val="000000" w:themeColor="text1"/>
        </w:rPr>
        <w:t xml:space="preserve">   </w:t>
      </w:r>
      <w:r w:rsidRPr="000649D6">
        <w:rPr>
          <w:rFonts w:hint="eastAsia"/>
          <w:bCs/>
          <w:color w:val="000000" w:themeColor="text1"/>
        </w:rPr>
        <w:t>月</w:t>
      </w:r>
      <w:r w:rsidRPr="000649D6">
        <w:rPr>
          <w:rFonts w:hint="eastAsia"/>
          <w:bCs/>
          <w:color w:val="000000" w:themeColor="text1"/>
        </w:rPr>
        <w:t xml:space="preserve">   </w:t>
      </w:r>
      <w:r w:rsidRPr="000649D6">
        <w:rPr>
          <w:rFonts w:hint="eastAsia"/>
          <w:bCs/>
          <w:color w:val="000000" w:themeColor="text1"/>
        </w:rPr>
        <w:t>日</w:t>
      </w:r>
    </w:p>
    <w:p w14:paraId="16B617A8" w14:textId="77777777" w:rsidR="0040582A" w:rsidRPr="000649D6" w:rsidRDefault="0040582A" w:rsidP="0040582A">
      <w:pPr>
        <w:spacing w:line="360" w:lineRule="auto"/>
        <w:rPr>
          <w:bCs/>
          <w:color w:val="000000" w:themeColor="text1"/>
        </w:rPr>
      </w:pPr>
    </w:p>
    <w:p w14:paraId="62B658F4" w14:textId="77777777" w:rsidR="0040582A" w:rsidRPr="000649D6" w:rsidRDefault="0040582A" w:rsidP="0040582A">
      <w:pPr>
        <w:spacing w:line="360" w:lineRule="auto"/>
        <w:rPr>
          <w:bCs/>
          <w:color w:val="000000" w:themeColor="text1"/>
        </w:rPr>
      </w:pPr>
    </w:p>
    <w:p w14:paraId="087F6914" w14:textId="77777777" w:rsidR="0040582A" w:rsidRPr="000649D6" w:rsidRDefault="0040582A" w:rsidP="0040582A">
      <w:pPr>
        <w:spacing w:line="360" w:lineRule="auto"/>
        <w:rPr>
          <w:bCs/>
          <w:color w:val="000000" w:themeColor="text1"/>
        </w:rPr>
      </w:pPr>
    </w:p>
    <w:p w14:paraId="1AEECEFA" w14:textId="77777777" w:rsidR="0040582A" w:rsidRPr="003240D6" w:rsidRDefault="0040582A" w:rsidP="0040582A">
      <w:pPr>
        <w:ind w:firstLineChars="800" w:firstLine="1928"/>
        <w:rPr>
          <w:rFonts w:ascii="宋体" w:hAnsi="宋体" w:cs="宋体"/>
          <w:b/>
          <w:bCs/>
          <w:kern w:val="0"/>
          <w:sz w:val="24"/>
          <w:szCs w:val="24"/>
        </w:rPr>
      </w:pPr>
    </w:p>
    <w:p w14:paraId="568714D3" w14:textId="77777777" w:rsidR="0040582A" w:rsidRPr="00AB3EB5" w:rsidRDefault="0040582A" w:rsidP="0040582A">
      <w:pPr>
        <w:spacing w:line="500" w:lineRule="exact"/>
        <w:ind w:firstLineChars="200" w:firstLine="482"/>
        <w:rPr>
          <w:rFonts w:ascii="宋体" w:hAnsi="宋体" w:cs="宋体"/>
          <w:b/>
          <w:bCs/>
          <w:kern w:val="0"/>
          <w:sz w:val="24"/>
          <w:szCs w:val="24"/>
        </w:rPr>
      </w:pPr>
    </w:p>
    <w:p w14:paraId="6F2EFFDF" w14:textId="018C32CB" w:rsidR="00957A6F" w:rsidRPr="00957A6F" w:rsidRDefault="00957A6F" w:rsidP="00D32A65">
      <w:pPr>
        <w:ind w:firstLineChars="800" w:firstLine="1920"/>
        <w:rPr>
          <w:rFonts w:ascii="宋体" w:hAnsi="宋体" w:cs="宋体"/>
          <w:b/>
          <w:bCs/>
          <w:kern w:val="0"/>
          <w:sz w:val="24"/>
          <w:szCs w:val="24"/>
        </w:rPr>
      </w:pPr>
      <w:r w:rsidRPr="00432D92">
        <w:rPr>
          <w:rFonts w:ascii="宋体" w:hAnsi="宋体" w:hint="eastAsia"/>
          <w:sz w:val="24"/>
        </w:rPr>
        <w:t xml:space="preserve">日                  </w:t>
      </w:r>
      <w:bookmarkEnd w:id="0"/>
      <w:r w:rsidRPr="00432D92">
        <w:rPr>
          <w:rFonts w:ascii="宋体" w:hAnsi="宋体" w:hint="eastAsia"/>
          <w:sz w:val="24"/>
        </w:rPr>
        <w:t xml:space="preserve">             年   月   </w:t>
      </w:r>
      <w:r>
        <w:rPr>
          <w:rFonts w:ascii="宋体" w:hAnsi="宋体" w:hint="eastAsia"/>
          <w:sz w:val="24"/>
        </w:rPr>
        <w:t>日</w:t>
      </w:r>
    </w:p>
    <w:sectPr w:rsidR="00957A6F" w:rsidRPr="00957A6F" w:rsidSect="00135D1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3B421" w14:textId="77777777" w:rsidR="00126C7E" w:rsidRDefault="00126C7E" w:rsidP="007B35D6">
      <w:r>
        <w:separator/>
      </w:r>
    </w:p>
  </w:endnote>
  <w:endnote w:type="continuationSeparator" w:id="0">
    <w:p w14:paraId="40178463" w14:textId="77777777" w:rsidR="00126C7E" w:rsidRDefault="00126C7E" w:rsidP="007B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CBDF5" w14:textId="77777777" w:rsidR="00126C7E" w:rsidRDefault="00126C7E" w:rsidP="007B35D6">
      <w:r>
        <w:separator/>
      </w:r>
    </w:p>
  </w:footnote>
  <w:footnote w:type="continuationSeparator" w:id="0">
    <w:p w14:paraId="4B5BC83F" w14:textId="77777777" w:rsidR="00126C7E" w:rsidRDefault="00126C7E" w:rsidP="007B3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37EB1"/>
    <w:multiLevelType w:val="multilevel"/>
    <w:tmpl w:val="3D937EB1"/>
    <w:lvl w:ilvl="0">
      <w:start w:val="2"/>
      <w:numFmt w:val="bullet"/>
      <w:lvlText w:val="□"/>
      <w:lvlJc w:val="left"/>
      <w:pPr>
        <w:tabs>
          <w:tab w:val="num" w:pos="360"/>
        </w:tabs>
        <w:ind w:left="360" w:hanging="360"/>
      </w:pPr>
      <w:rPr>
        <w:rFonts w:ascii="仿宋_GB2312" w:eastAsia="仿宋_GB2312"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78CCFD"/>
    <w:multiLevelType w:val="singleLevel"/>
    <w:tmpl w:val="4978CCFD"/>
    <w:lvl w:ilvl="0">
      <w:start w:val="4"/>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刘旸-瑞通天元">
    <w15:presenceInfo w15:providerId="None" w15:userId="刘旸-瑞通天元"/>
  </w15:person>
  <w15:person w15:author="leoleyl">
    <w15:presenceInfo w15:providerId="None" w15:userId="leoley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08"/>
    <w:rsid w:val="0001115B"/>
    <w:rsid w:val="00033A07"/>
    <w:rsid w:val="0006126E"/>
    <w:rsid w:val="000B29A9"/>
    <w:rsid w:val="000B4E5B"/>
    <w:rsid w:val="000C2A6E"/>
    <w:rsid w:val="000F2707"/>
    <w:rsid w:val="000F78D1"/>
    <w:rsid w:val="00103964"/>
    <w:rsid w:val="00120F18"/>
    <w:rsid w:val="00122AAF"/>
    <w:rsid w:val="00126C7E"/>
    <w:rsid w:val="00135D16"/>
    <w:rsid w:val="00147A42"/>
    <w:rsid w:val="0017548D"/>
    <w:rsid w:val="00191498"/>
    <w:rsid w:val="001962ED"/>
    <w:rsid w:val="001A2821"/>
    <w:rsid w:val="001A4CDB"/>
    <w:rsid w:val="001E0F89"/>
    <w:rsid w:val="001F4F0F"/>
    <w:rsid w:val="00226B1B"/>
    <w:rsid w:val="00257671"/>
    <w:rsid w:val="002818B8"/>
    <w:rsid w:val="002A029C"/>
    <w:rsid w:val="002A4840"/>
    <w:rsid w:val="002B40CA"/>
    <w:rsid w:val="002C03E0"/>
    <w:rsid w:val="002E3E9A"/>
    <w:rsid w:val="002E4237"/>
    <w:rsid w:val="002E5B69"/>
    <w:rsid w:val="003028E8"/>
    <w:rsid w:val="00327ADB"/>
    <w:rsid w:val="00357E6E"/>
    <w:rsid w:val="003642B8"/>
    <w:rsid w:val="003921FB"/>
    <w:rsid w:val="003C2743"/>
    <w:rsid w:val="003C58E8"/>
    <w:rsid w:val="003D2B15"/>
    <w:rsid w:val="0040144E"/>
    <w:rsid w:val="0040582A"/>
    <w:rsid w:val="004108B1"/>
    <w:rsid w:val="00415598"/>
    <w:rsid w:val="00431234"/>
    <w:rsid w:val="004322EC"/>
    <w:rsid w:val="00443D83"/>
    <w:rsid w:val="00453DB9"/>
    <w:rsid w:val="00464826"/>
    <w:rsid w:val="004B726C"/>
    <w:rsid w:val="004D5FA3"/>
    <w:rsid w:val="004D6043"/>
    <w:rsid w:val="004F7C5A"/>
    <w:rsid w:val="0051744C"/>
    <w:rsid w:val="00521EF3"/>
    <w:rsid w:val="00525F69"/>
    <w:rsid w:val="005620BF"/>
    <w:rsid w:val="00574C2A"/>
    <w:rsid w:val="00585F55"/>
    <w:rsid w:val="005A2175"/>
    <w:rsid w:val="005A3875"/>
    <w:rsid w:val="005C4DC9"/>
    <w:rsid w:val="005D759A"/>
    <w:rsid w:val="005F2F6A"/>
    <w:rsid w:val="00607308"/>
    <w:rsid w:val="0062342C"/>
    <w:rsid w:val="006274C4"/>
    <w:rsid w:val="00696661"/>
    <w:rsid w:val="006A6C39"/>
    <w:rsid w:val="006C3361"/>
    <w:rsid w:val="006D2737"/>
    <w:rsid w:val="006E04CD"/>
    <w:rsid w:val="007012C3"/>
    <w:rsid w:val="00707A15"/>
    <w:rsid w:val="0074471F"/>
    <w:rsid w:val="007626A4"/>
    <w:rsid w:val="00762AAB"/>
    <w:rsid w:val="00772273"/>
    <w:rsid w:val="007775F5"/>
    <w:rsid w:val="00785863"/>
    <w:rsid w:val="0079143A"/>
    <w:rsid w:val="0079356E"/>
    <w:rsid w:val="00797220"/>
    <w:rsid w:val="007A0F30"/>
    <w:rsid w:val="007B35D6"/>
    <w:rsid w:val="007C5A16"/>
    <w:rsid w:val="008368B3"/>
    <w:rsid w:val="00861540"/>
    <w:rsid w:val="00865E96"/>
    <w:rsid w:val="0086796B"/>
    <w:rsid w:val="00873F80"/>
    <w:rsid w:val="008A69D7"/>
    <w:rsid w:val="008B165A"/>
    <w:rsid w:val="008C584D"/>
    <w:rsid w:val="008E63C7"/>
    <w:rsid w:val="0090163B"/>
    <w:rsid w:val="0090228B"/>
    <w:rsid w:val="0091109D"/>
    <w:rsid w:val="00923ECB"/>
    <w:rsid w:val="009416F4"/>
    <w:rsid w:val="00957A6F"/>
    <w:rsid w:val="00991F06"/>
    <w:rsid w:val="009A5D53"/>
    <w:rsid w:val="009B4469"/>
    <w:rsid w:val="009D2AAC"/>
    <w:rsid w:val="009E7CB4"/>
    <w:rsid w:val="00A3480C"/>
    <w:rsid w:val="00A57E45"/>
    <w:rsid w:val="00A64CDC"/>
    <w:rsid w:val="00A748CF"/>
    <w:rsid w:val="00A80BDE"/>
    <w:rsid w:val="00A9567B"/>
    <w:rsid w:val="00AA3324"/>
    <w:rsid w:val="00AC0FC0"/>
    <w:rsid w:val="00AC78AC"/>
    <w:rsid w:val="00AD372F"/>
    <w:rsid w:val="00AF154B"/>
    <w:rsid w:val="00AF6B6F"/>
    <w:rsid w:val="00B015F9"/>
    <w:rsid w:val="00B71143"/>
    <w:rsid w:val="00B8290F"/>
    <w:rsid w:val="00B838AB"/>
    <w:rsid w:val="00BE028A"/>
    <w:rsid w:val="00C213B9"/>
    <w:rsid w:val="00C225B7"/>
    <w:rsid w:val="00C25674"/>
    <w:rsid w:val="00C4215B"/>
    <w:rsid w:val="00C519A5"/>
    <w:rsid w:val="00C53BAD"/>
    <w:rsid w:val="00C57FF4"/>
    <w:rsid w:val="00C70B47"/>
    <w:rsid w:val="00CA79EA"/>
    <w:rsid w:val="00CB0ED4"/>
    <w:rsid w:val="00CD15FB"/>
    <w:rsid w:val="00CD2083"/>
    <w:rsid w:val="00CE49BB"/>
    <w:rsid w:val="00CF45FE"/>
    <w:rsid w:val="00D135DE"/>
    <w:rsid w:val="00D32A65"/>
    <w:rsid w:val="00D54B59"/>
    <w:rsid w:val="00D71D4B"/>
    <w:rsid w:val="00D71D60"/>
    <w:rsid w:val="00D72FD9"/>
    <w:rsid w:val="00D812BC"/>
    <w:rsid w:val="00D85374"/>
    <w:rsid w:val="00D8618A"/>
    <w:rsid w:val="00D906FE"/>
    <w:rsid w:val="00DB7673"/>
    <w:rsid w:val="00E17CC7"/>
    <w:rsid w:val="00E21EB3"/>
    <w:rsid w:val="00E623DA"/>
    <w:rsid w:val="00E6589E"/>
    <w:rsid w:val="00E67384"/>
    <w:rsid w:val="00E762FA"/>
    <w:rsid w:val="00E76791"/>
    <w:rsid w:val="00E76AF2"/>
    <w:rsid w:val="00EC0B67"/>
    <w:rsid w:val="00EF13F1"/>
    <w:rsid w:val="00EF4EC8"/>
    <w:rsid w:val="00F0134E"/>
    <w:rsid w:val="00F32FB6"/>
    <w:rsid w:val="00F378C2"/>
    <w:rsid w:val="00F522E4"/>
    <w:rsid w:val="00F62244"/>
    <w:rsid w:val="00F7245A"/>
    <w:rsid w:val="00F76149"/>
    <w:rsid w:val="00F86A57"/>
    <w:rsid w:val="00FA2778"/>
    <w:rsid w:val="00FC7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54456"/>
  <w15:docId w15:val="{8AE471D2-1D92-4C80-990C-F4B15885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5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5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35D6"/>
    <w:rPr>
      <w:sz w:val="18"/>
      <w:szCs w:val="18"/>
    </w:rPr>
  </w:style>
  <w:style w:type="paragraph" w:styleId="a5">
    <w:name w:val="footer"/>
    <w:basedOn w:val="a"/>
    <w:link w:val="a6"/>
    <w:uiPriority w:val="99"/>
    <w:unhideWhenUsed/>
    <w:rsid w:val="007B35D6"/>
    <w:pPr>
      <w:tabs>
        <w:tab w:val="center" w:pos="4153"/>
        <w:tab w:val="right" w:pos="8306"/>
      </w:tabs>
      <w:snapToGrid w:val="0"/>
      <w:jc w:val="left"/>
    </w:pPr>
    <w:rPr>
      <w:sz w:val="18"/>
      <w:szCs w:val="18"/>
    </w:rPr>
  </w:style>
  <w:style w:type="character" w:customStyle="1" w:styleId="a6">
    <w:name w:val="页脚 字符"/>
    <w:basedOn w:val="a0"/>
    <w:link w:val="a5"/>
    <w:uiPriority w:val="99"/>
    <w:rsid w:val="007B35D6"/>
    <w:rPr>
      <w:sz w:val="18"/>
      <w:szCs w:val="18"/>
    </w:rPr>
  </w:style>
  <w:style w:type="character" w:customStyle="1" w:styleId="fontstyle01">
    <w:name w:val="fontstyle01"/>
    <w:basedOn w:val="a0"/>
    <w:rsid w:val="00B71143"/>
    <w:rPr>
      <w:rFonts w:ascii="仿宋" w:eastAsia="仿宋" w:hAnsi="仿宋" w:hint="eastAsia"/>
      <w:b w:val="0"/>
      <w:bCs w:val="0"/>
      <w:i w:val="0"/>
      <w:iCs w:val="0"/>
      <w:color w:val="000000"/>
      <w:sz w:val="32"/>
      <w:szCs w:val="32"/>
    </w:rPr>
  </w:style>
  <w:style w:type="character" w:customStyle="1" w:styleId="a7">
    <w:name w:val="纯文本 字符"/>
    <w:link w:val="a8"/>
    <w:rsid w:val="00B71143"/>
    <w:rPr>
      <w:rFonts w:ascii="宋体" w:hAnsi="Courier New"/>
    </w:rPr>
  </w:style>
  <w:style w:type="paragraph" w:styleId="a8">
    <w:name w:val="Plain Text"/>
    <w:basedOn w:val="a"/>
    <w:link w:val="a7"/>
    <w:rsid w:val="00B71143"/>
    <w:rPr>
      <w:rFonts w:ascii="宋体" w:eastAsiaTheme="minorEastAsia" w:hAnsi="Courier New" w:cstheme="minorBidi"/>
    </w:rPr>
  </w:style>
  <w:style w:type="character" w:customStyle="1" w:styleId="1">
    <w:name w:val="纯文本 字符1"/>
    <w:basedOn w:val="a0"/>
    <w:uiPriority w:val="99"/>
    <w:semiHidden/>
    <w:rsid w:val="00B71143"/>
    <w:rPr>
      <w:rFonts w:asciiTheme="minorEastAsia" w:hAnsi="Courier New" w:cs="Courier New"/>
    </w:rPr>
  </w:style>
  <w:style w:type="paragraph" w:styleId="a9">
    <w:name w:val="Balloon Text"/>
    <w:basedOn w:val="a"/>
    <w:link w:val="aa"/>
    <w:uiPriority w:val="99"/>
    <w:semiHidden/>
    <w:unhideWhenUsed/>
    <w:rsid w:val="0040582A"/>
    <w:rPr>
      <w:sz w:val="18"/>
      <w:szCs w:val="18"/>
    </w:rPr>
  </w:style>
  <w:style w:type="character" w:customStyle="1" w:styleId="aa">
    <w:name w:val="批注框文本 字符"/>
    <w:basedOn w:val="a0"/>
    <w:link w:val="a9"/>
    <w:uiPriority w:val="99"/>
    <w:semiHidden/>
    <w:rsid w:val="0040582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8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16</Pages>
  <Words>1980</Words>
  <Characters>11286</Characters>
  <Application>Microsoft Office Word</Application>
  <DocSecurity>0</DocSecurity>
  <Lines>94</Lines>
  <Paragraphs>26</Paragraphs>
  <ScaleCrop>false</ScaleCrop>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shaojun tian</dc:creator>
  <cp:keywords/>
  <dc:description/>
  <cp:lastModifiedBy>DELL</cp:lastModifiedBy>
  <cp:revision>29</cp:revision>
  <dcterms:created xsi:type="dcterms:W3CDTF">2019-03-25T00:26:00Z</dcterms:created>
  <dcterms:modified xsi:type="dcterms:W3CDTF">2020-07-06T01:15:00Z</dcterms:modified>
</cp:coreProperties>
</file>