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0E8C" w14:textId="4B266D2F" w:rsidR="00165890" w:rsidRDefault="00165890" w:rsidP="00165890">
      <w:pPr>
        <w:pStyle w:val="1"/>
        <w:jc w:val="center"/>
        <w:rPr>
          <w:rFonts w:ascii="宋体" w:hAnsi="宋体"/>
          <w:sz w:val="32"/>
          <w:szCs w:val="32"/>
        </w:rPr>
      </w:pPr>
      <w:bookmarkStart w:id="0" w:name="_Toc510278777"/>
      <w:bookmarkStart w:id="1" w:name="_Toc429324868"/>
      <w:bookmarkStart w:id="2" w:name="_Toc429325357"/>
      <w:r>
        <w:rPr>
          <w:rFonts w:ascii="宋体" w:hAnsi="宋体" w:hint="eastAsia"/>
          <w:sz w:val="32"/>
          <w:szCs w:val="32"/>
        </w:rPr>
        <w:t>招标公告</w:t>
      </w:r>
      <w:bookmarkEnd w:id="0"/>
      <w:bookmarkEnd w:id="1"/>
      <w:bookmarkEnd w:id="2"/>
    </w:p>
    <w:p w14:paraId="5CA5B832" w14:textId="77777777" w:rsidR="00165890" w:rsidRDefault="00165890" w:rsidP="00165890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14:paraId="5C983DDD" w14:textId="77777777" w:rsidR="00165890" w:rsidRDefault="00165890" w:rsidP="0016589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14:paraId="578A301C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1、招标组织：</w:t>
      </w:r>
      <w:r>
        <w:rPr>
          <w:rFonts w:ascii="宋体" w:hAnsi="宋体" w:hint="eastAsia"/>
          <w:kern w:val="0"/>
          <w:sz w:val="24"/>
          <w:szCs w:val="24"/>
          <w:u w:val="single"/>
        </w:rPr>
        <w:t>中建八局第一建设有限公司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         </w:t>
      </w:r>
    </w:p>
    <w:p w14:paraId="6B64806E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2、招标项目：</w:t>
      </w:r>
      <w:r w:rsidRPr="00FF6405">
        <w:rPr>
          <w:rFonts w:ascii="宋体" w:hAnsi="宋体" w:hint="eastAsia"/>
          <w:kern w:val="0"/>
          <w:sz w:val="24"/>
          <w:szCs w:val="24"/>
          <w:u w:val="single"/>
        </w:rPr>
        <w:t>红岛安置房东部组团</w:t>
      </w:r>
      <w:r>
        <w:rPr>
          <w:rFonts w:ascii="宋体" w:hAnsi="宋体" w:hint="eastAsia"/>
          <w:kern w:val="0"/>
          <w:sz w:val="24"/>
          <w:szCs w:val="24"/>
          <w:u w:val="single"/>
        </w:rPr>
        <w:t>（安装对内）</w:t>
      </w:r>
    </w:p>
    <w:p w14:paraId="099FE923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3、招标内容：项目</w:t>
      </w:r>
      <w:r w:rsidRPr="00FF6405">
        <w:rPr>
          <w:rFonts w:ascii="宋体" w:hAnsi="宋体" w:hint="eastAsia"/>
          <w:kern w:val="0"/>
          <w:sz w:val="24"/>
          <w:szCs w:val="24"/>
          <w:u w:val="single"/>
        </w:rPr>
        <w:t>小庄0</w:t>
      </w:r>
      <w:r w:rsidRPr="00FF6405">
        <w:rPr>
          <w:rFonts w:ascii="宋体" w:hAnsi="宋体"/>
          <w:kern w:val="0"/>
          <w:sz w:val="24"/>
          <w:szCs w:val="24"/>
          <w:u w:val="single"/>
        </w:rPr>
        <w:t>1</w:t>
      </w:r>
      <w:r w:rsidRPr="00FF6405">
        <w:rPr>
          <w:rFonts w:ascii="宋体" w:hAnsi="宋体" w:hint="eastAsia"/>
          <w:kern w:val="0"/>
          <w:sz w:val="24"/>
          <w:szCs w:val="24"/>
          <w:u w:val="single"/>
        </w:rPr>
        <w:t>地块</w:t>
      </w:r>
      <w:r>
        <w:rPr>
          <w:rFonts w:ascii="宋体" w:hAnsi="宋体" w:hint="eastAsia"/>
          <w:kern w:val="0"/>
          <w:sz w:val="24"/>
          <w:szCs w:val="24"/>
        </w:rPr>
        <w:t>施工生产所需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Pr="00FF6405">
        <w:rPr>
          <w:rFonts w:ascii="宋体" w:hAnsi="宋体" w:hint="eastAsia"/>
          <w:kern w:val="0"/>
          <w:sz w:val="24"/>
          <w:szCs w:val="24"/>
          <w:u w:val="single"/>
        </w:rPr>
        <w:t>矿物电缆、控制电缆、绝缘导线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物资，数量共计约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详见招标清单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，具体数量以同中标供应商签订的具体采购合同为准。增值税税率为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13 </w:t>
      </w:r>
      <w:r>
        <w:rPr>
          <w:rFonts w:ascii="宋体" w:hAnsi="宋体"/>
          <w:kern w:val="0"/>
          <w:sz w:val="24"/>
          <w:szCs w:val="24"/>
        </w:rPr>
        <w:t>%</w:t>
      </w:r>
      <w:r>
        <w:rPr>
          <w:rFonts w:ascii="宋体" w:hAnsi="宋体" w:hint="eastAsia"/>
          <w:kern w:val="0"/>
          <w:sz w:val="24"/>
          <w:szCs w:val="24"/>
        </w:rPr>
        <w:t>。</w:t>
      </w:r>
    </w:p>
    <w:tbl>
      <w:tblPr>
        <w:tblW w:w="94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982"/>
        <w:gridCol w:w="1517"/>
        <w:gridCol w:w="993"/>
        <w:gridCol w:w="850"/>
        <w:gridCol w:w="425"/>
        <w:gridCol w:w="851"/>
        <w:gridCol w:w="709"/>
        <w:gridCol w:w="708"/>
        <w:gridCol w:w="709"/>
        <w:gridCol w:w="851"/>
        <w:gridCol w:w="486"/>
      </w:tblGrid>
      <w:tr w:rsidR="00165890" w14:paraId="4E496E26" w14:textId="77777777" w:rsidTr="00D0437B">
        <w:trPr>
          <w:trHeight w:val="288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BF89DA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185B7F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标的名称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7ACECE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规格型号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5CB377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品牌商标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5DB52D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生产厂家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FC23C3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计量单位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F4D452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暂定数量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821784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固定单价（元）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CD18F7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暂定含税合价（元）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4398CB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165890" w14:paraId="09729F08" w14:textId="77777777" w:rsidTr="00D0437B">
        <w:trPr>
          <w:trHeight w:val="864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138FCD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80B02B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F355D6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30C21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92D3E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D8462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08C63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A85F8E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税前单价（元）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6699EF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增值税税率13%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2C4D60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含税单价（元）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A136C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BEBD58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65890" w14:paraId="5561B939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4BA304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B9914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矿物电缆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06BC1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HFD-WD-YTTWY-4*10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6B794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A28B0">
              <w:rPr>
                <w:rFonts w:ascii="宋体" w:hAnsi="宋体" w:hint="eastAsia"/>
                <w:kern w:val="0"/>
                <w:sz w:val="18"/>
                <w:szCs w:val="18"/>
              </w:rPr>
              <w:t>汉河、宝胜、南洋、远东、豪迈 、上上、半岛、阳谷、齐星、山东嘉华、兴乐、华美、华宇、正泰、上海电缆、长城等同档次及以上品牌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18835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7385A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DC65B0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1240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35E5FB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C4AE3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5D551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973C8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F9348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7DC7BE6B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0B9BCC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649DA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矿物电缆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00E08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HFD-WD-YTTWY-4*6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B2016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ED3B11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FFC2C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E14B8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1C3D96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736368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B9644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499771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43B01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5F21A4C3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E0FB11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0CA01B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矿物电缆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66F90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WD-YTTWY-4*10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6D98B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880C9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5765C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85F3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2082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A2F6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195B8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D862F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5893C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2A76F1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00528A00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BAA2EF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09795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矿物电缆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8132F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WD-YTTWY-4*16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8CC2D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1C544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DAFAC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D3278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3580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FC59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6C65D5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8B81C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FDC01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BF6A0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1D717BC0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84C91C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24305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控制电缆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5F0A2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ZRNH-KVV-2*2.5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15CCA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58923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ECF06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CFD61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3479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5535E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00C67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C99E6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E24CB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6637A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07A61831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A5412E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C23FA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控制电缆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11B200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ZRNH-KVV-3*1.5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E6A841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D1A1E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3DD28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C3095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4A668F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4D63E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FD5FD1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51ADC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85088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1FF97D45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FAB2CC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A9E8E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控制电缆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594AA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ZRNH-KVV-3*2.5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92977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C9175B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91CC3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53F86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6D5785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3437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FFDDE8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F0F78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54E59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489AF5C4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47939D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F6B5D0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控制电缆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A9ED3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ZRNH-KVV-4*1.5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FE2C2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F181F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14468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E2D33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2550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CD5F2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C7951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B0336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AFF2C5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01440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128A076B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D32F66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CE5C0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控制电缆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AD820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ZRNH-KVV-4*2.5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62791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CC882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90125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1D5D9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9C4198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D58F5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9A88B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7AD86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CCA2B0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356C215E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4B404D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EEBF2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控制电缆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28650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ZRNH-KVV-5*1.0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B8B54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0F48A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63CD3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C3C16B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FFFEF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6A5A6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1AEE7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3A5AC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B8D26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1B15A65F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48E13A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F52BE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控制电缆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A177B0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ZRNH-KVVP-5*1.0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7954B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B37F5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281EE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36E4B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F0A43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D9594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42DD9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3B0FA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D3EC1B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4AFBA432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9C46D5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56155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控制电缆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7CD09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ZRNH-KVV-7*1.0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5C117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16FACB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9FFB2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74382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9C0B2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65048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6C7B3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BF4C8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E80B0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200F18A7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D6E2DD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CA03C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控制电缆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011FF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ZRNH-KVVP-5*1.0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3566F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BB9F7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E0951B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C50B9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5A9771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709FFF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B6BA3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130C9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D6448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4E604744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318805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3C215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控制电缆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8452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ZRNH-RVV-4*1.0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E1994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1DD6F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58BE5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8B30B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8311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E05F6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B8CBA8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69D2AF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C45791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10D7274C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9AE3A1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1B6ED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78997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NH-BV-2.5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A3E58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A89B8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6226D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79A9F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636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79BBED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2B351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14DF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399C1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259BC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1808058D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0B5305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7CBA70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09296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WDZN-BYJ-2.5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8783DB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DA3E3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911BF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EAD31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99512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B0AC3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CC714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23B2A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8A5BB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ED05E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10250C01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C9A028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11DF4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AF318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WDZN-BYJ-4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0B211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01672B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DFA11B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34636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6681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D60AAF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64B21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11FADF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D20BE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1FCDB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36ABE045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4A4040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8FD8C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7D0C8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WDZR-BYJ-1.0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57ACD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8F1E6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8E553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69271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0D184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688EB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36F9A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14C5AD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F04C4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5C904388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C776D4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2692F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E0A93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WDZR-BYJ-2.5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C9094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77037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CD28D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A407C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CA86E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A6153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8811B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1D025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F04B9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68AC0EE2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7B9F49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9A760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AFDC50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WDZR-BYJ-4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3D21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C06F56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7C170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8D1B4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1683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5C2645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4F6BD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EA8A0D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EE2F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15500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599DE572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C3D4FC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CE9C1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460DD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WDZR-YJY-2.5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8CFC5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BA7C2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392A5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19834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6681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CEF005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DAE1DB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177A1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B34435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4C712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2B1EC541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781F0F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4C315B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0E3EA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ZRBV-1.5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86A1A1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F354DD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0B5EA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3BFC20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4412F8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98888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BAE4CF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E8A865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912AA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2EC57EC7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820E00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60097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57F08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ZRBV-2.5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B40E4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950826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66569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1404CB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 xml:space="preserve">242794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08ACD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DBD72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D9B03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4AC90F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10276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5E52931D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9D6DA2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83DBC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937220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ZRBV-4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8E3A1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57B051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13E81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BBC44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 xml:space="preserve">180374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6680D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686B7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EFFED6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10379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30E87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43AAD24B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E2ABBC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E309D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FE307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ZRNH-BV-2.5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5FC2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F7437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E47AF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4DE87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 xml:space="preserve">640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DBE071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3E2658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51C8E6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4EB9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1F812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30D98516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525D44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D0C14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92ECB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ZRNH-BYJ-1.0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9056D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043A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105DCB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EB25F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 xml:space="preserve">2120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1C39D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E2CC8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CD73C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E00C4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4428A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54BA214E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D369CC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8E718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A7222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ZRNH-BVR-1.5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D5727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95AEED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6496A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F3AB3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3108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FBC886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48A65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21C2D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3CF30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44E2B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58A504C7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9C883A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22D93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F3B2A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ZRNH-BVR-2.5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1A6A51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6D8CC1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BD8E1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01219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 xml:space="preserve">7667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723C8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87DF8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962C0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2321E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D8078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04F9A248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B53E8D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2D958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CDD12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ZRNH-RVS-2*1.0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DE9E9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76C845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EDC880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318A4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 xml:space="preserve">17700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928CF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371BBB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2F7E4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0CE74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11551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40B617E5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D3589A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FB11D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E855B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ZRNH-RVS-2*1.5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2D744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D278A6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6B3C4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3CCE1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 xml:space="preserve">22695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0794D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E6431D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A99A2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8BDC9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99F0C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03C61B2E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BF88BB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ED2DE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07953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ZRNH-RVS-2*2.5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F4610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3C3C8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EA531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83847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 xml:space="preserve">1760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7D5F2F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B9706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191F1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C9A33F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887A3B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2888B792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0D5CFF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B57FB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F0C06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ZRNH-RVS-4*1.5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1323F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5772B5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8312A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E306E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 xml:space="preserve">33200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8D96C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DF151C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399687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50C490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91842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75EF62B0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F7343B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9B8D41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86DDF1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ZR-RVS-2*1.0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FD2C8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A25045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EE525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A97D2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 xml:space="preserve">207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FF2B8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36BF61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58A91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B50F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3ED14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0CD95299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A9E83B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3F07A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15AB5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ZRRVSP-2x1.0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5B3DB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5B5AC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B6D1E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9F2838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 xml:space="preserve">14770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D6A0A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DDAB8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0A9FA1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9ABCC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49F219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2861E767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425CD4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EFD431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C539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RVV-2*0.5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0F02B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E74DC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9F2FA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F3B14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384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E4863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FE1099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CF99E6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4FB7A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44D310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722565B6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F7250C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5513E6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E956E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RVV-2*1.0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737E1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E77E6B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E993E1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B03BD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358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2B642B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AE9ECA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0E64B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3A2582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BDB714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5890" w14:paraId="692A892D" w14:textId="77777777" w:rsidTr="00D0437B">
        <w:trPr>
          <w:trHeight w:val="864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BBE33E" w14:textId="77777777" w:rsidR="00165890" w:rsidRDefault="00165890" w:rsidP="00D0437B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097933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绝缘导线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7B4B6E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3666">
              <w:rPr>
                <w:rFonts w:hint="eastAsia"/>
              </w:rPr>
              <w:t>RVV-4*1.0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0993BF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A0A01">
              <w:rPr>
                <w:rFonts w:hint="eastAsia"/>
              </w:rPr>
              <w:t>同上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760FF4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4EF05C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67E8D7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F6405">
              <w:rPr>
                <w:rFonts w:ascii="宋体" w:hAnsi="宋体" w:cs="宋体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5C5DD8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88E3DD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9A5833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3657DE" w14:textId="77777777" w:rsidR="00165890" w:rsidRDefault="00165890" w:rsidP="00D0437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D5DA75" w14:textId="77777777" w:rsidR="00165890" w:rsidRDefault="00165890" w:rsidP="00D043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14:paraId="1FDD78EA" w14:textId="77777777" w:rsidR="00165890" w:rsidRDefault="00165890" w:rsidP="0016589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14:paraId="0E745C43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1、具备法律主体资格，具有独立订立及履行合同的能力。</w:t>
      </w:r>
    </w:p>
    <w:p w14:paraId="2104331C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2、具备一般纳税人资格，能够开具招标文件要求税率的增值税专用发票。</w:t>
      </w:r>
    </w:p>
    <w:p w14:paraId="39297890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、具备国家有关部门、行业或公司要求必须取得的质量、计量、安全、环保认证及其他经营许可；在国家有关部门和行业的监督检查中没有不良记录；与中建各分子公司没有不良合作记录。</w:t>
      </w:r>
    </w:p>
    <w:p w14:paraId="0702F96B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、具有经营规模年收入5</w:t>
      </w:r>
      <w:r>
        <w:rPr>
          <w:rFonts w:ascii="宋体" w:hAnsi="宋体"/>
          <w:kern w:val="0"/>
          <w:sz w:val="24"/>
          <w:szCs w:val="24"/>
        </w:rPr>
        <w:t>00</w:t>
      </w:r>
      <w:r>
        <w:rPr>
          <w:rFonts w:ascii="宋体" w:hAnsi="宋体" w:hint="eastAsia"/>
          <w:kern w:val="0"/>
          <w:sz w:val="24"/>
          <w:szCs w:val="24"/>
        </w:rPr>
        <w:t>万元以上，投标人的企业实际注册资本不低于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>10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0 </w:t>
      </w:r>
      <w:r>
        <w:rPr>
          <w:rFonts w:ascii="宋体" w:hAnsi="宋体" w:hint="eastAsia"/>
          <w:kern w:val="0"/>
          <w:sz w:val="24"/>
          <w:szCs w:val="24"/>
        </w:rPr>
        <w:t>万元。</w:t>
      </w:r>
    </w:p>
    <w:p w14:paraId="18272DD4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</w:t>
      </w:r>
      <w:r>
        <w:rPr>
          <w:rFonts w:ascii="宋体" w:hAnsi="宋体" w:hint="eastAsia"/>
          <w:kern w:val="0"/>
          <w:sz w:val="24"/>
          <w:szCs w:val="24"/>
        </w:rPr>
        <w:t>、具有良好的商业信誉和健全的会计核算制度，提供会计年度报告。</w:t>
      </w:r>
    </w:p>
    <w:p w14:paraId="3215DB15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6</w:t>
      </w:r>
      <w:r>
        <w:rPr>
          <w:rFonts w:ascii="宋体" w:hAnsi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14:paraId="0B828FE5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7、提供法人营业执照、资质证书、税务登记证。</w:t>
      </w:r>
    </w:p>
    <w:p w14:paraId="2AD700CF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8</w:t>
      </w:r>
      <w:r>
        <w:rPr>
          <w:rFonts w:ascii="宋体" w:hAnsi="宋体" w:hint="eastAsia"/>
          <w:bCs/>
          <w:color w:val="000000"/>
          <w:sz w:val="24"/>
          <w:szCs w:val="24"/>
        </w:rPr>
        <w:t>、其他：</w:t>
      </w:r>
    </w:p>
    <w:p w14:paraId="1546DD05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1</w:t>
      </w:r>
      <w:r>
        <w:rPr>
          <w:rFonts w:ascii="宋体" w:hAnsi="宋体" w:hint="eastAsia"/>
          <w:kern w:val="0"/>
          <w:sz w:val="24"/>
          <w:szCs w:val="24"/>
          <w:u w:val="single"/>
        </w:rPr>
        <w:t>）在招标公告截止后24个小时之内，样品必须送达指定地点，且所送样品必须符合相关标准，否则视为不合格样品。</w:t>
      </w:r>
    </w:p>
    <w:p w14:paraId="5A99B7CC" w14:textId="77777777" w:rsidR="00165890" w:rsidRPr="00FF6405" w:rsidRDefault="00165890" w:rsidP="0016589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  <w:u w:val="single"/>
        </w:rPr>
      </w:pPr>
      <w:r w:rsidRPr="00FF6405">
        <w:rPr>
          <w:rFonts w:ascii="宋体" w:hAnsi="宋体" w:hint="eastAsia"/>
          <w:kern w:val="0"/>
          <w:sz w:val="24"/>
          <w:szCs w:val="24"/>
          <w:u w:val="single"/>
        </w:rPr>
        <w:t>2）在</w:t>
      </w:r>
      <w:proofErr w:type="gramStart"/>
      <w:r w:rsidRPr="00FF6405">
        <w:rPr>
          <w:rFonts w:ascii="宋体" w:hAnsi="宋体" w:hint="eastAsia"/>
          <w:kern w:val="0"/>
          <w:sz w:val="24"/>
          <w:szCs w:val="24"/>
          <w:u w:val="single"/>
        </w:rPr>
        <w:t>云筑网</w:t>
      </w:r>
      <w:proofErr w:type="gramEnd"/>
      <w:r w:rsidRPr="00FF6405">
        <w:rPr>
          <w:rFonts w:ascii="宋体" w:hAnsi="宋体" w:hint="eastAsia"/>
          <w:kern w:val="0"/>
          <w:sz w:val="24"/>
          <w:szCs w:val="24"/>
          <w:u w:val="single"/>
        </w:rPr>
        <w:t>招标人合格供应商名录中，且须有考查报告。</w:t>
      </w:r>
    </w:p>
    <w:p w14:paraId="562CE2AD" w14:textId="77777777" w:rsidR="00165890" w:rsidRDefault="00165890" w:rsidP="0016589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  <w:u w:val="single"/>
        </w:rPr>
      </w:pPr>
      <w:r w:rsidRPr="00FF6405">
        <w:rPr>
          <w:rFonts w:ascii="宋体" w:hAnsi="宋体" w:hint="eastAsia"/>
          <w:kern w:val="0"/>
          <w:sz w:val="24"/>
          <w:szCs w:val="24"/>
          <w:u w:val="single"/>
        </w:rPr>
        <w:t>3）提供样品：注明送货单位、联系人以及联系方式，附带检验报告、合格证、企业宣传册等。</w:t>
      </w:r>
    </w:p>
    <w:p w14:paraId="1300F153" w14:textId="77777777" w:rsidR="00165890" w:rsidRDefault="00165890" w:rsidP="00165890">
      <w:pPr>
        <w:spacing w:line="360" w:lineRule="auto"/>
        <w:ind w:firstLineChars="200" w:firstLine="482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14:paraId="2636B4E7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1、报名方式：采取网上报名方式，通过“云筑网”上进行报名（网址</w:t>
      </w:r>
      <w:r>
        <w:rPr>
          <w:rFonts w:ascii="宋体" w:hAnsi="宋体"/>
          <w:kern w:val="0"/>
          <w:sz w:val="24"/>
          <w:szCs w:val="24"/>
        </w:rPr>
        <w:t>https://www.yzw.cn/</w:t>
      </w:r>
      <w:r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14:paraId="1BC6BACB" w14:textId="77777777" w:rsidR="00165890" w:rsidRDefault="00165890" w:rsidP="0016589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2、报名时间：以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>
        <w:rPr>
          <w:rFonts w:ascii="宋体" w:hAnsi="宋体" w:hint="eastAsia"/>
          <w:kern w:val="0"/>
          <w:sz w:val="24"/>
          <w:szCs w:val="24"/>
        </w:rPr>
        <w:t>公示报名截止时间为准，逾期不再接受投标单位的报名。</w:t>
      </w:r>
    </w:p>
    <w:p w14:paraId="31F8AC0E" w14:textId="77777777" w:rsidR="00165890" w:rsidRDefault="00165890" w:rsidP="00165890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报名所需提交的资料至少包括：企业法人证明书或法人授权委托书、税务登记证、纳税人身份证明、公司简介、近三年的业绩和信誉等。以上资料扫描件在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云筑网</w:t>
      </w:r>
      <w:proofErr w:type="gramEnd"/>
      <w:r>
        <w:rPr>
          <w:rFonts w:ascii="宋体" w:hAnsi="宋体" w:hint="eastAsia"/>
          <w:kern w:val="0"/>
          <w:sz w:val="24"/>
          <w:szCs w:val="24"/>
        </w:rPr>
        <w:t>报名时以附件形式上传。</w:t>
      </w:r>
    </w:p>
    <w:p w14:paraId="2BED524E" w14:textId="77777777" w:rsidR="00165890" w:rsidRDefault="00165890" w:rsidP="00165890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投标样品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3"/>
        <w:gridCol w:w="2976"/>
        <w:gridCol w:w="3261"/>
      </w:tblGrid>
      <w:tr w:rsidR="00165890" w:rsidRPr="00D12B6C" w14:paraId="6F259BE5" w14:textId="77777777" w:rsidTr="00D0437B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3D2C" w14:textId="77777777" w:rsidR="00165890" w:rsidRPr="00D12B6C" w:rsidRDefault="00165890" w:rsidP="00D0437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D12B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9BB8" w14:textId="77777777" w:rsidR="00165890" w:rsidRPr="00D12B6C" w:rsidRDefault="00165890" w:rsidP="00D0437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D12B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标的物名称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E0C6" w14:textId="77777777" w:rsidR="00165890" w:rsidRPr="00D12B6C" w:rsidRDefault="00165890" w:rsidP="00D0437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D12B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规格、材质、性能等要求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DA62" w14:textId="77777777" w:rsidR="00165890" w:rsidRPr="00D12B6C" w:rsidRDefault="00165890" w:rsidP="00D0437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D12B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投标样品要求</w:t>
            </w:r>
          </w:p>
        </w:tc>
      </w:tr>
      <w:tr w:rsidR="00165890" w:rsidRPr="00D12B6C" w14:paraId="03DFC137" w14:textId="77777777" w:rsidTr="00D0437B">
        <w:trPr>
          <w:trHeight w:val="5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862C" w14:textId="77777777" w:rsidR="00165890" w:rsidRPr="00996AD7" w:rsidRDefault="00165890" w:rsidP="00D043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6A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01B4" w14:textId="77777777" w:rsidR="00165890" w:rsidRPr="00996AD7" w:rsidRDefault="00165890" w:rsidP="00D043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6AD7">
              <w:rPr>
                <w:rFonts w:ascii="宋体" w:hAnsi="宋体" w:hint="eastAsia"/>
                <w:sz w:val="24"/>
                <w:szCs w:val="24"/>
              </w:rPr>
              <w:t>绝缘导线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2750" w14:textId="77777777" w:rsidR="00165890" w:rsidRPr="00996AD7" w:rsidRDefault="00165890" w:rsidP="00D043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6AD7">
              <w:rPr>
                <w:rFonts w:ascii="宋体" w:hAnsi="宋体" w:hint="eastAsia"/>
                <w:color w:val="000000"/>
                <w:sz w:val="24"/>
                <w:szCs w:val="24"/>
              </w:rPr>
              <w:t>WDZN-BYJ-2.5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087F" w14:textId="77777777" w:rsidR="00165890" w:rsidRPr="00996AD7" w:rsidRDefault="00165890" w:rsidP="00D043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6A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1米，规格型号用标签标识</w:t>
            </w:r>
          </w:p>
        </w:tc>
      </w:tr>
      <w:tr w:rsidR="00165890" w:rsidRPr="00D12B6C" w14:paraId="770CF58B" w14:textId="77777777" w:rsidTr="00D0437B">
        <w:trPr>
          <w:trHeight w:val="5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FCA0" w14:textId="77777777" w:rsidR="00165890" w:rsidRPr="00996AD7" w:rsidRDefault="00165890" w:rsidP="00D043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6A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4EF5" w14:textId="77777777" w:rsidR="00165890" w:rsidRPr="00996AD7" w:rsidRDefault="00165890" w:rsidP="00D043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6AD7">
              <w:rPr>
                <w:rFonts w:ascii="宋体" w:hAnsi="宋体" w:hint="eastAsia"/>
                <w:sz w:val="24"/>
                <w:szCs w:val="24"/>
              </w:rPr>
              <w:t>绝缘导线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D5C2" w14:textId="77777777" w:rsidR="00165890" w:rsidRPr="00996AD7" w:rsidRDefault="00165890" w:rsidP="00D043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6AD7">
              <w:rPr>
                <w:rFonts w:ascii="宋体" w:hAnsi="宋体" w:hint="eastAsia"/>
                <w:color w:val="000000"/>
                <w:sz w:val="24"/>
                <w:szCs w:val="24"/>
              </w:rPr>
              <w:t>ZRBV-2.5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5BA0" w14:textId="77777777" w:rsidR="00165890" w:rsidRPr="00996AD7" w:rsidRDefault="00165890" w:rsidP="00D043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6A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1米，规格型号用标签标识</w:t>
            </w:r>
          </w:p>
        </w:tc>
      </w:tr>
      <w:tr w:rsidR="00165890" w:rsidRPr="00D12B6C" w14:paraId="32D7700B" w14:textId="77777777" w:rsidTr="00D0437B">
        <w:trPr>
          <w:trHeight w:val="5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CF68" w14:textId="77777777" w:rsidR="00165890" w:rsidRPr="00996AD7" w:rsidRDefault="00165890" w:rsidP="00D043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6A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90A3" w14:textId="77777777" w:rsidR="00165890" w:rsidRPr="00996AD7" w:rsidRDefault="00165890" w:rsidP="00D043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6AD7">
              <w:rPr>
                <w:rFonts w:ascii="宋体" w:hAnsi="宋体" w:hint="eastAsia"/>
                <w:sz w:val="24"/>
                <w:szCs w:val="24"/>
              </w:rPr>
              <w:t>绝缘导线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9E7A" w14:textId="77777777" w:rsidR="00165890" w:rsidRPr="00996AD7" w:rsidRDefault="00165890" w:rsidP="00D0437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96AD7">
              <w:rPr>
                <w:rFonts w:ascii="宋体" w:hAnsi="宋体" w:hint="eastAsia"/>
                <w:color w:val="000000"/>
                <w:sz w:val="24"/>
                <w:szCs w:val="24"/>
              </w:rPr>
              <w:t>ZRNH-RVS-2*1.5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58F4" w14:textId="77777777" w:rsidR="00165890" w:rsidRPr="00996AD7" w:rsidRDefault="00165890" w:rsidP="00D043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6A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0.3米，规格型号用标签标识</w:t>
            </w:r>
          </w:p>
        </w:tc>
      </w:tr>
      <w:tr w:rsidR="00165890" w:rsidRPr="00D12B6C" w14:paraId="6C1C7A65" w14:textId="77777777" w:rsidTr="00D0437B">
        <w:trPr>
          <w:trHeight w:val="5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2E6A" w14:textId="77777777" w:rsidR="00165890" w:rsidRPr="00996AD7" w:rsidRDefault="00165890" w:rsidP="00D043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96A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58E0" w14:textId="77777777" w:rsidR="00165890" w:rsidRPr="00996AD7" w:rsidRDefault="00165890" w:rsidP="00D043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矿物电缆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3DFA" w14:textId="77777777" w:rsidR="00165890" w:rsidRPr="00583154" w:rsidRDefault="00165890" w:rsidP="00D043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3154">
              <w:rPr>
                <w:rFonts w:ascii="宋体" w:hAnsi="宋体" w:hint="eastAsia"/>
                <w:color w:val="000000"/>
                <w:sz w:val="24"/>
                <w:szCs w:val="24"/>
              </w:rPr>
              <w:t>WD-YTTWY-4*16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66EE" w14:textId="77777777" w:rsidR="00165890" w:rsidRPr="00996AD7" w:rsidRDefault="00165890" w:rsidP="00D043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0.3</w:t>
            </w:r>
            <w:r w:rsidRPr="00996A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米，规格型号用标签标识</w:t>
            </w:r>
          </w:p>
        </w:tc>
      </w:tr>
    </w:tbl>
    <w:p w14:paraId="1B906EE7" w14:textId="77777777" w:rsidR="00165890" w:rsidRPr="00EE2D61" w:rsidRDefault="00165890" w:rsidP="00165890">
      <w:pPr>
        <w:widowControl/>
        <w:shd w:val="clear" w:color="auto" w:fill="FFFFFF"/>
        <w:spacing w:line="360" w:lineRule="auto"/>
        <w:ind w:left="426"/>
        <w:jc w:val="left"/>
        <w:rPr>
          <w:rFonts w:ascii="宋体" w:hAnsi="宋体"/>
          <w:kern w:val="0"/>
          <w:sz w:val="24"/>
          <w:szCs w:val="24"/>
        </w:rPr>
      </w:pPr>
    </w:p>
    <w:p w14:paraId="0EFB514A" w14:textId="77777777" w:rsidR="00165890" w:rsidRDefault="00165890" w:rsidP="00165890">
      <w:pPr>
        <w:widowControl/>
        <w:shd w:val="clear" w:color="auto" w:fill="FFFFFF"/>
        <w:spacing w:line="360" w:lineRule="auto"/>
        <w:ind w:firstLineChars="100" w:firstLine="24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以上所需样品递交地点：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 w:rsidRPr="00EE2D61">
        <w:rPr>
          <w:rFonts w:ascii="宋体" w:hAnsi="宋体" w:hint="eastAsia"/>
          <w:kern w:val="0"/>
          <w:sz w:val="24"/>
          <w:szCs w:val="24"/>
          <w:u w:val="single"/>
        </w:rPr>
        <w:t>青岛市城阳区红岛</w:t>
      </w:r>
      <w:r>
        <w:rPr>
          <w:rFonts w:ascii="宋体" w:hAnsi="宋体" w:hint="eastAsia"/>
          <w:kern w:val="0"/>
          <w:sz w:val="24"/>
          <w:szCs w:val="24"/>
          <w:u w:val="single"/>
        </w:rPr>
        <w:t>街道邵哥庄村安置房项目部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</w:p>
    <w:p w14:paraId="5A6A2E4A" w14:textId="77777777" w:rsidR="00165890" w:rsidRDefault="00165890" w:rsidP="00165890">
      <w:pPr>
        <w:pStyle w:val="a3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四、发布标书时间</w:t>
      </w:r>
    </w:p>
    <w:p w14:paraId="367EC5BE" w14:textId="77777777" w:rsidR="00165890" w:rsidRDefault="00165890" w:rsidP="00165890">
      <w:pPr>
        <w:pStyle w:val="a3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1、招标人将告知投标人是否通过资格预审，对通过资格预审的投标人发布招标文件，时间：</w:t>
      </w:r>
      <w:r>
        <w:rPr>
          <w:rFonts w:ascii="宋体" w:hAnsi="宋体" w:hint="eastAsia"/>
          <w:kern w:val="0"/>
          <w:sz w:val="24"/>
          <w:szCs w:val="24"/>
          <w:u w:val="single"/>
        </w:rPr>
        <w:t>以</w:t>
      </w:r>
      <w:proofErr w:type="gramStart"/>
      <w:r>
        <w:rPr>
          <w:rFonts w:ascii="宋体" w:hAnsi="宋体" w:hint="eastAsia"/>
          <w:kern w:val="0"/>
          <w:sz w:val="24"/>
          <w:szCs w:val="24"/>
          <w:u w:val="single"/>
        </w:rPr>
        <w:t>云筑网</w:t>
      </w:r>
      <w:proofErr w:type="gramEnd"/>
      <w:r>
        <w:rPr>
          <w:rFonts w:ascii="宋体" w:hAnsi="宋体" w:hint="eastAsia"/>
          <w:kern w:val="0"/>
          <w:sz w:val="24"/>
          <w:szCs w:val="24"/>
          <w:u w:val="single"/>
        </w:rPr>
        <w:t>招标文件发放时间为准。</w:t>
      </w:r>
    </w:p>
    <w:p w14:paraId="3874E357" w14:textId="77777777" w:rsidR="00165890" w:rsidRDefault="00165890" w:rsidP="00165890">
      <w:pPr>
        <w:pStyle w:val="a3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14:paraId="774247DC" w14:textId="77777777" w:rsidR="00165890" w:rsidRDefault="00165890" w:rsidP="00165890">
      <w:pPr>
        <w:pStyle w:val="a3"/>
        <w:widowControl/>
        <w:shd w:val="clear" w:color="auto" w:fill="FFFFFF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联系人：</w:t>
      </w:r>
      <w:r w:rsidRPr="007A140C">
        <w:rPr>
          <w:rFonts w:ascii="宋体" w:hAnsi="宋体" w:hint="eastAsia"/>
          <w:kern w:val="0"/>
          <w:sz w:val="24"/>
          <w:szCs w:val="24"/>
        </w:rPr>
        <w:t>赵震（项目总工）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         </w:t>
      </w:r>
      <w:r>
        <w:rPr>
          <w:rFonts w:ascii="宋体" w:hAnsi="宋体" w:hint="eastAsia"/>
          <w:kern w:val="0"/>
          <w:sz w:val="24"/>
          <w:szCs w:val="24"/>
        </w:rPr>
        <w:t>联系方式：</w:t>
      </w:r>
      <w:r w:rsidRPr="007A140C">
        <w:rPr>
          <w:rFonts w:ascii="宋体" w:hAnsi="宋体"/>
          <w:kern w:val="0"/>
          <w:sz w:val="24"/>
          <w:szCs w:val="24"/>
        </w:rPr>
        <w:t>15715323309</w:t>
      </w:r>
    </w:p>
    <w:p w14:paraId="44CBB929" w14:textId="77777777" w:rsidR="00165890" w:rsidRDefault="00165890" w:rsidP="00165890">
      <w:pPr>
        <w:pStyle w:val="a3"/>
        <w:widowControl/>
        <w:shd w:val="clear" w:color="auto" w:fill="FFFFFF"/>
        <w:ind w:left="720" w:firstLineChars="0" w:firstLine="0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联系人：毕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臻</w:t>
      </w:r>
      <w:proofErr w:type="gramEnd"/>
      <w:r>
        <w:rPr>
          <w:rFonts w:ascii="宋体" w:hAnsi="宋体" w:hint="eastAsia"/>
          <w:kern w:val="0"/>
          <w:sz w:val="24"/>
          <w:szCs w:val="24"/>
        </w:rPr>
        <w:t xml:space="preserve">（片区商务经理） </w:t>
      </w:r>
      <w:r>
        <w:rPr>
          <w:rFonts w:ascii="宋体" w:hAnsi="宋体"/>
          <w:kern w:val="0"/>
          <w:sz w:val="24"/>
          <w:szCs w:val="24"/>
        </w:rPr>
        <w:t xml:space="preserve">          </w:t>
      </w:r>
      <w:r>
        <w:rPr>
          <w:rFonts w:ascii="宋体" w:hAnsi="宋体" w:hint="eastAsia"/>
          <w:kern w:val="0"/>
          <w:sz w:val="24"/>
          <w:szCs w:val="24"/>
        </w:rPr>
        <w:t>联系方式：17669703777</w:t>
      </w:r>
    </w:p>
    <w:p w14:paraId="568B25A5" w14:textId="77777777" w:rsidR="00165890" w:rsidRDefault="00165890" w:rsidP="00165890">
      <w:pPr>
        <w:adjustRightInd w:val="0"/>
        <w:snapToGrid w:val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 </w:t>
      </w:r>
      <w:r>
        <w:rPr>
          <w:rFonts w:ascii="宋体" w:hAnsi="宋体" w:cs="宋体"/>
          <w:color w:val="000000"/>
          <w:sz w:val="32"/>
          <w:szCs w:val="32"/>
        </w:rPr>
        <w:t xml:space="preserve">     </w:t>
      </w:r>
      <w:r>
        <w:rPr>
          <w:rFonts w:ascii="宋体" w:hAnsi="宋体" w:hint="eastAsia"/>
          <w:kern w:val="0"/>
          <w:sz w:val="24"/>
          <w:szCs w:val="24"/>
        </w:rPr>
        <w:t xml:space="preserve">联系人：梁振虎（片区物资工程师） </w:t>
      </w:r>
      <w:r>
        <w:rPr>
          <w:rFonts w:ascii="宋体" w:hAnsi="宋体"/>
          <w:kern w:val="0"/>
          <w:sz w:val="24"/>
          <w:szCs w:val="24"/>
        </w:rPr>
        <w:t xml:space="preserve">      </w:t>
      </w:r>
      <w:r>
        <w:rPr>
          <w:rFonts w:ascii="宋体" w:hAnsi="宋体" w:hint="eastAsia"/>
          <w:kern w:val="0"/>
          <w:sz w:val="24"/>
          <w:szCs w:val="24"/>
        </w:rPr>
        <w:t>联系方式：18910520321</w:t>
      </w:r>
    </w:p>
    <w:p w14:paraId="58959CCE" w14:textId="5FF4BDE9" w:rsidR="00944EB9" w:rsidRDefault="00165890" w:rsidP="00165890"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 </w:t>
      </w:r>
      <w:r>
        <w:rPr>
          <w:rFonts w:ascii="宋体" w:hAnsi="宋体" w:hint="eastAsia"/>
          <w:kern w:val="0"/>
          <w:sz w:val="24"/>
          <w:szCs w:val="24"/>
        </w:rPr>
        <w:t xml:space="preserve">联系人：分公司物资设备部 </w:t>
      </w:r>
      <w:r>
        <w:rPr>
          <w:rFonts w:ascii="宋体" w:hAnsi="宋体"/>
          <w:kern w:val="0"/>
          <w:sz w:val="24"/>
          <w:szCs w:val="24"/>
        </w:rPr>
        <w:t xml:space="preserve">              </w:t>
      </w:r>
      <w:r>
        <w:rPr>
          <w:rFonts w:ascii="宋体" w:hAnsi="宋体" w:hint="eastAsia"/>
          <w:kern w:val="0"/>
          <w:sz w:val="24"/>
          <w:szCs w:val="24"/>
        </w:rPr>
        <w:t>联系方式：0531-66628676</w:t>
      </w:r>
    </w:p>
    <w:sectPr w:rsidR="00944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E3"/>
    <w:rsid w:val="00165890"/>
    <w:rsid w:val="00944EB9"/>
    <w:rsid w:val="00A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B892"/>
  <w15:chartTrackingRefBased/>
  <w15:docId w15:val="{21F2A6DE-6565-46E6-ABC8-5868508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9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165890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16589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658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大钧</dc:creator>
  <cp:keywords/>
  <dc:description/>
  <cp:lastModifiedBy>侯 大钧</cp:lastModifiedBy>
  <cp:revision>2</cp:revision>
  <dcterms:created xsi:type="dcterms:W3CDTF">2020-09-24T00:23:00Z</dcterms:created>
  <dcterms:modified xsi:type="dcterms:W3CDTF">2020-09-24T00:25:00Z</dcterms:modified>
</cp:coreProperties>
</file>