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44" w:rsidRDefault="00067144" w:rsidP="00067144">
      <w:pPr>
        <w:jc w:val="center"/>
        <w:rPr>
          <w:rFonts w:ascii="黑体" w:eastAsia="黑体"/>
          <w:sz w:val="32"/>
          <w:szCs w:val="32"/>
        </w:rPr>
      </w:pPr>
      <w:bookmarkStart w:id="0" w:name="OLE_LINK14"/>
      <w:bookmarkStart w:id="1" w:name="OLE_LINK16"/>
      <w:r>
        <w:rPr>
          <w:rFonts w:ascii="黑体" w:eastAsia="黑体" w:hint="eastAsia"/>
          <w:sz w:val="32"/>
          <w:szCs w:val="32"/>
        </w:rPr>
        <w:t>中铁八局集团建筑工程有限公司深圳翠苑家园项目部自购物资电缆、商丘公路工程项目自购物资花岗岩路缘石及石栏杆、空心梁板集中采购竞争性谈判采购公告</w:t>
      </w:r>
    </w:p>
    <w:p w:rsidR="00067144" w:rsidRDefault="00067144" w:rsidP="00067144">
      <w:pPr>
        <w:spacing w:line="500" w:lineRule="exact"/>
        <w:jc w:val="center"/>
        <w:rPr>
          <w:rFonts w:ascii="宋体" w:hAnsi="宋体" w:hint="eastAsia"/>
          <w:sz w:val="30"/>
          <w:szCs w:val="30"/>
        </w:rPr>
      </w:pPr>
      <w:r>
        <w:rPr>
          <w:rFonts w:ascii="宋体" w:hAnsi="宋体" w:hint="eastAsia"/>
          <w:sz w:val="30"/>
          <w:szCs w:val="30"/>
        </w:rPr>
        <w:t>采购编号：ZTBJJZWZ-JT-2020-</w:t>
      </w:r>
      <w:r>
        <w:rPr>
          <w:rFonts w:ascii="宋体" w:hAnsi="宋体"/>
          <w:sz w:val="30"/>
          <w:szCs w:val="30"/>
        </w:rPr>
        <w:t>02</w:t>
      </w:r>
      <w:r>
        <w:rPr>
          <w:rFonts w:ascii="宋体" w:hAnsi="宋体" w:hint="eastAsia"/>
          <w:sz w:val="30"/>
          <w:szCs w:val="30"/>
        </w:rPr>
        <w:t>7</w:t>
      </w:r>
    </w:p>
    <w:bookmarkEnd w:id="0"/>
    <w:p w:rsidR="00067144" w:rsidRDefault="00067144" w:rsidP="00067144">
      <w:pPr>
        <w:spacing w:line="500" w:lineRule="exact"/>
        <w:ind w:firstLine="480"/>
        <w:rPr>
          <w:rFonts w:ascii="宋体" w:hAnsi="宋体"/>
          <w:sz w:val="24"/>
          <w:szCs w:val="24"/>
        </w:rPr>
      </w:pPr>
      <w:r>
        <w:rPr>
          <w:rFonts w:ascii="宋体" w:hAnsi="宋体" w:hint="eastAsia"/>
          <w:sz w:val="24"/>
          <w:szCs w:val="24"/>
        </w:rPr>
        <w:t>为确保采购物资质量合格、价格合理,根据《中铁八局集团有限公司采购管理办法》的有关规定，中铁八局集团建筑工程有限公司对公司所属深圳翠苑家园项目所需电缆、商丘公路工程项目所需花岗岩路缘石及石栏杆、空心梁板进行竞争性谈判采购。现公开邀请具有意向的公司依据竞争性谈判文件明确的内容，参与上述项目所需物资的竞争性谈判采购报价。</w:t>
      </w:r>
    </w:p>
    <w:p w:rsidR="00067144" w:rsidRDefault="00067144" w:rsidP="00067144">
      <w:pPr>
        <w:numPr>
          <w:ilvl w:val="0"/>
          <w:numId w:val="3"/>
        </w:numPr>
        <w:spacing w:line="500" w:lineRule="exact"/>
        <w:rPr>
          <w:rFonts w:ascii="宋体" w:hAnsi="宋体"/>
          <w:sz w:val="24"/>
          <w:szCs w:val="24"/>
        </w:rPr>
      </w:pPr>
      <w:r>
        <w:rPr>
          <w:rFonts w:ascii="宋体" w:hAnsi="宋体" w:hint="eastAsia"/>
          <w:sz w:val="24"/>
          <w:szCs w:val="24"/>
        </w:rPr>
        <w:t>项目简介：</w:t>
      </w:r>
    </w:p>
    <w:p w:rsidR="00067144" w:rsidRDefault="00067144" w:rsidP="00067144">
      <w:pPr>
        <w:spacing w:line="500" w:lineRule="exact"/>
        <w:ind w:firstLineChars="150" w:firstLine="360"/>
        <w:rPr>
          <w:rFonts w:ascii="宋体" w:hAnsi="宋体" w:hint="eastAsia"/>
          <w:sz w:val="24"/>
          <w:szCs w:val="24"/>
        </w:rPr>
      </w:pPr>
      <w:r>
        <w:rPr>
          <w:rFonts w:ascii="宋体" w:hAnsi="宋体" w:hint="eastAsia"/>
          <w:sz w:val="24"/>
          <w:szCs w:val="24"/>
        </w:rPr>
        <w:t>1、工程概况：</w:t>
      </w:r>
    </w:p>
    <w:p w:rsidR="00067144" w:rsidRDefault="00067144" w:rsidP="00067144">
      <w:pPr>
        <w:spacing w:line="500" w:lineRule="exact"/>
        <w:ind w:firstLineChars="150" w:firstLine="360"/>
        <w:rPr>
          <w:rFonts w:ascii="宋体" w:hAnsi="宋体" w:hint="eastAsia"/>
          <w:sz w:val="24"/>
          <w:szCs w:val="24"/>
        </w:rPr>
      </w:pPr>
      <w:r>
        <w:rPr>
          <w:rFonts w:ascii="宋体" w:hAnsi="宋体" w:hint="eastAsia"/>
          <w:sz w:val="24"/>
          <w:szCs w:val="24"/>
        </w:rPr>
        <w:t>（1）项目名称：中铁八局集团建筑工程有限公司深圳翠苑家园项目经理部</w:t>
      </w:r>
    </w:p>
    <w:p w:rsidR="00067144" w:rsidRDefault="00067144" w:rsidP="00067144">
      <w:pPr>
        <w:spacing w:line="500" w:lineRule="exact"/>
        <w:ind w:firstLineChars="150" w:firstLine="360"/>
        <w:rPr>
          <w:rFonts w:ascii="宋体" w:hAnsi="宋体" w:hint="eastAsia"/>
          <w:sz w:val="24"/>
          <w:szCs w:val="24"/>
        </w:rPr>
      </w:pPr>
      <w:r>
        <w:rPr>
          <w:rFonts w:ascii="宋体" w:hAnsi="宋体" w:hint="eastAsia"/>
          <w:sz w:val="24"/>
          <w:szCs w:val="24"/>
        </w:rPr>
        <w:t>（2）业主单位：深圳市罗湖人才安居有限公司</w:t>
      </w:r>
    </w:p>
    <w:p w:rsidR="00067144" w:rsidRDefault="00067144" w:rsidP="00067144">
      <w:pPr>
        <w:spacing w:line="500" w:lineRule="exact"/>
        <w:ind w:firstLineChars="150" w:firstLine="360"/>
        <w:rPr>
          <w:rFonts w:ascii="宋体" w:hAnsi="宋体" w:hint="eastAsia"/>
          <w:sz w:val="24"/>
          <w:szCs w:val="24"/>
        </w:rPr>
      </w:pPr>
      <w:r>
        <w:rPr>
          <w:rFonts w:ascii="宋体" w:hAnsi="宋体" w:hint="eastAsia"/>
          <w:sz w:val="24"/>
          <w:szCs w:val="24"/>
        </w:rPr>
        <w:t>（3）工程简介：</w:t>
      </w:r>
    </w:p>
    <w:p w:rsidR="00067144" w:rsidRDefault="00067144" w:rsidP="00067144">
      <w:pPr>
        <w:spacing w:line="360" w:lineRule="auto"/>
        <w:ind w:firstLineChars="400" w:firstLine="960"/>
        <w:rPr>
          <w:rFonts w:ascii="宋体" w:hAnsi="宋体"/>
          <w:sz w:val="24"/>
          <w:szCs w:val="24"/>
        </w:rPr>
      </w:pPr>
      <w:r>
        <w:rPr>
          <w:rFonts w:ascii="宋体" w:hAnsi="宋体" w:hint="eastAsia"/>
          <w:sz w:val="24"/>
          <w:szCs w:val="24"/>
        </w:rPr>
        <w:t>本项目位于深圳市罗湖区西邻下北区一号，罗沙路北侧，梧桐山南侧。项目总建筑面积约27497.32平方米，总用地面积约为3214.9平方米。建筑高度为148.65米，地上48层，地下2层，结构类型为钢筋混土框剪结构。地下1、2层为小汽车库、设备房、人防。1层为架空汽车库，架空绿化、消防控制室。2-5层为公共配套。6层为架空绿化层。7-48层为住宅，其中14、31为避难层。</w:t>
      </w:r>
    </w:p>
    <w:p w:rsidR="00067144" w:rsidRDefault="00067144" w:rsidP="00067144">
      <w:pPr>
        <w:spacing w:line="500" w:lineRule="exact"/>
        <w:ind w:firstLineChars="150" w:firstLine="315"/>
        <w:rPr>
          <w:rFonts w:ascii="宋体" w:hAnsi="宋体" w:hint="eastAsia"/>
          <w:sz w:val="24"/>
          <w:szCs w:val="24"/>
        </w:rPr>
      </w:pPr>
      <w:r>
        <w:rPr>
          <w:rFonts w:hint="eastAsia"/>
        </w:rPr>
        <w:t>2</w:t>
      </w:r>
      <w:r>
        <w:rPr>
          <w:rFonts w:hint="eastAsia"/>
        </w:rPr>
        <w:t>、</w:t>
      </w:r>
      <w:r>
        <w:rPr>
          <w:rFonts w:ascii="宋体" w:hAnsi="宋体" w:hint="eastAsia"/>
          <w:sz w:val="24"/>
          <w:szCs w:val="24"/>
        </w:rPr>
        <w:t>工程概况：</w:t>
      </w:r>
    </w:p>
    <w:p w:rsidR="00067144" w:rsidRDefault="00067144" w:rsidP="00067144">
      <w:pPr>
        <w:spacing w:line="500" w:lineRule="exact"/>
        <w:ind w:firstLineChars="150" w:firstLine="360"/>
        <w:rPr>
          <w:rFonts w:ascii="宋体" w:hAnsi="宋体" w:hint="eastAsia"/>
          <w:sz w:val="24"/>
          <w:szCs w:val="24"/>
        </w:rPr>
      </w:pPr>
      <w:r>
        <w:rPr>
          <w:rFonts w:ascii="宋体" w:hAnsi="宋体" w:hint="eastAsia"/>
          <w:sz w:val="24"/>
          <w:szCs w:val="24"/>
        </w:rPr>
        <w:t>（1）项目名称：</w:t>
      </w:r>
      <w:r>
        <w:rPr>
          <w:rFonts w:ascii="宋体" w:hAnsi="宋体" w:hint="eastAsia"/>
          <w:sz w:val="24"/>
        </w:rPr>
        <w:t>中铁八局集团建筑工程有限公司中亚大道西延（商柘快速通道至清凉大道）公路新建工程项目</w:t>
      </w:r>
    </w:p>
    <w:p w:rsidR="00067144" w:rsidRDefault="00067144" w:rsidP="00067144">
      <w:pPr>
        <w:spacing w:line="500" w:lineRule="exact"/>
        <w:ind w:firstLineChars="150" w:firstLine="360"/>
        <w:rPr>
          <w:rFonts w:ascii="宋体" w:hAnsi="宋体" w:hint="eastAsia"/>
          <w:sz w:val="24"/>
          <w:szCs w:val="24"/>
        </w:rPr>
      </w:pPr>
      <w:r>
        <w:rPr>
          <w:rFonts w:ascii="宋体" w:hAnsi="宋体" w:hint="eastAsia"/>
          <w:sz w:val="24"/>
          <w:szCs w:val="24"/>
        </w:rPr>
        <w:t>（2）业主单位：</w:t>
      </w:r>
      <w:r>
        <w:rPr>
          <w:rFonts w:ascii="宋体" w:hAnsi="宋体" w:hint="eastAsia"/>
          <w:sz w:val="24"/>
        </w:rPr>
        <w:t>商丘市市政建设投资有限公司</w:t>
      </w:r>
    </w:p>
    <w:p w:rsidR="00067144" w:rsidRDefault="00067144" w:rsidP="00067144">
      <w:pPr>
        <w:spacing w:line="500" w:lineRule="exact"/>
        <w:ind w:firstLineChars="150" w:firstLine="360"/>
        <w:rPr>
          <w:rFonts w:ascii="宋体" w:hAnsi="宋体" w:hint="eastAsia"/>
          <w:sz w:val="24"/>
          <w:szCs w:val="24"/>
        </w:rPr>
      </w:pPr>
      <w:r>
        <w:rPr>
          <w:rFonts w:ascii="宋体" w:hAnsi="宋体" w:hint="eastAsia"/>
          <w:sz w:val="24"/>
          <w:szCs w:val="24"/>
        </w:rPr>
        <w:t>（3）工程简介：</w:t>
      </w:r>
    </w:p>
    <w:p w:rsidR="00067144" w:rsidRDefault="00067144" w:rsidP="00067144">
      <w:pPr>
        <w:spacing w:line="500" w:lineRule="exact"/>
        <w:ind w:firstLineChars="200" w:firstLine="480"/>
        <w:rPr>
          <w:rFonts w:ascii="宋体" w:hAnsi="宋体"/>
          <w:sz w:val="24"/>
          <w:szCs w:val="22"/>
        </w:rPr>
      </w:pPr>
      <w:r>
        <w:rPr>
          <w:rFonts w:ascii="宋体" w:hAnsi="宋体" w:hint="eastAsia"/>
          <w:sz w:val="24"/>
          <w:szCs w:val="22"/>
        </w:rPr>
        <w:t>目位于河南省商丘市睢阳区路河镇，根据《商丘市人民政府专题会议纪要（【2109】61号）》文件，工业（中亚）大道西延线商周高速以东，总长约3.5km，由中铁八局施工，总造价约1亿元；目前收到商柘路往西方向图纸1.6km（里程K0+000~K1+677.116），剩余图纸正在进行变更设计；主要工作内容为路基、路面、桥涵、人行道、绿化工作内容等。</w:t>
      </w:r>
    </w:p>
    <w:p w:rsidR="00067144" w:rsidRDefault="00067144" w:rsidP="00067144">
      <w:pPr>
        <w:spacing w:line="500" w:lineRule="exact"/>
        <w:ind w:firstLineChars="200" w:firstLine="480"/>
        <w:rPr>
          <w:rFonts w:ascii="宋体" w:hAnsi="宋体"/>
          <w:sz w:val="24"/>
          <w:szCs w:val="22"/>
        </w:rPr>
      </w:pPr>
      <w:r>
        <w:rPr>
          <w:rFonts w:ascii="宋体" w:hAnsi="宋体"/>
          <w:sz w:val="24"/>
          <w:szCs w:val="24"/>
        </w:rPr>
        <w:t>3</w:t>
      </w:r>
      <w:r>
        <w:rPr>
          <w:rFonts w:ascii="宋体" w:hAnsi="宋体" w:hint="eastAsia"/>
          <w:sz w:val="24"/>
          <w:szCs w:val="24"/>
        </w:rPr>
        <w:t>、 谈判内容：</w:t>
      </w:r>
      <w:r>
        <w:rPr>
          <w:rFonts w:ascii="宋体" w:hAnsi="宋体"/>
          <w:sz w:val="24"/>
          <w:szCs w:val="24"/>
        </w:rPr>
        <w:t>3</w:t>
      </w:r>
      <w:r>
        <w:rPr>
          <w:rFonts w:ascii="宋体" w:hAnsi="宋体" w:hint="eastAsia"/>
          <w:sz w:val="24"/>
          <w:szCs w:val="24"/>
        </w:rPr>
        <w:t>个包件（电缆包件号：</w:t>
      </w:r>
      <w:r>
        <w:rPr>
          <w:rFonts w:ascii="宋体" w:hAnsi="宋体"/>
          <w:sz w:val="24"/>
          <w:szCs w:val="24"/>
        </w:rPr>
        <w:t>DL</w:t>
      </w:r>
      <w:r>
        <w:rPr>
          <w:rFonts w:ascii="宋体" w:hAnsi="宋体" w:hint="eastAsia"/>
          <w:sz w:val="24"/>
          <w:szCs w:val="24"/>
        </w:rPr>
        <w:t>-01</w:t>
      </w:r>
      <w:r>
        <w:rPr>
          <w:rFonts w:ascii="宋体" w:hAnsi="宋体" w:cs="宋体" w:hint="eastAsia"/>
          <w:sz w:val="24"/>
          <w:szCs w:val="24"/>
        </w:rPr>
        <w:t>岗岩路缘石及石栏杆包件号：HGY-01、空心梁板包件号：KXLB-01</w:t>
      </w:r>
      <w:r>
        <w:rPr>
          <w:rFonts w:ascii="宋体" w:hAnsi="宋体" w:hint="eastAsia"/>
          <w:sz w:val="24"/>
          <w:szCs w:val="24"/>
        </w:rPr>
        <w:t>），具体招标采购物资品种及包件数量详见招标公告一览表（附件一）</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lastRenderedPageBreak/>
        <w:t>二、采购编号：ZTBJJZWZ-JT-2020-</w:t>
      </w:r>
      <w:r>
        <w:rPr>
          <w:rFonts w:ascii="宋体" w:hAnsi="宋体"/>
          <w:sz w:val="24"/>
          <w:szCs w:val="24"/>
        </w:rPr>
        <w:t>02</w:t>
      </w:r>
      <w:r>
        <w:rPr>
          <w:rFonts w:ascii="宋体" w:hAnsi="宋体" w:hint="eastAsia"/>
          <w:sz w:val="24"/>
          <w:szCs w:val="24"/>
        </w:rPr>
        <w:t>7</w:t>
      </w:r>
      <w:r>
        <w:rPr>
          <w:rFonts w:ascii="宋体" w:hAnsi="宋体" w:cs="宋体" w:hint="eastAsia"/>
          <w:sz w:val="24"/>
          <w:szCs w:val="24"/>
        </w:rPr>
        <w:t xml:space="preserve"> </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三、采购方式：竞争性谈判</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四</w:t>
      </w:r>
      <w:r>
        <w:rPr>
          <w:rFonts w:ascii="宋体" w:hAnsi="宋体"/>
          <w:sz w:val="24"/>
          <w:szCs w:val="24"/>
        </w:rPr>
        <w:t>、</w:t>
      </w:r>
      <w:r>
        <w:rPr>
          <w:rFonts w:ascii="宋体" w:hAnsi="宋体" w:hint="eastAsia"/>
          <w:sz w:val="24"/>
          <w:szCs w:val="24"/>
        </w:rPr>
        <w:t>资金来源及落实情况：</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（一</w:t>
      </w:r>
      <w:r>
        <w:rPr>
          <w:rFonts w:ascii="宋体" w:hAnsi="宋体"/>
          <w:sz w:val="24"/>
          <w:szCs w:val="24"/>
        </w:rPr>
        <w:t>）</w:t>
      </w:r>
      <w:r>
        <w:rPr>
          <w:rFonts w:ascii="宋体" w:hAnsi="宋体" w:hint="eastAsia"/>
          <w:sz w:val="24"/>
          <w:szCs w:val="24"/>
        </w:rPr>
        <w:t>资金来源：政府资金</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w:t>
      </w:r>
      <w:r>
        <w:rPr>
          <w:rFonts w:ascii="宋体" w:hAnsi="宋体" w:hint="eastAsia"/>
          <w:sz w:val="24"/>
          <w:szCs w:val="24"/>
        </w:rPr>
        <w:t>资金落实情况：已落实。</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五、采购物资描述：</w:t>
      </w:r>
    </w:p>
    <w:p w:rsidR="00067144" w:rsidRDefault="00067144" w:rsidP="00067144">
      <w:pPr>
        <w:spacing w:line="500" w:lineRule="exact"/>
        <w:ind w:firstLineChars="200" w:firstLine="480"/>
        <w:rPr>
          <w:rFonts w:ascii="宋体" w:hAnsi="宋体" w:cs="宋体"/>
          <w:sz w:val="24"/>
          <w:szCs w:val="24"/>
        </w:rPr>
      </w:pPr>
      <w:r>
        <w:rPr>
          <w:rFonts w:ascii="宋体" w:hAnsi="宋体" w:hint="eastAsia"/>
          <w:sz w:val="24"/>
          <w:szCs w:val="24"/>
        </w:rPr>
        <w:t>本次物资谈判范围：中铁八局集团建筑工程有限公司深圳翠苑家园项目经理部所需电缆、</w:t>
      </w:r>
      <w:r>
        <w:rPr>
          <w:rFonts w:ascii="宋体" w:hAnsi="宋体" w:hint="eastAsia"/>
          <w:sz w:val="24"/>
        </w:rPr>
        <w:t>商丘公路工程所需花岗岩路缘石及石栏杆、空心梁板</w:t>
      </w:r>
      <w:r>
        <w:rPr>
          <w:rFonts w:ascii="宋体" w:hAnsi="宋体" w:hint="eastAsia"/>
          <w:sz w:val="24"/>
          <w:szCs w:val="24"/>
        </w:rPr>
        <w:t>。所涉及具体物资品种及包件数量详见附</w:t>
      </w:r>
      <w:r>
        <w:rPr>
          <w:rFonts w:ascii="宋体" w:hAnsi="宋体" w:cs="宋体" w:hint="eastAsia"/>
          <w:sz w:val="24"/>
          <w:szCs w:val="24"/>
        </w:rPr>
        <w:t>件一竞争性谈判采购物资需求一览表；</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六、报价人资格要求：</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本次竞争性谈判采用资格后审的方式进行，资格要求如下</w:t>
      </w:r>
    </w:p>
    <w:p w:rsidR="00067144" w:rsidRDefault="00067144" w:rsidP="00067144">
      <w:pPr>
        <w:spacing w:line="500" w:lineRule="exact"/>
        <w:ind w:firstLineChars="200" w:firstLine="482"/>
        <w:rPr>
          <w:rFonts w:ascii="宋体" w:hAnsi="宋体"/>
          <w:b/>
          <w:bCs/>
          <w:sz w:val="24"/>
          <w:szCs w:val="22"/>
        </w:rPr>
      </w:pPr>
      <w:r>
        <w:rPr>
          <w:rFonts w:ascii="宋体" w:hAnsi="宋体" w:hint="eastAsia"/>
          <w:b/>
          <w:bCs/>
          <w:sz w:val="24"/>
          <w:szCs w:val="22"/>
        </w:rPr>
        <w:t>1、电线电缆报价人资格要求</w:t>
      </w:r>
      <w:bookmarkStart w:id="2" w:name="_Hlk17298328"/>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（1）</w:t>
      </w:r>
      <w:bookmarkEnd w:id="2"/>
      <w:r>
        <w:rPr>
          <w:rFonts w:ascii="宋体" w:hAnsi="宋体" w:hint="eastAsia"/>
          <w:sz w:val="24"/>
          <w:szCs w:val="24"/>
        </w:rPr>
        <w:t>营业范围要求：</w:t>
      </w:r>
      <w:bookmarkStart w:id="3" w:name="_Hlk34034769"/>
      <w:r>
        <w:rPr>
          <w:rFonts w:ascii="宋体" w:hAnsi="宋体" w:hint="eastAsia"/>
          <w:sz w:val="24"/>
          <w:szCs w:val="24"/>
        </w:rPr>
        <w:t>报价</w:t>
      </w:r>
      <w:bookmarkEnd w:id="3"/>
      <w:r>
        <w:rPr>
          <w:rFonts w:ascii="宋体" w:hAnsi="宋体" w:hint="eastAsia"/>
          <w:sz w:val="24"/>
          <w:szCs w:val="24"/>
        </w:rPr>
        <w:t>人必须在中华人民共和国境内依法注册,具有独立法人资格、具有招标物资生产的生产商,并且具有合法、有效的营业执照、组织机构代码证、税务登记证书（或有效的三证合一）的营业执照。</w:t>
      </w:r>
    </w:p>
    <w:p w:rsidR="00067144" w:rsidRDefault="00067144" w:rsidP="00067144">
      <w:pPr>
        <w:spacing w:line="500" w:lineRule="exact"/>
        <w:ind w:firstLineChars="200" w:firstLine="480"/>
        <w:rPr>
          <w:rFonts w:ascii="宋体" w:hAnsi="宋体" w:hint="eastAsia"/>
          <w:sz w:val="24"/>
          <w:szCs w:val="24"/>
        </w:rPr>
      </w:pPr>
      <w:r>
        <w:rPr>
          <w:rFonts w:ascii="宋体" w:hAnsi="宋体" w:hint="eastAsia"/>
          <w:sz w:val="24"/>
          <w:szCs w:val="24"/>
        </w:rPr>
        <w:t>（2）报价人须提供生产厂ISO9001系列质量管理体系认证证书，</w:t>
      </w:r>
      <w:r>
        <w:rPr>
          <w:rFonts w:ascii="宋体" w:hAnsi="宋体"/>
          <w:sz w:val="24"/>
          <w:szCs w:val="24"/>
        </w:rPr>
        <w:t>并保持持续有效</w:t>
      </w:r>
      <w:r>
        <w:rPr>
          <w:rFonts w:ascii="宋体" w:hAnsi="宋体" w:hint="eastAsia"/>
          <w:sz w:val="24"/>
          <w:szCs w:val="24"/>
        </w:rPr>
        <w:t>；生产厂具有全国工业产品生产许可证，产品符合国家现行标准，中间商须提供所代理生产商上述资料。</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（3）生产能力要求：投标产品生产商须具备线材生产能力，生产工艺、装备必须符合国家电缆产业发展政策的相关规定，代理商提供生产商资料即可。</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（4）财务能力要求：报价人具有相应的财务能力，资金财务状况良好，提供近两年经审计的财务报告及报表一份，截止递交投标文件时间，报价人成立时间不满一年的不需要提供。</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（5）质量保证能力要求：提供一份同类物资近三年（201</w:t>
      </w:r>
      <w:r>
        <w:rPr>
          <w:rFonts w:ascii="宋体" w:hAnsi="宋体"/>
          <w:sz w:val="24"/>
          <w:szCs w:val="24"/>
        </w:rPr>
        <w:t>8</w:t>
      </w:r>
      <w:r>
        <w:rPr>
          <w:rFonts w:ascii="宋体" w:hAnsi="宋体" w:hint="eastAsia"/>
          <w:sz w:val="24"/>
          <w:szCs w:val="24"/>
        </w:rPr>
        <w:t>-20</w:t>
      </w:r>
      <w:r>
        <w:rPr>
          <w:rFonts w:ascii="宋体" w:hAnsi="宋体"/>
          <w:sz w:val="24"/>
          <w:szCs w:val="24"/>
        </w:rPr>
        <w:t>20</w:t>
      </w:r>
      <w:r>
        <w:rPr>
          <w:rFonts w:ascii="宋体" w:hAnsi="宋体" w:hint="eastAsia"/>
          <w:sz w:val="24"/>
          <w:szCs w:val="24"/>
        </w:rPr>
        <w:t>年）内具有国家认可的专业检测机构出具的具有CMA或CAL标志的合格质量检验报告。</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（6）供货业绩要求：须提供一份同类物资近三年（201</w:t>
      </w:r>
      <w:r>
        <w:rPr>
          <w:rFonts w:ascii="宋体" w:hAnsi="宋体"/>
          <w:sz w:val="24"/>
          <w:szCs w:val="24"/>
        </w:rPr>
        <w:t>8</w:t>
      </w:r>
      <w:r>
        <w:rPr>
          <w:rFonts w:ascii="宋体" w:hAnsi="宋体" w:hint="eastAsia"/>
          <w:sz w:val="24"/>
          <w:szCs w:val="24"/>
        </w:rPr>
        <w:t>-20</w:t>
      </w:r>
      <w:r>
        <w:rPr>
          <w:rFonts w:ascii="宋体" w:hAnsi="宋体"/>
          <w:sz w:val="24"/>
          <w:szCs w:val="24"/>
        </w:rPr>
        <w:t>20</w:t>
      </w:r>
      <w:r>
        <w:rPr>
          <w:rFonts w:ascii="宋体" w:hAnsi="宋体" w:hint="eastAsia"/>
          <w:sz w:val="24"/>
          <w:szCs w:val="24"/>
        </w:rPr>
        <w:t>年）工程建设项目供货业绩（中标通知书或供货合同复印件等证明资料）。</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7）履约信用要求：投标人必须具有良好的社会信誉，最近三年（包含招标公告发布时间点的当年）内没有与骗取合同有关的犯罪或严重违法行为而引起的诉讼和仲裁；财产未被接管或冻结，企业未禁止或取消投标状态；未在中国中铁股份有限公司、中铁八局集团有限公司发布的限制交易供应商名单内且处于限制交易期内；近三年与中铁八局集团有限公司及各子分公司发生诉讼或不良信用记录的供应商不允许参与本次投标，但在诉讼或仲裁案件中供应商撤诉、</w:t>
      </w:r>
      <w:r>
        <w:rPr>
          <w:rFonts w:ascii="宋体" w:hAnsi="宋体" w:hint="eastAsia"/>
          <w:sz w:val="24"/>
          <w:szCs w:val="24"/>
        </w:rPr>
        <w:lastRenderedPageBreak/>
        <w:t>或接受调解未主张违约金及利息的除外；投标人未被“国家企业信用信息公示系统”（www.gsxt.gov.cn）列入严重违法失信企业名单；投标人及其法定代表人未被“信用中国”（www.creditchina.gov.cn）列入失信被执行人；投标人及单位负责人在“中国裁判文书网”（wenshu.court.gov.cn）无“行贿”、“单位行贿”、“骗取合同”记录。投标人须提供以上三个网站的查询截图。</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（7）其他要求1、报价人如是中间商，不可以代理多个生产厂家的产品参与投标；</w:t>
      </w:r>
      <w:r>
        <w:rPr>
          <w:rFonts w:ascii="宋体" w:hAnsi="宋体"/>
          <w:sz w:val="24"/>
          <w:szCs w:val="24"/>
        </w:rPr>
        <w:t>2</w:t>
      </w:r>
      <w:r>
        <w:rPr>
          <w:rFonts w:ascii="宋体" w:hAnsi="宋体" w:hint="eastAsia"/>
          <w:sz w:val="24"/>
          <w:szCs w:val="24"/>
        </w:rPr>
        <w:t>、报价人若是中间商，必须提供满足本资格条件要求的生产厂出具的针对本投标包件的唯一授权函，且生产商不得与其所授权的中间商共同参与同一包件的投标。</w:t>
      </w:r>
    </w:p>
    <w:p w:rsidR="00067144" w:rsidRDefault="00067144" w:rsidP="00067144">
      <w:pPr>
        <w:pStyle w:val="2"/>
        <w:ind w:firstLine="482"/>
        <w:rPr>
          <w:rFonts w:ascii="宋体" w:hAnsi="宋体"/>
          <w:b/>
          <w:szCs w:val="22"/>
        </w:rPr>
      </w:pPr>
      <w:r>
        <w:rPr>
          <w:rFonts w:hint="eastAsia"/>
          <w:b/>
        </w:rPr>
        <w:t>2</w:t>
      </w:r>
      <w:r>
        <w:rPr>
          <w:rFonts w:hint="eastAsia"/>
          <w:b/>
        </w:rPr>
        <w:t>、</w:t>
      </w:r>
      <w:r>
        <w:rPr>
          <w:rFonts w:ascii="宋体" w:hAnsi="宋体" w:hint="eastAsia"/>
          <w:b/>
          <w:szCs w:val="22"/>
        </w:rPr>
        <w:t>花岗岩路缘石及石栏杆投标人资格要求</w:t>
      </w:r>
    </w:p>
    <w:p w:rsidR="00067144" w:rsidRDefault="00067144" w:rsidP="00067144">
      <w:pPr>
        <w:spacing w:line="520" w:lineRule="exact"/>
        <w:ind w:firstLineChars="200" w:firstLine="480"/>
        <w:rPr>
          <w:rFonts w:ascii="宋体" w:hAnsi="宋体" w:hint="eastAsia"/>
          <w:sz w:val="24"/>
          <w:szCs w:val="24"/>
        </w:rPr>
      </w:pPr>
      <w:r>
        <w:rPr>
          <w:rFonts w:ascii="宋体" w:hAnsi="宋体" w:hint="eastAsia"/>
          <w:sz w:val="24"/>
          <w:szCs w:val="24"/>
        </w:rPr>
        <w:t>1）营业范围要求：在中华人民共和国境内依法注册，具有独立法人资格，</w:t>
      </w:r>
      <w:r>
        <w:rPr>
          <w:rFonts w:ascii="宋体" w:hAnsi="宋体" w:cs="宋体" w:hint="eastAsia"/>
          <w:sz w:val="24"/>
          <w:szCs w:val="24"/>
        </w:rPr>
        <w:t>具有招标物资生产和供应经验的生产商或代理商</w:t>
      </w:r>
      <w:r>
        <w:rPr>
          <w:rFonts w:ascii="宋体" w:hAnsi="宋体" w:hint="eastAsia"/>
          <w:sz w:val="24"/>
          <w:szCs w:val="24"/>
        </w:rPr>
        <w:t>，并且具有合法、有效的营业执照、税务登记证书、组织机构代码证等有效证件</w:t>
      </w:r>
      <w:r>
        <w:rPr>
          <w:rFonts w:ascii="宋体" w:hAnsi="宋体" w:hint="eastAsia"/>
          <w:sz w:val="24"/>
          <w:szCs w:val="22"/>
        </w:rPr>
        <w:t>（或有效的三</w:t>
      </w:r>
      <w:r>
        <w:rPr>
          <w:rFonts w:ascii="宋体" w:hAnsi="宋体"/>
          <w:sz w:val="24"/>
          <w:szCs w:val="22"/>
        </w:rPr>
        <w:t>证合一）</w:t>
      </w:r>
      <w:r>
        <w:rPr>
          <w:rFonts w:ascii="宋体" w:hAnsi="宋体" w:hint="eastAsia"/>
          <w:sz w:val="24"/>
          <w:szCs w:val="22"/>
        </w:rPr>
        <w:t>的营业执照</w:t>
      </w:r>
      <w:r>
        <w:rPr>
          <w:rFonts w:ascii="宋体" w:hAnsi="宋体" w:hint="eastAsia"/>
          <w:sz w:val="24"/>
          <w:szCs w:val="24"/>
        </w:rPr>
        <w:t>。</w:t>
      </w:r>
    </w:p>
    <w:p w:rsidR="00067144" w:rsidRDefault="00067144" w:rsidP="00067144">
      <w:pPr>
        <w:spacing w:line="520" w:lineRule="exact"/>
        <w:ind w:firstLineChars="200" w:firstLine="480"/>
        <w:rPr>
          <w:rFonts w:ascii="宋体" w:hAnsi="宋体" w:hint="eastAsia"/>
          <w:sz w:val="24"/>
          <w:szCs w:val="24"/>
        </w:rPr>
      </w:pPr>
      <w:r>
        <w:rPr>
          <w:rFonts w:ascii="宋体" w:hAnsi="宋体" w:hint="eastAsia"/>
          <w:sz w:val="24"/>
          <w:szCs w:val="24"/>
        </w:rPr>
        <w:t>（2）认可和认证：投标人提供本次谈判采购物资生产厂家的开采许可证或生产加工许可证明，代理商还需提供生产商家的销售授权函。</w:t>
      </w:r>
    </w:p>
    <w:p w:rsidR="00067144" w:rsidRDefault="00067144" w:rsidP="00067144">
      <w:pPr>
        <w:spacing w:line="520" w:lineRule="exact"/>
        <w:ind w:firstLineChars="200" w:firstLine="480"/>
        <w:rPr>
          <w:rFonts w:ascii="宋体" w:hAnsi="宋体"/>
          <w:sz w:val="24"/>
          <w:szCs w:val="24"/>
        </w:rPr>
      </w:pPr>
      <w:r>
        <w:rPr>
          <w:rFonts w:ascii="宋体" w:hAnsi="宋体" w:hint="eastAsia"/>
          <w:sz w:val="24"/>
          <w:szCs w:val="24"/>
        </w:rPr>
        <w:t>（3）</w:t>
      </w:r>
      <w:r>
        <w:rPr>
          <w:rFonts w:ascii="宋体" w:hAnsi="宋体"/>
          <w:sz w:val="24"/>
          <w:szCs w:val="24"/>
        </w:rPr>
        <w:t>生产能力要求：</w:t>
      </w:r>
    </w:p>
    <w:p w:rsidR="00067144" w:rsidRDefault="00067144" w:rsidP="00067144">
      <w:pPr>
        <w:spacing w:line="520" w:lineRule="exact"/>
        <w:ind w:firstLineChars="200" w:firstLine="480"/>
        <w:rPr>
          <w:rFonts w:ascii="宋体" w:hAnsi="宋体"/>
          <w:sz w:val="24"/>
          <w:szCs w:val="24"/>
        </w:rPr>
      </w:pPr>
      <w:r>
        <w:rPr>
          <w:rFonts w:ascii="宋体" w:hAnsi="宋体"/>
          <w:sz w:val="24"/>
          <w:szCs w:val="24"/>
        </w:rPr>
        <w:t>具有</w:t>
      </w:r>
      <w:r>
        <w:rPr>
          <w:rFonts w:ascii="宋体" w:hAnsi="宋体" w:hint="eastAsia"/>
          <w:sz w:val="24"/>
          <w:szCs w:val="22"/>
        </w:rPr>
        <w:t>花岗岩路缘石及石栏杆</w:t>
      </w:r>
      <w:r>
        <w:rPr>
          <w:rFonts w:ascii="宋体" w:hAnsi="宋体"/>
          <w:sz w:val="24"/>
          <w:szCs w:val="24"/>
        </w:rPr>
        <w:t>的生产</w:t>
      </w:r>
      <w:r>
        <w:rPr>
          <w:rFonts w:ascii="宋体" w:hAnsi="宋体" w:hint="eastAsia"/>
          <w:sz w:val="24"/>
          <w:szCs w:val="24"/>
        </w:rPr>
        <w:t>加工</w:t>
      </w:r>
      <w:r>
        <w:rPr>
          <w:rFonts w:ascii="宋体" w:hAnsi="宋体"/>
          <w:sz w:val="24"/>
          <w:szCs w:val="24"/>
        </w:rPr>
        <w:t>能力，技术指标达到标准要求，满足施工需要</w:t>
      </w:r>
    </w:p>
    <w:p w:rsidR="00067144" w:rsidRDefault="00067144" w:rsidP="00067144">
      <w:pPr>
        <w:spacing w:line="520" w:lineRule="exact"/>
        <w:ind w:firstLineChars="200" w:firstLine="480"/>
        <w:rPr>
          <w:rFonts w:ascii="宋体" w:hAnsi="宋体" w:hint="eastAsia"/>
          <w:sz w:val="24"/>
          <w:szCs w:val="24"/>
        </w:rPr>
      </w:pPr>
      <w:r>
        <w:rPr>
          <w:rFonts w:ascii="宋体" w:hAnsi="宋体" w:hint="eastAsia"/>
          <w:sz w:val="24"/>
          <w:szCs w:val="24"/>
        </w:rPr>
        <w:t>（4）财务能力要求：投标人</w:t>
      </w:r>
      <w:r>
        <w:rPr>
          <w:rFonts w:ascii="宋体" w:hAnsi="宋体" w:cs="宋体" w:hint="eastAsia"/>
          <w:sz w:val="24"/>
          <w:szCs w:val="24"/>
        </w:rPr>
        <w:t>具有相应的财务能力，资金财务状况良好，具备一定的资金实力。</w:t>
      </w:r>
      <w:r>
        <w:rPr>
          <w:rFonts w:ascii="宋体" w:hAnsi="宋体" w:hint="eastAsia"/>
          <w:sz w:val="24"/>
          <w:szCs w:val="24"/>
        </w:rPr>
        <w:t xml:space="preserve"> </w:t>
      </w:r>
    </w:p>
    <w:p w:rsidR="00067144" w:rsidRDefault="00067144" w:rsidP="00067144">
      <w:pPr>
        <w:spacing w:line="520" w:lineRule="exact"/>
        <w:ind w:firstLineChars="200" w:firstLine="480"/>
        <w:rPr>
          <w:rFonts w:ascii="宋体" w:hAnsi="宋体" w:hint="eastAsia"/>
          <w:sz w:val="24"/>
          <w:szCs w:val="24"/>
        </w:rPr>
      </w:pPr>
      <w:r>
        <w:rPr>
          <w:rFonts w:ascii="宋体" w:hAnsi="宋体" w:hint="eastAsia"/>
          <w:sz w:val="24"/>
          <w:szCs w:val="24"/>
        </w:rPr>
        <w:t>（5）质量保证能力要求：满足竞谈</w:t>
      </w:r>
      <w:r>
        <w:rPr>
          <w:rFonts w:ascii="宋体" w:hAnsi="宋体"/>
          <w:sz w:val="24"/>
          <w:szCs w:val="24"/>
        </w:rPr>
        <w:t>文件要求</w:t>
      </w:r>
      <w:r>
        <w:rPr>
          <w:rFonts w:ascii="宋体" w:hAnsi="宋体" w:hint="eastAsia"/>
          <w:sz w:val="24"/>
          <w:szCs w:val="24"/>
        </w:rPr>
        <w:t>。</w:t>
      </w:r>
    </w:p>
    <w:p w:rsidR="00067144" w:rsidRDefault="00067144" w:rsidP="00067144">
      <w:pPr>
        <w:spacing w:line="520" w:lineRule="exact"/>
        <w:ind w:firstLineChars="200" w:firstLine="480"/>
        <w:rPr>
          <w:rFonts w:ascii="宋体" w:hAnsi="宋体" w:hint="eastAsia"/>
          <w:sz w:val="24"/>
          <w:szCs w:val="24"/>
        </w:rPr>
      </w:pPr>
      <w:r>
        <w:rPr>
          <w:rFonts w:ascii="宋体" w:hAnsi="宋体" w:hint="eastAsia"/>
          <w:sz w:val="24"/>
          <w:szCs w:val="24"/>
        </w:rPr>
        <w:t>（6）供货业绩要求：</w:t>
      </w:r>
      <w:r>
        <w:rPr>
          <w:rFonts w:ascii="宋体" w:hAnsi="宋体"/>
          <w:sz w:val="24"/>
          <w:szCs w:val="24"/>
        </w:rPr>
        <w:t xml:space="preserve"> </w:t>
      </w:r>
      <w:r>
        <w:rPr>
          <w:rFonts w:hint="eastAsia"/>
          <w:sz w:val="24"/>
          <w:szCs w:val="24"/>
        </w:rPr>
        <w:t>提供一份近三年（</w:t>
      </w:r>
      <w:r>
        <w:rPr>
          <w:rFonts w:hint="eastAsia"/>
          <w:sz w:val="24"/>
          <w:szCs w:val="24"/>
        </w:rPr>
        <w:t>2018</w:t>
      </w:r>
      <w:r>
        <w:rPr>
          <w:rFonts w:hint="eastAsia"/>
          <w:sz w:val="24"/>
          <w:szCs w:val="24"/>
        </w:rPr>
        <w:t>年</w:t>
      </w:r>
      <w:r>
        <w:rPr>
          <w:rFonts w:hint="eastAsia"/>
          <w:sz w:val="24"/>
          <w:szCs w:val="24"/>
        </w:rPr>
        <w:t>-2020</w:t>
      </w:r>
      <w:r>
        <w:rPr>
          <w:rFonts w:hint="eastAsia"/>
          <w:sz w:val="24"/>
          <w:szCs w:val="24"/>
        </w:rPr>
        <w:t>年）同类物资供货业绩</w:t>
      </w:r>
      <w:r>
        <w:rPr>
          <w:rFonts w:ascii="宋体" w:hAnsi="宋体" w:hint="eastAsia"/>
          <w:sz w:val="24"/>
          <w:szCs w:val="24"/>
        </w:rPr>
        <w:t>的相关证明材料（中标通知书复印件或供货合同复印件等），中间商可提供生产厂家供货业绩。</w:t>
      </w:r>
    </w:p>
    <w:p w:rsidR="00067144" w:rsidRDefault="00067144" w:rsidP="00067144">
      <w:pPr>
        <w:spacing w:line="520" w:lineRule="exact"/>
        <w:ind w:firstLineChars="200" w:firstLine="480"/>
        <w:rPr>
          <w:rFonts w:ascii="宋体" w:hAnsi="宋体" w:hint="eastAsia"/>
          <w:sz w:val="24"/>
          <w:szCs w:val="24"/>
        </w:rPr>
      </w:pPr>
      <w:r>
        <w:rPr>
          <w:rFonts w:ascii="宋体" w:hAnsi="宋体" w:hint="eastAsia"/>
          <w:sz w:val="24"/>
          <w:szCs w:val="24"/>
        </w:rPr>
        <w:t>（7）履约信用要求：投标人必须具有良好的社会信誉，最近三年（包含招标公告发布时间点的当年）内没有与骗取合同有关的犯罪或严重违法行为而引起的诉讼和仲裁；财产未被接管或冻结，企业未禁止或取消投标状态；未在中国中铁股份有限公司、中铁八局集团有限公司发布的限制交易供应商名单内且处于限制交易期内；近三年与中铁八局集团有限公司及各子分公司发生诉讼或不良信用记录的供应商不允许参与本次投标，但在诉讼或仲裁案件中供应商撤诉、或接受调解未主张违约金及利息的除外；投标人未被“国家企业信用信息公示系统”（www.gsxt.gov.cn）列入严重违法失信企业名单；投标人及其法定代表人未被“信用中国”（www.creditchina.gov.cn）列入失信被执行人；投标人及单位负责人在“中国裁判文书网”</w:t>
      </w:r>
      <w:r>
        <w:rPr>
          <w:rFonts w:ascii="宋体" w:hAnsi="宋体" w:hint="eastAsia"/>
          <w:sz w:val="24"/>
          <w:szCs w:val="24"/>
        </w:rPr>
        <w:lastRenderedPageBreak/>
        <w:t>（wenshu.court.gov.cn）无“行贿”、“单位行贿”、“骗取合同”记录。投标人须提供以上三个网站的查询截图。</w:t>
      </w:r>
    </w:p>
    <w:p w:rsidR="00067144" w:rsidRDefault="00067144" w:rsidP="00067144">
      <w:pPr>
        <w:spacing w:line="520" w:lineRule="exact"/>
        <w:ind w:firstLineChars="200" w:firstLine="422"/>
        <w:rPr>
          <w:rFonts w:ascii="宋体" w:hAnsi="宋体" w:hint="eastAsia"/>
          <w:b/>
          <w:sz w:val="24"/>
          <w:szCs w:val="22"/>
        </w:rPr>
      </w:pPr>
      <w:r>
        <w:rPr>
          <w:rFonts w:hint="eastAsia"/>
          <w:b/>
        </w:rPr>
        <w:t>3</w:t>
      </w:r>
      <w:r>
        <w:rPr>
          <w:rFonts w:hint="eastAsia"/>
          <w:b/>
        </w:rPr>
        <w:t>、</w:t>
      </w:r>
      <w:r>
        <w:rPr>
          <w:rFonts w:ascii="宋体" w:hAnsi="宋体" w:hint="eastAsia"/>
          <w:b/>
          <w:sz w:val="24"/>
          <w:szCs w:val="22"/>
        </w:rPr>
        <w:t>空心梁板投标人资格要求</w:t>
      </w:r>
    </w:p>
    <w:p w:rsidR="00067144" w:rsidRDefault="00067144" w:rsidP="00067144">
      <w:pPr>
        <w:spacing w:line="520" w:lineRule="exact"/>
        <w:ind w:firstLineChars="200" w:firstLine="480"/>
        <w:rPr>
          <w:rFonts w:ascii="宋体" w:hAnsi="宋体" w:hint="eastAsia"/>
          <w:sz w:val="24"/>
          <w:szCs w:val="24"/>
        </w:rPr>
      </w:pPr>
      <w:r>
        <w:rPr>
          <w:rFonts w:ascii="宋体" w:hAnsi="宋体" w:hint="eastAsia"/>
          <w:sz w:val="24"/>
          <w:szCs w:val="24"/>
        </w:rPr>
        <w:t>（1）营业范围要求：在中华人民共和国境内依法注册，具有独立法人资格，</w:t>
      </w:r>
      <w:r>
        <w:rPr>
          <w:rFonts w:ascii="宋体" w:hAnsi="宋体" w:cs="宋体" w:hint="eastAsia"/>
          <w:sz w:val="24"/>
          <w:szCs w:val="24"/>
        </w:rPr>
        <w:t>具有招标物资生产和供应经验的生产商或代理商</w:t>
      </w:r>
      <w:r>
        <w:rPr>
          <w:rFonts w:ascii="宋体" w:hAnsi="宋体" w:hint="eastAsia"/>
          <w:sz w:val="24"/>
          <w:szCs w:val="24"/>
        </w:rPr>
        <w:t>，并且具有合法、有效的营业执照、税务登记证书、组织机构代码证等有效证件</w:t>
      </w:r>
      <w:r>
        <w:rPr>
          <w:rFonts w:ascii="宋体" w:hAnsi="宋体" w:hint="eastAsia"/>
          <w:sz w:val="24"/>
          <w:szCs w:val="22"/>
        </w:rPr>
        <w:t>（或有效的三</w:t>
      </w:r>
      <w:r>
        <w:rPr>
          <w:rFonts w:ascii="宋体" w:hAnsi="宋体"/>
          <w:sz w:val="24"/>
          <w:szCs w:val="22"/>
        </w:rPr>
        <w:t>证合一）</w:t>
      </w:r>
      <w:r>
        <w:rPr>
          <w:rFonts w:ascii="宋体" w:hAnsi="宋体" w:hint="eastAsia"/>
          <w:sz w:val="24"/>
          <w:szCs w:val="22"/>
        </w:rPr>
        <w:t>的营业执照</w:t>
      </w:r>
      <w:r>
        <w:rPr>
          <w:rFonts w:ascii="宋体" w:hAnsi="宋体" w:hint="eastAsia"/>
          <w:sz w:val="24"/>
          <w:szCs w:val="24"/>
        </w:rPr>
        <w:t>。</w:t>
      </w:r>
    </w:p>
    <w:p w:rsidR="00067144" w:rsidRDefault="00067144" w:rsidP="00067144">
      <w:pPr>
        <w:spacing w:line="520" w:lineRule="exact"/>
        <w:ind w:firstLineChars="200" w:firstLine="480"/>
        <w:rPr>
          <w:rFonts w:ascii="宋体" w:hAnsi="宋体" w:hint="eastAsia"/>
          <w:sz w:val="24"/>
          <w:szCs w:val="22"/>
        </w:rPr>
      </w:pPr>
      <w:r>
        <w:rPr>
          <w:rFonts w:ascii="宋体" w:hAnsi="宋体" w:hint="eastAsia"/>
          <w:sz w:val="24"/>
          <w:szCs w:val="24"/>
        </w:rPr>
        <w:t>（3）</w:t>
      </w:r>
      <w:r>
        <w:rPr>
          <w:rFonts w:ascii="宋体" w:hAnsi="宋体"/>
          <w:sz w:val="24"/>
          <w:szCs w:val="24"/>
        </w:rPr>
        <w:t>生产能力要求：</w:t>
      </w:r>
      <w:r>
        <w:rPr>
          <w:rFonts w:ascii="宋体" w:hAnsi="宋体"/>
          <w:sz w:val="24"/>
          <w:szCs w:val="22"/>
        </w:rPr>
        <w:t>具有完整的空心板梁生产线，技术指标达到标准要求，满足施工需要</w:t>
      </w:r>
      <w:r>
        <w:rPr>
          <w:rFonts w:ascii="宋体" w:hAnsi="宋体" w:hint="eastAsia"/>
          <w:sz w:val="24"/>
          <w:szCs w:val="22"/>
        </w:rPr>
        <w:t>。</w:t>
      </w:r>
    </w:p>
    <w:p w:rsidR="00067144" w:rsidRDefault="00067144" w:rsidP="00067144">
      <w:pPr>
        <w:spacing w:line="520" w:lineRule="exact"/>
        <w:ind w:firstLineChars="200" w:firstLine="480"/>
        <w:rPr>
          <w:rFonts w:ascii="宋体" w:hAnsi="宋体" w:hint="eastAsia"/>
          <w:sz w:val="24"/>
          <w:szCs w:val="24"/>
        </w:rPr>
      </w:pPr>
      <w:r>
        <w:rPr>
          <w:rFonts w:ascii="宋体" w:hAnsi="宋体" w:hint="eastAsia"/>
          <w:sz w:val="24"/>
          <w:szCs w:val="22"/>
        </w:rPr>
        <w:t>（4）财务能力要求：投标人具有相应的财务能力，资金财务状况良好，具备一定的资金实</w:t>
      </w:r>
      <w:r>
        <w:rPr>
          <w:rFonts w:ascii="宋体" w:hAnsi="宋体" w:cs="宋体" w:hint="eastAsia"/>
          <w:sz w:val="24"/>
          <w:szCs w:val="24"/>
        </w:rPr>
        <w:t>力。</w:t>
      </w:r>
      <w:r>
        <w:rPr>
          <w:rFonts w:ascii="宋体" w:hAnsi="宋体" w:hint="eastAsia"/>
          <w:sz w:val="24"/>
          <w:szCs w:val="24"/>
        </w:rPr>
        <w:t xml:space="preserve"> </w:t>
      </w:r>
    </w:p>
    <w:p w:rsidR="00067144" w:rsidRDefault="00067144" w:rsidP="00067144">
      <w:pPr>
        <w:spacing w:line="520" w:lineRule="exact"/>
        <w:ind w:firstLineChars="200" w:firstLine="480"/>
        <w:rPr>
          <w:rFonts w:ascii="宋体" w:hAnsi="宋体" w:hint="eastAsia"/>
          <w:sz w:val="24"/>
          <w:szCs w:val="24"/>
        </w:rPr>
      </w:pPr>
      <w:r>
        <w:rPr>
          <w:rFonts w:ascii="宋体" w:hAnsi="宋体" w:hint="eastAsia"/>
          <w:sz w:val="24"/>
          <w:szCs w:val="24"/>
        </w:rPr>
        <w:t>（5）质量保证能力要求：</w:t>
      </w:r>
      <w:r>
        <w:rPr>
          <w:rFonts w:ascii="宋体" w:hAnsi="宋体"/>
          <w:sz w:val="24"/>
          <w:szCs w:val="24"/>
        </w:rPr>
        <w:t>产品符合国家现行标准。具有近</w:t>
      </w:r>
      <w:r>
        <w:rPr>
          <w:rFonts w:ascii="宋体" w:hAnsi="宋体" w:hint="eastAsia"/>
          <w:sz w:val="24"/>
          <w:szCs w:val="24"/>
        </w:rPr>
        <w:t>三</w:t>
      </w:r>
      <w:r>
        <w:rPr>
          <w:rFonts w:ascii="宋体" w:hAnsi="宋体"/>
          <w:sz w:val="24"/>
          <w:szCs w:val="24"/>
        </w:rPr>
        <w:t>年(2018年</w:t>
      </w:r>
      <w:r>
        <w:rPr>
          <w:rFonts w:ascii="宋体" w:hAnsi="宋体" w:hint="eastAsia"/>
          <w:sz w:val="24"/>
          <w:szCs w:val="24"/>
        </w:rPr>
        <w:t>-</w:t>
      </w:r>
      <w:r>
        <w:rPr>
          <w:rFonts w:ascii="宋体" w:hAnsi="宋体"/>
          <w:sz w:val="24"/>
          <w:szCs w:val="24"/>
        </w:rPr>
        <w:t>2020年)由相关检测机构出具的有效合格的质量检验报告</w:t>
      </w:r>
      <w:r>
        <w:rPr>
          <w:rFonts w:ascii="宋体" w:hAnsi="宋体" w:hint="eastAsia"/>
          <w:sz w:val="24"/>
          <w:szCs w:val="24"/>
        </w:rPr>
        <w:t>（同类投标物资不少于1份）</w:t>
      </w:r>
      <w:r>
        <w:rPr>
          <w:rFonts w:ascii="宋体" w:hAnsi="宋体"/>
          <w:sz w:val="24"/>
          <w:szCs w:val="24"/>
        </w:rPr>
        <w:t>；代理商提供其代理生产厂家相关资料（检验报告应反映技术规格书中列出的各项检测指标）</w:t>
      </w:r>
      <w:r>
        <w:rPr>
          <w:rFonts w:ascii="宋体" w:hAnsi="宋体" w:hint="eastAsia"/>
          <w:sz w:val="24"/>
          <w:szCs w:val="24"/>
        </w:rPr>
        <w:t>。</w:t>
      </w:r>
    </w:p>
    <w:p w:rsidR="00067144" w:rsidRDefault="00067144" w:rsidP="00067144">
      <w:pPr>
        <w:spacing w:line="520" w:lineRule="exact"/>
        <w:ind w:firstLineChars="200" w:firstLine="480"/>
        <w:rPr>
          <w:rFonts w:ascii="宋体" w:hAnsi="宋体" w:hint="eastAsia"/>
          <w:sz w:val="24"/>
          <w:szCs w:val="24"/>
        </w:rPr>
      </w:pPr>
      <w:r>
        <w:rPr>
          <w:rFonts w:ascii="宋体" w:hAnsi="宋体" w:hint="eastAsia"/>
          <w:sz w:val="24"/>
          <w:szCs w:val="24"/>
        </w:rPr>
        <w:t>（6）供货业绩要求：</w:t>
      </w:r>
      <w:r>
        <w:rPr>
          <w:rFonts w:hint="eastAsia"/>
          <w:sz w:val="24"/>
          <w:szCs w:val="24"/>
        </w:rPr>
        <w:t>提供一份近三年（</w:t>
      </w:r>
      <w:r>
        <w:rPr>
          <w:rFonts w:hint="eastAsia"/>
          <w:sz w:val="24"/>
          <w:szCs w:val="24"/>
        </w:rPr>
        <w:t>2018</w:t>
      </w:r>
      <w:r>
        <w:rPr>
          <w:rFonts w:hint="eastAsia"/>
          <w:sz w:val="24"/>
          <w:szCs w:val="24"/>
        </w:rPr>
        <w:t>年</w:t>
      </w:r>
      <w:r>
        <w:rPr>
          <w:rFonts w:hint="eastAsia"/>
          <w:sz w:val="24"/>
          <w:szCs w:val="24"/>
        </w:rPr>
        <w:t>-2020</w:t>
      </w:r>
      <w:r>
        <w:rPr>
          <w:rFonts w:hint="eastAsia"/>
          <w:sz w:val="24"/>
          <w:szCs w:val="24"/>
        </w:rPr>
        <w:t>年）同类物资供货业绩</w:t>
      </w:r>
      <w:r>
        <w:rPr>
          <w:rFonts w:ascii="宋体" w:hAnsi="宋体" w:hint="eastAsia"/>
          <w:sz w:val="24"/>
          <w:szCs w:val="24"/>
        </w:rPr>
        <w:t>的相关证明材料（中标通知书复印件或供货合同复印件等），中间商可提供生产厂家供货业绩。</w:t>
      </w:r>
    </w:p>
    <w:p w:rsidR="00067144" w:rsidRDefault="00067144" w:rsidP="00067144">
      <w:pPr>
        <w:spacing w:line="500" w:lineRule="exact"/>
        <w:ind w:firstLineChars="200" w:firstLine="480"/>
        <w:rPr>
          <w:rFonts w:ascii="宋体" w:hAnsi="宋体" w:hint="eastAsia"/>
          <w:color w:val="FF0000"/>
          <w:sz w:val="24"/>
          <w:szCs w:val="22"/>
        </w:rPr>
      </w:pPr>
      <w:r>
        <w:rPr>
          <w:rFonts w:ascii="宋体" w:hAnsi="宋体" w:hint="eastAsia"/>
          <w:sz w:val="24"/>
          <w:szCs w:val="24"/>
        </w:rPr>
        <w:t>（7）履约信用要求： 投标人必须具有良好的社会信誉，最近三年（包含招标公告发布时间点的当年）内没有与骗取合同有关的犯罪或严重违法行为而引起的诉讼和仲裁；财产未被接管或冻结，企业未禁止或取消投标状态；未在中国中铁股份有限公司、中铁八局集团有限公司发布的限制交易供应商名单内且处于限制交易期内；近三年与中铁八局集团有限公司及各子分公司发生诉讼或不良信用记录的供应商不允许参与本次投标，但在诉讼或仲裁案件中供应商撤诉、或接受调解未主张违约金及利息的除外；投标人未被“国家企业信用信息公示系统”（www.gsxt.gov.cn）列入严重违法失信企业名单；投标人及其法定代表人未被“信用中国”（www.creditchina.gov.cn）列入失信被执行人；投标人及单位负责人在“中国裁判文书网”（wenshu.court.gov.cn）无“行贿”、“单位行贿”、“骗取合同”记录。投标人须提供以上三个网站的查询截图。</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七、竞争性谈判文件获取:</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1、竞争性谈判文件获取时间：</w:t>
      </w:r>
      <w:r>
        <w:rPr>
          <w:rFonts w:ascii="宋体" w:hAnsi="宋体"/>
          <w:sz w:val="24"/>
          <w:szCs w:val="24"/>
        </w:rPr>
        <w:t>2020</w:t>
      </w:r>
      <w:r>
        <w:rPr>
          <w:rFonts w:ascii="宋体" w:hAnsi="宋体" w:hint="eastAsia"/>
          <w:sz w:val="24"/>
          <w:szCs w:val="24"/>
        </w:rPr>
        <w:t>年</w:t>
      </w:r>
      <w:r>
        <w:rPr>
          <w:rFonts w:ascii="宋体" w:hAnsi="宋体"/>
          <w:sz w:val="24"/>
          <w:szCs w:val="24"/>
        </w:rPr>
        <w:t>9</w:t>
      </w:r>
      <w:r>
        <w:rPr>
          <w:rFonts w:ascii="宋体" w:hAnsi="宋体" w:hint="eastAsia"/>
          <w:sz w:val="24"/>
          <w:szCs w:val="24"/>
        </w:rPr>
        <w:t>月30日至20</w:t>
      </w:r>
      <w:r>
        <w:rPr>
          <w:rFonts w:ascii="宋体" w:hAnsi="宋体"/>
          <w:sz w:val="24"/>
          <w:szCs w:val="24"/>
        </w:rPr>
        <w:t>20</w:t>
      </w:r>
      <w:r>
        <w:rPr>
          <w:rFonts w:ascii="宋体" w:hAnsi="宋体" w:hint="eastAsia"/>
          <w:sz w:val="24"/>
          <w:szCs w:val="24"/>
        </w:rPr>
        <w:t>年10月5日。</w:t>
      </w:r>
    </w:p>
    <w:p w:rsidR="00067144" w:rsidRDefault="00067144" w:rsidP="00067144">
      <w:pPr>
        <w:spacing w:line="500" w:lineRule="exact"/>
        <w:ind w:firstLineChars="200" w:firstLine="480"/>
        <w:rPr>
          <w:rFonts w:ascii="宋体" w:hAnsi="宋体"/>
          <w:b/>
          <w:sz w:val="24"/>
          <w:szCs w:val="24"/>
        </w:rPr>
      </w:pPr>
      <w:r>
        <w:rPr>
          <w:rFonts w:ascii="宋体" w:hAnsi="宋体"/>
          <w:sz w:val="24"/>
          <w:szCs w:val="24"/>
        </w:rPr>
        <w:t>2</w:t>
      </w:r>
      <w:r>
        <w:rPr>
          <w:rFonts w:ascii="宋体" w:hAnsi="宋体" w:hint="eastAsia"/>
          <w:sz w:val="24"/>
          <w:szCs w:val="24"/>
        </w:rPr>
        <w:t>、竞争性谈判文件获取方式：凡有意参加的潜在竞标人，须在中国中铁采购电子商务平台注册，登陆中国中铁采购电子商务平台响应谈判并获取电子版谈判文件；</w:t>
      </w:r>
      <w:r>
        <w:rPr>
          <w:rFonts w:ascii="宋体" w:hAnsi="宋体" w:hint="eastAsia"/>
          <w:b/>
          <w:sz w:val="24"/>
          <w:szCs w:val="24"/>
        </w:rPr>
        <w:t>具体操作</w:t>
      </w:r>
      <w:r>
        <w:rPr>
          <w:rFonts w:ascii="宋体" w:hAnsi="宋体"/>
          <w:b/>
          <w:sz w:val="24"/>
          <w:szCs w:val="24"/>
        </w:rPr>
        <w:t>流程</w:t>
      </w:r>
      <w:r>
        <w:rPr>
          <w:rFonts w:ascii="宋体" w:hAnsi="宋体" w:hint="eastAsia"/>
          <w:b/>
          <w:sz w:val="24"/>
          <w:szCs w:val="24"/>
        </w:rPr>
        <w:t>详见附件三。</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lastRenderedPageBreak/>
        <w:t>3、竞争性谈判文件工本费：详见谈判</w:t>
      </w:r>
      <w:r>
        <w:rPr>
          <w:rFonts w:ascii="宋体" w:hAnsi="宋体"/>
          <w:sz w:val="24"/>
          <w:szCs w:val="24"/>
        </w:rPr>
        <w:t>公告</w:t>
      </w:r>
      <w:r>
        <w:rPr>
          <w:rFonts w:ascii="宋体" w:hAnsi="宋体" w:hint="eastAsia"/>
          <w:sz w:val="24"/>
          <w:szCs w:val="24"/>
        </w:rPr>
        <w:t>物资需求</w:t>
      </w:r>
      <w:r>
        <w:rPr>
          <w:rFonts w:ascii="宋体" w:hAnsi="宋体"/>
          <w:sz w:val="24"/>
          <w:szCs w:val="24"/>
        </w:rPr>
        <w:t>一</w:t>
      </w:r>
      <w:r>
        <w:rPr>
          <w:rFonts w:ascii="宋体" w:hAnsi="宋体" w:hint="eastAsia"/>
          <w:sz w:val="24"/>
          <w:szCs w:val="24"/>
        </w:rPr>
        <w:t>栏</w:t>
      </w:r>
      <w:r>
        <w:rPr>
          <w:rFonts w:ascii="宋体" w:hAnsi="宋体"/>
          <w:sz w:val="24"/>
          <w:szCs w:val="24"/>
        </w:rPr>
        <w:t>表</w:t>
      </w:r>
    </w:p>
    <w:p w:rsidR="00067144" w:rsidRDefault="00067144" w:rsidP="00067144">
      <w:pPr>
        <w:spacing w:line="500" w:lineRule="exact"/>
        <w:ind w:firstLineChars="200" w:firstLine="482"/>
        <w:rPr>
          <w:rFonts w:ascii="宋体" w:hAnsi="宋体"/>
          <w:b/>
          <w:sz w:val="24"/>
          <w:szCs w:val="24"/>
        </w:rPr>
      </w:pPr>
      <w:r>
        <w:rPr>
          <w:rFonts w:ascii="宋体" w:hAnsi="宋体" w:hint="eastAsia"/>
          <w:b/>
          <w:sz w:val="24"/>
          <w:szCs w:val="24"/>
        </w:rPr>
        <w:t>竞争性谈判采购文件，以电汇方式购买谈判文件（不办理邮购）售后不退,汇款时须注明“谈判编号-包件号”标书费，如“ZTBJJZWZ-JT-2020-0</w:t>
      </w:r>
      <w:r>
        <w:rPr>
          <w:rFonts w:ascii="宋体" w:hAnsi="宋体"/>
          <w:b/>
          <w:sz w:val="24"/>
          <w:szCs w:val="24"/>
        </w:rPr>
        <w:t>2</w:t>
      </w:r>
      <w:r>
        <w:rPr>
          <w:rFonts w:ascii="宋体" w:hAnsi="宋体" w:hint="eastAsia"/>
          <w:b/>
          <w:sz w:val="24"/>
          <w:szCs w:val="24"/>
        </w:rPr>
        <w:t>7</w:t>
      </w:r>
      <w:r>
        <w:rPr>
          <w:rFonts w:ascii="宋体" w:hAnsi="宋体"/>
          <w:b/>
          <w:sz w:val="24"/>
          <w:szCs w:val="24"/>
        </w:rPr>
        <w:t xml:space="preserve"> </w:t>
      </w:r>
      <w:r>
        <w:rPr>
          <w:rFonts w:ascii="宋体" w:hAnsi="宋体" w:hint="eastAsia"/>
          <w:b/>
          <w:sz w:val="24"/>
          <w:szCs w:val="24"/>
        </w:rPr>
        <w:t>DL</w:t>
      </w:r>
      <w:r>
        <w:rPr>
          <w:rFonts w:ascii="宋体" w:hAnsi="宋体"/>
          <w:b/>
          <w:sz w:val="24"/>
          <w:szCs w:val="24"/>
        </w:rPr>
        <w:t>-01/</w:t>
      </w:r>
      <w:r>
        <w:rPr>
          <w:rFonts w:ascii="宋体" w:hAnsi="宋体" w:hint="eastAsia"/>
          <w:b/>
          <w:sz w:val="24"/>
          <w:szCs w:val="24"/>
        </w:rPr>
        <w:t xml:space="preserve"> HGY-01</w:t>
      </w:r>
      <w:r>
        <w:rPr>
          <w:rFonts w:ascii="宋体" w:hAnsi="宋体"/>
          <w:b/>
          <w:sz w:val="24"/>
          <w:szCs w:val="24"/>
        </w:rPr>
        <w:t>/</w:t>
      </w:r>
      <w:r>
        <w:rPr>
          <w:rFonts w:ascii="宋体" w:hAnsi="宋体" w:hint="eastAsia"/>
          <w:b/>
          <w:sz w:val="24"/>
          <w:szCs w:val="24"/>
        </w:rPr>
        <w:t xml:space="preserve"> KXLB-01包件标书费”等（注：</w:t>
      </w:r>
      <w:r>
        <w:rPr>
          <w:rFonts w:ascii="宋体" w:hAnsi="宋体"/>
          <w:b/>
          <w:sz w:val="24"/>
          <w:szCs w:val="24"/>
        </w:rPr>
        <w:t>响应成功后将购买</w:t>
      </w:r>
      <w:r>
        <w:rPr>
          <w:rFonts w:ascii="宋体" w:hAnsi="宋体" w:hint="eastAsia"/>
          <w:b/>
          <w:sz w:val="24"/>
          <w:szCs w:val="24"/>
        </w:rPr>
        <w:t>谈判</w:t>
      </w:r>
      <w:r>
        <w:rPr>
          <w:rFonts w:ascii="宋体" w:hAnsi="宋体"/>
          <w:b/>
          <w:sz w:val="24"/>
          <w:szCs w:val="24"/>
        </w:rPr>
        <w:t>文件的银行</w:t>
      </w:r>
      <w:r>
        <w:rPr>
          <w:rFonts w:ascii="宋体" w:hAnsi="宋体" w:hint="eastAsia"/>
          <w:b/>
          <w:sz w:val="24"/>
          <w:szCs w:val="24"/>
        </w:rPr>
        <w:t>汇</w:t>
      </w:r>
      <w:r>
        <w:rPr>
          <w:rFonts w:ascii="宋体" w:hAnsi="宋体"/>
          <w:b/>
          <w:sz w:val="24"/>
          <w:szCs w:val="24"/>
        </w:rPr>
        <w:t>款回单扫描件，发送至</w:t>
      </w:r>
      <w:r>
        <w:rPr>
          <w:rFonts w:ascii="宋体" w:hAnsi="宋体" w:hint="eastAsia"/>
          <w:b/>
          <w:sz w:val="24"/>
          <w:szCs w:val="24"/>
        </w:rPr>
        <w:t>谈判</w:t>
      </w:r>
      <w:r>
        <w:rPr>
          <w:rFonts w:ascii="宋体" w:hAnsi="宋体"/>
          <w:b/>
          <w:sz w:val="24"/>
          <w:szCs w:val="24"/>
        </w:rPr>
        <w:t>人指定的电子邮箱</w:t>
      </w:r>
      <w:hyperlink r:id="rId7">
        <w:r>
          <w:rPr>
            <w:rFonts w:ascii="宋体" w:hAnsi="宋体"/>
            <w:b/>
            <w:sz w:val="24"/>
            <w:szCs w:val="24"/>
          </w:rPr>
          <w:t>bjjzgswsb@163.com</w:t>
        </w:r>
      </w:hyperlink>
      <w:r>
        <w:rPr>
          <w:rFonts w:ascii="宋体" w:hAnsi="宋体"/>
          <w:b/>
          <w:sz w:val="24"/>
          <w:szCs w:val="24"/>
        </w:rPr>
        <w:t>（见</w:t>
      </w:r>
      <w:r>
        <w:rPr>
          <w:rFonts w:ascii="宋体" w:hAnsi="宋体" w:hint="eastAsia"/>
          <w:b/>
          <w:sz w:val="24"/>
          <w:szCs w:val="24"/>
        </w:rPr>
        <w:t>谈判</w:t>
      </w:r>
      <w:r>
        <w:rPr>
          <w:rFonts w:ascii="宋体" w:hAnsi="宋体"/>
          <w:b/>
          <w:sz w:val="24"/>
          <w:szCs w:val="24"/>
        </w:rPr>
        <w:t>公告联系方式），通知</w:t>
      </w:r>
      <w:r>
        <w:rPr>
          <w:rFonts w:ascii="宋体" w:hAnsi="宋体" w:hint="eastAsia"/>
          <w:b/>
          <w:sz w:val="24"/>
          <w:szCs w:val="24"/>
        </w:rPr>
        <w:t>谈判</w:t>
      </w:r>
      <w:r>
        <w:rPr>
          <w:rFonts w:ascii="宋体" w:hAnsi="宋体"/>
          <w:b/>
          <w:sz w:val="24"/>
          <w:szCs w:val="24"/>
        </w:rPr>
        <w:t>人为其在电子商务平台开通</w:t>
      </w:r>
      <w:r>
        <w:rPr>
          <w:rFonts w:ascii="宋体" w:hAnsi="宋体" w:hint="eastAsia"/>
          <w:b/>
          <w:sz w:val="24"/>
          <w:szCs w:val="24"/>
        </w:rPr>
        <w:t>谈判</w:t>
      </w:r>
      <w:r>
        <w:rPr>
          <w:rFonts w:ascii="宋体" w:hAnsi="宋体"/>
          <w:b/>
          <w:sz w:val="24"/>
          <w:szCs w:val="24"/>
        </w:rPr>
        <w:t>文件下载权限，以</w:t>
      </w:r>
      <w:r>
        <w:rPr>
          <w:rFonts w:ascii="宋体" w:hAnsi="宋体" w:hint="eastAsia"/>
          <w:b/>
          <w:sz w:val="24"/>
          <w:szCs w:val="24"/>
        </w:rPr>
        <w:t>便</w:t>
      </w:r>
      <w:r>
        <w:rPr>
          <w:rFonts w:ascii="宋体" w:hAnsi="宋体"/>
          <w:b/>
          <w:sz w:val="24"/>
          <w:szCs w:val="24"/>
        </w:rPr>
        <w:t>下载获取电子版</w:t>
      </w:r>
      <w:r>
        <w:rPr>
          <w:rFonts w:ascii="宋体" w:hAnsi="宋体" w:hint="eastAsia"/>
          <w:b/>
          <w:sz w:val="24"/>
          <w:szCs w:val="24"/>
        </w:rPr>
        <w:t>谈判</w:t>
      </w:r>
      <w:r>
        <w:rPr>
          <w:rFonts w:ascii="宋体" w:hAnsi="宋体"/>
          <w:b/>
          <w:sz w:val="24"/>
          <w:szCs w:val="24"/>
        </w:rPr>
        <w:t>文件。</w:t>
      </w:r>
      <w:r>
        <w:rPr>
          <w:rFonts w:ascii="宋体" w:hAnsi="宋体" w:hint="eastAsia"/>
          <w:b/>
          <w:sz w:val="24"/>
          <w:szCs w:val="24"/>
        </w:rPr>
        <w:t>）</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竞争性谈判文件工本费汇至如下账户:</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单位名称：中铁八局集团建筑工程有限公司</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开户行：</w:t>
      </w:r>
      <w:r>
        <w:rPr>
          <w:rFonts w:ascii="宋体" w:hAnsi="宋体"/>
          <w:sz w:val="24"/>
          <w:szCs w:val="24"/>
        </w:rPr>
        <w:t>中国建设银行</w:t>
      </w:r>
      <w:r>
        <w:rPr>
          <w:rFonts w:ascii="宋体" w:hAnsi="宋体" w:hint="eastAsia"/>
          <w:sz w:val="24"/>
          <w:szCs w:val="24"/>
        </w:rPr>
        <w:t>成都铁道支行</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帐  号：51001880836051505939</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八、竞争性谈判文件的澄清和答疑：</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请报价人认真阅读竞争性谈判文件内容，若有澄清和答疑要求，请于</w:t>
      </w:r>
      <w:r>
        <w:rPr>
          <w:rFonts w:ascii="宋体" w:hAnsi="宋体"/>
          <w:sz w:val="24"/>
          <w:szCs w:val="24"/>
        </w:rPr>
        <w:t>2020</w:t>
      </w:r>
      <w:r>
        <w:rPr>
          <w:rFonts w:ascii="宋体" w:hAnsi="宋体" w:hint="eastAsia"/>
          <w:sz w:val="24"/>
          <w:szCs w:val="24"/>
        </w:rPr>
        <w:t>年10月6日12</w:t>
      </w:r>
      <w:r>
        <w:rPr>
          <w:rFonts w:ascii="宋体" w:hAnsi="宋体"/>
          <w:sz w:val="24"/>
          <w:szCs w:val="24"/>
        </w:rPr>
        <w:t>:30</w:t>
      </w:r>
      <w:r>
        <w:rPr>
          <w:rFonts w:ascii="宋体" w:hAnsi="宋体" w:hint="eastAsia"/>
          <w:sz w:val="24"/>
          <w:szCs w:val="24"/>
        </w:rPr>
        <w:t>时前将需要澄清的内容以扫描件形式在（鲁</w:t>
      </w:r>
      <w:r>
        <w:rPr>
          <w:rFonts w:ascii="宋体" w:hAnsi="宋体"/>
          <w:sz w:val="24"/>
          <w:szCs w:val="24"/>
        </w:rPr>
        <w:t>班平台或</w:t>
      </w:r>
      <w:r>
        <w:rPr>
          <w:rFonts w:ascii="宋体" w:hAnsi="宋体" w:hint="eastAsia"/>
          <w:sz w:val="24"/>
          <w:szCs w:val="24"/>
        </w:rPr>
        <w:t>电邮）告知，采购人将于</w:t>
      </w:r>
      <w:r>
        <w:rPr>
          <w:rFonts w:ascii="宋体" w:hAnsi="宋体"/>
          <w:sz w:val="24"/>
          <w:szCs w:val="24"/>
        </w:rPr>
        <w:t>2020</w:t>
      </w:r>
      <w:r>
        <w:rPr>
          <w:rFonts w:ascii="宋体" w:hAnsi="宋体" w:hint="eastAsia"/>
          <w:sz w:val="24"/>
          <w:szCs w:val="24"/>
        </w:rPr>
        <w:t>年10月6日17</w:t>
      </w:r>
      <w:r>
        <w:rPr>
          <w:rFonts w:ascii="宋体" w:hAnsi="宋体"/>
          <w:sz w:val="24"/>
          <w:szCs w:val="24"/>
        </w:rPr>
        <w:t>:</w:t>
      </w:r>
      <w:r>
        <w:rPr>
          <w:rFonts w:ascii="宋体" w:hAnsi="宋体" w:hint="eastAsia"/>
          <w:sz w:val="24"/>
          <w:szCs w:val="24"/>
        </w:rPr>
        <w:t>3</w:t>
      </w:r>
      <w:r>
        <w:rPr>
          <w:rFonts w:ascii="宋体" w:hAnsi="宋体"/>
          <w:sz w:val="24"/>
          <w:szCs w:val="24"/>
        </w:rPr>
        <w:t>0</w:t>
      </w:r>
      <w:r>
        <w:rPr>
          <w:rFonts w:ascii="宋体" w:hAnsi="宋体" w:hint="eastAsia"/>
          <w:sz w:val="24"/>
          <w:szCs w:val="24"/>
        </w:rPr>
        <w:t>时前以扫描件形式在（鲁班平台或邮箱）做出解答。</w:t>
      </w:r>
      <w:bookmarkEnd w:id="1"/>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九、报价文件递交地点、时间</w:t>
      </w:r>
    </w:p>
    <w:p w:rsidR="00067144" w:rsidRDefault="00067144" w:rsidP="00067144">
      <w:pPr>
        <w:spacing w:line="500" w:lineRule="exact"/>
        <w:ind w:firstLineChars="200" w:firstLine="480"/>
        <w:jc w:val="left"/>
        <w:rPr>
          <w:rFonts w:ascii="宋体" w:hAnsi="宋体" w:hint="eastAsia"/>
          <w:sz w:val="24"/>
          <w:szCs w:val="24"/>
        </w:rPr>
      </w:pPr>
      <w:r>
        <w:rPr>
          <w:rFonts w:ascii="宋体" w:hAnsi="宋体" w:hint="eastAsia"/>
          <w:sz w:val="24"/>
          <w:szCs w:val="24"/>
        </w:rPr>
        <w:t>1、报价人须在开标前在中国中铁采购电子商务平台上传</w:t>
      </w:r>
      <w:bookmarkStart w:id="4" w:name="_Hlk34214543"/>
      <w:r>
        <w:rPr>
          <w:rFonts w:ascii="宋体" w:hAnsi="宋体" w:hint="eastAsia"/>
          <w:sz w:val="24"/>
          <w:szCs w:val="24"/>
        </w:rPr>
        <w:t>竞标</w:t>
      </w:r>
      <w:bookmarkEnd w:id="4"/>
      <w:r>
        <w:rPr>
          <w:rFonts w:ascii="宋体" w:hAnsi="宋体" w:hint="eastAsia"/>
          <w:sz w:val="24"/>
          <w:szCs w:val="24"/>
        </w:rPr>
        <w:t>文件电子版，完成网上报价的填写。竞标文件电子版上传的截止时间为2020年10月</w:t>
      </w:r>
      <w:r>
        <w:rPr>
          <w:rFonts w:ascii="宋体" w:hAnsi="宋体"/>
          <w:sz w:val="24"/>
          <w:szCs w:val="24"/>
        </w:rPr>
        <w:t>1</w:t>
      </w:r>
      <w:r>
        <w:rPr>
          <w:rFonts w:ascii="宋体" w:hAnsi="宋体" w:hint="eastAsia"/>
          <w:sz w:val="24"/>
          <w:szCs w:val="24"/>
        </w:rPr>
        <w:t>0日09时30分。注意：请竞标人应提前上传投标文件电子版，避免因网络故障等意外导致投标无效。</w:t>
      </w:r>
    </w:p>
    <w:p w:rsidR="00067144" w:rsidRDefault="00067144" w:rsidP="00067144">
      <w:pPr>
        <w:spacing w:line="500" w:lineRule="exact"/>
        <w:ind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rPr>
        <w:t>纸质版竞标文件在谈判现场递交或</w:t>
      </w:r>
      <w:r>
        <w:rPr>
          <w:rFonts w:ascii="宋体" w:hAnsi="宋体"/>
          <w:sz w:val="24"/>
        </w:rPr>
        <w:t>邮寄递交</w:t>
      </w:r>
      <w:r>
        <w:rPr>
          <w:rFonts w:ascii="宋体" w:hAnsi="宋体" w:hint="eastAsia"/>
          <w:sz w:val="24"/>
        </w:rPr>
        <w:t>，竞标文件递交截止时间为2020年10月</w:t>
      </w:r>
      <w:r>
        <w:rPr>
          <w:rFonts w:ascii="宋体" w:hAnsi="宋体"/>
          <w:sz w:val="24"/>
        </w:rPr>
        <w:t>1</w:t>
      </w:r>
      <w:r>
        <w:rPr>
          <w:rFonts w:ascii="宋体" w:hAnsi="宋体" w:hint="eastAsia"/>
          <w:sz w:val="24"/>
        </w:rPr>
        <w:t>0日09时30分，谈判地点暂定为四川省成都市高新西区西区大道461号</w:t>
      </w:r>
      <w:r>
        <w:rPr>
          <w:rFonts w:ascii="宋体" w:hAnsi="宋体"/>
          <w:sz w:val="24"/>
        </w:rPr>
        <w:t>4013</w:t>
      </w:r>
      <w:r>
        <w:rPr>
          <w:rFonts w:ascii="宋体" w:hAnsi="宋体" w:hint="eastAsia"/>
          <w:sz w:val="24"/>
        </w:rPr>
        <w:t>会议室（中铁八局集团建筑工程有限公司）。若报价人不便参加现场谈判会的，我谈判组织方可接收以邮寄的形式递交的竞标文件，</w:t>
      </w:r>
      <w:r>
        <w:rPr>
          <w:rFonts w:ascii="宋体" w:hAnsi="宋体" w:hint="eastAsia"/>
          <w:sz w:val="24"/>
          <w:szCs w:val="24"/>
        </w:rPr>
        <w:t>邮寄地址为四川省成都市高新西区西区大道461号，张能源收，电话：13</w:t>
      </w:r>
      <w:r>
        <w:rPr>
          <w:rFonts w:ascii="宋体" w:hAnsi="宋体"/>
          <w:sz w:val="24"/>
          <w:szCs w:val="24"/>
        </w:rPr>
        <w:t>896010491</w:t>
      </w:r>
      <w:r>
        <w:rPr>
          <w:rFonts w:ascii="宋体" w:hAnsi="宋体" w:hint="eastAsia"/>
          <w:sz w:val="24"/>
          <w:szCs w:val="24"/>
        </w:rPr>
        <w:t>,</w:t>
      </w:r>
      <w:r>
        <w:rPr>
          <w:rFonts w:ascii="宋体" w:hAnsi="宋体" w:hint="eastAsia"/>
          <w:sz w:val="24"/>
        </w:rPr>
        <w:t>邮寄方式递交的竞标文件要保证邮件的密封性完好，我谈判组织方收到竞标文件的时间以邮件实际送达签收时间为准。不参与现场谈判会的，我谈判组织方将于2020 年</w:t>
      </w:r>
      <w:r>
        <w:rPr>
          <w:rFonts w:ascii="宋体" w:hAnsi="宋体"/>
          <w:sz w:val="24"/>
        </w:rPr>
        <w:t>10</w:t>
      </w:r>
      <w:r>
        <w:rPr>
          <w:rFonts w:ascii="宋体" w:hAnsi="宋体" w:hint="eastAsia"/>
          <w:sz w:val="24"/>
        </w:rPr>
        <w:t>月1</w:t>
      </w:r>
      <w:r>
        <w:rPr>
          <w:rFonts w:ascii="宋体" w:hAnsi="宋体"/>
          <w:sz w:val="24"/>
        </w:rPr>
        <w:t>0</w:t>
      </w:r>
      <w:r>
        <w:rPr>
          <w:rFonts w:ascii="宋体" w:hAnsi="宋体" w:hint="eastAsia"/>
          <w:sz w:val="24"/>
        </w:rPr>
        <w:t xml:space="preserve">日 </w:t>
      </w:r>
      <w:r>
        <w:rPr>
          <w:rFonts w:ascii="宋体" w:hAnsi="宋体" w:hint="eastAsia"/>
          <w:sz w:val="24"/>
          <w:szCs w:val="24"/>
        </w:rPr>
        <w:t>9 时30分，同步在中铁采购鲁班电子商务平台开启线上谈判，并同步向各竞标人公开各竞标人单位名称及竞标报价，谈判组织方在中铁采购鲁班电子商务平台公开各竞标人单位名称及竞标报价后的60分钟内允许各竞标人对首次报价提出异议及对标的物提出疑问，提出的异议和疑问谈判人必须答疑。60分钟结束后谈判人根据线上竞标人首次报价情况及纸质版竞标文件递交（邮寄）情况，是否给予竞标人二次报价的机会，如若给予，请各竞标人在30分钟内在中铁采购鲁班电子商务平台完成二次报价，投标人自动放弃二次报价机会的，采</w:t>
      </w:r>
      <w:r>
        <w:rPr>
          <w:rFonts w:ascii="宋体" w:hAnsi="宋体" w:hint="eastAsia"/>
          <w:sz w:val="24"/>
          <w:szCs w:val="24"/>
        </w:rPr>
        <w:lastRenderedPageBreak/>
        <w:t>购人认定第一次报价即为其最终报价。</w:t>
      </w:r>
    </w:p>
    <w:p w:rsidR="00067144" w:rsidRDefault="00067144" w:rsidP="00067144">
      <w:pPr>
        <w:spacing w:line="500" w:lineRule="exact"/>
        <w:ind w:firstLineChars="200" w:firstLine="480"/>
        <w:jc w:val="left"/>
        <w:rPr>
          <w:rFonts w:ascii="宋体" w:hAnsi="宋体" w:hint="eastAsia"/>
          <w:sz w:val="24"/>
          <w:szCs w:val="24"/>
        </w:rPr>
      </w:pPr>
      <w:r>
        <w:rPr>
          <w:rFonts w:ascii="宋体" w:hAnsi="宋体"/>
          <w:sz w:val="24"/>
          <w:szCs w:val="24"/>
        </w:rPr>
        <w:t>3</w:t>
      </w:r>
      <w:r>
        <w:rPr>
          <w:rFonts w:ascii="宋体" w:hAnsi="宋体" w:hint="eastAsia"/>
          <w:sz w:val="24"/>
          <w:szCs w:val="24"/>
        </w:rPr>
        <w:t>、递交谈判文件截止时间：2020年</w:t>
      </w:r>
      <w:r>
        <w:rPr>
          <w:rFonts w:ascii="宋体" w:hAnsi="宋体"/>
          <w:sz w:val="24"/>
          <w:szCs w:val="24"/>
        </w:rPr>
        <w:t>1</w:t>
      </w:r>
      <w:r>
        <w:rPr>
          <w:rFonts w:ascii="宋体" w:hAnsi="宋体" w:hint="eastAsia"/>
          <w:sz w:val="24"/>
          <w:szCs w:val="24"/>
        </w:rPr>
        <w:t>0月</w:t>
      </w:r>
      <w:r>
        <w:rPr>
          <w:rFonts w:ascii="宋体" w:hAnsi="宋体"/>
          <w:sz w:val="24"/>
          <w:szCs w:val="24"/>
        </w:rPr>
        <w:t>1</w:t>
      </w:r>
      <w:r>
        <w:rPr>
          <w:rFonts w:ascii="宋体" w:hAnsi="宋体" w:hint="eastAsia"/>
          <w:sz w:val="24"/>
          <w:szCs w:val="24"/>
        </w:rPr>
        <w:t>0日09时30分（即谈判开始时间）。</w:t>
      </w:r>
    </w:p>
    <w:p w:rsidR="00067144" w:rsidRDefault="00067144" w:rsidP="00067144">
      <w:pPr>
        <w:spacing w:line="50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、本次竞争性谈判一包一投。</w:t>
      </w:r>
    </w:p>
    <w:p w:rsidR="00067144" w:rsidRDefault="00067144" w:rsidP="00067144">
      <w:pPr>
        <w:spacing w:line="500" w:lineRule="exact"/>
        <w:ind w:firstLineChars="200" w:firstLine="480"/>
        <w:jc w:val="left"/>
        <w:rPr>
          <w:rFonts w:ascii="宋体" w:hAnsi="宋体" w:hint="eastAsia"/>
          <w:sz w:val="24"/>
          <w:szCs w:val="24"/>
        </w:rPr>
      </w:pPr>
      <w:r>
        <w:rPr>
          <w:rFonts w:ascii="宋体" w:hAnsi="宋体" w:hint="eastAsia"/>
          <w:sz w:val="24"/>
          <w:szCs w:val="24"/>
        </w:rPr>
        <w:t>十、发布公告的媒介</w:t>
      </w:r>
    </w:p>
    <w:p w:rsidR="00067144" w:rsidRDefault="00067144" w:rsidP="00067144">
      <w:pPr>
        <w:spacing w:line="500" w:lineRule="exact"/>
        <w:ind w:firstLineChars="200" w:firstLine="480"/>
        <w:jc w:val="left"/>
        <w:rPr>
          <w:rFonts w:ascii="宋体" w:hAnsi="宋体"/>
          <w:sz w:val="24"/>
          <w:szCs w:val="24"/>
        </w:rPr>
      </w:pPr>
      <w:r>
        <w:rPr>
          <w:rFonts w:ascii="宋体" w:hAnsi="宋体" w:hint="eastAsia"/>
          <w:sz w:val="24"/>
          <w:szCs w:val="24"/>
        </w:rPr>
        <w:t>本次竞争性谈判公告同时在中国中铁采购电子商务平台（www.crecgec.com）和中国采购与谈判网（www.chinabidding.com.cn）上发布。</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十一、</w:t>
      </w:r>
      <w:r>
        <w:rPr>
          <w:rFonts w:ascii="宋体" w:hAnsi="宋体"/>
          <w:sz w:val="24"/>
          <w:szCs w:val="24"/>
        </w:rPr>
        <w:t>联系人方式</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 xml:space="preserve">采购 人：中铁八局集团建筑工程有限公司 </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 xml:space="preserve">地 址：成都市郫都区西区大道461号 </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 xml:space="preserve">邮 编： 611731 </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联系人：张工 黄</w:t>
      </w:r>
      <w:r>
        <w:rPr>
          <w:rFonts w:ascii="宋体" w:hAnsi="宋体"/>
          <w:sz w:val="24"/>
          <w:szCs w:val="24"/>
        </w:rPr>
        <w:t>工</w:t>
      </w:r>
      <w:r>
        <w:rPr>
          <w:rFonts w:ascii="宋体" w:hAnsi="宋体" w:hint="eastAsia"/>
          <w:sz w:val="24"/>
          <w:szCs w:val="24"/>
        </w:rPr>
        <w:t xml:space="preserve"> </w:t>
      </w:r>
      <w:r>
        <w:rPr>
          <w:rFonts w:ascii="宋体" w:hAnsi="宋体"/>
          <w:sz w:val="24"/>
          <w:szCs w:val="24"/>
        </w:rPr>
        <w:t>028-</w:t>
      </w:r>
      <w:r>
        <w:rPr>
          <w:rFonts w:ascii="宋体" w:hAnsi="宋体" w:hint="eastAsia"/>
          <w:sz w:val="24"/>
          <w:szCs w:val="24"/>
        </w:rPr>
        <w:t>86106071</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 xml:space="preserve">联系人：李季委 </w:t>
      </w:r>
      <w:r>
        <w:rPr>
          <w:rFonts w:ascii="宋体" w:hAnsi="宋体"/>
          <w:sz w:val="24"/>
          <w:szCs w:val="24"/>
        </w:rPr>
        <w:t xml:space="preserve"> 18328339775</w:t>
      </w:r>
      <w:r>
        <w:rPr>
          <w:rFonts w:ascii="宋体" w:hAnsi="宋体" w:hint="eastAsia"/>
          <w:sz w:val="24"/>
          <w:szCs w:val="24"/>
        </w:rPr>
        <w:t>（DL</w:t>
      </w:r>
      <w:r>
        <w:rPr>
          <w:rFonts w:ascii="宋体" w:hAnsi="宋体"/>
          <w:sz w:val="24"/>
          <w:szCs w:val="24"/>
        </w:rPr>
        <w:t>-01</w:t>
      </w:r>
      <w:r>
        <w:rPr>
          <w:rFonts w:ascii="宋体" w:hAnsi="宋体" w:hint="eastAsia"/>
          <w:sz w:val="24"/>
          <w:szCs w:val="24"/>
        </w:rPr>
        <w:t>包件）</w:t>
      </w:r>
    </w:p>
    <w:p w:rsidR="00067144" w:rsidRDefault="00067144" w:rsidP="00067144">
      <w:pPr>
        <w:pStyle w:val="2"/>
        <w:ind w:firstLine="480"/>
        <w:rPr>
          <w:rFonts w:hint="eastAsia"/>
        </w:rPr>
      </w:pPr>
      <w:r>
        <w:rPr>
          <w:rFonts w:hint="eastAsia"/>
        </w:rPr>
        <w:t xml:space="preserve">        </w:t>
      </w:r>
      <w:r>
        <w:rPr>
          <w:rFonts w:hint="eastAsia"/>
        </w:rPr>
        <w:t>阳清山</w:t>
      </w:r>
      <w:r>
        <w:rPr>
          <w:rFonts w:hint="eastAsia"/>
        </w:rPr>
        <w:t xml:space="preserve">  </w:t>
      </w:r>
      <w:r>
        <w:rPr>
          <w:rFonts w:ascii="宋体" w:hAnsi="宋体" w:hint="eastAsia"/>
        </w:rPr>
        <w:t>13350155752（</w:t>
      </w:r>
      <w:r>
        <w:rPr>
          <w:rFonts w:ascii="宋体" w:hAnsi="宋体" w:hint="eastAsia"/>
          <w:szCs w:val="24"/>
        </w:rPr>
        <w:t>HGY-01、KXLB-01包件</w:t>
      </w:r>
      <w:r>
        <w:rPr>
          <w:rFonts w:ascii="宋体" w:hAnsi="宋体" w:hint="eastAsia"/>
        </w:rPr>
        <w:t>）</w:t>
      </w:r>
    </w:p>
    <w:p w:rsidR="00067144" w:rsidRDefault="00067144" w:rsidP="00067144">
      <w:pPr>
        <w:spacing w:line="500" w:lineRule="exact"/>
        <w:ind w:firstLineChars="200" w:firstLine="480"/>
        <w:rPr>
          <w:rFonts w:ascii="宋体" w:hAnsi="宋体"/>
          <w:b/>
          <w:sz w:val="24"/>
          <w:szCs w:val="24"/>
        </w:rPr>
      </w:pPr>
      <w:r>
        <w:rPr>
          <w:rFonts w:ascii="宋体" w:hAnsi="宋体" w:hint="eastAsia"/>
          <w:sz w:val="24"/>
          <w:szCs w:val="24"/>
        </w:rPr>
        <w:t>E―mail：</w:t>
      </w:r>
      <w:hyperlink r:id="rId8">
        <w:r>
          <w:rPr>
            <w:rFonts w:ascii="宋体" w:hAnsi="宋体"/>
            <w:b/>
            <w:sz w:val="24"/>
            <w:szCs w:val="24"/>
          </w:rPr>
          <w:t>bjjzgswsb@163.com</w:t>
        </w:r>
      </w:hyperlink>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附件一：中铁八局建筑公司竞争性谈判采购物资需求一览表</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附件二：中国中铁股份有限公司、中铁八局集团限制交易供应商名单</w:t>
      </w:r>
    </w:p>
    <w:p w:rsidR="00067144" w:rsidRDefault="00067144" w:rsidP="00067144">
      <w:pPr>
        <w:spacing w:line="500" w:lineRule="exact"/>
        <w:ind w:firstLineChars="200" w:firstLine="480"/>
        <w:rPr>
          <w:rFonts w:ascii="宋体" w:hAnsi="宋体"/>
          <w:sz w:val="24"/>
          <w:szCs w:val="24"/>
        </w:rPr>
      </w:pPr>
      <w:r>
        <w:rPr>
          <w:rFonts w:ascii="宋体" w:hAnsi="宋体" w:hint="eastAsia"/>
          <w:sz w:val="24"/>
          <w:szCs w:val="24"/>
        </w:rPr>
        <w:t>附件三：中国中铁采购电子商务平台操作指导</w:t>
      </w:r>
    </w:p>
    <w:p w:rsidR="00067144" w:rsidRDefault="00067144" w:rsidP="00067144">
      <w:pPr>
        <w:spacing w:line="500" w:lineRule="exact"/>
        <w:rPr>
          <w:rFonts w:ascii="宋体" w:hAnsi="宋体" w:hint="eastAsia"/>
          <w:sz w:val="24"/>
          <w:szCs w:val="24"/>
        </w:rPr>
      </w:pPr>
      <w:r>
        <w:rPr>
          <w:rFonts w:ascii="宋体" w:hAnsi="宋体" w:hint="eastAsia"/>
          <w:sz w:val="24"/>
          <w:szCs w:val="24"/>
        </w:rPr>
        <w:t xml:space="preserve">                                          中铁八局集团建筑工程有限公司</w:t>
      </w:r>
    </w:p>
    <w:p w:rsidR="00067144" w:rsidRDefault="00067144" w:rsidP="00067144">
      <w:pPr>
        <w:spacing w:line="500" w:lineRule="exact"/>
        <w:rPr>
          <w:rFonts w:ascii="宋体" w:hAnsi="宋体" w:hint="eastAsia"/>
          <w:sz w:val="24"/>
          <w:szCs w:val="24"/>
        </w:rPr>
      </w:pPr>
      <w:r>
        <w:rPr>
          <w:rFonts w:ascii="宋体" w:hAnsi="宋体" w:hint="eastAsia"/>
          <w:sz w:val="24"/>
          <w:szCs w:val="24"/>
        </w:rPr>
        <w:t xml:space="preserve">                                                   物资机械部</w:t>
      </w:r>
    </w:p>
    <w:p w:rsidR="00067144" w:rsidRDefault="00067144" w:rsidP="00067144">
      <w:pPr>
        <w:spacing w:line="500" w:lineRule="exact"/>
        <w:rPr>
          <w:rFonts w:ascii="宋体" w:hAnsi="宋体" w:hint="eastAsia"/>
          <w:bCs/>
          <w:sz w:val="28"/>
          <w:szCs w:val="28"/>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2020年</w:t>
      </w:r>
      <w:r>
        <w:rPr>
          <w:rFonts w:ascii="宋体" w:hAnsi="宋体"/>
          <w:sz w:val="24"/>
          <w:szCs w:val="24"/>
        </w:rPr>
        <w:t>9</w:t>
      </w:r>
      <w:r>
        <w:rPr>
          <w:rFonts w:ascii="宋体" w:hAnsi="宋体" w:hint="eastAsia"/>
          <w:sz w:val="24"/>
          <w:szCs w:val="24"/>
        </w:rPr>
        <w:t>月</w:t>
      </w:r>
      <w:r>
        <w:rPr>
          <w:rFonts w:ascii="宋体" w:hAnsi="宋体"/>
          <w:sz w:val="24"/>
          <w:szCs w:val="24"/>
        </w:rPr>
        <w:t>2</w:t>
      </w:r>
      <w:r>
        <w:rPr>
          <w:rFonts w:ascii="宋体" w:hAnsi="宋体" w:hint="eastAsia"/>
          <w:sz w:val="24"/>
          <w:szCs w:val="24"/>
        </w:rPr>
        <w:t>9日</w:t>
      </w:r>
      <w:r>
        <w:rPr>
          <w:rFonts w:ascii="宋体" w:hAnsi="宋体"/>
          <w:szCs w:val="24"/>
        </w:rPr>
        <w:br w:type="page"/>
      </w:r>
      <w:bookmarkStart w:id="5" w:name="_Toc27837522"/>
      <w:bookmarkStart w:id="6" w:name="_Toc14640"/>
      <w:bookmarkStart w:id="7" w:name="_Toc24917"/>
      <w:bookmarkStart w:id="8" w:name="_Toc9856_WPSOffice_Level2"/>
      <w:r>
        <w:rPr>
          <w:rFonts w:ascii="Cambria" w:hAnsi="Cambria" w:hint="eastAsia"/>
          <w:bCs/>
          <w:sz w:val="32"/>
          <w:szCs w:val="32"/>
        </w:rPr>
        <w:lastRenderedPageBreak/>
        <w:t>附件一：竞争性谈判采购物资需求一览表</w:t>
      </w:r>
      <w:bookmarkEnd w:id="5"/>
      <w:bookmarkEnd w:id="6"/>
      <w:bookmarkEnd w:id="7"/>
    </w:p>
    <w:p w:rsidR="00067144" w:rsidRDefault="00067144" w:rsidP="00067144">
      <w:pPr>
        <w:ind w:firstLine="424"/>
        <w:rPr>
          <w:rFonts w:ascii="宋体" w:hAnsi="宋体" w:cs="宋体" w:hint="eastAsia"/>
          <w:bCs/>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804"/>
        <w:gridCol w:w="686"/>
        <w:gridCol w:w="964"/>
        <w:gridCol w:w="1682"/>
        <w:gridCol w:w="632"/>
        <w:gridCol w:w="986"/>
        <w:gridCol w:w="996"/>
        <w:gridCol w:w="868"/>
        <w:gridCol w:w="986"/>
        <w:gridCol w:w="852"/>
      </w:tblGrid>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序号</w:t>
            </w:r>
          </w:p>
        </w:tc>
        <w:tc>
          <w:tcPr>
            <w:tcW w:w="80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包件号</w:t>
            </w:r>
          </w:p>
        </w:tc>
        <w:tc>
          <w:tcPr>
            <w:tcW w:w="686"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物资名称</w:t>
            </w:r>
          </w:p>
        </w:tc>
        <w:tc>
          <w:tcPr>
            <w:tcW w:w="96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规格型号</w:t>
            </w:r>
          </w:p>
        </w:tc>
        <w:tc>
          <w:tcPr>
            <w:tcW w:w="1682"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品牌</w:t>
            </w:r>
          </w:p>
        </w:tc>
        <w:tc>
          <w:tcPr>
            <w:tcW w:w="632"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计量单位</w:t>
            </w:r>
          </w:p>
        </w:tc>
        <w:tc>
          <w:tcPr>
            <w:tcW w:w="986"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采购数量</w:t>
            </w:r>
          </w:p>
        </w:tc>
        <w:tc>
          <w:tcPr>
            <w:tcW w:w="996"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招标文件售价（元）</w:t>
            </w:r>
          </w:p>
        </w:tc>
        <w:tc>
          <w:tcPr>
            <w:tcW w:w="868"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交货时间</w:t>
            </w:r>
          </w:p>
        </w:tc>
        <w:tc>
          <w:tcPr>
            <w:tcW w:w="986"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交货地点</w:t>
            </w:r>
          </w:p>
        </w:tc>
        <w:tc>
          <w:tcPr>
            <w:tcW w:w="852"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交货状态及条件</w:t>
            </w: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1</w:t>
            </w:r>
          </w:p>
        </w:tc>
        <w:tc>
          <w:tcPr>
            <w:tcW w:w="804" w:type="dxa"/>
            <w:vAlign w:val="center"/>
          </w:tcPr>
          <w:p w:rsidR="00067144" w:rsidRDefault="00067144" w:rsidP="001D415D">
            <w:pPr>
              <w:widowControl/>
              <w:jc w:val="center"/>
              <w:rPr>
                <w:rFonts w:ascii="宋体" w:hAnsi="宋体" w:cs="Tahoma"/>
                <w:kern w:val="0"/>
                <w:sz w:val="18"/>
                <w:szCs w:val="18"/>
              </w:rPr>
            </w:pPr>
            <w:r>
              <w:rPr>
                <w:rFonts w:ascii="宋体" w:hAnsi="宋体" w:cs="Tahoma" w:hint="eastAsia"/>
                <w:kern w:val="0"/>
                <w:sz w:val="18"/>
                <w:szCs w:val="18"/>
              </w:rPr>
              <w:t>DL</w:t>
            </w:r>
            <w:r>
              <w:rPr>
                <w:rFonts w:ascii="宋体" w:hAnsi="宋体" w:cs="Tahoma"/>
                <w:kern w:val="0"/>
                <w:sz w:val="18"/>
                <w:szCs w:val="18"/>
              </w:rPr>
              <w:t>-01</w:t>
            </w:r>
          </w:p>
        </w:tc>
        <w:tc>
          <w:tcPr>
            <w:tcW w:w="686" w:type="dxa"/>
            <w:vAlign w:val="center"/>
          </w:tcPr>
          <w:p w:rsidR="00067144" w:rsidRDefault="00067144" w:rsidP="001D415D">
            <w:pPr>
              <w:widowControl/>
              <w:jc w:val="center"/>
              <w:rPr>
                <w:rFonts w:ascii="宋体" w:hAnsi="宋体" w:cs="Tahoma" w:hint="eastAsia"/>
                <w:kern w:val="0"/>
                <w:sz w:val="18"/>
                <w:szCs w:val="18"/>
              </w:rPr>
            </w:pPr>
            <w:r>
              <w:rPr>
                <w:rFonts w:ascii="宋体" w:hAnsi="宋体" w:cs="宋体" w:hint="eastAsia"/>
                <w:kern w:val="0"/>
                <w:sz w:val="18"/>
                <w:szCs w:val="18"/>
              </w:rPr>
              <w:t>铜芯电线</w:t>
            </w:r>
          </w:p>
        </w:tc>
        <w:tc>
          <w:tcPr>
            <w:tcW w:w="964" w:type="dxa"/>
            <w:vAlign w:val="center"/>
          </w:tcPr>
          <w:p w:rsidR="00067144" w:rsidRDefault="00067144" w:rsidP="001D415D">
            <w:pPr>
              <w:widowControl/>
              <w:jc w:val="center"/>
              <w:rPr>
                <w:rFonts w:ascii="宋体" w:hAnsi="宋体" w:cs="Tahoma" w:hint="eastAsia"/>
                <w:kern w:val="0"/>
                <w:sz w:val="18"/>
                <w:szCs w:val="18"/>
              </w:rPr>
            </w:pPr>
            <w:r>
              <w:rPr>
                <w:rFonts w:ascii="宋体" w:hAnsi="宋体" w:cs="宋体" w:hint="eastAsia"/>
                <w:kern w:val="0"/>
                <w:sz w:val="18"/>
                <w:szCs w:val="18"/>
              </w:rPr>
              <w:t>各型（详见需求计划表）</w:t>
            </w:r>
          </w:p>
        </w:tc>
        <w:tc>
          <w:tcPr>
            <w:tcW w:w="1682" w:type="dxa"/>
            <w:vAlign w:val="center"/>
          </w:tcPr>
          <w:p w:rsidR="00067144" w:rsidRDefault="00067144" w:rsidP="001D415D">
            <w:pPr>
              <w:pStyle w:val="TableParagraph"/>
              <w:spacing w:before="22"/>
              <w:ind w:left="99" w:right="90"/>
              <w:rPr>
                <w:rFonts w:hint="eastAsia"/>
                <w:kern w:val="0"/>
                <w:sz w:val="18"/>
                <w:szCs w:val="18"/>
              </w:rPr>
            </w:pPr>
            <w:r>
              <w:rPr>
                <w:rFonts w:hint="eastAsia"/>
                <w:kern w:val="0"/>
                <w:sz w:val="18"/>
                <w:szCs w:val="18"/>
              </w:rPr>
              <w:t>广东长江电缆有限公司、江苏亨通电力电缆有</w:t>
            </w:r>
          </w:p>
          <w:p w:rsidR="00067144" w:rsidRDefault="00067144" w:rsidP="001D415D">
            <w:pPr>
              <w:pStyle w:val="TableParagraph"/>
              <w:spacing w:before="22"/>
              <w:ind w:left="99" w:right="90"/>
              <w:rPr>
                <w:rFonts w:hint="eastAsia"/>
                <w:kern w:val="0"/>
                <w:sz w:val="18"/>
                <w:szCs w:val="18"/>
              </w:rPr>
            </w:pPr>
            <w:r>
              <w:rPr>
                <w:rFonts w:hint="eastAsia"/>
                <w:kern w:val="0"/>
                <w:sz w:val="18"/>
                <w:szCs w:val="18"/>
              </w:rPr>
              <w:t>限公司、</w:t>
            </w:r>
            <w:r>
              <w:rPr>
                <w:kern w:val="0"/>
                <w:sz w:val="18"/>
                <w:szCs w:val="18"/>
                <w:lang w:val="en-US"/>
              </w:rPr>
              <w:t>金龙羽集团股份有限公司</w:t>
            </w:r>
            <w:r>
              <w:rPr>
                <w:rFonts w:hint="eastAsia"/>
                <w:kern w:val="0"/>
                <w:sz w:val="18"/>
                <w:szCs w:val="18"/>
              </w:rPr>
              <w:t>、奔达康电缆股份有限公司、</w:t>
            </w:r>
            <w:hyperlink r:id="rId9" w:tgtFrame="https://www.baidu.com/_blank" w:history="1">
              <w:r>
                <w:rPr>
                  <w:kern w:val="0"/>
                  <w:sz w:val="18"/>
                  <w:szCs w:val="18"/>
                </w:rPr>
                <w:t>深圳市成天泰电缆实业发展有限公司</w:t>
              </w:r>
            </w:hyperlink>
          </w:p>
        </w:tc>
        <w:tc>
          <w:tcPr>
            <w:tcW w:w="632" w:type="dxa"/>
            <w:vAlign w:val="center"/>
          </w:tcPr>
          <w:p w:rsidR="00067144" w:rsidRDefault="00067144" w:rsidP="001D415D">
            <w:pPr>
              <w:widowControl/>
              <w:jc w:val="center"/>
              <w:rPr>
                <w:rFonts w:ascii="宋体" w:hAnsi="宋体" w:cs="Tahoma" w:hint="eastAsia"/>
                <w:kern w:val="0"/>
                <w:sz w:val="18"/>
                <w:szCs w:val="18"/>
              </w:rPr>
            </w:pPr>
            <w:r>
              <w:rPr>
                <w:rFonts w:ascii="宋体" w:hAnsi="宋体" w:cs="宋体" w:hint="eastAsia"/>
                <w:kern w:val="0"/>
                <w:sz w:val="18"/>
                <w:szCs w:val="18"/>
              </w:rPr>
              <w:t>米</w:t>
            </w:r>
          </w:p>
        </w:tc>
        <w:tc>
          <w:tcPr>
            <w:tcW w:w="986" w:type="dxa"/>
            <w:vAlign w:val="center"/>
          </w:tcPr>
          <w:p w:rsidR="00067144" w:rsidRDefault="00067144" w:rsidP="001D415D">
            <w:pPr>
              <w:pStyle w:val="TableParagraph"/>
              <w:spacing w:before="22"/>
              <w:ind w:left="99" w:right="90"/>
              <w:rPr>
                <w:rFonts w:hint="eastAsia"/>
                <w:kern w:val="0"/>
                <w:sz w:val="18"/>
                <w:szCs w:val="18"/>
              </w:rPr>
            </w:pPr>
            <w:r>
              <w:rPr>
                <w:rFonts w:hint="eastAsia"/>
                <w:kern w:val="0"/>
                <w:sz w:val="18"/>
                <w:szCs w:val="18"/>
              </w:rPr>
              <w:t>13740</w:t>
            </w:r>
          </w:p>
        </w:tc>
        <w:tc>
          <w:tcPr>
            <w:tcW w:w="996" w:type="dxa"/>
            <w:vAlign w:val="center"/>
          </w:tcPr>
          <w:p w:rsidR="00067144" w:rsidRDefault="00067144" w:rsidP="001D415D">
            <w:pPr>
              <w:widowControl/>
              <w:jc w:val="center"/>
              <w:rPr>
                <w:rFonts w:ascii="宋体" w:hAnsi="宋体" w:cs="Tahoma"/>
                <w:kern w:val="0"/>
                <w:sz w:val="18"/>
                <w:szCs w:val="18"/>
              </w:rPr>
            </w:pPr>
            <w:r>
              <w:rPr>
                <w:rFonts w:ascii="宋体" w:hAnsi="宋体" w:cs="Tahoma"/>
                <w:kern w:val="0"/>
                <w:sz w:val="18"/>
                <w:szCs w:val="18"/>
              </w:rPr>
              <w:t>6</w:t>
            </w:r>
            <w:r>
              <w:rPr>
                <w:rFonts w:ascii="宋体" w:hAnsi="宋体" w:cs="Tahoma" w:hint="eastAsia"/>
                <w:kern w:val="0"/>
                <w:sz w:val="18"/>
                <w:szCs w:val="18"/>
              </w:rPr>
              <w:t>00</w:t>
            </w:r>
          </w:p>
        </w:tc>
        <w:tc>
          <w:tcPr>
            <w:tcW w:w="868" w:type="dxa"/>
            <w:vAlign w:val="center"/>
          </w:tcPr>
          <w:p w:rsidR="00067144" w:rsidRDefault="00067144" w:rsidP="001D415D">
            <w:pPr>
              <w:jc w:val="center"/>
              <w:rPr>
                <w:rFonts w:ascii="宋体" w:hAnsi="宋体" w:cs="Tahoma"/>
                <w:kern w:val="0"/>
                <w:sz w:val="18"/>
                <w:szCs w:val="18"/>
              </w:rPr>
            </w:pPr>
            <w:r>
              <w:rPr>
                <w:rFonts w:ascii="宋体" w:hAnsi="宋体" w:cs="Tahoma" w:hint="eastAsia"/>
                <w:kern w:val="0"/>
                <w:sz w:val="18"/>
                <w:szCs w:val="18"/>
              </w:rPr>
              <w:t>2020年</w:t>
            </w:r>
            <w:r>
              <w:rPr>
                <w:rFonts w:ascii="宋体" w:hAnsi="宋体" w:cs="Tahoma"/>
                <w:kern w:val="0"/>
                <w:sz w:val="18"/>
                <w:szCs w:val="18"/>
              </w:rPr>
              <w:t xml:space="preserve">10 </w:t>
            </w:r>
            <w:r>
              <w:rPr>
                <w:rFonts w:ascii="宋体" w:hAnsi="宋体" w:cs="Tahoma" w:hint="eastAsia"/>
                <w:kern w:val="0"/>
                <w:sz w:val="18"/>
                <w:szCs w:val="18"/>
              </w:rPr>
              <w:t>月至工程完工</w:t>
            </w:r>
          </w:p>
        </w:tc>
        <w:tc>
          <w:tcPr>
            <w:tcW w:w="986" w:type="dxa"/>
            <w:vAlign w:val="center"/>
          </w:tcPr>
          <w:p w:rsidR="00067144" w:rsidRDefault="00067144" w:rsidP="001D415D">
            <w:pPr>
              <w:widowControl/>
              <w:jc w:val="center"/>
              <w:rPr>
                <w:rFonts w:ascii="宋体" w:hAnsi="宋体" w:cs="宋体"/>
                <w:kern w:val="0"/>
                <w:sz w:val="18"/>
                <w:szCs w:val="18"/>
              </w:rPr>
            </w:pPr>
            <w:r>
              <w:rPr>
                <w:rFonts w:ascii="宋体" w:hAnsi="宋体" w:cs="Tahoma" w:hint="eastAsia"/>
                <w:kern w:val="0"/>
                <w:sz w:val="18"/>
                <w:szCs w:val="18"/>
              </w:rPr>
              <w:t>中铁八局集团建筑工程有限公司深圳翠苑家园项目经理部</w:t>
            </w:r>
          </w:p>
        </w:tc>
        <w:tc>
          <w:tcPr>
            <w:tcW w:w="852" w:type="dxa"/>
            <w:vAlign w:val="center"/>
          </w:tcPr>
          <w:p w:rsidR="00067144" w:rsidRDefault="00067144" w:rsidP="001D415D">
            <w:pPr>
              <w:widowControl/>
              <w:jc w:val="center"/>
              <w:rPr>
                <w:rFonts w:ascii="宋体" w:hAnsi="宋体" w:cs="宋体" w:hint="eastAsia"/>
                <w:kern w:val="0"/>
                <w:sz w:val="18"/>
                <w:szCs w:val="18"/>
              </w:rPr>
            </w:pPr>
            <w:r>
              <w:rPr>
                <w:rFonts w:ascii="宋体" w:hAnsi="宋体" w:cs="Tahoma" w:hint="eastAsia"/>
                <w:kern w:val="0"/>
                <w:sz w:val="18"/>
                <w:szCs w:val="18"/>
              </w:rPr>
              <w:t>卸货至买方指定位置。符合各项质量、技术指标。</w:t>
            </w: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p>
        </w:tc>
        <w:tc>
          <w:tcPr>
            <w:tcW w:w="804" w:type="dxa"/>
            <w:vAlign w:val="center"/>
          </w:tcPr>
          <w:p w:rsidR="00067144" w:rsidRDefault="00067144" w:rsidP="001D415D">
            <w:pPr>
              <w:jc w:val="center"/>
              <w:rPr>
                <w:rFonts w:ascii="宋体" w:hAnsi="宋体" w:cs="Tahoma" w:hint="eastAsia"/>
                <w:kern w:val="0"/>
                <w:sz w:val="18"/>
                <w:szCs w:val="18"/>
              </w:rPr>
            </w:pPr>
          </w:p>
        </w:tc>
        <w:tc>
          <w:tcPr>
            <w:tcW w:w="686" w:type="dxa"/>
            <w:vAlign w:val="center"/>
          </w:tcPr>
          <w:p w:rsidR="00067144" w:rsidRDefault="00067144" w:rsidP="001D415D">
            <w:pPr>
              <w:jc w:val="center"/>
              <w:rPr>
                <w:rFonts w:ascii="宋体" w:hAnsi="宋体" w:cs="Tahoma" w:hint="eastAsia"/>
                <w:kern w:val="0"/>
                <w:sz w:val="18"/>
                <w:szCs w:val="18"/>
              </w:rPr>
            </w:pPr>
            <w:r>
              <w:rPr>
                <w:rFonts w:ascii="宋体" w:hAnsi="宋体" w:cs="Tahoma" w:hint="eastAsia"/>
                <w:kern w:val="0"/>
                <w:sz w:val="18"/>
                <w:szCs w:val="18"/>
              </w:rPr>
              <w:t>合计</w:t>
            </w:r>
          </w:p>
        </w:tc>
        <w:tc>
          <w:tcPr>
            <w:tcW w:w="964" w:type="dxa"/>
            <w:vAlign w:val="center"/>
          </w:tcPr>
          <w:p w:rsidR="00067144" w:rsidRDefault="00067144" w:rsidP="001D415D">
            <w:pPr>
              <w:widowControl/>
              <w:jc w:val="center"/>
              <w:rPr>
                <w:rFonts w:ascii="宋体" w:hAnsi="宋体" w:cs="Tahoma" w:hint="eastAsia"/>
                <w:kern w:val="0"/>
                <w:sz w:val="18"/>
                <w:szCs w:val="18"/>
              </w:rPr>
            </w:pP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rPr>
                <w:rFonts w:ascii="宋体" w:hAnsi="宋体" w:cs="Tahoma" w:hint="eastAsia"/>
                <w:kern w:val="0"/>
                <w:sz w:val="18"/>
                <w:szCs w:val="18"/>
              </w:rPr>
            </w:pPr>
          </w:p>
        </w:tc>
        <w:tc>
          <w:tcPr>
            <w:tcW w:w="986" w:type="dxa"/>
            <w:vAlign w:val="center"/>
          </w:tcPr>
          <w:p w:rsidR="00067144" w:rsidRDefault="00067144" w:rsidP="001D415D">
            <w:pPr>
              <w:pStyle w:val="TableParagraph"/>
              <w:spacing w:before="22"/>
              <w:ind w:left="99" w:right="90"/>
              <w:rPr>
                <w:rFonts w:hint="eastAsia"/>
                <w:kern w:val="0"/>
                <w:sz w:val="18"/>
                <w:szCs w:val="18"/>
              </w:rPr>
            </w:pPr>
            <w:r>
              <w:rPr>
                <w:rFonts w:hint="eastAsia"/>
                <w:kern w:val="0"/>
                <w:sz w:val="18"/>
                <w:szCs w:val="18"/>
              </w:rPr>
              <w:t>13740</w:t>
            </w:r>
          </w:p>
        </w:tc>
        <w:tc>
          <w:tcPr>
            <w:tcW w:w="996" w:type="dxa"/>
            <w:vAlign w:val="center"/>
          </w:tcPr>
          <w:p w:rsidR="00067144" w:rsidRDefault="00067144" w:rsidP="001D415D">
            <w:pPr>
              <w:widowControl/>
              <w:jc w:val="center"/>
              <w:rPr>
                <w:rFonts w:ascii="宋体" w:hAnsi="宋体" w:cs="Tahoma" w:hint="eastAsia"/>
                <w:kern w:val="0"/>
                <w:sz w:val="18"/>
                <w:szCs w:val="18"/>
              </w:rPr>
            </w:pPr>
          </w:p>
        </w:tc>
        <w:tc>
          <w:tcPr>
            <w:tcW w:w="868" w:type="dxa"/>
            <w:vAlign w:val="center"/>
          </w:tcPr>
          <w:p w:rsidR="00067144" w:rsidRDefault="00067144" w:rsidP="001D415D">
            <w:pPr>
              <w:widowControl/>
              <w:jc w:val="center"/>
              <w:rPr>
                <w:rFonts w:ascii="宋体" w:hAnsi="宋体" w:cs="Tahoma" w:hint="eastAsia"/>
                <w:kern w:val="0"/>
                <w:sz w:val="18"/>
                <w:szCs w:val="18"/>
              </w:rPr>
            </w:pPr>
          </w:p>
        </w:tc>
        <w:tc>
          <w:tcPr>
            <w:tcW w:w="986" w:type="dxa"/>
            <w:vAlign w:val="center"/>
          </w:tcPr>
          <w:p w:rsidR="00067144" w:rsidRDefault="00067144" w:rsidP="001D415D">
            <w:pPr>
              <w:widowControl/>
              <w:jc w:val="center"/>
              <w:rPr>
                <w:rFonts w:ascii="宋体" w:hAnsi="宋体" w:cs="Tahoma" w:hint="eastAsia"/>
                <w:kern w:val="0"/>
                <w:sz w:val="18"/>
                <w:szCs w:val="18"/>
              </w:rPr>
            </w:pPr>
          </w:p>
        </w:tc>
        <w:tc>
          <w:tcPr>
            <w:tcW w:w="852" w:type="dxa"/>
            <w:vAlign w:val="center"/>
          </w:tcPr>
          <w:p w:rsidR="00067144" w:rsidRDefault="00067144" w:rsidP="001D415D">
            <w:pPr>
              <w:widowControl/>
              <w:jc w:val="center"/>
              <w:rPr>
                <w:rFonts w:ascii="宋体" w:hAnsi="宋体" w:cs="Tahoma" w:hint="eastAsia"/>
                <w:kern w:val="0"/>
                <w:sz w:val="18"/>
                <w:szCs w:val="18"/>
              </w:rPr>
            </w:pP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1</w:t>
            </w:r>
          </w:p>
        </w:tc>
        <w:tc>
          <w:tcPr>
            <w:tcW w:w="804" w:type="dxa"/>
            <w:vMerge w:val="restart"/>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HGY-01</w:t>
            </w:r>
          </w:p>
        </w:tc>
        <w:tc>
          <w:tcPr>
            <w:tcW w:w="6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花岗岩树池边框</w:t>
            </w:r>
          </w:p>
        </w:tc>
        <w:tc>
          <w:tcPr>
            <w:tcW w:w="964"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长*宽*高 1.2*0.1*0.2m</w:t>
            </w: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块</w:t>
            </w:r>
          </w:p>
        </w:tc>
        <w:tc>
          <w:tcPr>
            <w:tcW w:w="9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2485</w:t>
            </w:r>
          </w:p>
        </w:tc>
        <w:tc>
          <w:tcPr>
            <w:tcW w:w="996" w:type="dxa"/>
            <w:vMerge w:val="restart"/>
            <w:vAlign w:val="center"/>
          </w:tcPr>
          <w:p w:rsidR="00067144" w:rsidRDefault="00067144" w:rsidP="001D415D">
            <w:pPr>
              <w:widowControl/>
              <w:jc w:val="center"/>
              <w:rPr>
                <w:rFonts w:ascii="宋体" w:hAnsi="宋体" w:cs="Tahoma"/>
                <w:kern w:val="0"/>
                <w:sz w:val="18"/>
                <w:szCs w:val="18"/>
              </w:rPr>
            </w:pPr>
            <w:r>
              <w:rPr>
                <w:rFonts w:ascii="宋体" w:hAnsi="宋体" w:cs="Tahoma" w:hint="eastAsia"/>
                <w:color w:val="FF0000"/>
                <w:kern w:val="0"/>
                <w:sz w:val="18"/>
                <w:szCs w:val="18"/>
              </w:rPr>
              <w:t>300</w:t>
            </w:r>
          </w:p>
        </w:tc>
        <w:tc>
          <w:tcPr>
            <w:tcW w:w="868" w:type="dxa"/>
            <w:vMerge w:val="restart"/>
            <w:vAlign w:val="center"/>
          </w:tcPr>
          <w:p w:rsidR="00067144" w:rsidRDefault="00067144" w:rsidP="001D415D">
            <w:pPr>
              <w:widowControl/>
              <w:jc w:val="center"/>
              <w:rPr>
                <w:rFonts w:ascii="宋体" w:hAnsi="宋体" w:cs="Tahoma"/>
                <w:kern w:val="0"/>
                <w:sz w:val="18"/>
                <w:szCs w:val="18"/>
              </w:rPr>
            </w:pPr>
            <w:r>
              <w:rPr>
                <w:rFonts w:ascii="宋体" w:hAnsi="宋体" w:cs="Tahoma" w:hint="eastAsia"/>
                <w:kern w:val="0"/>
                <w:sz w:val="18"/>
                <w:szCs w:val="18"/>
              </w:rPr>
              <w:t>2020年10至工程完工</w:t>
            </w:r>
          </w:p>
        </w:tc>
        <w:tc>
          <w:tcPr>
            <w:tcW w:w="986" w:type="dxa"/>
            <w:vMerge w:val="restart"/>
            <w:vAlign w:val="center"/>
          </w:tcPr>
          <w:p w:rsidR="00067144" w:rsidRDefault="00067144" w:rsidP="001D415D">
            <w:pPr>
              <w:widowControl/>
              <w:jc w:val="center"/>
              <w:rPr>
                <w:rFonts w:ascii="宋体" w:hAnsi="宋体" w:cs="Tahoma"/>
                <w:kern w:val="0"/>
                <w:sz w:val="18"/>
                <w:szCs w:val="18"/>
              </w:rPr>
            </w:pPr>
            <w:r>
              <w:rPr>
                <w:rFonts w:ascii="宋体" w:hAnsi="宋体" w:cs="Tahoma" w:hint="eastAsia"/>
                <w:kern w:val="0"/>
                <w:sz w:val="18"/>
                <w:szCs w:val="18"/>
              </w:rPr>
              <w:t>中铁八局集团建筑工程有限公司商丘公路工程项目部施工场地内</w:t>
            </w:r>
          </w:p>
        </w:tc>
        <w:tc>
          <w:tcPr>
            <w:tcW w:w="852" w:type="dxa"/>
            <w:vMerge w:val="restart"/>
            <w:vAlign w:val="center"/>
          </w:tcPr>
          <w:p w:rsidR="00067144" w:rsidRDefault="00067144" w:rsidP="001D415D">
            <w:pPr>
              <w:widowControl/>
              <w:jc w:val="center"/>
              <w:rPr>
                <w:rFonts w:ascii="宋体" w:hAnsi="宋体" w:cs="Tahoma"/>
                <w:kern w:val="0"/>
                <w:sz w:val="18"/>
                <w:szCs w:val="18"/>
              </w:rPr>
            </w:pPr>
            <w:r>
              <w:rPr>
                <w:rFonts w:ascii="宋体" w:hAnsi="宋体" w:cs="Tahoma" w:hint="eastAsia"/>
                <w:kern w:val="0"/>
                <w:sz w:val="18"/>
                <w:szCs w:val="18"/>
              </w:rPr>
              <w:t>卸货至买方指定位置。符合各项质量、技术指标</w:t>
            </w: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2</w:t>
            </w:r>
          </w:p>
        </w:tc>
        <w:tc>
          <w:tcPr>
            <w:tcW w:w="804" w:type="dxa"/>
            <w:vMerge/>
            <w:vAlign w:val="center"/>
          </w:tcPr>
          <w:p w:rsidR="00067144" w:rsidRDefault="00067144" w:rsidP="001D415D">
            <w:pPr>
              <w:widowControl/>
              <w:jc w:val="center"/>
              <w:rPr>
                <w:rFonts w:ascii="宋体" w:hAnsi="宋体" w:cs="Tahoma" w:hint="eastAsia"/>
                <w:kern w:val="0"/>
                <w:sz w:val="18"/>
                <w:szCs w:val="18"/>
              </w:rPr>
            </w:pPr>
          </w:p>
        </w:tc>
        <w:tc>
          <w:tcPr>
            <w:tcW w:w="6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花岗岩侧石</w:t>
            </w:r>
          </w:p>
        </w:tc>
        <w:tc>
          <w:tcPr>
            <w:tcW w:w="964"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长*宽*高 0.99*0.15*0.22m</w:t>
            </w: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块</w:t>
            </w:r>
          </w:p>
        </w:tc>
        <w:tc>
          <w:tcPr>
            <w:tcW w:w="9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82</w:t>
            </w:r>
          </w:p>
        </w:tc>
        <w:tc>
          <w:tcPr>
            <w:tcW w:w="996" w:type="dxa"/>
            <w:vMerge/>
            <w:vAlign w:val="center"/>
          </w:tcPr>
          <w:p w:rsidR="00067144" w:rsidRDefault="00067144" w:rsidP="001D415D">
            <w:pPr>
              <w:widowControl/>
              <w:jc w:val="center"/>
              <w:rPr>
                <w:rFonts w:ascii="宋体" w:hAnsi="宋体" w:cs="Tahoma" w:hint="eastAsia"/>
                <w:kern w:val="0"/>
                <w:sz w:val="18"/>
                <w:szCs w:val="18"/>
              </w:rPr>
            </w:pPr>
          </w:p>
        </w:tc>
        <w:tc>
          <w:tcPr>
            <w:tcW w:w="868" w:type="dxa"/>
            <w:vMerge/>
            <w:vAlign w:val="center"/>
          </w:tcPr>
          <w:p w:rsidR="00067144" w:rsidRDefault="00067144" w:rsidP="001D415D">
            <w:pPr>
              <w:widowControl/>
              <w:jc w:val="center"/>
              <w:rPr>
                <w:rFonts w:ascii="宋体" w:hAnsi="宋体" w:cs="Tahoma" w:hint="eastAsia"/>
                <w:kern w:val="0"/>
                <w:sz w:val="18"/>
                <w:szCs w:val="18"/>
              </w:rPr>
            </w:pPr>
          </w:p>
        </w:tc>
        <w:tc>
          <w:tcPr>
            <w:tcW w:w="986" w:type="dxa"/>
            <w:vMerge/>
            <w:vAlign w:val="center"/>
          </w:tcPr>
          <w:p w:rsidR="00067144" w:rsidRDefault="00067144" w:rsidP="001D415D">
            <w:pPr>
              <w:widowControl/>
              <w:jc w:val="center"/>
              <w:rPr>
                <w:rFonts w:ascii="宋体" w:hAnsi="宋体" w:cs="Tahoma" w:hint="eastAsia"/>
                <w:kern w:val="0"/>
                <w:sz w:val="18"/>
                <w:szCs w:val="18"/>
              </w:rPr>
            </w:pPr>
          </w:p>
        </w:tc>
        <w:tc>
          <w:tcPr>
            <w:tcW w:w="852" w:type="dxa"/>
            <w:vMerge/>
            <w:vAlign w:val="center"/>
          </w:tcPr>
          <w:p w:rsidR="00067144" w:rsidRDefault="00067144" w:rsidP="001D415D">
            <w:pPr>
              <w:widowControl/>
              <w:jc w:val="center"/>
              <w:rPr>
                <w:rFonts w:ascii="宋体" w:hAnsi="宋体" w:cs="Tahoma" w:hint="eastAsia"/>
                <w:kern w:val="0"/>
                <w:sz w:val="18"/>
                <w:szCs w:val="18"/>
              </w:rPr>
            </w:pP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3</w:t>
            </w:r>
          </w:p>
        </w:tc>
        <w:tc>
          <w:tcPr>
            <w:tcW w:w="804" w:type="dxa"/>
            <w:vMerge/>
            <w:vAlign w:val="center"/>
          </w:tcPr>
          <w:p w:rsidR="00067144" w:rsidRDefault="00067144" w:rsidP="001D415D">
            <w:pPr>
              <w:widowControl/>
              <w:jc w:val="center"/>
              <w:rPr>
                <w:rFonts w:ascii="宋体" w:hAnsi="宋体" w:cs="Tahoma" w:hint="eastAsia"/>
                <w:kern w:val="0"/>
                <w:sz w:val="18"/>
                <w:szCs w:val="18"/>
              </w:rPr>
            </w:pPr>
          </w:p>
        </w:tc>
        <w:tc>
          <w:tcPr>
            <w:tcW w:w="6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花岗岩立缘石</w:t>
            </w:r>
          </w:p>
        </w:tc>
        <w:tc>
          <w:tcPr>
            <w:tcW w:w="964"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长*宽*高 1*0.15*0.35m</w:t>
            </w: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块</w:t>
            </w:r>
          </w:p>
        </w:tc>
        <w:tc>
          <w:tcPr>
            <w:tcW w:w="9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9830</w:t>
            </w:r>
          </w:p>
        </w:tc>
        <w:tc>
          <w:tcPr>
            <w:tcW w:w="996" w:type="dxa"/>
            <w:vMerge/>
            <w:vAlign w:val="center"/>
          </w:tcPr>
          <w:p w:rsidR="00067144" w:rsidRDefault="00067144" w:rsidP="001D415D">
            <w:pPr>
              <w:widowControl/>
              <w:jc w:val="center"/>
              <w:rPr>
                <w:rFonts w:ascii="宋体" w:hAnsi="宋体" w:cs="Tahoma" w:hint="eastAsia"/>
                <w:kern w:val="0"/>
                <w:sz w:val="18"/>
                <w:szCs w:val="18"/>
              </w:rPr>
            </w:pPr>
          </w:p>
        </w:tc>
        <w:tc>
          <w:tcPr>
            <w:tcW w:w="868" w:type="dxa"/>
            <w:vMerge/>
            <w:vAlign w:val="center"/>
          </w:tcPr>
          <w:p w:rsidR="00067144" w:rsidRDefault="00067144" w:rsidP="001D415D">
            <w:pPr>
              <w:widowControl/>
              <w:jc w:val="center"/>
              <w:rPr>
                <w:rFonts w:ascii="宋体" w:hAnsi="宋体" w:cs="Tahoma" w:hint="eastAsia"/>
                <w:kern w:val="0"/>
                <w:sz w:val="18"/>
                <w:szCs w:val="18"/>
              </w:rPr>
            </w:pPr>
          </w:p>
        </w:tc>
        <w:tc>
          <w:tcPr>
            <w:tcW w:w="986" w:type="dxa"/>
            <w:vMerge/>
            <w:vAlign w:val="center"/>
          </w:tcPr>
          <w:p w:rsidR="00067144" w:rsidRDefault="00067144" w:rsidP="001D415D">
            <w:pPr>
              <w:widowControl/>
              <w:jc w:val="center"/>
              <w:rPr>
                <w:rFonts w:ascii="宋体" w:hAnsi="宋体" w:cs="Tahoma" w:hint="eastAsia"/>
                <w:kern w:val="0"/>
                <w:sz w:val="18"/>
                <w:szCs w:val="18"/>
              </w:rPr>
            </w:pPr>
          </w:p>
        </w:tc>
        <w:tc>
          <w:tcPr>
            <w:tcW w:w="852" w:type="dxa"/>
            <w:vMerge/>
            <w:vAlign w:val="center"/>
          </w:tcPr>
          <w:p w:rsidR="00067144" w:rsidRDefault="00067144" w:rsidP="001D415D">
            <w:pPr>
              <w:widowControl/>
              <w:jc w:val="center"/>
              <w:rPr>
                <w:rFonts w:ascii="宋体" w:hAnsi="宋体" w:cs="Tahoma" w:hint="eastAsia"/>
                <w:kern w:val="0"/>
                <w:sz w:val="18"/>
                <w:szCs w:val="18"/>
              </w:rPr>
            </w:pP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4</w:t>
            </w:r>
          </w:p>
        </w:tc>
        <w:tc>
          <w:tcPr>
            <w:tcW w:w="804" w:type="dxa"/>
            <w:vMerge/>
            <w:vAlign w:val="center"/>
          </w:tcPr>
          <w:p w:rsidR="00067144" w:rsidRDefault="00067144" w:rsidP="001D415D">
            <w:pPr>
              <w:widowControl/>
              <w:jc w:val="center"/>
              <w:rPr>
                <w:rFonts w:ascii="宋体" w:hAnsi="宋体" w:cs="Tahoma" w:hint="eastAsia"/>
                <w:kern w:val="0"/>
                <w:sz w:val="18"/>
                <w:szCs w:val="18"/>
              </w:rPr>
            </w:pPr>
          </w:p>
        </w:tc>
        <w:tc>
          <w:tcPr>
            <w:tcW w:w="6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花岗岩平面石</w:t>
            </w:r>
          </w:p>
        </w:tc>
        <w:tc>
          <w:tcPr>
            <w:tcW w:w="964"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长*宽*高 0.5*0.3*0.12m</w:t>
            </w: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块</w:t>
            </w:r>
          </w:p>
        </w:tc>
        <w:tc>
          <w:tcPr>
            <w:tcW w:w="9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6192</w:t>
            </w:r>
          </w:p>
        </w:tc>
        <w:tc>
          <w:tcPr>
            <w:tcW w:w="996" w:type="dxa"/>
            <w:vMerge/>
            <w:vAlign w:val="center"/>
          </w:tcPr>
          <w:p w:rsidR="00067144" w:rsidRDefault="00067144" w:rsidP="001D415D">
            <w:pPr>
              <w:widowControl/>
              <w:jc w:val="center"/>
              <w:rPr>
                <w:rFonts w:ascii="宋体" w:hAnsi="宋体" w:cs="Tahoma" w:hint="eastAsia"/>
                <w:kern w:val="0"/>
                <w:sz w:val="18"/>
                <w:szCs w:val="18"/>
              </w:rPr>
            </w:pPr>
          </w:p>
        </w:tc>
        <w:tc>
          <w:tcPr>
            <w:tcW w:w="868" w:type="dxa"/>
            <w:vMerge/>
            <w:vAlign w:val="center"/>
          </w:tcPr>
          <w:p w:rsidR="00067144" w:rsidRDefault="00067144" w:rsidP="001D415D">
            <w:pPr>
              <w:widowControl/>
              <w:jc w:val="center"/>
              <w:rPr>
                <w:rFonts w:ascii="宋体" w:hAnsi="宋体" w:cs="Tahoma" w:hint="eastAsia"/>
                <w:kern w:val="0"/>
                <w:sz w:val="18"/>
                <w:szCs w:val="18"/>
              </w:rPr>
            </w:pPr>
          </w:p>
        </w:tc>
        <w:tc>
          <w:tcPr>
            <w:tcW w:w="986" w:type="dxa"/>
            <w:vMerge/>
            <w:vAlign w:val="center"/>
          </w:tcPr>
          <w:p w:rsidR="00067144" w:rsidRDefault="00067144" w:rsidP="001D415D">
            <w:pPr>
              <w:widowControl/>
              <w:jc w:val="center"/>
              <w:rPr>
                <w:rFonts w:ascii="宋体" w:hAnsi="宋体" w:cs="Tahoma" w:hint="eastAsia"/>
                <w:kern w:val="0"/>
                <w:sz w:val="18"/>
                <w:szCs w:val="18"/>
              </w:rPr>
            </w:pPr>
          </w:p>
        </w:tc>
        <w:tc>
          <w:tcPr>
            <w:tcW w:w="852" w:type="dxa"/>
            <w:vMerge/>
            <w:vAlign w:val="center"/>
          </w:tcPr>
          <w:p w:rsidR="00067144" w:rsidRDefault="00067144" w:rsidP="001D415D">
            <w:pPr>
              <w:widowControl/>
              <w:jc w:val="center"/>
              <w:rPr>
                <w:rFonts w:ascii="宋体" w:hAnsi="宋体" w:cs="Tahoma" w:hint="eastAsia"/>
                <w:kern w:val="0"/>
                <w:sz w:val="18"/>
                <w:szCs w:val="18"/>
              </w:rPr>
            </w:pP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5</w:t>
            </w:r>
          </w:p>
        </w:tc>
        <w:tc>
          <w:tcPr>
            <w:tcW w:w="804" w:type="dxa"/>
            <w:vMerge/>
            <w:vAlign w:val="center"/>
          </w:tcPr>
          <w:p w:rsidR="00067144" w:rsidRDefault="00067144" w:rsidP="001D415D">
            <w:pPr>
              <w:widowControl/>
              <w:jc w:val="center"/>
              <w:rPr>
                <w:rFonts w:ascii="宋体" w:hAnsi="宋体" w:cs="Tahoma" w:hint="eastAsia"/>
                <w:kern w:val="0"/>
                <w:sz w:val="18"/>
                <w:szCs w:val="18"/>
              </w:rPr>
            </w:pPr>
          </w:p>
        </w:tc>
        <w:tc>
          <w:tcPr>
            <w:tcW w:w="6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花岗岩边石</w:t>
            </w:r>
          </w:p>
        </w:tc>
        <w:tc>
          <w:tcPr>
            <w:tcW w:w="964"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长*宽*高 1*0.1*0.27m</w:t>
            </w: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块</w:t>
            </w:r>
          </w:p>
        </w:tc>
        <w:tc>
          <w:tcPr>
            <w:tcW w:w="9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3187</w:t>
            </w:r>
          </w:p>
        </w:tc>
        <w:tc>
          <w:tcPr>
            <w:tcW w:w="996" w:type="dxa"/>
            <w:vMerge/>
            <w:vAlign w:val="center"/>
          </w:tcPr>
          <w:p w:rsidR="00067144" w:rsidRDefault="00067144" w:rsidP="001D415D">
            <w:pPr>
              <w:widowControl/>
              <w:jc w:val="center"/>
              <w:rPr>
                <w:rFonts w:ascii="宋体" w:hAnsi="宋体" w:cs="Tahoma" w:hint="eastAsia"/>
                <w:kern w:val="0"/>
                <w:sz w:val="18"/>
                <w:szCs w:val="18"/>
              </w:rPr>
            </w:pPr>
          </w:p>
        </w:tc>
        <w:tc>
          <w:tcPr>
            <w:tcW w:w="868" w:type="dxa"/>
            <w:vMerge/>
            <w:vAlign w:val="center"/>
          </w:tcPr>
          <w:p w:rsidR="00067144" w:rsidRDefault="00067144" w:rsidP="001D415D">
            <w:pPr>
              <w:widowControl/>
              <w:jc w:val="center"/>
              <w:rPr>
                <w:rFonts w:ascii="宋体" w:hAnsi="宋体" w:cs="Tahoma" w:hint="eastAsia"/>
                <w:kern w:val="0"/>
                <w:sz w:val="18"/>
                <w:szCs w:val="18"/>
              </w:rPr>
            </w:pPr>
          </w:p>
        </w:tc>
        <w:tc>
          <w:tcPr>
            <w:tcW w:w="986" w:type="dxa"/>
            <w:vMerge/>
            <w:vAlign w:val="center"/>
          </w:tcPr>
          <w:p w:rsidR="00067144" w:rsidRDefault="00067144" w:rsidP="001D415D">
            <w:pPr>
              <w:widowControl/>
              <w:jc w:val="center"/>
              <w:rPr>
                <w:rFonts w:ascii="宋体" w:hAnsi="宋体" w:cs="Tahoma" w:hint="eastAsia"/>
                <w:kern w:val="0"/>
                <w:sz w:val="18"/>
                <w:szCs w:val="18"/>
              </w:rPr>
            </w:pPr>
          </w:p>
        </w:tc>
        <w:tc>
          <w:tcPr>
            <w:tcW w:w="852" w:type="dxa"/>
            <w:vMerge/>
            <w:vAlign w:val="center"/>
          </w:tcPr>
          <w:p w:rsidR="00067144" w:rsidRDefault="00067144" w:rsidP="001D415D">
            <w:pPr>
              <w:widowControl/>
              <w:jc w:val="center"/>
              <w:rPr>
                <w:rFonts w:ascii="宋体" w:hAnsi="宋体" w:cs="Tahoma" w:hint="eastAsia"/>
                <w:kern w:val="0"/>
                <w:sz w:val="18"/>
                <w:szCs w:val="18"/>
              </w:rPr>
            </w:pP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6</w:t>
            </w:r>
          </w:p>
        </w:tc>
        <w:tc>
          <w:tcPr>
            <w:tcW w:w="804" w:type="dxa"/>
            <w:vMerge/>
            <w:vAlign w:val="center"/>
          </w:tcPr>
          <w:p w:rsidR="00067144" w:rsidRDefault="00067144" w:rsidP="001D415D">
            <w:pPr>
              <w:widowControl/>
              <w:jc w:val="center"/>
              <w:rPr>
                <w:rFonts w:ascii="宋体" w:hAnsi="宋体" w:cs="Tahoma" w:hint="eastAsia"/>
                <w:kern w:val="0"/>
                <w:sz w:val="18"/>
                <w:szCs w:val="18"/>
              </w:rPr>
            </w:pPr>
          </w:p>
        </w:tc>
        <w:tc>
          <w:tcPr>
            <w:tcW w:w="6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花岗岩步道砖</w:t>
            </w:r>
          </w:p>
        </w:tc>
        <w:tc>
          <w:tcPr>
            <w:tcW w:w="964"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长*宽*高 0.25*0.25*0.06m</w:t>
            </w: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块</w:t>
            </w:r>
          </w:p>
        </w:tc>
        <w:tc>
          <w:tcPr>
            <w:tcW w:w="9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4675</w:t>
            </w:r>
          </w:p>
        </w:tc>
        <w:tc>
          <w:tcPr>
            <w:tcW w:w="996" w:type="dxa"/>
            <w:vMerge/>
            <w:vAlign w:val="center"/>
          </w:tcPr>
          <w:p w:rsidR="00067144" w:rsidRDefault="00067144" w:rsidP="001D415D">
            <w:pPr>
              <w:widowControl/>
              <w:jc w:val="center"/>
              <w:rPr>
                <w:rFonts w:ascii="宋体" w:hAnsi="宋体" w:cs="Tahoma" w:hint="eastAsia"/>
                <w:kern w:val="0"/>
                <w:sz w:val="18"/>
                <w:szCs w:val="18"/>
              </w:rPr>
            </w:pPr>
          </w:p>
        </w:tc>
        <w:tc>
          <w:tcPr>
            <w:tcW w:w="868" w:type="dxa"/>
            <w:vMerge/>
            <w:vAlign w:val="center"/>
          </w:tcPr>
          <w:p w:rsidR="00067144" w:rsidRDefault="00067144" w:rsidP="001D415D">
            <w:pPr>
              <w:widowControl/>
              <w:jc w:val="center"/>
              <w:rPr>
                <w:rFonts w:ascii="宋体" w:hAnsi="宋体" w:cs="Tahoma" w:hint="eastAsia"/>
                <w:kern w:val="0"/>
                <w:sz w:val="18"/>
                <w:szCs w:val="18"/>
              </w:rPr>
            </w:pPr>
          </w:p>
        </w:tc>
        <w:tc>
          <w:tcPr>
            <w:tcW w:w="986" w:type="dxa"/>
            <w:vMerge/>
            <w:vAlign w:val="center"/>
          </w:tcPr>
          <w:p w:rsidR="00067144" w:rsidRDefault="00067144" w:rsidP="001D415D">
            <w:pPr>
              <w:widowControl/>
              <w:jc w:val="center"/>
              <w:rPr>
                <w:rFonts w:ascii="宋体" w:hAnsi="宋体" w:cs="Tahoma" w:hint="eastAsia"/>
                <w:kern w:val="0"/>
                <w:sz w:val="18"/>
                <w:szCs w:val="18"/>
              </w:rPr>
            </w:pPr>
          </w:p>
        </w:tc>
        <w:tc>
          <w:tcPr>
            <w:tcW w:w="852" w:type="dxa"/>
            <w:vMerge/>
            <w:vAlign w:val="center"/>
          </w:tcPr>
          <w:p w:rsidR="00067144" w:rsidRDefault="00067144" w:rsidP="001D415D">
            <w:pPr>
              <w:widowControl/>
              <w:jc w:val="center"/>
              <w:rPr>
                <w:rFonts w:ascii="宋体" w:hAnsi="宋体" w:cs="Tahoma" w:hint="eastAsia"/>
                <w:kern w:val="0"/>
                <w:sz w:val="18"/>
                <w:szCs w:val="18"/>
              </w:rPr>
            </w:pP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7</w:t>
            </w:r>
          </w:p>
        </w:tc>
        <w:tc>
          <w:tcPr>
            <w:tcW w:w="804" w:type="dxa"/>
            <w:vMerge/>
            <w:vAlign w:val="center"/>
          </w:tcPr>
          <w:p w:rsidR="00067144" w:rsidRDefault="00067144" w:rsidP="001D415D">
            <w:pPr>
              <w:widowControl/>
              <w:jc w:val="center"/>
              <w:rPr>
                <w:rFonts w:ascii="宋体" w:hAnsi="宋体" w:cs="Tahoma" w:hint="eastAsia"/>
                <w:kern w:val="0"/>
                <w:sz w:val="18"/>
                <w:szCs w:val="18"/>
              </w:rPr>
            </w:pPr>
          </w:p>
        </w:tc>
        <w:tc>
          <w:tcPr>
            <w:tcW w:w="686"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花岗岩树池边框</w:t>
            </w:r>
          </w:p>
        </w:tc>
        <w:tc>
          <w:tcPr>
            <w:tcW w:w="964"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长*宽*高 1.2*0.1*0.2m</w:t>
            </w: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rPr>
                <w:rFonts w:ascii="宋体" w:hAnsi="宋体" w:cs="宋体" w:hint="eastAsia"/>
                <w:kern w:val="0"/>
                <w:sz w:val="18"/>
                <w:szCs w:val="18"/>
              </w:rPr>
            </w:pPr>
            <w:r>
              <w:rPr>
                <w:rFonts w:ascii="宋体" w:hAnsi="宋体" w:cs="宋体" w:hint="eastAsia"/>
                <w:kern w:val="0"/>
                <w:sz w:val="18"/>
                <w:szCs w:val="18"/>
              </w:rPr>
              <w:t>米</w:t>
            </w:r>
          </w:p>
        </w:tc>
        <w:tc>
          <w:tcPr>
            <w:tcW w:w="986" w:type="dxa"/>
            <w:vAlign w:val="center"/>
          </w:tcPr>
          <w:p w:rsidR="00067144" w:rsidRDefault="00067144" w:rsidP="001D415D">
            <w:pPr>
              <w:widowControl/>
              <w:jc w:val="center"/>
              <w:rPr>
                <w:rFonts w:ascii="宋体" w:hAnsi="宋体" w:cs="宋体"/>
                <w:kern w:val="0"/>
                <w:sz w:val="18"/>
                <w:szCs w:val="18"/>
              </w:rPr>
            </w:pPr>
            <w:r>
              <w:rPr>
                <w:rFonts w:ascii="宋体" w:hAnsi="宋体" w:cs="宋体" w:hint="eastAsia"/>
                <w:kern w:val="0"/>
                <w:sz w:val="18"/>
                <w:szCs w:val="18"/>
              </w:rPr>
              <w:t>84.48</w:t>
            </w:r>
          </w:p>
        </w:tc>
        <w:tc>
          <w:tcPr>
            <w:tcW w:w="996" w:type="dxa"/>
            <w:vMerge/>
            <w:vAlign w:val="center"/>
          </w:tcPr>
          <w:p w:rsidR="00067144" w:rsidRDefault="00067144" w:rsidP="001D415D">
            <w:pPr>
              <w:widowControl/>
              <w:jc w:val="center"/>
              <w:rPr>
                <w:rFonts w:ascii="宋体" w:hAnsi="宋体" w:cs="Tahoma" w:hint="eastAsia"/>
                <w:kern w:val="0"/>
                <w:sz w:val="18"/>
                <w:szCs w:val="18"/>
              </w:rPr>
            </w:pPr>
          </w:p>
        </w:tc>
        <w:tc>
          <w:tcPr>
            <w:tcW w:w="868" w:type="dxa"/>
            <w:vMerge/>
            <w:vAlign w:val="center"/>
          </w:tcPr>
          <w:p w:rsidR="00067144" w:rsidRDefault="00067144" w:rsidP="001D415D">
            <w:pPr>
              <w:widowControl/>
              <w:jc w:val="center"/>
              <w:rPr>
                <w:rFonts w:ascii="宋体" w:hAnsi="宋体" w:cs="Tahoma" w:hint="eastAsia"/>
                <w:kern w:val="0"/>
                <w:sz w:val="18"/>
                <w:szCs w:val="18"/>
              </w:rPr>
            </w:pPr>
          </w:p>
        </w:tc>
        <w:tc>
          <w:tcPr>
            <w:tcW w:w="986" w:type="dxa"/>
            <w:vMerge/>
            <w:vAlign w:val="center"/>
          </w:tcPr>
          <w:p w:rsidR="00067144" w:rsidRDefault="00067144" w:rsidP="001D415D">
            <w:pPr>
              <w:widowControl/>
              <w:jc w:val="center"/>
              <w:rPr>
                <w:rFonts w:ascii="宋体" w:hAnsi="宋体" w:cs="Tahoma" w:hint="eastAsia"/>
                <w:kern w:val="0"/>
                <w:sz w:val="18"/>
                <w:szCs w:val="18"/>
              </w:rPr>
            </w:pPr>
          </w:p>
        </w:tc>
        <w:tc>
          <w:tcPr>
            <w:tcW w:w="852" w:type="dxa"/>
            <w:vMerge/>
            <w:vAlign w:val="center"/>
          </w:tcPr>
          <w:p w:rsidR="00067144" w:rsidRDefault="00067144" w:rsidP="001D415D">
            <w:pPr>
              <w:widowControl/>
              <w:jc w:val="center"/>
              <w:rPr>
                <w:rFonts w:ascii="宋体" w:hAnsi="宋体" w:cs="Tahoma" w:hint="eastAsia"/>
                <w:kern w:val="0"/>
                <w:sz w:val="18"/>
                <w:szCs w:val="18"/>
              </w:rPr>
            </w:pP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p>
        </w:tc>
        <w:tc>
          <w:tcPr>
            <w:tcW w:w="804" w:type="dxa"/>
            <w:vAlign w:val="center"/>
          </w:tcPr>
          <w:p w:rsidR="00067144" w:rsidRDefault="00067144" w:rsidP="001D415D">
            <w:pPr>
              <w:widowControl/>
              <w:jc w:val="center"/>
              <w:rPr>
                <w:rFonts w:ascii="宋体" w:hAnsi="宋体" w:cs="Tahoma"/>
                <w:kern w:val="0"/>
                <w:sz w:val="18"/>
                <w:szCs w:val="18"/>
              </w:rPr>
            </w:pPr>
          </w:p>
        </w:tc>
        <w:tc>
          <w:tcPr>
            <w:tcW w:w="686"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合计</w:t>
            </w:r>
          </w:p>
        </w:tc>
        <w:tc>
          <w:tcPr>
            <w:tcW w:w="964" w:type="dxa"/>
            <w:vAlign w:val="center"/>
          </w:tcPr>
          <w:p w:rsidR="00067144" w:rsidRDefault="00067144" w:rsidP="001D415D">
            <w:pPr>
              <w:widowControl/>
              <w:jc w:val="center"/>
              <w:rPr>
                <w:rFonts w:ascii="宋体" w:hAnsi="宋体" w:cs="Tahoma" w:hint="eastAsia"/>
                <w:kern w:val="0"/>
                <w:sz w:val="18"/>
                <w:szCs w:val="18"/>
              </w:rPr>
            </w:pPr>
          </w:p>
        </w:tc>
        <w:tc>
          <w:tcPr>
            <w:tcW w:w="1682" w:type="dxa"/>
            <w:vAlign w:val="center"/>
          </w:tcPr>
          <w:p w:rsidR="00067144" w:rsidRDefault="00067144" w:rsidP="001D415D">
            <w:pPr>
              <w:pStyle w:val="TableParagraph"/>
              <w:spacing w:before="22"/>
              <w:ind w:left="99" w:right="90"/>
              <w:rPr>
                <w:rFonts w:hint="eastAsia"/>
                <w:kern w:val="0"/>
                <w:sz w:val="18"/>
                <w:szCs w:val="18"/>
              </w:rPr>
            </w:pPr>
          </w:p>
        </w:tc>
        <w:tc>
          <w:tcPr>
            <w:tcW w:w="632" w:type="dxa"/>
            <w:vAlign w:val="center"/>
          </w:tcPr>
          <w:p w:rsidR="00067144" w:rsidRDefault="00067144" w:rsidP="001D415D">
            <w:pPr>
              <w:widowControl/>
              <w:jc w:val="center"/>
              <w:rPr>
                <w:rFonts w:ascii="宋体" w:hAnsi="宋体" w:cs="宋体" w:hint="eastAsia"/>
                <w:kern w:val="0"/>
                <w:sz w:val="18"/>
                <w:szCs w:val="18"/>
              </w:rPr>
            </w:pPr>
          </w:p>
        </w:tc>
        <w:tc>
          <w:tcPr>
            <w:tcW w:w="986" w:type="dxa"/>
            <w:vAlign w:val="center"/>
          </w:tcPr>
          <w:p w:rsidR="00067144" w:rsidRDefault="00067144" w:rsidP="001D415D">
            <w:pPr>
              <w:widowControl/>
              <w:jc w:val="center"/>
              <w:rPr>
                <w:rFonts w:ascii="宋体" w:hAnsi="宋体" w:cs="宋体"/>
                <w:kern w:val="0"/>
                <w:sz w:val="18"/>
                <w:szCs w:val="18"/>
              </w:rPr>
            </w:pPr>
            <w:r>
              <w:rPr>
                <w:rFonts w:ascii="宋体" w:hAnsi="宋体" w:cs="宋体" w:hint="eastAsia"/>
                <w:kern w:val="0"/>
                <w:sz w:val="18"/>
                <w:szCs w:val="18"/>
              </w:rPr>
              <w:t>26535.48</w:t>
            </w:r>
          </w:p>
        </w:tc>
        <w:tc>
          <w:tcPr>
            <w:tcW w:w="996" w:type="dxa"/>
            <w:vAlign w:val="center"/>
          </w:tcPr>
          <w:p w:rsidR="00067144" w:rsidRDefault="00067144" w:rsidP="001D415D">
            <w:pPr>
              <w:widowControl/>
              <w:jc w:val="center"/>
              <w:rPr>
                <w:rFonts w:ascii="宋体" w:hAnsi="宋体" w:cs="Tahoma"/>
                <w:kern w:val="0"/>
                <w:sz w:val="18"/>
                <w:szCs w:val="18"/>
              </w:rPr>
            </w:pPr>
          </w:p>
        </w:tc>
        <w:tc>
          <w:tcPr>
            <w:tcW w:w="868" w:type="dxa"/>
            <w:vAlign w:val="center"/>
          </w:tcPr>
          <w:p w:rsidR="00067144" w:rsidRDefault="00067144" w:rsidP="001D415D">
            <w:pPr>
              <w:jc w:val="center"/>
              <w:rPr>
                <w:rFonts w:ascii="宋体" w:hAnsi="宋体" w:cs="Tahoma"/>
                <w:kern w:val="0"/>
                <w:sz w:val="18"/>
                <w:szCs w:val="18"/>
              </w:rPr>
            </w:pPr>
          </w:p>
        </w:tc>
        <w:tc>
          <w:tcPr>
            <w:tcW w:w="986" w:type="dxa"/>
            <w:vAlign w:val="center"/>
          </w:tcPr>
          <w:p w:rsidR="00067144" w:rsidRDefault="00067144" w:rsidP="001D415D">
            <w:pPr>
              <w:widowControl/>
              <w:jc w:val="center"/>
              <w:rPr>
                <w:rFonts w:ascii="宋体" w:hAnsi="宋体" w:cs="宋体"/>
                <w:kern w:val="0"/>
                <w:sz w:val="18"/>
                <w:szCs w:val="18"/>
              </w:rPr>
            </w:pPr>
          </w:p>
        </w:tc>
        <w:tc>
          <w:tcPr>
            <w:tcW w:w="852" w:type="dxa"/>
            <w:vAlign w:val="center"/>
          </w:tcPr>
          <w:p w:rsidR="00067144" w:rsidRDefault="00067144" w:rsidP="001D415D">
            <w:pPr>
              <w:widowControl/>
              <w:jc w:val="center"/>
              <w:rPr>
                <w:rFonts w:ascii="宋体" w:hAnsi="宋体" w:cs="宋体" w:hint="eastAsia"/>
                <w:kern w:val="0"/>
                <w:sz w:val="18"/>
                <w:szCs w:val="18"/>
              </w:rPr>
            </w:pP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1</w:t>
            </w:r>
          </w:p>
        </w:tc>
        <w:tc>
          <w:tcPr>
            <w:tcW w:w="804" w:type="dxa"/>
            <w:vMerge w:val="restart"/>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KXLB-01</w:t>
            </w:r>
          </w:p>
        </w:tc>
        <w:tc>
          <w:tcPr>
            <w:tcW w:w="686"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8"/>
                <w:szCs w:val="18"/>
                <w:lang w:bidi="ar"/>
              </w:rPr>
              <w:t>机动车道空心梁板</w:t>
            </w:r>
            <w:r>
              <w:rPr>
                <w:rFonts w:ascii="宋体" w:hAnsi="宋体" w:cs="宋体" w:hint="eastAsia"/>
                <w:color w:val="000000"/>
                <w:kern w:val="0"/>
                <w:sz w:val="18"/>
                <w:szCs w:val="18"/>
                <w:lang w:bidi="ar"/>
              </w:rPr>
              <w:lastRenderedPageBreak/>
              <w:t>（中板）</w:t>
            </w:r>
          </w:p>
        </w:tc>
        <w:tc>
          <w:tcPr>
            <w:tcW w:w="964" w:type="dxa"/>
            <w:vAlign w:val="center"/>
          </w:tcPr>
          <w:p w:rsidR="00067144" w:rsidRDefault="00067144" w:rsidP="001D415D">
            <w:pPr>
              <w:widowControl/>
              <w:jc w:val="center"/>
              <w:textAlignment w:val="center"/>
              <w:rPr>
                <w:rFonts w:ascii="宋体" w:hAnsi="宋体" w:cs="Tahoma"/>
                <w:kern w:val="0"/>
                <w:sz w:val="18"/>
                <w:szCs w:val="18"/>
              </w:rPr>
            </w:pPr>
            <w:r>
              <w:rPr>
                <w:rFonts w:ascii="宋体" w:hAnsi="宋体" w:cs="宋体" w:hint="eastAsia"/>
                <w:color w:val="000000"/>
                <w:kern w:val="0"/>
                <w:sz w:val="18"/>
                <w:szCs w:val="18"/>
                <w:lang w:bidi="ar"/>
              </w:rPr>
              <w:lastRenderedPageBreak/>
              <w:t>长*顶宽*高*底宽          12.94米*1.24米</w:t>
            </w:r>
            <w:r>
              <w:rPr>
                <w:rFonts w:ascii="宋体" w:hAnsi="宋体" w:cs="宋体" w:hint="eastAsia"/>
                <w:color w:val="000000"/>
                <w:kern w:val="0"/>
                <w:sz w:val="18"/>
                <w:szCs w:val="18"/>
                <w:lang w:bidi="ar"/>
              </w:rPr>
              <w:lastRenderedPageBreak/>
              <w:t>*0.75米*1.24米</w:t>
            </w: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6"/>
                <w:szCs w:val="16"/>
                <w:lang w:bidi="ar"/>
              </w:rPr>
              <w:t>片</w:t>
            </w:r>
          </w:p>
        </w:tc>
        <w:tc>
          <w:tcPr>
            <w:tcW w:w="986"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8"/>
                <w:szCs w:val="18"/>
                <w:lang w:bidi="ar"/>
              </w:rPr>
              <w:t>48</w:t>
            </w:r>
          </w:p>
        </w:tc>
        <w:tc>
          <w:tcPr>
            <w:tcW w:w="996" w:type="dxa"/>
            <w:vMerge w:val="restart"/>
            <w:vAlign w:val="center"/>
          </w:tcPr>
          <w:p w:rsidR="00067144" w:rsidRDefault="00067144" w:rsidP="001D415D">
            <w:pPr>
              <w:widowControl/>
              <w:jc w:val="center"/>
              <w:rPr>
                <w:rFonts w:ascii="宋体" w:hAnsi="宋体" w:cs="Tahoma"/>
                <w:kern w:val="0"/>
                <w:sz w:val="18"/>
                <w:szCs w:val="18"/>
              </w:rPr>
            </w:pPr>
            <w:r>
              <w:rPr>
                <w:rFonts w:ascii="宋体" w:hAnsi="宋体" w:cs="Tahoma" w:hint="eastAsia"/>
                <w:color w:val="FF0000"/>
                <w:kern w:val="0"/>
                <w:sz w:val="18"/>
                <w:szCs w:val="18"/>
              </w:rPr>
              <w:t>300</w:t>
            </w:r>
          </w:p>
        </w:tc>
        <w:tc>
          <w:tcPr>
            <w:tcW w:w="868" w:type="dxa"/>
            <w:vMerge w:val="restart"/>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2020年10至工程完工</w:t>
            </w:r>
          </w:p>
        </w:tc>
        <w:tc>
          <w:tcPr>
            <w:tcW w:w="986" w:type="dxa"/>
            <w:vMerge w:val="restart"/>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中铁八局集团建筑工程有限公司商丘</w:t>
            </w:r>
            <w:r>
              <w:rPr>
                <w:rFonts w:ascii="宋体" w:hAnsi="宋体" w:cs="Tahoma" w:hint="eastAsia"/>
                <w:kern w:val="0"/>
                <w:sz w:val="18"/>
                <w:szCs w:val="18"/>
              </w:rPr>
              <w:lastRenderedPageBreak/>
              <w:t>公路工程项目部施工场地内</w:t>
            </w:r>
          </w:p>
        </w:tc>
        <w:tc>
          <w:tcPr>
            <w:tcW w:w="852" w:type="dxa"/>
            <w:vMerge w:val="restart"/>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lastRenderedPageBreak/>
              <w:t>空心梁板（包含制作、运</w:t>
            </w:r>
            <w:r>
              <w:rPr>
                <w:rFonts w:ascii="宋体" w:hAnsi="宋体" w:cs="Tahoma" w:hint="eastAsia"/>
                <w:kern w:val="0"/>
                <w:sz w:val="18"/>
                <w:szCs w:val="18"/>
              </w:rPr>
              <w:lastRenderedPageBreak/>
              <w:t>输及施工现场的吊装，达到验收合格）符合各项质量、技术指标</w:t>
            </w: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lastRenderedPageBreak/>
              <w:t>2</w:t>
            </w:r>
          </w:p>
        </w:tc>
        <w:tc>
          <w:tcPr>
            <w:tcW w:w="804" w:type="dxa"/>
            <w:vMerge/>
            <w:vAlign w:val="center"/>
          </w:tcPr>
          <w:p w:rsidR="00067144" w:rsidRDefault="00067144" w:rsidP="001D415D">
            <w:pPr>
              <w:widowControl/>
              <w:jc w:val="center"/>
              <w:rPr>
                <w:rFonts w:ascii="宋体" w:hAnsi="宋体" w:cs="Tahoma" w:hint="eastAsia"/>
                <w:kern w:val="0"/>
                <w:sz w:val="18"/>
                <w:szCs w:val="18"/>
              </w:rPr>
            </w:pPr>
          </w:p>
        </w:tc>
        <w:tc>
          <w:tcPr>
            <w:tcW w:w="686"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8"/>
                <w:szCs w:val="18"/>
                <w:lang w:bidi="ar"/>
              </w:rPr>
              <w:t>机动车道空心梁板（边板）</w:t>
            </w:r>
          </w:p>
        </w:tc>
        <w:tc>
          <w:tcPr>
            <w:tcW w:w="964"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8"/>
                <w:szCs w:val="18"/>
                <w:lang w:bidi="ar"/>
              </w:rPr>
              <w:t>长*顶宽*高*底宽         12.94米*1.745米*0.75米*1.24米</w:t>
            </w: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6"/>
                <w:szCs w:val="16"/>
                <w:lang w:bidi="ar"/>
              </w:rPr>
              <w:t>片</w:t>
            </w:r>
          </w:p>
        </w:tc>
        <w:tc>
          <w:tcPr>
            <w:tcW w:w="986"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8"/>
                <w:szCs w:val="18"/>
                <w:lang w:bidi="ar"/>
              </w:rPr>
              <w:t>6</w:t>
            </w:r>
          </w:p>
        </w:tc>
        <w:tc>
          <w:tcPr>
            <w:tcW w:w="996" w:type="dxa"/>
            <w:vMerge/>
            <w:vAlign w:val="center"/>
          </w:tcPr>
          <w:p w:rsidR="00067144" w:rsidRDefault="00067144" w:rsidP="001D415D">
            <w:pPr>
              <w:widowControl/>
              <w:jc w:val="center"/>
              <w:rPr>
                <w:rFonts w:ascii="宋体" w:hAnsi="宋体" w:cs="Tahoma" w:hint="eastAsia"/>
                <w:kern w:val="0"/>
                <w:sz w:val="18"/>
                <w:szCs w:val="18"/>
              </w:rPr>
            </w:pPr>
          </w:p>
        </w:tc>
        <w:tc>
          <w:tcPr>
            <w:tcW w:w="868" w:type="dxa"/>
            <w:vMerge/>
            <w:vAlign w:val="center"/>
          </w:tcPr>
          <w:p w:rsidR="00067144" w:rsidRDefault="00067144" w:rsidP="001D415D">
            <w:pPr>
              <w:widowControl/>
              <w:jc w:val="center"/>
              <w:rPr>
                <w:rFonts w:ascii="宋体" w:hAnsi="宋体" w:cs="Tahoma" w:hint="eastAsia"/>
                <w:kern w:val="0"/>
                <w:sz w:val="18"/>
                <w:szCs w:val="18"/>
              </w:rPr>
            </w:pPr>
          </w:p>
        </w:tc>
        <w:tc>
          <w:tcPr>
            <w:tcW w:w="986" w:type="dxa"/>
            <w:vMerge/>
            <w:vAlign w:val="center"/>
          </w:tcPr>
          <w:p w:rsidR="00067144" w:rsidRDefault="00067144" w:rsidP="001D415D">
            <w:pPr>
              <w:widowControl/>
              <w:jc w:val="center"/>
              <w:rPr>
                <w:rFonts w:ascii="宋体" w:hAnsi="宋体" w:cs="Tahoma" w:hint="eastAsia"/>
                <w:kern w:val="0"/>
                <w:sz w:val="18"/>
                <w:szCs w:val="18"/>
              </w:rPr>
            </w:pPr>
          </w:p>
        </w:tc>
        <w:tc>
          <w:tcPr>
            <w:tcW w:w="852" w:type="dxa"/>
            <w:vMerge/>
            <w:vAlign w:val="center"/>
          </w:tcPr>
          <w:p w:rsidR="00067144" w:rsidRDefault="00067144" w:rsidP="001D415D">
            <w:pPr>
              <w:widowControl/>
              <w:jc w:val="center"/>
              <w:rPr>
                <w:rFonts w:ascii="宋体" w:hAnsi="宋体" w:cs="Tahoma" w:hint="eastAsia"/>
                <w:kern w:val="0"/>
                <w:sz w:val="18"/>
                <w:szCs w:val="18"/>
              </w:rPr>
            </w:pP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3</w:t>
            </w:r>
          </w:p>
        </w:tc>
        <w:tc>
          <w:tcPr>
            <w:tcW w:w="804" w:type="dxa"/>
            <w:vMerge/>
            <w:vAlign w:val="center"/>
          </w:tcPr>
          <w:p w:rsidR="00067144" w:rsidRDefault="00067144" w:rsidP="001D415D">
            <w:pPr>
              <w:widowControl/>
              <w:jc w:val="center"/>
              <w:rPr>
                <w:rFonts w:ascii="宋体" w:hAnsi="宋体" w:cs="Tahoma" w:hint="eastAsia"/>
                <w:kern w:val="0"/>
                <w:sz w:val="18"/>
                <w:szCs w:val="18"/>
              </w:rPr>
            </w:pPr>
          </w:p>
        </w:tc>
        <w:tc>
          <w:tcPr>
            <w:tcW w:w="686"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8"/>
                <w:szCs w:val="18"/>
                <w:lang w:bidi="ar"/>
              </w:rPr>
              <w:t>非机动车道空心梁板（中板）</w:t>
            </w:r>
          </w:p>
        </w:tc>
        <w:tc>
          <w:tcPr>
            <w:tcW w:w="964"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8"/>
                <w:szCs w:val="18"/>
                <w:lang w:bidi="ar"/>
              </w:rPr>
              <w:t>长*顶宽*高*底宽          12.94米*1.24米*0.75米*1.24米</w:t>
            </w: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6"/>
                <w:szCs w:val="16"/>
                <w:lang w:bidi="ar"/>
              </w:rPr>
              <w:t>片</w:t>
            </w:r>
          </w:p>
        </w:tc>
        <w:tc>
          <w:tcPr>
            <w:tcW w:w="986"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8"/>
                <w:szCs w:val="18"/>
                <w:lang w:bidi="ar"/>
              </w:rPr>
              <w:t>30</w:t>
            </w:r>
          </w:p>
        </w:tc>
        <w:tc>
          <w:tcPr>
            <w:tcW w:w="996" w:type="dxa"/>
            <w:vMerge/>
            <w:vAlign w:val="center"/>
          </w:tcPr>
          <w:p w:rsidR="00067144" w:rsidRDefault="00067144" w:rsidP="001D415D">
            <w:pPr>
              <w:widowControl/>
              <w:jc w:val="center"/>
              <w:rPr>
                <w:rFonts w:ascii="宋体" w:hAnsi="宋体" w:cs="Tahoma" w:hint="eastAsia"/>
                <w:kern w:val="0"/>
                <w:sz w:val="18"/>
                <w:szCs w:val="18"/>
              </w:rPr>
            </w:pPr>
          </w:p>
        </w:tc>
        <w:tc>
          <w:tcPr>
            <w:tcW w:w="868" w:type="dxa"/>
            <w:vMerge/>
            <w:vAlign w:val="center"/>
          </w:tcPr>
          <w:p w:rsidR="00067144" w:rsidRDefault="00067144" w:rsidP="001D415D">
            <w:pPr>
              <w:widowControl/>
              <w:jc w:val="center"/>
              <w:rPr>
                <w:rFonts w:ascii="宋体" w:hAnsi="宋体" w:cs="Tahoma" w:hint="eastAsia"/>
                <w:kern w:val="0"/>
                <w:sz w:val="18"/>
                <w:szCs w:val="18"/>
              </w:rPr>
            </w:pPr>
          </w:p>
        </w:tc>
        <w:tc>
          <w:tcPr>
            <w:tcW w:w="986" w:type="dxa"/>
            <w:vMerge/>
            <w:vAlign w:val="center"/>
          </w:tcPr>
          <w:p w:rsidR="00067144" w:rsidRDefault="00067144" w:rsidP="001D415D">
            <w:pPr>
              <w:widowControl/>
              <w:jc w:val="center"/>
              <w:rPr>
                <w:rFonts w:ascii="宋体" w:hAnsi="宋体" w:cs="Tahoma" w:hint="eastAsia"/>
                <w:kern w:val="0"/>
                <w:sz w:val="18"/>
                <w:szCs w:val="18"/>
              </w:rPr>
            </w:pPr>
          </w:p>
        </w:tc>
        <w:tc>
          <w:tcPr>
            <w:tcW w:w="852" w:type="dxa"/>
            <w:vMerge/>
            <w:vAlign w:val="center"/>
          </w:tcPr>
          <w:p w:rsidR="00067144" w:rsidRDefault="00067144" w:rsidP="001D415D">
            <w:pPr>
              <w:widowControl/>
              <w:jc w:val="center"/>
              <w:rPr>
                <w:rFonts w:ascii="宋体" w:hAnsi="宋体" w:cs="Tahoma" w:hint="eastAsia"/>
                <w:kern w:val="0"/>
                <w:sz w:val="18"/>
                <w:szCs w:val="18"/>
              </w:rPr>
            </w:pP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r>
              <w:rPr>
                <w:rFonts w:ascii="宋体" w:hAnsi="宋体" w:cs="Tahoma" w:hint="eastAsia"/>
                <w:kern w:val="0"/>
                <w:sz w:val="18"/>
                <w:szCs w:val="18"/>
              </w:rPr>
              <w:t>4</w:t>
            </w:r>
          </w:p>
        </w:tc>
        <w:tc>
          <w:tcPr>
            <w:tcW w:w="804" w:type="dxa"/>
            <w:vMerge/>
            <w:vAlign w:val="center"/>
          </w:tcPr>
          <w:p w:rsidR="00067144" w:rsidRDefault="00067144" w:rsidP="001D415D">
            <w:pPr>
              <w:widowControl/>
              <w:jc w:val="center"/>
              <w:rPr>
                <w:rFonts w:ascii="宋体" w:hAnsi="宋体" w:cs="Tahoma" w:hint="eastAsia"/>
                <w:kern w:val="0"/>
                <w:sz w:val="18"/>
                <w:szCs w:val="18"/>
              </w:rPr>
            </w:pPr>
          </w:p>
        </w:tc>
        <w:tc>
          <w:tcPr>
            <w:tcW w:w="686"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8"/>
                <w:szCs w:val="18"/>
                <w:lang w:bidi="ar"/>
              </w:rPr>
              <w:t>非机动车道空心梁板（边板）</w:t>
            </w:r>
          </w:p>
        </w:tc>
        <w:tc>
          <w:tcPr>
            <w:tcW w:w="964"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8"/>
                <w:szCs w:val="18"/>
                <w:lang w:bidi="ar"/>
              </w:rPr>
              <w:t>长*顶宽*高*底宽        12.94米*1.495米*0.75米*1.24米</w:t>
            </w: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6"/>
                <w:szCs w:val="16"/>
                <w:lang w:bidi="ar"/>
              </w:rPr>
              <w:t>片</w:t>
            </w:r>
          </w:p>
        </w:tc>
        <w:tc>
          <w:tcPr>
            <w:tcW w:w="986" w:type="dxa"/>
            <w:vAlign w:val="center"/>
          </w:tcPr>
          <w:p w:rsidR="00067144" w:rsidRDefault="00067144" w:rsidP="001D415D">
            <w:pPr>
              <w:widowControl/>
              <w:jc w:val="center"/>
              <w:textAlignment w:val="center"/>
              <w:rPr>
                <w:rFonts w:ascii="宋体" w:hAnsi="宋体" w:cs="Tahoma" w:hint="eastAsia"/>
                <w:kern w:val="0"/>
                <w:sz w:val="18"/>
                <w:szCs w:val="18"/>
              </w:rPr>
            </w:pPr>
            <w:r>
              <w:rPr>
                <w:rFonts w:ascii="宋体" w:hAnsi="宋体" w:cs="宋体" w:hint="eastAsia"/>
                <w:color w:val="000000"/>
                <w:kern w:val="0"/>
                <w:sz w:val="18"/>
                <w:szCs w:val="18"/>
                <w:lang w:bidi="ar"/>
              </w:rPr>
              <w:t>12</w:t>
            </w:r>
          </w:p>
        </w:tc>
        <w:tc>
          <w:tcPr>
            <w:tcW w:w="996" w:type="dxa"/>
            <w:vMerge/>
            <w:vAlign w:val="center"/>
          </w:tcPr>
          <w:p w:rsidR="00067144" w:rsidRDefault="00067144" w:rsidP="001D415D">
            <w:pPr>
              <w:widowControl/>
              <w:jc w:val="center"/>
              <w:rPr>
                <w:rFonts w:ascii="宋体" w:hAnsi="宋体" w:cs="Tahoma" w:hint="eastAsia"/>
                <w:kern w:val="0"/>
                <w:sz w:val="18"/>
                <w:szCs w:val="18"/>
              </w:rPr>
            </w:pPr>
          </w:p>
        </w:tc>
        <w:tc>
          <w:tcPr>
            <w:tcW w:w="868" w:type="dxa"/>
            <w:vMerge/>
            <w:vAlign w:val="center"/>
          </w:tcPr>
          <w:p w:rsidR="00067144" w:rsidRDefault="00067144" w:rsidP="001D415D">
            <w:pPr>
              <w:widowControl/>
              <w:jc w:val="center"/>
              <w:rPr>
                <w:rFonts w:ascii="宋体" w:hAnsi="宋体" w:cs="Tahoma" w:hint="eastAsia"/>
                <w:kern w:val="0"/>
                <w:sz w:val="18"/>
                <w:szCs w:val="18"/>
              </w:rPr>
            </w:pPr>
          </w:p>
        </w:tc>
        <w:tc>
          <w:tcPr>
            <w:tcW w:w="986" w:type="dxa"/>
            <w:vMerge/>
            <w:vAlign w:val="center"/>
          </w:tcPr>
          <w:p w:rsidR="00067144" w:rsidRDefault="00067144" w:rsidP="001D415D">
            <w:pPr>
              <w:widowControl/>
              <w:jc w:val="center"/>
              <w:rPr>
                <w:rFonts w:ascii="宋体" w:hAnsi="宋体" w:cs="Tahoma" w:hint="eastAsia"/>
                <w:kern w:val="0"/>
                <w:sz w:val="18"/>
                <w:szCs w:val="18"/>
              </w:rPr>
            </w:pPr>
          </w:p>
        </w:tc>
        <w:tc>
          <w:tcPr>
            <w:tcW w:w="852" w:type="dxa"/>
            <w:vMerge/>
            <w:vAlign w:val="center"/>
          </w:tcPr>
          <w:p w:rsidR="00067144" w:rsidRDefault="00067144" w:rsidP="001D415D">
            <w:pPr>
              <w:widowControl/>
              <w:jc w:val="center"/>
              <w:rPr>
                <w:rFonts w:ascii="宋体" w:hAnsi="宋体" w:cs="Tahoma" w:hint="eastAsia"/>
                <w:kern w:val="0"/>
                <w:sz w:val="18"/>
                <w:szCs w:val="18"/>
              </w:rPr>
            </w:pPr>
          </w:p>
        </w:tc>
      </w:tr>
      <w:tr w:rsidR="00067144" w:rsidTr="001D415D">
        <w:trPr>
          <w:trHeight w:val="510"/>
          <w:jc w:val="center"/>
        </w:trPr>
        <w:tc>
          <w:tcPr>
            <w:tcW w:w="554" w:type="dxa"/>
            <w:vAlign w:val="center"/>
          </w:tcPr>
          <w:p w:rsidR="00067144" w:rsidRDefault="00067144" w:rsidP="001D415D">
            <w:pPr>
              <w:widowControl/>
              <w:jc w:val="center"/>
              <w:rPr>
                <w:rFonts w:ascii="宋体" w:hAnsi="宋体" w:cs="Tahoma" w:hint="eastAsia"/>
                <w:kern w:val="0"/>
                <w:sz w:val="18"/>
                <w:szCs w:val="18"/>
              </w:rPr>
            </w:pPr>
          </w:p>
        </w:tc>
        <w:tc>
          <w:tcPr>
            <w:tcW w:w="804" w:type="dxa"/>
            <w:vAlign w:val="center"/>
          </w:tcPr>
          <w:p w:rsidR="00067144" w:rsidRDefault="00067144" w:rsidP="001D415D">
            <w:pPr>
              <w:widowControl/>
              <w:jc w:val="center"/>
              <w:rPr>
                <w:rFonts w:ascii="宋体" w:hAnsi="宋体" w:cs="Tahoma" w:hint="eastAsia"/>
                <w:kern w:val="0"/>
                <w:sz w:val="18"/>
                <w:szCs w:val="18"/>
              </w:rPr>
            </w:pPr>
          </w:p>
        </w:tc>
        <w:tc>
          <w:tcPr>
            <w:tcW w:w="686" w:type="dxa"/>
            <w:vAlign w:val="center"/>
          </w:tcPr>
          <w:p w:rsidR="00067144" w:rsidRDefault="00067144" w:rsidP="001D415D">
            <w:pPr>
              <w:jc w:val="center"/>
              <w:rPr>
                <w:rFonts w:ascii="宋体" w:hAnsi="宋体" w:cs="Tahoma" w:hint="eastAsia"/>
                <w:kern w:val="0"/>
                <w:sz w:val="18"/>
                <w:szCs w:val="18"/>
              </w:rPr>
            </w:pPr>
            <w:r>
              <w:rPr>
                <w:rFonts w:ascii="宋体" w:hAnsi="宋体" w:cs="宋体" w:hint="eastAsia"/>
                <w:kern w:val="0"/>
                <w:sz w:val="18"/>
                <w:szCs w:val="18"/>
              </w:rPr>
              <w:t>合计</w:t>
            </w:r>
          </w:p>
        </w:tc>
        <w:tc>
          <w:tcPr>
            <w:tcW w:w="964" w:type="dxa"/>
            <w:vAlign w:val="center"/>
          </w:tcPr>
          <w:p w:rsidR="00067144" w:rsidRDefault="00067144" w:rsidP="001D415D">
            <w:pPr>
              <w:widowControl/>
              <w:jc w:val="center"/>
              <w:rPr>
                <w:rFonts w:ascii="宋体" w:hAnsi="宋体" w:cs="Tahoma" w:hint="eastAsia"/>
                <w:kern w:val="0"/>
                <w:sz w:val="18"/>
                <w:szCs w:val="18"/>
              </w:rPr>
            </w:pPr>
          </w:p>
        </w:tc>
        <w:tc>
          <w:tcPr>
            <w:tcW w:w="1682" w:type="dxa"/>
            <w:vAlign w:val="center"/>
          </w:tcPr>
          <w:p w:rsidR="00067144" w:rsidRDefault="00067144" w:rsidP="001D415D">
            <w:pPr>
              <w:widowControl/>
              <w:jc w:val="center"/>
              <w:rPr>
                <w:rFonts w:ascii="宋体" w:hAnsi="宋体" w:cs="Tahoma" w:hint="eastAsia"/>
                <w:kern w:val="0"/>
                <w:sz w:val="18"/>
                <w:szCs w:val="18"/>
              </w:rPr>
            </w:pPr>
          </w:p>
        </w:tc>
        <w:tc>
          <w:tcPr>
            <w:tcW w:w="632" w:type="dxa"/>
            <w:vAlign w:val="center"/>
          </w:tcPr>
          <w:p w:rsidR="00067144" w:rsidRDefault="00067144" w:rsidP="001D415D">
            <w:pPr>
              <w:widowControl/>
              <w:jc w:val="center"/>
              <w:rPr>
                <w:rFonts w:ascii="宋体" w:hAnsi="宋体" w:cs="Tahoma" w:hint="eastAsia"/>
                <w:kern w:val="0"/>
                <w:sz w:val="18"/>
                <w:szCs w:val="18"/>
              </w:rPr>
            </w:pPr>
          </w:p>
        </w:tc>
        <w:tc>
          <w:tcPr>
            <w:tcW w:w="986" w:type="dxa"/>
            <w:vAlign w:val="center"/>
          </w:tcPr>
          <w:p w:rsidR="00067144" w:rsidRDefault="00067144" w:rsidP="001D415D">
            <w:pPr>
              <w:pStyle w:val="TableParagraph"/>
              <w:spacing w:before="22"/>
              <w:ind w:left="99" w:right="90"/>
              <w:rPr>
                <w:rFonts w:hint="eastAsia"/>
                <w:kern w:val="0"/>
                <w:sz w:val="18"/>
                <w:szCs w:val="18"/>
              </w:rPr>
            </w:pPr>
            <w:r>
              <w:rPr>
                <w:rFonts w:hint="eastAsia"/>
                <w:kern w:val="0"/>
                <w:sz w:val="18"/>
                <w:szCs w:val="18"/>
              </w:rPr>
              <w:t>96</w:t>
            </w:r>
          </w:p>
        </w:tc>
        <w:tc>
          <w:tcPr>
            <w:tcW w:w="996" w:type="dxa"/>
            <w:vAlign w:val="center"/>
          </w:tcPr>
          <w:p w:rsidR="00067144" w:rsidRDefault="00067144" w:rsidP="001D415D">
            <w:pPr>
              <w:widowControl/>
              <w:jc w:val="center"/>
              <w:rPr>
                <w:rFonts w:ascii="宋体" w:hAnsi="宋体" w:cs="Tahoma" w:hint="eastAsia"/>
                <w:kern w:val="0"/>
                <w:sz w:val="18"/>
                <w:szCs w:val="18"/>
              </w:rPr>
            </w:pPr>
          </w:p>
        </w:tc>
        <w:tc>
          <w:tcPr>
            <w:tcW w:w="868" w:type="dxa"/>
            <w:vAlign w:val="center"/>
          </w:tcPr>
          <w:p w:rsidR="00067144" w:rsidRDefault="00067144" w:rsidP="001D415D">
            <w:pPr>
              <w:widowControl/>
              <w:jc w:val="center"/>
              <w:rPr>
                <w:rFonts w:ascii="宋体" w:hAnsi="宋体" w:cs="Tahoma" w:hint="eastAsia"/>
                <w:kern w:val="0"/>
                <w:sz w:val="18"/>
                <w:szCs w:val="18"/>
              </w:rPr>
            </w:pPr>
          </w:p>
        </w:tc>
        <w:tc>
          <w:tcPr>
            <w:tcW w:w="986" w:type="dxa"/>
            <w:vAlign w:val="center"/>
          </w:tcPr>
          <w:p w:rsidR="00067144" w:rsidRDefault="00067144" w:rsidP="001D415D">
            <w:pPr>
              <w:widowControl/>
              <w:jc w:val="center"/>
              <w:rPr>
                <w:rFonts w:ascii="宋体" w:hAnsi="宋体" w:cs="Tahoma" w:hint="eastAsia"/>
                <w:kern w:val="0"/>
                <w:sz w:val="18"/>
                <w:szCs w:val="18"/>
              </w:rPr>
            </w:pPr>
          </w:p>
        </w:tc>
        <w:tc>
          <w:tcPr>
            <w:tcW w:w="852" w:type="dxa"/>
            <w:vAlign w:val="center"/>
          </w:tcPr>
          <w:p w:rsidR="00067144" w:rsidRDefault="00067144" w:rsidP="001D415D">
            <w:pPr>
              <w:widowControl/>
              <w:jc w:val="center"/>
              <w:rPr>
                <w:rFonts w:ascii="宋体" w:hAnsi="宋体" w:cs="Tahoma" w:hint="eastAsia"/>
                <w:kern w:val="0"/>
                <w:sz w:val="18"/>
                <w:szCs w:val="18"/>
              </w:rPr>
            </w:pPr>
          </w:p>
        </w:tc>
      </w:tr>
    </w:tbl>
    <w:p w:rsidR="00067144" w:rsidRDefault="00067144" w:rsidP="00067144">
      <w:pPr>
        <w:pStyle w:val="2"/>
        <w:rPr>
          <w:rFonts w:hint="eastAsia"/>
        </w:rPr>
      </w:pPr>
      <w:r>
        <w:rPr>
          <w:rFonts w:hint="eastAsia"/>
          <w:sz w:val="21"/>
        </w:rPr>
        <w:t>注：谈判公告规格、数量与谈判文件规格、数量不符的，以谈判文件规格、数量为准；中国中铁鲁班电子商务平台中录入信息中若出现谈判产品数量、规格等与竞争性谈判文件披露资料有不一致的情况，以竞争性谈判文件为准。中国中铁鲁班电子商务平台必须报价，物资名称、数量以谈判文件为准。</w:t>
      </w:r>
    </w:p>
    <w:p w:rsidR="00067144" w:rsidRDefault="00067144" w:rsidP="00067144">
      <w:pPr>
        <w:pStyle w:val="2"/>
        <w:ind w:firstLine="480"/>
        <w:rPr>
          <w:rFonts w:hint="eastAsia"/>
        </w:rPr>
        <w:sectPr w:rsidR="00067144">
          <w:pgSz w:w="11906" w:h="16838"/>
          <w:pgMar w:top="1022" w:right="991" w:bottom="624" w:left="851" w:header="566" w:footer="703" w:gutter="170"/>
          <w:pgBorders>
            <w:top w:val="none" w:sz="0" w:space="1" w:color="auto"/>
            <w:left w:val="none" w:sz="0" w:space="4" w:color="auto"/>
            <w:bottom w:val="none" w:sz="0" w:space="1" w:color="auto"/>
            <w:right w:val="none" w:sz="0" w:space="4" w:color="auto"/>
          </w:pgBorders>
          <w:cols w:space="720"/>
          <w:docGrid w:type="lines" w:linePitch="319"/>
        </w:sectPr>
      </w:pPr>
    </w:p>
    <w:p w:rsidR="00067144" w:rsidRDefault="00067144" w:rsidP="00067144">
      <w:pPr>
        <w:spacing w:afterLines="100" w:after="312" w:line="560" w:lineRule="exact"/>
        <w:jc w:val="left"/>
        <w:rPr>
          <w:rFonts w:ascii="仿宋_GB2312" w:eastAsia="仿宋_GB2312" w:hAnsi="华文中宋" w:cs="Arial" w:hint="eastAsia"/>
          <w:b/>
          <w:color w:val="000000"/>
          <w:sz w:val="32"/>
          <w:szCs w:val="32"/>
        </w:rPr>
      </w:pPr>
      <w:bookmarkStart w:id="9" w:name="_Toc4378_WPSOffice_Level2"/>
      <w:bookmarkStart w:id="10" w:name="_Toc27837524"/>
      <w:bookmarkStart w:id="11" w:name="_Toc1654"/>
      <w:bookmarkStart w:id="12" w:name="_Toc2729"/>
      <w:bookmarkEnd w:id="8"/>
      <w:r>
        <w:rPr>
          <w:rFonts w:hint="eastAsia"/>
          <w:b/>
          <w:bCs/>
          <w:color w:val="000000"/>
          <w:sz w:val="28"/>
          <w:szCs w:val="28"/>
        </w:rPr>
        <w:lastRenderedPageBreak/>
        <w:t>附件二：限制交易名单</w:t>
      </w:r>
    </w:p>
    <w:p w:rsidR="00067144" w:rsidRDefault="00067144" w:rsidP="00067144">
      <w:pPr>
        <w:jc w:val="left"/>
        <w:rPr>
          <w:rFonts w:hint="eastAsia"/>
          <w:color w:val="000000"/>
        </w:rPr>
      </w:pPr>
    </w:p>
    <w:p w:rsidR="00067144" w:rsidRDefault="00067144" w:rsidP="00067144">
      <w:pPr>
        <w:pStyle w:val="2"/>
        <w:ind w:firstLine="643"/>
        <w:jc w:val="center"/>
        <w:rPr>
          <w:rFonts w:ascii="仿宋_GB2312" w:eastAsia="仿宋_GB2312" w:hAnsi="华文中宋" w:cs="Arial" w:hint="eastAsia"/>
          <w:b/>
          <w:color w:val="000000"/>
          <w:sz w:val="32"/>
          <w:szCs w:val="32"/>
        </w:rPr>
      </w:pPr>
      <w:r>
        <w:rPr>
          <w:rFonts w:ascii="仿宋_GB2312" w:eastAsia="仿宋_GB2312" w:hAnsi="华文中宋" w:cs="Arial" w:hint="eastAsia"/>
          <w:b/>
          <w:color w:val="000000"/>
          <w:sz w:val="32"/>
          <w:szCs w:val="32"/>
        </w:rPr>
        <w:t>中国中铁股份有限公司限制交易供应商名单</w:t>
      </w:r>
    </w:p>
    <w:tbl>
      <w:tblPr>
        <w:tblW w:w="0" w:type="auto"/>
        <w:jc w:val="center"/>
        <w:tblLayout w:type="fixed"/>
        <w:tblCellMar>
          <w:left w:w="0" w:type="dxa"/>
          <w:right w:w="0" w:type="dxa"/>
        </w:tblCellMar>
        <w:tblLook w:val="0000" w:firstRow="0" w:lastRow="0" w:firstColumn="0" w:lastColumn="0" w:noHBand="0" w:noVBand="0"/>
      </w:tblPr>
      <w:tblGrid>
        <w:gridCol w:w="975"/>
        <w:gridCol w:w="3525"/>
        <w:gridCol w:w="2388"/>
        <w:gridCol w:w="3850"/>
        <w:gridCol w:w="2062"/>
        <w:gridCol w:w="2463"/>
      </w:tblGrid>
      <w:tr w:rsidR="00067144" w:rsidTr="001D415D">
        <w:trPr>
          <w:trHeight w:val="480"/>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bidi="ar"/>
              </w:rPr>
              <w:t>序号</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bidi="ar"/>
              </w:rPr>
              <w:t>供应商名称</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bidi="ar"/>
              </w:rPr>
              <w:t>供应产品名称</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bidi="ar"/>
              </w:rPr>
              <w:t>供应产品生产厂家</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bidi="ar"/>
              </w:rPr>
              <w:t>列入日期</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b/>
                <w:color w:val="000000"/>
                <w:sz w:val="20"/>
              </w:rPr>
            </w:pPr>
            <w:r>
              <w:rPr>
                <w:rFonts w:ascii="宋体" w:hAnsi="宋体" w:cs="宋体" w:hint="eastAsia"/>
                <w:b/>
                <w:color w:val="000000"/>
                <w:kern w:val="0"/>
                <w:sz w:val="20"/>
                <w:lang w:bidi="ar"/>
              </w:rPr>
              <w:t>限制交易期</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江苏中驰环保工程有限公司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江苏中驰环保工程有限公司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2018.3.14</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2年（</w:t>
            </w:r>
            <w:r>
              <w:rPr>
                <w:rFonts w:ascii="宋体" w:hAnsi="宋体" w:cs="宋体" w:hint="eastAsia"/>
                <w:color w:val="000000"/>
                <w:kern w:val="0"/>
                <w:sz w:val="18"/>
                <w:szCs w:val="18"/>
                <w:lang w:bidi="ar"/>
              </w:rPr>
              <w:t>铁总“黑名单”，期满后禁止准入</w:t>
            </w:r>
            <w:r>
              <w:rPr>
                <w:rFonts w:ascii="宋体" w:hAnsi="宋体" w:cs="宋体" w:hint="eastAsia"/>
                <w:color w:val="000000"/>
                <w:kern w:val="0"/>
                <w:sz w:val="20"/>
                <w:lang w:bidi="ar"/>
              </w:rPr>
              <w:t>）</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江苏中超控股股份有限公司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江苏中超控股股份有限公司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2018.5.14</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2年，铁总“黑名单”，期满后禁止准入。</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中铁十局集团物资工贸有限公司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中铁十局集团物资工贸有限公司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2018.7.20</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1年，限制参与铁路工程项目采购活动</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中国仪器进出口集团有限公司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中国仪器进出口集团有限公司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2018.7.20</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2年，铁总“黑名单”，期满后禁止准入。</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航天瑞奇电缆有限公司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航天瑞奇电缆有限公司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2018.7.20</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2年，铁总“黑名单”，期满后禁止准入。</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南京大原铁路通信器材有限公司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南京大原铁路通信器材有限公司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2019.1.7</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黑名单</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成都汇康锦宏电气有限公司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成都汇康锦宏电气有限公司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2019.1.7</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黑名单</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苏州苏净布什冷冻设备有限公司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苏州苏净布什冷冻设备有限公司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2019.1.7</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黑名单</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洛阳盈旺商贸有限公司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洛阳盈旺商贸有限公司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2019.3.1</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永久</w:t>
            </w:r>
          </w:p>
        </w:tc>
      </w:tr>
      <w:tr w:rsidR="00067144" w:rsidTr="001D415D">
        <w:trPr>
          <w:trHeight w:val="480"/>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云南汇百金经贸有限公司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攀钢昌西钢钒、日照钢铁等</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2019.3.18</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2年</w:t>
            </w:r>
          </w:p>
        </w:tc>
      </w:tr>
      <w:tr w:rsidR="00067144" w:rsidTr="001D415D">
        <w:trPr>
          <w:trHeight w:val="270"/>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成都苑博贸易有限公司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威钢、达钢、德胜、龙钢</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2019.3.18</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永久</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四川奥乐物联电子商务有限公司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威钢、达钢、德胜、龙钢</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2019.3.18</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永久</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lastRenderedPageBreak/>
              <w:t>13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成都昌文科技有限公司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威钢、达钢、德胜、龙钢</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2019.3.18</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永久</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成都庆硕科技有限公司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威钢、达钢、德胜、龙钢</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2019.3.18</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永久</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沈阳互感器有限责任公司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沈阳互感器有限责任公司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2020.4.15</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山东森驰新能源科技有限公司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山东森驰新能源科技有限公司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2019.8.16</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永久</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哈密天际石油化工运输有限公司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哈密天际石油化工运输有限公司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2019.9.5</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方正书宋简体" w:eastAsia="方正书宋简体" w:hAnsi="方正书宋简体" w:cs="方正书宋简体" w:hint="eastAsia"/>
                <w:color w:val="000000"/>
                <w:sz w:val="20"/>
              </w:rPr>
            </w:pPr>
            <w:r>
              <w:rPr>
                <w:rFonts w:ascii="方正书宋简体" w:eastAsia="方正书宋简体" w:hAnsi="方正书宋简体" w:cs="方正书宋简体"/>
                <w:color w:val="000000"/>
                <w:kern w:val="0"/>
                <w:sz w:val="20"/>
                <w:lang w:bidi="ar"/>
              </w:rPr>
              <w:t>暂定6个月，待相关案情查实后进一步处理。</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济宁松日重工机械有限公司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申报业绩不实</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2019.12.3</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方正书宋简体" w:eastAsia="方正书宋简体" w:hAnsi="方正书宋简体" w:cs="方正书宋简体" w:hint="eastAsia"/>
                <w:color w:val="000000"/>
                <w:sz w:val="20"/>
              </w:rPr>
            </w:pPr>
            <w:r>
              <w:rPr>
                <w:rFonts w:ascii="方正书宋简体" w:eastAsia="方正书宋简体" w:hAnsi="方正书宋简体" w:cs="方正书宋简体"/>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山东铁隧重工有限公司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申报业绩不实、无法证实所提供质量管理体系认证证书有效性</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2019.12.3</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方正书宋简体" w:eastAsia="方正书宋简体" w:hAnsi="方正书宋简体" w:cs="方正书宋简体" w:hint="eastAsia"/>
                <w:color w:val="000000"/>
                <w:sz w:val="20"/>
              </w:rPr>
            </w:pPr>
            <w:r>
              <w:rPr>
                <w:rFonts w:ascii="方正书宋简体" w:eastAsia="方正书宋简体" w:hAnsi="方正书宋简体" w:cs="方正书宋简体"/>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无锡华夏机械制造有限公司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提供虚假的营业执照</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2019.12.3</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方正书宋简体" w:eastAsia="方正书宋简体" w:hAnsi="方正书宋简体" w:cs="方正书宋简体" w:hint="eastAsia"/>
                <w:color w:val="000000"/>
                <w:sz w:val="20"/>
              </w:rPr>
            </w:pPr>
            <w:r>
              <w:rPr>
                <w:rFonts w:ascii="方正书宋简体" w:eastAsia="方正书宋简体" w:hAnsi="方正书宋简体" w:cs="方正书宋简体"/>
                <w:color w:val="000000"/>
                <w:kern w:val="0"/>
                <w:sz w:val="20"/>
                <w:lang w:bidi="ar"/>
              </w:rPr>
              <w:t>2年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哈尔滨复盛铁路工电器材有限公司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哈尔滨复盛铁路工电器材有限公司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吉林省鸿源实业发展有限公司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吉林省鸿源实业发展有限公司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沈兴线缆集团有限公司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沈兴线缆集团有限公司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沈阳奥托斯机械设备有限公司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沈阳奥托斯机械设备有限公司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长春市建奎铁路电气有限公司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长春市建奎铁路电气有限公司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吉林省丰铁电力金具设备有限公司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吉林省丰铁电力金具设备有限公司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浙江波普环境服务有限公司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浙江波普环境服务有限公司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广西南宁瑞讯工贸有限公司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广西南宁瑞讯工贸有限公司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广西德保云山茶叶有限公司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广西德保云山茶叶有限公司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30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横县南方茶厂</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横县南方茶厂</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31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天津市盟毅诚机车车辆设备配件厂</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天津市盟毅诚机车车辆设备配件厂</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lastRenderedPageBreak/>
              <w:t>32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珠海及力高空作业设备有限公司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珠海及力高空作业设备有限公司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33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苏州市新林升降机械科技有限公司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苏州市新林升降机械科技有限公司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34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宁夏揽日国际贸易有限公司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宁夏揽日国际贸易有限公司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35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山东鑫万通钢结构有限公司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山东鑫万通钢结构有限公司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永久，备注：国铁集团“黑名单”</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36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河南省诚兴废旧物资回收有限公司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河南省诚兴废旧物资回收有限公司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2019.11.22</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永久，备注：国铁集团“黑名单”</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37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r>
              <w:rPr>
                <w:rFonts w:ascii="宋体" w:hAnsi="宋体" w:cs="宋体" w:hint="eastAsia"/>
                <w:color w:val="000000"/>
                <w:kern w:val="0"/>
                <w:sz w:val="18"/>
                <w:szCs w:val="18"/>
                <w:lang w:bidi="ar"/>
              </w:rPr>
              <w:t>河北金龙达铁路车辆配件有限公司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r>
              <w:rPr>
                <w:rFonts w:ascii="宋体" w:hAnsi="宋体" w:cs="宋体" w:hint="eastAsia"/>
                <w:color w:val="000000"/>
                <w:kern w:val="0"/>
                <w:sz w:val="18"/>
                <w:szCs w:val="18"/>
                <w:lang w:bidi="ar"/>
              </w:rPr>
              <w:t>河北金龙达铁路车辆配件有限公司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6个月，按企业行为类和产品质量类顺次暂停合作关系</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38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辽宁鼎汉奇辉电子系统工程有限公司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视频监控设备</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辽宁鼎汉奇辉电子系统工程有限公司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39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河北科信特种橡塑有限公司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止水带</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河北科信特种橡塑有限公司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40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沈阳天圣达科技有限公司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沈阳天圣达科技有限公司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41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沈阳金佰特厨业有限公司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沈阳金佰特厨业有限公司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42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通辽市兴燃商贸有限公司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通辽市兴燃商贸有限公司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43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吉林市鑫盛诚商贸有限公司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吉林市鑫盛诚商贸有限公司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44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哈尔滨市名钊科技开发有限公司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哈尔滨市名钊科技开发有限公司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45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侯马市沈洁商贸有限公司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侯马市沈洁商贸有限公司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46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河北阿尔斯通电气设备有限公司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河北阿尔斯通电气设备有限公司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47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西安进和经贸有限责任公司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西安进和经贸有限责任公司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48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江苏惠鹏环保科技有限公司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江苏惠鹏环保科技有限公司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49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岳阳天酬贸易有限公司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岳阳天酬贸易有限公司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50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洛阳广威物资回收有限公司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洛阳广威物资回收有限公司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lastRenderedPageBreak/>
              <w:t>51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益阳鑫诚金属物资有限公司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益阳鑫诚金属物资有限公司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52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湖南益恒再生资源有限公司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湖南益恒再生资源有限公司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53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甘肃景裕兴辰工贸有限公司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甘肃景裕兴辰工贸有限公司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54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天津市禹红建筑防水材料有限公司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天津市禹红建筑防水材料有限公司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9个月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55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山西铁路装备制造集团轨道交通有限公司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冻结夹板</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山西铁路装备制造集团轨道交通有限公司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56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重庆市中电水泥制品有限公司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横腹式预应力混凝土支柱</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重庆市中电水泥制品有限公司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57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吉林省新兆铭商贸有限公司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吉林省新兆铭商贸有限公司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58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北京天翔广源金属材料有限公司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北京天翔广源金属材料有限公司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59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北京鑫立鸿业科贸有限公司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北京鑫立鸿业科贸有限公司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内蒙古众城水泥制品有限公司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内蒙古众城水泥制品有限公司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通辽市大兴混凝土有限责任公司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通辽市大兴混凝土有限责任公司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62</w:t>
            </w:r>
          </w:p>
        </w:tc>
        <w:tc>
          <w:tcPr>
            <w:tcW w:w="3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通辽市新丰水泥制品有限公司</w:t>
            </w:r>
          </w:p>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丹东铁通物资经销处（2019年12月3日更名为丹东铁汇贸易有限公司）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通辽市新丰水泥制品有限公司</w:t>
            </w:r>
          </w:p>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丹东铁通物资经销处（2019年12月3日更名为丹东铁汇贸易有限公司）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63</w:t>
            </w:r>
          </w:p>
        </w:tc>
        <w:tc>
          <w:tcPr>
            <w:tcW w:w="3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p>
        </w:tc>
        <w:tc>
          <w:tcPr>
            <w:tcW w:w="23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辽宁聚北铁路物资有限公司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辽宁聚北铁路物资有限公司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大连鑫瑞机车车辆配件销售有限公司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大连鑫瑞机车车辆配件销售有限公司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华浩信通信息技术（北京）有限公司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华浩信通信息技术（北京）有限公司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景德镇市友普通信设备厂</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景德镇市友普通信设备厂</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株洲市华伟铁路实业有限公司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株洲市华伟铁路实业有限公司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69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山东天正起重机械有限公司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山东天正起重机械有限公司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70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衡阳市江浩车辆配件有限公司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衡阳市江浩车辆配件有限公司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lastRenderedPageBreak/>
              <w:t>71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湖南浩晨宇机车车辆设备有限公司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湖南浩晨宇机车车辆设备有限公司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72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深圳市神飞电子科技有限公司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深圳市神飞电子科技有限公司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73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安美科技股份有限公司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安美科技股份有限公司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74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南宁市世源冷气有限责任公司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南宁市世源冷气有限责任公司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75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甘肃中俊和物资有限公司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甘肃中俊和物资有限公司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76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兰州中林物流有限公司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兰州中林物流有限公司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77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陕西海申服饰有限公司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陕西海申服饰有限公司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78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榆林市衣人美服饰有限公司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榆林市衣人美服饰有限公司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79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宁夏海纳保龄工贸有限公司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宁夏海纳保龄工贸有限公司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80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辽宁世际轨道交通科技有限公司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辽宁世际轨道交通科技有限公司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2020.3.17</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永久，国铁集团“黑名单”</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81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郑州市欧瑞模板有限公司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82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 xml:space="preserve">贵阳延通贸易有限公司 　</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83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贵州世纪流芳商贸有限公司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84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贵州兴光工程机械设备有限公司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85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四川同飞建材有限公司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86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五矿钢铁青岛有限公司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87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天津新杰凯达国际贸易有限公司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88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上海港约建筑材料有限公司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89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深圳市聚鑫源工程机械租赁有限公司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90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成都多路机电设备有限公司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lastRenderedPageBreak/>
              <w:t>91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深圳市安鸿鑫贸易有限公司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92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瑞冬集团股份有限公司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93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UNITRACK HELI SDN BHD</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94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鹰潭市八达工程机械设备租赁有限公司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95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鹰潭通海工程机械设备租赁有限公司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jc w:val="center"/>
              <w:rPr>
                <w:rFonts w:ascii="宋体" w:hAnsi="宋体" w:cs="宋体" w:hint="eastAsia"/>
                <w:color w:val="000000"/>
                <w:sz w:val="18"/>
                <w:szCs w:val="18"/>
              </w:rPr>
            </w:pP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2020.4.10</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2年</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96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哈尔滨轴承制造有限公司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哈尔滨轴承制造有限公司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97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河北和普机电设备科技有限公司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河北和普机电设备科技有限公司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98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天津市禹红建筑防水材料有限公司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天津市禹红建筑防水材料有限公司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99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河南铁建铁路轨道配件有限公司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河南铁建铁路轨道配件有限公司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100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江苏远大电缆有限公司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江苏远大电缆有限公司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101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东方杰锐（北京）能源环保科技有限公司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东方杰锐（北京）能源环保科技有限公司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102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广西睿铁贸易有限公司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广西睿铁贸易有限公司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103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云南鑫奕泽工贸有限公司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云南鑫奕泽工贸有限公司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104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成都盛鑫隆废旧物资回收有限公司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成都盛鑫隆废旧物资回收有限公司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105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云南永秀实业有限公司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云南永秀实业有限公司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106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北京和利时系统工程有限公司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RBC-HS型无线闭塞设备产品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北京和利时系统工程有限公司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107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东台联科机电设备有限公司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东台联科机电设备有限公司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108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天水铁路信号电力有限公司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天水铁路信号电力有限公司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109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广西朗希格物资有限公司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广西朗希格物资有限公司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110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昆明昂咨贸易有限公司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昆明昂咨贸易有限公司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lastRenderedPageBreak/>
              <w:t>111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云南雅心商贸有限公司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云南雅心商贸有限公司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112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无锡市金正电缆有限公司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无锡市金正电缆有限公司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2020.4.23</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113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乌兰察布市瑞祥水暖机电有限公司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法兰柱塞阀产品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乌兰察布市瑞祥水暖机电有限公司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2020.6.4</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114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天津市华顺通阀门有限公司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法兰柱塞阀产品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天津市华顺通阀门有限公司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2020.6.4</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115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沈阳希尔科技发展有限公司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沈阳希尔科技发展有限公司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2020.6.4</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116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新乡市强胜废旧物资回收有限公司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新乡市强胜废旧物资回收有限公司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2020.6.4</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117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临沂市源生铸业有限公司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临沂市源生铸业有限公司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2020.6.4</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118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南昌市巨汇布艺有限公司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南昌市巨汇布艺有限公司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2020.6.4</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119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江西顺盟商贸有限公司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江西顺盟商贸有限公司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2020.6.4</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120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江西力扬机器制造有限公司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江西力扬机器制造有限公司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2020.6.4</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121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吉林省隆达商贸有限公司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吉林省隆达商贸有限公司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2020.6.4</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122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江苏铁工机智能设备有限公司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江苏铁工机智能设备有限公司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2020.6.4</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123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济南市历城区仲宫卧虎山针织厂</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济南市历城区仲宫卧虎山针织厂</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2020.6.4</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18"/>
                <w:szCs w:val="18"/>
              </w:rPr>
            </w:pPr>
            <w:r>
              <w:rPr>
                <w:rFonts w:ascii="宋体" w:hAnsi="宋体" w:cs="宋体" w:hint="eastAsia"/>
                <w:color w:val="000000"/>
                <w:kern w:val="0"/>
                <w:sz w:val="18"/>
                <w:szCs w:val="18"/>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124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广州市建安水电五金有限公司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对讲机产品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黑龙江省铭阳天下科技发展有限责任公司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3个月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125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兰州顺特电子科技有限公司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安平县辰祥铁路器材有限公司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3个月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126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沈阳国景家具有限公司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北京北信坤成机电设备有限公司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3个月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127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郑州路通铁路养路机械有限公司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北京国际系统控制有限公司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3个月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128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华夏高铁技术有限公司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山西金垚再生资源回收有限公司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129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秦皇岛华途铁路设备有限公司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介休市庆星物资回收有限公司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130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河北灿祥新能源科技有限公司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武威市韵乐商贸有限公司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lastRenderedPageBreak/>
              <w:t>131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中圣物联科技（山东）有限公司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洛阳孟超贸易有限公司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132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湖北大广茶业有限公司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重庆市永川区众力机械制造有限责任公司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133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恩施市富之源茶叶有限公司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郑州新景和云实业有限公司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134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昆明宇创科技有限公司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浙江天宁合金材料有限公司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135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云南纯武商贸有限公司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广州市建安水电五金有限公司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136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昆明万博永菱汽车销售服务有限公司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兰州顺特电子科技有限公司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6个月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137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云南如驰贸易有限公司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沈阳国景家具有限公司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138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云南炫菱汽车销售服务有限公司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郑州路通铁路养路机械有限公司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139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昆明海之蓝广告有限公司</w:t>
            </w:r>
          </w:p>
        </w:tc>
        <w:tc>
          <w:tcPr>
            <w:tcW w:w="23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华夏高铁技术有限公司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140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昆明二次方图文设计有限公司</w:t>
            </w:r>
          </w:p>
        </w:tc>
        <w:tc>
          <w:tcPr>
            <w:tcW w:w="23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秦皇岛华途铁路设备有限公司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141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云南大浪淘沙广告有限公司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河北灿祥新能源科技有限公司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142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昆明千骥广告有限公司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中圣物联科技（山东）有限公司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143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昆明同和广告有限公司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湖北大广茶业有限公司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144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广州市建安水电五金有限公司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恩施市富之源茶叶有限公司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145</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兰州顺特电子科技有限公司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昆明宇创科技有限公司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146</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沈阳国景家具有限公司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云南纯武商贸有限公司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147</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郑州路通铁路养路机械有限公司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昆明万博永菱汽车销售服务有限公司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148</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华夏高铁技术有限公司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云南如驰贸易有限公司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149</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秦皇岛华途铁路设备有限公司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云南炫菱汽车销售服务有限公司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150</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河北灿祥新能源科技有限公司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昆明海之蓝广告有限公司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lastRenderedPageBreak/>
              <w:t>151</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中圣物联科技（山东）有限公司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昆明二次方图文设计有限公司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152</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湖北大广茶业有限公司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云南大浪淘沙广告有限公司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153</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恩施市富之源茶叶有限公司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昆明千骥广告有限公司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r w:rsidR="00067144" w:rsidTr="001D415D">
        <w:trPr>
          <w:trHeight w:val="397"/>
          <w:jc w:val="center"/>
        </w:trPr>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sz w:val="20"/>
              </w:rPr>
            </w:pPr>
            <w:r>
              <w:rPr>
                <w:rFonts w:ascii="宋体" w:hAnsi="宋体" w:cs="宋体" w:hint="eastAsia"/>
                <w:color w:val="000000"/>
                <w:kern w:val="0"/>
                <w:sz w:val="20"/>
                <w:lang w:bidi="ar"/>
              </w:rPr>
              <w:t>154</w:t>
            </w:r>
          </w:p>
        </w:tc>
        <w:tc>
          <w:tcPr>
            <w:tcW w:w="3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昆明宇创科技有限公司</w:t>
            </w:r>
          </w:p>
        </w:tc>
        <w:tc>
          <w:tcPr>
            <w:tcW w:w="23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所有产品</w:t>
            </w:r>
          </w:p>
        </w:tc>
        <w:tc>
          <w:tcPr>
            <w:tcW w:w="3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昆明同和广告有限公司</w:t>
            </w:r>
          </w:p>
        </w:tc>
        <w:tc>
          <w:tcPr>
            <w:tcW w:w="2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2020.7.15</w:t>
            </w:r>
          </w:p>
        </w:tc>
        <w:tc>
          <w:tcPr>
            <w:tcW w:w="24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144" w:rsidRDefault="00067144" w:rsidP="001D415D">
            <w:pPr>
              <w:widowControl/>
              <w:jc w:val="center"/>
              <w:textAlignment w:val="center"/>
              <w:rPr>
                <w:rFonts w:ascii="宋体" w:hAnsi="宋体" w:cs="宋体" w:hint="eastAsia"/>
                <w:color w:val="000000"/>
                <w:kern w:val="0"/>
                <w:sz w:val="20"/>
                <w:lang w:bidi="ar"/>
              </w:rPr>
            </w:pPr>
            <w:r>
              <w:rPr>
                <w:rFonts w:ascii="宋体" w:hAnsi="宋体" w:cs="宋体" w:hint="eastAsia"/>
                <w:color w:val="000000"/>
                <w:kern w:val="0"/>
                <w:sz w:val="20"/>
                <w:lang w:bidi="ar"/>
              </w:rPr>
              <w:t>12个月</w:t>
            </w:r>
          </w:p>
        </w:tc>
      </w:tr>
    </w:tbl>
    <w:p w:rsidR="00067144" w:rsidRDefault="00067144" w:rsidP="00067144">
      <w:pPr>
        <w:jc w:val="center"/>
        <w:rPr>
          <w:rFonts w:ascii="仿宋_GB2312" w:eastAsia="仿宋_GB2312" w:hAnsi="华文中宋" w:cs="Arial" w:hint="eastAsia"/>
          <w:b/>
          <w:color w:val="000000"/>
          <w:sz w:val="32"/>
          <w:szCs w:val="32"/>
        </w:rPr>
      </w:pPr>
      <w:r>
        <w:rPr>
          <w:rFonts w:ascii="仿宋_GB2312" w:eastAsia="仿宋_GB2312" w:hAnsi="华文中宋" w:cs="Arial" w:hint="eastAsia"/>
          <w:b/>
          <w:color w:val="000000"/>
          <w:sz w:val="32"/>
          <w:szCs w:val="32"/>
        </w:rPr>
        <w:t>中铁八局集团有限公司限制交易供应商、个人名单</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30"/>
        <w:gridCol w:w="3482"/>
        <w:gridCol w:w="2811"/>
        <w:gridCol w:w="4647"/>
        <w:gridCol w:w="1230"/>
        <w:gridCol w:w="1172"/>
      </w:tblGrid>
      <w:tr w:rsidR="00067144" w:rsidTr="001D415D">
        <w:trPr>
          <w:trHeight w:val="23"/>
        </w:trPr>
        <w:tc>
          <w:tcPr>
            <w:tcW w:w="830" w:type="dxa"/>
            <w:vAlign w:val="center"/>
          </w:tcPr>
          <w:p w:rsidR="00067144" w:rsidRDefault="00067144" w:rsidP="001D415D">
            <w:pPr>
              <w:widowControl/>
              <w:jc w:val="center"/>
              <w:textAlignment w:val="center"/>
              <w:rPr>
                <w:rFonts w:ascii="宋体" w:hAnsi="宋体" w:cs="宋体" w:hint="eastAsia"/>
                <w:b/>
                <w:color w:val="000000"/>
                <w:kern w:val="0"/>
                <w:sz w:val="20"/>
                <w:lang w:bidi="ar"/>
              </w:rPr>
            </w:pPr>
            <w:r>
              <w:rPr>
                <w:rFonts w:ascii="宋体" w:hAnsi="宋体" w:cs="宋体" w:hint="eastAsia"/>
                <w:b/>
                <w:color w:val="000000"/>
                <w:kern w:val="0"/>
                <w:sz w:val="20"/>
                <w:lang w:bidi="ar"/>
              </w:rPr>
              <w:t>序号</w:t>
            </w:r>
          </w:p>
        </w:tc>
        <w:tc>
          <w:tcPr>
            <w:tcW w:w="3482" w:type="dxa"/>
            <w:vAlign w:val="center"/>
          </w:tcPr>
          <w:p w:rsidR="00067144" w:rsidRDefault="00067144" w:rsidP="001D415D">
            <w:pPr>
              <w:widowControl/>
              <w:jc w:val="center"/>
              <w:textAlignment w:val="center"/>
              <w:rPr>
                <w:rFonts w:ascii="宋体" w:hAnsi="宋体" w:cs="宋体" w:hint="eastAsia"/>
                <w:b/>
                <w:color w:val="000000"/>
                <w:kern w:val="0"/>
                <w:sz w:val="20"/>
                <w:lang w:bidi="ar"/>
              </w:rPr>
            </w:pPr>
            <w:r>
              <w:rPr>
                <w:rFonts w:ascii="宋体" w:hAnsi="宋体" w:cs="宋体" w:hint="eastAsia"/>
                <w:b/>
                <w:color w:val="000000"/>
                <w:kern w:val="0"/>
                <w:sz w:val="20"/>
                <w:lang w:bidi="ar"/>
              </w:rPr>
              <w:t>供应商名称</w:t>
            </w:r>
          </w:p>
        </w:tc>
        <w:tc>
          <w:tcPr>
            <w:tcW w:w="2811" w:type="dxa"/>
            <w:vAlign w:val="center"/>
          </w:tcPr>
          <w:p w:rsidR="00067144" w:rsidRDefault="00067144" w:rsidP="001D415D">
            <w:pPr>
              <w:widowControl/>
              <w:jc w:val="center"/>
              <w:textAlignment w:val="center"/>
              <w:rPr>
                <w:rFonts w:ascii="宋体" w:hAnsi="宋体" w:cs="宋体"/>
                <w:b/>
                <w:color w:val="000000"/>
                <w:kern w:val="0"/>
                <w:sz w:val="20"/>
                <w:lang w:bidi="ar"/>
              </w:rPr>
            </w:pPr>
            <w:r>
              <w:rPr>
                <w:rFonts w:ascii="宋体" w:hAnsi="宋体" w:cs="宋体" w:hint="eastAsia"/>
                <w:b/>
                <w:color w:val="000000"/>
                <w:kern w:val="0"/>
                <w:sz w:val="20"/>
                <w:lang w:bidi="ar"/>
              </w:rPr>
              <w:t>姓名及身份证号</w:t>
            </w:r>
          </w:p>
        </w:tc>
        <w:tc>
          <w:tcPr>
            <w:tcW w:w="4647" w:type="dxa"/>
            <w:vAlign w:val="center"/>
          </w:tcPr>
          <w:p w:rsidR="00067144" w:rsidRDefault="00067144" w:rsidP="001D415D">
            <w:pPr>
              <w:widowControl/>
              <w:jc w:val="center"/>
              <w:textAlignment w:val="center"/>
              <w:rPr>
                <w:rFonts w:ascii="宋体" w:hAnsi="宋体" w:cs="宋体" w:hint="eastAsia"/>
                <w:b/>
                <w:color w:val="000000"/>
                <w:kern w:val="0"/>
                <w:sz w:val="20"/>
                <w:lang w:bidi="ar"/>
              </w:rPr>
            </w:pPr>
            <w:r>
              <w:rPr>
                <w:rFonts w:ascii="宋体" w:hAnsi="宋体" w:cs="宋体" w:hint="eastAsia"/>
                <w:b/>
                <w:color w:val="000000"/>
                <w:kern w:val="0"/>
                <w:sz w:val="20"/>
                <w:lang w:bidi="ar"/>
              </w:rPr>
              <w:t>限制交易产品名称</w:t>
            </w:r>
          </w:p>
        </w:tc>
        <w:tc>
          <w:tcPr>
            <w:tcW w:w="1230" w:type="dxa"/>
            <w:vAlign w:val="center"/>
          </w:tcPr>
          <w:p w:rsidR="00067144" w:rsidRDefault="00067144" w:rsidP="001D415D">
            <w:pPr>
              <w:widowControl/>
              <w:jc w:val="center"/>
              <w:textAlignment w:val="center"/>
              <w:rPr>
                <w:rFonts w:ascii="宋体" w:hAnsi="宋体" w:cs="宋体" w:hint="eastAsia"/>
                <w:b/>
                <w:color w:val="000000"/>
                <w:kern w:val="0"/>
                <w:sz w:val="20"/>
                <w:lang w:bidi="ar"/>
              </w:rPr>
            </w:pPr>
            <w:r>
              <w:rPr>
                <w:rFonts w:ascii="宋体" w:hAnsi="宋体" w:cs="宋体" w:hint="eastAsia"/>
                <w:b/>
                <w:color w:val="000000"/>
                <w:kern w:val="0"/>
                <w:sz w:val="20"/>
                <w:lang w:bidi="ar"/>
              </w:rPr>
              <w:t>列入日期</w:t>
            </w:r>
          </w:p>
        </w:tc>
        <w:tc>
          <w:tcPr>
            <w:tcW w:w="1172" w:type="dxa"/>
            <w:vAlign w:val="center"/>
          </w:tcPr>
          <w:p w:rsidR="00067144" w:rsidRDefault="00067144" w:rsidP="001D415D">
            <w:pPr>
              <w:widowControl/>
              <w:jc w:val="center"/>
              <w:textAlignment w:val="center"/>
              <w:rPr>
                <w:rFonts w:ascii="宋体" w:hAnsi="宋体" w:cs="宋体" w:hint="eastAsia"/>
                <w:b/>
                <w:color w:val="000000"/>
                <w:kern w:val="0"/>
                <w:sz w:val="20"/>
                <w:lang w:bidi="ar"/>
              </w:rPr>
            </w:pPr>
            <w:r>
              <w:rPr>
                <w:rFonts w:ascii="宋体" w:hAnsi="宋体" w:cs="宋体" w:hint="eastAsia"/>
                <w:b/>
                <w:color w:val="000000"/>
                <w:kern w:val="0"/>
                <w:sz w:val="20"/>
                <w:lang w:bidi="ar"/>
              </w:rPr>
              <w:t>限制交易</w:t>
            </w:r>
          </w:p>
        </w:tc>
      </w:tr>
      <w:tr w:rsidR="00067144" w:rsidTr="001D415D">
        <w:trPr>
          <w:trHeight w:val="23"/>
        </w:trPr>
        <w:tc>
          <w:tcPr>
            <w:tcW w:w="830" w:type="dxa"/>
            <w:vMerge w:val="restart"/>
            <w:vAlign w:val="center"/>
          </w:tcPr>
          <w:p w:rsidR="00067144" w:rsidRDefault="00067144" w:rsidP="001D415D">
            <w:pPr>
              <w:pStyle w:val="TableParagraph"/>
              <w:spacing w:before="1"/>
              <w:ind w:left="8"/>
              <w:rPr>
                <w:sz w:val="18"/>
              </w:rPr>
            </w:pPr>
          </w:p>
          <w:p w:rsidR="00067144" w:rsidRDefault="00067144" w:rsidP="001D415D">
            <w:pPr>
              <w:pStyle w:val="TableParagraph"/>
              <w:spacing w:before="1"/>
              <w:ind w:left="8"/>
              <w:rPr>
                <w:sz w:val="18"/>
              </w:rPr>
            </w:pPr>
            <w:r>
              <w:rPr>
                <w:sz w:val="18"/>
              </w:rPr>
              <w:t>1</w:t>
            </w:r>
          </w:p>
        </w:tc>
        <w:tc>
          <w:tcPr>
            <w:tcW w:w="3482" w:type="dxa"/>
            <w:vMerge w:val="restart"/>
            <w:vAlign w:val="center"/>
          </w:tcPr>
          <w:p w:rsidR="00067144" w:rsidRDefault="00067144" w:rsidP="001D415D">
            <w:pPr>
              <w:pStyle w:val="TableParagraph"/>
              <w:spacing w:line="249" w:lineRule="auto"/>
              <w:ind w:right="168"/>
              <w:rPr>
                <w:sz w:val="18"/>
              </w:rPr>
            </w:pPr>
            <w:r>
              <w:rPr>
                <w:sz w:val="18"/>
              </w:rPr>
              <w:t>成都市荣丰盈建筑机械设备租赁有限公司</w:t>
            </w:r>
          </w:p>
        </w:tc>
        <w:tc>
          <w:tcPr>
            <w:tcW w:w="2811" w:type="dxa"/>
            <w:vMerge w:val="restart"/>
            <w:vAlign w:val="center"/>
          </w:tcPr>
          <w:p w:rsidR="00067144" w:rsidRDefault="00067144" w:rsidP="001D415D">
            <w:pPr>
              <w:pStyle w:val="TableParagraph"/>
              <w:spacing w:before="136"/>
              <w:ind w:right="114"/>
              <w:rPr>
                <w:sz w:val="18"/>
                <w:szCs w:val="22"/>
              </w:rPr>
            </w:pPr>
            <w:r>
              <w:rPr>
                <w:sz w:val="18"/>
              </w:rPr>
              <w:t>戴勇510722197710305254</w:t>
            </w:r>
          </w:p>
        </w:tc>
        <w:tc>
          <w:tcPr>
            <w:tcW w:w="4647" w:type="dxa"/>
            <w:vMerge w:val="restart"/>
            <w:vAlign w:val="center"/>
          </w:tcPr>
          <w:p w:rsidR="00067144" w:rsidRDefault="00067144" w:rsidP="001D415D">
            <w:pPr>
              <w:pStyle w:val="TableParagraph"/>
              <w:ind w:left="104"/>
              <w:rPr>
                <w:sz w:val="18"/>
              </w:rPr>
            </w:pPr>
            <w:r>
              <w:rPr>
                <w:sz w:val="18"/>
              </w:rPr>
              <w:t>机械设备租赁；销售建筑材料</w:t>
            </w:r>
          </w:p>
          <w:p w:rsidR="00067144" w:rsidRDefault="00067144" w:rsidP="001D415D">
            <w:pPr>
              <w:pStyle w:val="TableParagraph"/>
              <w:spacing w:before="9" w:line="249" w:lineRule="auto"/>
              <w:ind w:left="104" w:right="8"/>
              <w:rPr>
                <w:sz w:val="18"/>
              </w:rPr>
            </w:pPr>
            <w:r>
              <w:rPr>
                <w:sz w:val="18"/>
              </w:rPr>
              <w:t>（不含危险化学品）、钢材、</w:t>
            </w:r>
            <w:r>
              <w:rPr>
                <w:spacing w:val="-9"/>
                <w:sz w:val="18"/>
              </w:rPr>
              <w:t>金属制品、不锈钢制品、塑料门窗、电线电缆、五金交电、</w:t>
            </w:r>
            <w:r>
              <w:rPr>
                <w:spacing w:val="-27"/>
                <w:sz w:val="18"/>
              </w:rPr>
              <w:t>化工产品</w:t>
            </w:r>
            <w:r>
              <w:rPr>
                <w:sz w:val="18"/>
              </w:rPr>
              <w:t>（不含危险化学品</w:t>
            </w:r>
            <w:r>
              <w:rPr>
                <w:spacing w:val="-80"/>
                <w:sz w:val="18"/>
              </w:rPr>
              <w:t>）</w:t>
            </w:r>
            <w:r>
              <w:rPr>
                <w:spacing w:val="-15"/>
                <w:sz w:val="18"/>
              </w:rPr>
              <w:t>、</w:t>
            </w:r>
            <w:r>
              <w:rPr>
                <w:sz w:val="18"/>
              </w:rPr>
              <w:t>电子产品、日用品、工艺品</w:t>
            </w:r>
          </w:p>
        </w:tc>
        <w:tc>
          <w:tcPr>
            <w:tcW w:w="1230" w:type="dxa"/>
            <w:vAlign w:val="center"/>
          </w:tcPr>
          <w:p w:rsidR="00067144" w:rsidRDefault="00067144" w:rsidP="001D415D">
            <w:pPr>
              <w:pStyle w:val="TableParagraph"/>
              <w:spacing w:before="132"/>
              <w:ind w:left="109" w:right="102"/>
              <w:rPr>
                <w:sz w:val="18"/>
              </w:rPr>
            </w:pPr>
            <w:r>
              <w:rPr>
                <w:sz w:val="18"/>
              </w:rPr>
              <w:t>2019.11.25</w:t>
            </w:r>
          </w:p>
        </w:tc>
        <w:tc>
          <w:tcPr>
            <w:tcW w:w="1172" w:type="dxa"/>
            <w:vAlign w:val="center"/>
          </w:tcPr>
          <w:p w:rsidR="00067144" w:rsidRDefault="00067144" w:rsidP="001D415D">
            <w:pPr>
              <w:pStyle w:val="TableParagraph"/>
              <w:spacing w:before="132"/>
              <w:ind w:left="208"/>
              <w:rPr>
                <w:sz w:val="18"/>
              </w:rPr>
            </w:pPr>
            <w:r>
              <w:rPr>
                <w:sz w:val="18"/>
              </w:rPr>
              <w:t>1 年</w:t>
            </w:r>
          </w:p>
        </w:tc>
      </w:tr>
      <w:tr w:rsidR="00067144" w:rsidTr="001D415D">
        <w:trPr>
          <w:trHeight w:val="23"/>
        </w:trPr>
        <w:tc>
          <w:tcPr>
            <w:tcW w:w="830" w:type="dxa"/>
            <w:vMerge/>
            <w:tcBorders>
              <w:top w:val="nil"/>
            </w:tcBorders>
            <w:vAlign w:val="center"/>
          </w:tcPr>
          <w:p w:rsidR="00067144" w:rsidRDefault="00067144" w:rsidP="001D415D">
            <w:pPr>
              <w:jc w:val="center"/>
              <w:rPr>
                <w:sz w:val="2"/>
                <w:szCs w:val="2"/>
              </w:rPr>
            </w:pPr>
          </w:p>
        </w:tc>
        <w:tc>
          <w:tcPr>
            <w:tcW w:w="3482" w:type="dxa"/>
            <w:vMerge/>
            <w:tcBorders>
              <w:top w:val="nil"/>
            </w:tcBorders>
            <w:vAlign w:val="center"/>
          </w:tcPr>
          <w:p w:rsidR="00067144" w:rsidRDefault="00067144" w:rsidP="001D415D">
            <w:pPr>
              <w:jc w:val="center"/>
              <w:rPr>
                <w:sz w:val="2"/>
                <w:szCs w:val="2"/>
              </w:rPr>
            </w:pPr>
          </w:p>
        </w:tc>
        <w:tc>
          <w:tcPr>
            <w:tcW w:w="2811" w:type="dxa"/>
            <w:vMerge/>
            <w:vAlign w:val="center"/>
          </w:tcPr>
          <w:p w:rsidR="00067144" w:rsidRDefault="00067144" w:rsidP="001D415D">
            <w:pPr>
              <w:jc w:val="center"/>
              <w:rPr>
                <w:sz w:val="2"/>
                <w:szCs w:val="2"/>
              </w:rPr>
            </w:pPr>
          </w:p>
        </w:tc>
        <w:tc>
          <w:tcPr>
            <w:tcW w:w="4647" w:type="dxa"/>
            <w:vMerge/>
            <w:tcBorders>
              <w:top w:val="nil"/>
            </w:tcBorders>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129"/>
              <w:ind w:left="109" w:right="102"/>
              <w:rPr>
                <w:sz w:val="18"/>
              </w:rPr>
            </w:pPr>
            <w:r>
              <w:rPr>
                <w:sz w:val="18"/>
              </w:rPr>
              <w:t>2019.11.25</w:t>
            </w:r>
          </w:p>
        </w:tc>
        <w:tc>
          <w:tcPr>
            <w:tcW w:w="1172" w:type="dxa"/>
            <w:vAlign w:val="center"/>
          </w:tcPr>
          <w:p w:rsidR="00067144" w:rsidRDefault="00067144" w:rsidP="001D415D">
            <w:pPr>
              <w:pStyle w:val="TableParagraph"/>
              <w:spacing w:before="129"/>
              <w:ind w:left="208"/>
              <w:rPr>
                <w:sz w:val="18"/>
              </w:rPr>
            </w:pPr>
            <w:r>
              <w:rPr>
                <w:sz w:val="18"/>
              </w:rPr>
              <w:t>1 年</w:t>
            </w:r>
          </w:p>
        </w:tc>
      </w:tr>
      <w:tr w:rsidR="00067144" w:rsidTr="001D415D">
        <w:trPr>
          <w:trHeight w:val="23"/>
        </w:trPr>
        <w:tc>
          <w:tcPr>
            <w:tcW w:w="830" w:type="dxa"/>
            <w:vAlign w:val="center"/>
          </w:tcPr>
          <w:p w:rsidR="00067144" w:rsidRDefault="00067144" w:rsidP="001D415D">
            <w:pPr>
              <w:pStyle w:val="TableParagraph"/>
              <w:spacing w:before="131"/>
              <w:ind w:left="8"/>
              <w:rPr>
                <w:sz w:val="18"/>
              </w:rPr>
            </w:pPr>
            <w:r>
              <w:rPr>
                <w:sz w:val="18"/>
              </w:rPr>
              <w:t>2</w:t>
            </w:r>
          </w:p>
        </w:tc>
        <w:tc>
          <w:tcPr>
            <w:tcW w:w="3482" w:type="dxa"/>
            <w:vMerge/>
            <w:tcBorders>
              <w:top w:val="nil"/>
            </w:tcBorders>
            <w:vAlign w:val="center"/>
          </w:tcPr>
          <w:p w:rsidR="00067144" w:rsidRDefault="00067144" w:rsidP="001D415D">
            <w:pPr>
              <w:jc w:val="center"/>
              <w:rPr>
                <w:sz w:val="2"/>
                <w:szCs w:val="2"/>
              </w:rPr>
            </w:pPr>
          </w:p>
        </w:tc>
        <w:tc>
          <w:tcPr>
            <w:tcW w:w="2811" w:type="dxa"/>
            <w:tcBorders>
              <w:top w:val="nil"/>
            </w:tcBorders>
            <w:vAlign w:val="center"/>
          </w:tcPr>
          <w:p w:rsidR="00067144" w:rsidRDefault="00067144" w:rsidP="001D415D">
            <w:pPr>
              <w:pStyle w:val="TableParagraph"/>
              <w:spacing w:before="131"/>
              <w:ind w:left="121" w:right="114"/>
              <w:rPr>
                <w:sz w:val="18"/>
                <w:szCs w:val="22"/>
              </w:rPr>
            </w:pPr>
            <w:r>
              <w:rPr>
                <w:sz w:val="18"/>
              </w:rPr>
              <w:t>何兵</w:t>
            </w:r>
          </w:p>
        </w:tc>
        <w:tc>
          <w:tcPr>
            <w:tcW w:w="4647" w:type="dxa"/>
            <w:vMerge/>
            <w:tcBorders>
              <w:top w:val="nil"/>
            </w:tcBorders>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131"/>
              <w:ind w:left="109" w:right="102"/>
              <w:rPr>
                <w:sz w:val="18"/>
              </w:rPr>
            </w:pPr>
            <w:r>
              <w:rPr>
                <w:sz w:val="18"/>
              </w:rPr>
              <w:t>2019.11.25</w:t>
            </w:r>
          </w:p>
        </w:tc>
        <w:tc>
          <w:tcPr>
            <w:tcW w:w="1172" w:type="dxa"/>
            <w:vAlign w:val="center"/>
          </w:tcPr>
          <w:p w:rsidR="00067144" w:rsidRDefault="00067144" w:rsidP="001D415D">
            <w:pPr>
              <w:pStyle w:val="TableParagraph"/>
              <w:spacing w:before="131"/>
              <w:ind w:left="208"/>
              <w:rPr>
                <w:sz w:val="18"/>
              </w:rPr>
            </w:pPr>
            <w:r>
              <w:rPr>
                <w:sz w:val="18"/>
              </w:rPr>
              <w:t>1 年</w:t>
            </w:r>
          </w:p>
        </w:tc>
      </w:tr>
      <w:tr w:rsidR="00067144" w:rsidTr="001D415D">
        <w:trPr>
          <w:trHeight w:val="23"/>
        </w:trPr>
        <w:tc>
          <w:tcPr>
            <w:tcW w:w="830" w:type="dxa"/>
            <w:vAlign w:val="center"/>
          </w:tcPr>
          <w:p w:rsidR="00067144" w:rsidRDefault="00067144" w:rsidP="001D415D">
            <w:pPr>
              <w:pStyle w:val="TableParagraph"/>
              <w:spacing w:before="10"/>
              <w:rPr>
                <w:rFonts w:ascii="Microsoft JhengHei"/>
                <w:b/>
                <w:sz w:val="13"/>
              </w:rPr>
            </w:pPr>
          </w:p>
          <w:p w:rsidR="00067144" w:rsidRDefault="00067144" w:rsidP="001D415D">
            <w:pPr>
              <w:pStyle w:val="TableParagraph"/>
              <w:ind w:left="8"/>
              <w:rPr>
                <w:sz w:val="18"/>
              </w:rPr>
            </w:pPr>
            <w:r>
              <w:rPr>
                <w:sz w:val="18"/>
              </w:rPr>
              <w:t>3</w:t>
            </w:r>
          </w:p>
        </w:tc>
        <w:tc>
          <w:tcPr>
            <w:tcW w:w="3482" w:type="dxa"/>
            <w:vMerge/>
            <w:tcBorders>
              <w:top w:val="nil"/>
            </w:tcBorders>
            <w:vAlign w:val="center"/>
          </w:tcPr>
          <w:p w:rsidR="00067144" w:rsidRDefault="00067144" w:rsidP="001D415D">
            <w:pPr>
              <w:jc w:val="center"/>
              <w:rPr>
                <w:sz w:val="2"/>
                <w:szCs w:val="2"/>
              </w:rPr>
            </w:pPr>
          </w:p>
        </w:tc>
        <w:tc>
          <w:tcPr>
            <w:tcW w:w="2811" w:type="dxa"/>
            <w:tcBorders>
              <w:top w:val="nil"/>
            </w:tcBorders>
            <w:vAlign w:val="center"/>
          </w:tcPr>
          <w:p w:rsidR="00067144" w:rsidRDefault="00067144" w:rsidP="001D415D">
            <w:pPr>
              <w:pStyle w:val="TableParagraph"/>
              <w:spacing w:before="9"/>
              <w:ind w:right="115"/>
              <w:rPr>
                <w:sz w:val="18"/>
                <w:szCs w:val="22"/>
              </w:rPr>
            </w:pPr>
            <w:r>
              <w:rPr>
                <w:sz w:val="18"/>
              </w:rPr>
              <w:t>付贵明51072119661026057X</w:t>
            </w:r>
          </w:p>
        </w:tc>
        <w:tc>
          <w:tcPr>
            <w:tcW w:w="4647" w:type="dxa"/>
            <w:vMerge/>
            <w:tcBorders>
              <w:top w:val="nil"/>
            </w:tcBorders>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10"/>
              <w:rPr>
                <w:rFonts w:ascii="Microsoft JhengHei"/>
                <w:b/>
                <w:sz w:val="13"/>
              </w:rPr>
            </w:pPr>
          </w:p>
          <w:p w:rsidR="00067144" w:rsidRDefault="00067144" w:rsidP="001D415D">
            <w:pPr>
              <w:pStyle w:val="TableParagraph"/>
              <w:ind w:left="109" w:right="102"/>
              <w:rPr>
                <w:sz w:val="18"/>
              </w:rPr>
            </w:pPr>
            <w:r>
              <w:rPr>
                <w:sz w:val="18"/>
              </w:rPr>
              <w:t>2019.11.25</w:t>
            </w:r>
          </w:p>
        </w:tc>
        <w:tc>
          <w:tcPr>
            <w:tcW w:w="1172" w:type="dxa"/>
            <w:vAlign w:val="center"/>
          </w:tcPr>
          <w:p w:rsidR="00067144" w:rsidRDefault="00067144" w:rsidP="001D415D">
            <w:pPr>
              <w:pStyle w:val="TableParagraph"/>
              <w:spacing w:before="10"/>
              <w:rPr>
                <w:rFonts w:ascii="Microsoft JhengHei"/>
                <w:b/>
                <w:sz w:val="13"/>
              </w:rPr>
            </w:pPr>
          </w:p>
          <w:p w:rsidR="00067144" w:rsidRDefault="00067144" w:rsidP="001D415D">
            <w:pPr>
              <w:pStyle w:val="TableParagraph"/>
              <w:ind w:left="208"/>
              <w:rPr>
                <w:sz w:val="18"/>
              </w:rPr>
            </w:pPr>
            <w:r>
              <w:rPr>
                <w:sz w:val="18"/>
              </w:rPr>
              <w:t>1 年</w:t>
            </w:r>
          </w:p>
        </w:tc>
      </w:tr>
      <w:tr w:rsidR="00067144" w:rsidTr="001D415D">
        <w:trPr>
          <w:trHeight w:val="23"/>
        </w:trPr>
        <w:tc>
          <w:tcPr>
            <w:tcW w:w="830" w:type="dxa"/>
            <w:vAlign w:val="center"/>
          </w:tcPr>
          <w:p w:rsidR="00067144" w:rsidRDefault="00067144" w:rsidP="001D415D">
            <w:pPr>
              <w:pStyle w:val="TableParagraph"/>
              <w:spacing w:before="12"/>
              <w:rPr>
                <w:rFonts w:ascii="Microsoft JhengHei"/>
                <w:b/>
                <w:sz w:val="13"/>
              </w:rPr>
            </w:pPr>
          </w:p>
          <w:p w:rsidR="00067144" w:rsidRDefault="00067144" w:rsidP="001D415D">
            <w:pPr>
              <w:pStyle w:val="TableParagraph"/>
              <w:ind w:left="8"/>
              <w:rPr>
                <w:sz w:val="18"/>
              </w:rPr>
            </w:pPr>
            <w:r>
              <w:rPr>
                <w:sz w:val="18"/>
              </w:rPr>
              <w:t>4</w:t>
            </w:r>
          </w:p>
        </w:tc>
        <w:tc>
          <w:tcPr>
            <w:tcW w:w="3482" w:type="dxa"/>
            <w:vMerge w:val="restart"/>
            <w:vAlign w:val="center"/>
          </w:tcPr>
          <w:p w:rsidR="00067144" w:rsidRDefault="00067144" w:rsidP="001D415D">
            <w:pPr>
              <w:pStyle w:val="TableParagraph"/>
              <w:spacing w:line="249" w:lineRule="auto"/>
              <w:ind w:right="168"/>
              <w:rPr>
                <w:sz w:val="18"/>
              </w:rPr>
            </w:pPr>
            <w:r>
              <w:rPr>
                <w:sz w:val="18"/>
              </w:rPr>
              <w:t>成都市盈达丰建材贸易有限公司</w:t>
            </w:r>
          </w:p>
        </w:tc>
        <w:tc>
          <w:tcPr>
            <w:tcW w:w="2811" w:type="dxa"/>
            <w:vAlign w:val="center"/>
          </w:tcPr>
          <w:p w:rsidR="00067144" w:rsidRDefault="00067144" w:rsidP="001D415D">
            <w:pPr>
              <w:pStyle w:val="TableParagraph"/>
              <w:spacing w:before="12"/>
              <w:ind w:left="120" w:right="115"/>
              <w:rPr>
                <w:sz w:val="18"/>
                <w:szCs w:val="22"/>
              </w:rPr>
            </w:pPr>
            <w:r>
              <w:rPr>
                <w:sz w:val="18"/>
              </w:rPr>
              <w:t>周兴华510781199202210573</w:t>
            </w:r>
          </w:p>
        </w:tc>
        <w:tc>
          <w:tcPr>
            <w:tcW w:w="4647" w:type="dxa"/>
            <w:vMerge w:val="restart"/>
            <w:vAlign w:val="center"/>
          </w:tcPr>
          <w:p w:rsidR="00067144" w:rsidRDefault="00067144" w:rsidP="001D415D">
            <w:pPr>
              <w:pStyle w:val="TableParagraph"/>
              <w:spacing w:line="249" w:lineRule="auto"/>
              <w:ind w:left="104" w:right="8" w:hanging="89"/>
              <w:rPr>
                <w:sz w:val="18"/>
              </w:rPr>
            </w:pPr>
            <w:r>
              <w:rPr>
                <w:spacing w:val="-8"/>
                <w:sz w:val="18"/>
              </w:rPr>
              <w:t>机械设备租赁；销售建材及化 工产品（不含危险化学品）、</w:t>
            </w:r>
            <w:r>
              <w:rPr>
                <w:spacing w:val="-17"/>
                <w:sz w:val="18"/>
              </w:rPr>
              <w:t>钢材、金属制品、不锈钢制品、</w:t>
            </w:r>
            <w:r>
              <w:rPr>
                <w:sz w:val="18"/>
              </w:rPr>
              <w:t>门窗、电线电缆、五金交电、</w:t>
            </w:r>
            <w:r>
              <w:rPr>
                <w:spacing w:val="-9"/>
                <w:sz w:val="18"/>
              </w:rPr>
              <w:t xml:space="preserve">电子产品、机械设备、家用电 </w:t>
            </w:r>
            <w:r>
              <w:rPr>
                <w:spacing w:val="-10"/>
                <w:sz w:val="18"/>
              </w:rPr>
              <w:t>器、网络设备；网络工程、楼</w:t>
            </w:r>
            <w:r>
              <w:rPr>
                <w:spacing w:val="-12"/>
                <w:sz w:val="18"/>
              </w:rPr>
              <w:t xml:space="preserve">宇智能化工程、弱电工程、机 </w:t>
            </w:r>
            <w:r>
              <w:rPr>
                <w:spacing w:val="-18"/>
                <w:sz w:val="18"/>
              </w:rPr>
              <w:t>电安装工程设计及施工</w:t>
            </w:r>
            <w:r>
              <w:rPr>
                <w:sz w:val="18"/>
              </w:rPr>
              <w:t>（工程 类凭资质许可证经营）</w:t>
            </w:r>
          </w:p>
        </w:tc>
        <w:tc>
          <w:tcPr>
            <w:tcW w:w="1230" w:type="dxa"/>
            <w:vAlign w:val="center"/>
          </w:tcPr>
          <w:p w:rsidR="00067144" w:rsidRDefault="00067144" w:rsidP="001D415D">
            <w:pPr>
              <w:pStyle w:val="TableParagraph"/>
              <w:spacing w:before="12"/>
              <w:rPr>
                <w:rFonts w:ascii="Microsoft JhengHei"/>
                <w:b/>
                <w:sz w:val="13"/>
              </w:rPr>
            </w:pPr>
          </w:p>
          <w:p w:rsidR="00067144" w:rsidRDefault="00067144" w:rsidP="001D415D">
            <w:pPr>
              <w:pStyle w:val="TableParagraph"/>
              <w:ind w:left="109" w:right="102"/>
              <w:rPr>
                <w:sz w:val="18"/>
              </w:rPr>
            </w:pPr>
            <w:r>
              <w:rPr>
                <w:sz w:val="18"/>
              </w:rPr>
              <w:t>2019.11.25</w:t>
            </w:r>
          </w:p>
        </w:tc>
        <w:tc>
          <w:tcPr>
            <w:tcW w:w="1172" w:type="dxa"/>
            <w:vAlign w:val="center"/>
          </w:tcPr>
          <w:p w:rsidR="00067144" w:rsidRDefault="00067144" w:rsidP="001D415D">
            <w:pPr>
              <w:pStyle w:val="TableParagraph"/>
              <w:spacing w:before="12"/>
              <w:rPr>
                <w:rFonts w:ascii="Microsoft JhengHei"/>
                <w:b/>
                <w:sz w:val="13"/>
              </w:rPr>
            </w:pPr>
          </w:p>
          <w:p w:rsidR="00067144" w:rsidRDefault="00067144" w:rsidP="001D415D">
            <w:pPr>
              <w:pStyle w:val="TableParagraph"/>
              <w:ind w:left="208"/>
              <w:rPr>
                <w:sz w:val="18"/>
              </w:rPr>
            </w:pPr>
            <w:r>
              <w:rPr>
                <w:sz w:val="18"/>
              </w:rPr>
              <w:t>1 年</w:t>
            </w:r>
          </w:p>
        </w:tc>
      </w:tr>
      <w:tr w:rsidR="00067144" w:rsidTr="001D415D">
        <w:trPr>
          <w:trHeight w:val="23"/>
        </w:trPr>
        <w:tc>
          <w:tcPr>
            <w:tcW w:w="830" w:type="dxa"/>
            <w:vAlign w:val="center"/>
          </w:tcPr>
          <w:p w:rsidR="00067144" w:rsidRDefault="00067144" w:rsidP="001D415D">
            <w:pPr>
              <w:pStyle w:val="TableParagraph"/>
              <w:spacing w:before="91"/>
              <w:ind w:left="8"/>
              <w:rPr>
                <w:sz w:val="18"/>
              </w:rPr>
            </w:pPr>
            <w:r>
              <w:rPr>
                <w:sz w:val="18"/>
              </w:rPr>
              <w:t>5</w:t>
            </w:r>
          </w:p>
        </w:tc>
        <w:tc>
          <w:tcPr>
            <w:tcW w:w="3482" w:type="dxa"/>
            <w:vMerge/>
            <w:tcBorders>
              <w:top w:val="nil"/>
            </w:tcBorders>
            <w:vAlign w:val="center"/>
          </w:tcPr>
          <w:p w:rsidR="00067144" w:rsidRDefault="00067144" w:rsidP="001D415D">
            <w:pPr>
              <w:jc w:val="center"/>
              <w:rPr>
                <w:sz w:val="2"/>
                <w:szCs w:val="2"/>
              </w:rPr>
            </w:pPr>
          </w:p>
        </w:tc>
        <w:tc>
          <w:tcPr>
            <w:tcW w:w="2811" w:type="dxa"/>
            <w:tcBorders>
              <w:top w:val="nil"/>
            </w:tcBorders>
            <w:vAlign w:val="center"/>
          </w:tcPr>
          <w:p w:rsidR="00067144" w:rsidRDefault="00067144" w:rsidP="001D415D">
            <w:pPr>
              <w:pStyle w:val="TableParagraph"/>
              <w:spacing w:before="91"/>
              <w:ind w:left="121" w:right="114"/>
              <w:rPr>
                <w:sz w:val="18"/>
                <w:szCs w:val="22"/>
              </w:rPr>
            </w:pPr>
            <w:r>
              <w:rPr>
                <w:sz w:val="18"/>
              </w:rPr>
              <w:t>何兵</w:t>
            </w:r>
          </w:p>
        </w:tc>
        <w:tc>
          <w:tcPr>
            <w:tcW w:w="4647" w:type="dxa"/>
            <w:vMerge/>
            <w:tcBorders>
              <w:top w:val="nil"/>
            </w:tcBorders>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91"/>
              <w:ind w:left="109" w:right="102"/>
              <w:rPr>
                <w:sz w:val="18"/>
              </w:rPr>
            </w:pPr>
            <w:r>
              <w:rPr>
                <w:sz w:val="18"/>
              </w:rPr>
              <w:t>2019.11.25</w:t>
            </w:r>
          </w:p>
        </w:tc>
        <w:tc>
          <w:tcPr>
            <w:tcW w:w="1172" w:type="dxa"/>
            <w:vAlign w:val="center"/>
          </w:tcPr>
          <w:p w:rsidR="00067144" w:rsidRDefault="00067144" w:rsidP="001D415D">
            <w:pPr>
              <w:pStyle w:val="TableParagraph"/>
              <w:spacing w:before="91"/>
              <w:ind w:left="208"/>
              <w:rPr>
                <w:sz w:val="18"/>
              </w:rPr>
            </w:pPr>
            <w:r>
              <w:rPr>
                <w:sz w:val="18"/>
              </w:rPr>
              <w:t>1 年</w:t>
            </w:r>
          </w:p>
        </w:tc>
      </w:tr>
      <w:tr w:rsidR="00067144" w:rsidTr="001D415D">
        <w:trPr>
          <w:trHeight w:val="23"/>
        </w:trPr>
        <w:tc>
          <w:tcPr>
            <w:tcW w:w="830" w:type="dxa"/>
            <w:vMerge w:val="restart"/>
            <w:vAlign w:val="center"/>
          </w:tcPr>
          <w:p w:rsidR="00067144" w:rsidRDefault="00067144" w:rsidP="001D415D">
            <w:pPr>
              <w:pStyle w:val="TableParagraph"/>
              <w:spacing w:before="4"/>
              <w:rPr>
                <w:rFonts w:ascii="Microsoft JhengHei"/>
                <w:b/>
                <w:sz w:val="18"/>
              </w:rPr>
            </w:pPr>
          </w:p>
          <w:p w:rsidR="00067144" w:rsidRDefault="00067144" w:rsidP="001D415D">
            <w:pPr>
              <w:pStyle w:val="TableParagraph"/>
              <w:spacing w:before="1"/>
              <w:ind w:left="8"/>
              <w:rPr>
                <w:sz w:val="18"/>
              </w:rPr>
            </w:pPr>
            <w:r>
              <w:rPr>
                <w:sz w:val="18"/>
              </w:rPr>
              <w:t>6</w:t>
            </w:r>
          </w:p>
        </w:tc>
        <w:tc>
          <w:tcPr>
            <w:tcW w:w="3482" w:type="dxa"/>
            <w:vMerge/>
            <w:tcBorders>
              <w:top w:val="nil"/>
            </w:tcBorders>
            <w:vAlign w:val="center"/>
          </w:tcPr>
          <w:p w:rsidR="00067144" w:rsidRDefault="00067144" w:rsidP="001D415D">
            <w:pPr>
              <w:jc w:val="center"/>
              <w:rPr>
                <w:sz w:val="2"/>
                <w:szCs w:val="2"/>
              </w:rPr>
            </w:pPr>
          </w:p>
        </w:tc>
        <w:tc>
          <w:tcPr>
            <w:tcW w:w="2811" w:type="dxa"/>
            <w:vMerge w:val="restart"/>
            <w:tcBorders>
              <w:top w:val="nil"/>
            </w:tcBorders>
            <w:vAlign w:val="center"/>
          </w:tcPr>
          <w:p w:rsidR="00067144" w:rsidRDefault="00067144" w:rsidP="001D415D">
            <w:pPr>
              <w:pStyle w:val="TableParagraph"/>
              <w:spacing w:before="4"/>
              <w:rPr>
                <w:rFonts w:ascii="Microsoft JhengHei"/>
                <w:b/>
                <w:sz w:val="18"/>
              </w:rPr>
            </w:pPr>
          </w:p>
          <w:p w:rsidR="00067144" w:rsidRDefault="00067144" w:rsidP="001D415D">
            <w:pPr>
              <w:pStyle w:val="TableParagraph"/>
              <w:spacing w:before="1"/>
              <w:ind w:left="121" w:right="114"/>
              <w:rPr>
                <w:sz w:val="18"/>
                <w:szCs w:val="22"/>
              </w:rPr>
            </w:pPr>
            <w:r>
              <w:rPr>
                <w:sz w:val="18"/>
              </w:rPr>
              <w:t>雷波</w:t>
            </w:r>
          </w:p>
        </w:tc>
        <w:tc>
          <w:tcPr>
            <w:tcW w:w="4647" w:type="dxa"/>
            <w:vMerge/>
            <w:tcBorders>
              <w:top w:val="nil"/>
            </w:tcBorders>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91"/>
              <w:ind w:left="109" w:right="102"/>
              <w:rPr>
                <w:sz w:val="18"/>
              </w:rPr>
            </w:pPr>
            <w:r>
              <w:rPr>
                <w:sz w:val="18"/>
              </w:rPr>
              <w:t>2019.11.25</w:t>
            </w:r>
          </w:p>
        </w:tc>
        <w:tc>
          <w:tcPr>
            <w:tcW w:w="1172" w:type="dxa"/>
            <w:vAlign w:val="center"/>
          </w:tcPr>
          <w:p w:rsidR="00067144" w:rsidRDefault="00067144" w:rsidP="001D415D">
            <w:pPr>
              <w:pStyle w:val="TableParagraph"/>
              <w:spacing w:before="91"/>
              <w:ind w:left="208"/>
              <w:rPr>
                <w:sz w:val="18"/>
              </w:rPr>
            </w:pPr>
            <w:r>
              <w:rPr>
                <w:sz w:val="18"/>
              </w:rPr>
              <w:t>1 年</w:t>
            </w:r>
          </w:p>
        </w:tc>
      </w:tr>
      <w:tr w:rsidR="00067144" w:rsidTr="001D415D">
        <w:trPr>
          <w:trHeight w:val="23"/>
        </w:trPr>
        <w:tc>
          <w:tcPr>
            <w:tcW w:w="830" w:type="dxa"/>
            <w:vMerge/>
            <w:tcBorders>
              <w:top w:val="nil"/>
            </w:tcBorders>
            <w:vAlign w:val="center"/>
          </w:tcPr>
          <w:p w:rsidR="00067144" w:rsidRDefault="00067144" w:rsidP="001D415D">
            <w:pPr>
              <w:jc w:val="center"/>
              <w:rPr>
                <w:sz w:val="2"/>
                <w:szCs w:val="2"/>
              </w:rPr>
            </w:pPr>
          </w:p>
        </w:tc>
        <w:tc>
          <w:tcPr>
            <w:tcW w:w="3482" w:type="dxa"/>
            <w:vMerge/>
            <w:tcBorders>
              <w:top w:val="nil"/>
            </w:tcBorders>
            <w:vAlign w:val="center"/>
          </w:tcPr>
          <w:p w:rsidR="00067144" w:rsidRDefault="00067144" w:rsidP="001D415D">
            <w:pPr>
              <w:jc w:val="center"/>
              <w:rPr>
                <w:sz w:val="2"/>
                <w:szCs w:val="2"/>
              </w:rPr>
            </w:pPr>
          </w:p>
        </w:tc>
        <w:tc>
          <w:tcPr>
            <w:tcW w:w="2811" w:type="dxa"/>
            <w:vMerge/>
            <w:vAlign w:val="center"/>
          </w:tcPr>
          <w:p w:rsidR="00067144" w:rsidRDefault="00067144" w:rsidP="001D415D">
            <w:pPr>
              <w:jc w:val="center"/>
              <w:rPr>
                <w:sz w:val="2"/>
                <w:szCs w:val="2"/>
              </w:rPr>
            </w:pPr>
          </w:p>
        </w:tc>
        <w:tc>
          <w:tcPr>
            <w:tcW w:w="4647" w:type="dxa"/>
            <w:vMerge/>
            <w:tcBorders>
              <w:top w:val="nil"/>
            </w:tcBorders>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131"/>
              <w:ind w:left="109" w:right="102"/>
              <w:rPr>
                <w:sz w:val="18"/>
              </w:rPr>
            </w:pPr>
            <w:r>
              <w:rPr>
                <w:sz w:val="18"/>
              </w:rPr>
              <w:t>2019.11.25</w:t>
            </w:r>
          </w:p>
        </w:tc>
        <w:tc>
          <w:tcPr>
            <w:tcW w:w="1172" w:type="dxa"/>
            <w:vAlign w:val="center"/>
          </w:tcPr>
          <w:p w:rsidR="00067144" w:rsidRDefault="00067144" w:rsidP="001D415D">
            <w:pPr>
              <w:pStyle w:val="TableParagraph"/>
              <w:spacing w:before="131"/>
              <w:ind w:left="208"/>
              <w:rPr>
                <w:sz w:val="18"/>
              </w:rPr>
            </w:pPr>
            <w:r>
              <w:rPr>
                <w:sz w:val="18"/>
              </w:rPr>
              <w:t>1 年</w:t>
            </w:r>
          </w:p>
        </w:tc>
      </w:tr>
      <w:tr w:rsidR="00067144" w:rsidTr="001D415D">
        <w:trPr>
          <w:trHeight w:val="23"/>
        </w:trPr>
        <w:tc>
          <w:tcPr>
            <w:tcW w:w="830" w:type="dxa"/>
            <w:vAlign w:val="center"/>
          </w:tcPr>
          <w:p w:rsidR="00067144" w:rsidRDefault="00067144" w:rsidP="001D415D">
            <w:pPr>
              <w:pStyle w:val="TableParagraph"/>
              <w:ind w:left="8"/>
              <w:rPr>
                <w:sz w:val="18"/>
              </w:rPr>
            </w:pPr>
          </w:p>
          <w:p w:rsidR="00067144" w:rsidRDefault="00067144" w:rsidP="001D415D">
            <w:pPr>
              <w:pStyle w:val="TableParagraph"/>
              <w:ind w:left="8"/>
              <w:rPr>
                <w:sz w:val="18"/>
              </w:rPr>
            </w:pPr>
            <w:r>
              <w:rPr>
                <w:sz w:val="18"/>
              </w:rPr>
              <w:t>7</w:t>
            </w:r>
          </w:p>
        </w:tc>
        <w:tc>
          <w:tcPr>
            <w:tcW w:w="3482" w:type="dxa"/>
            <w:vMerge/>
            <w:tcBorders>
              <w:top w:val="nil"/>
            </w:tcBorders>
            <w:vAlign w:val="center"/>
          </w:tcPr>
          <w:p w:rsidR="00067144" w:rsidRDefault="00067144" w:rsidP="001D415D">
            <w:pPr>
              <w:jc w:val="center"/>
              <w:rPr>
                <w:sz w:val="2"/>
                <w:szCs w:val="2"/>
              </w:rPr>
            </w:pPr>
          </w:p>
        </w:tc>
        <w:tc>
          <w:tcPr>
            <w:tcW w:w="2811" w:type="dxa"/>
            <w:tcBorders>
              <w:top w:val="nil"/>
            </w:tcBorders>
            <w:vAlign w:val="center"/>
          </w:tcPr>
          <w:p w:rsidR="00067144" w:rsidRDefault="00067144" w:rsidP="001D415D">
            <w:pPr>
              <w:pStyle w:val="TableParagraph"/>
              <w:ind w:left="121" w:right="114"/>
              <w:rPr>
                <w:sz w:val="18"/>
              </w:rPr>
            </w:pPr>
          </w:p>
          <w:p w:rsidR="00067144" w:rsidRDefault="00067144" w:rsidP="001D415D">
            <w:pPr>
              <w:pStyle w:val="TableParagraph"/>
              <w:ind w:left="121" w:right="114"/>
              <w:rPr>
                <w:sz w:val="18"/>
                <w:szCs w:val="22"/>
              </w:rPr>
            </w:pPr>
            <w:r>
              <w:rPr>
                <w:sz w:val="18"/>
              </w:rPr>
              <w:t>任洁</w:t>
            </w:r>
          </w:p>
        </w:tc>
        <w:tc>
          <w:tcPr>
            <w:tcW w:w="4647" w:type="dxa"/>
            <w:vMerge/>
            <w:tcBorders>
              <w:top w:val="nil"/>
            </w:tcBorders>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ind w:left="109" w:right="102"/>
              <w:rPr>
                <w:sz w:val="18"/>
              </w:rPr>
            </w:pPr>
          </w:p>
          <w:p w:rsidR="00067144" w:rsidRDefault="00067144" w:rsidP="001D415D">
            <w:pPr>
              <w:pStyle w:val="TableParagraph"/>
              <w:ind w:left="109" w:right="102"/>
              <w:rPr>
                <w:sz w:val="18"/>
              </w:rPr>
            </w:pPr>
            <w:r>
              <w:rPr>
                <w:sz w:val="18"/>
              </w:rPr>
              <w:t>2019.11.25</w:t>
            </w:r>
          </w:p>
        </w:tc>
        <w:tc>
          <w:tcPr>
            <w:tcW w:w="1172" w:type="dxa"/>
            <w:vAlign w:val="center"/>
          </w:tcPr>
          <w:p w:rsidR="00067144" w:rsidRDefault="00067144" w:rsidP="001D415D">
            <w:pPr>
              <w:pStyle w:val="TableParagraph"/>
              <w:ind w:left="208"/>
              <w:rPr>
                <w:sz w:val="18"/>
              </w:rPr>
            </w:pPr>
          </w:p>
          <w:p w:rsidR="00067144" w:rsidRDefault="00067144" w:rsidP="001D415D">
            <w:pPr>
              <w:pStyle w:val="TableParagraph"/>
              <w:ind w:left="208"/>
              <w:rPr>
                <w:sz w:val="18"/>
              </w:rPr>
            </w:pPr>
            <w:r>
              <w:rPr>
                <w:sz w:val="18"/>
              </w:rPr>
              <w:t>1 年</w:t>
            </w:r>
          </w:p>
        </w:tc>
      </w:tr>
      <w:tr w:rsidR="00067144" w:rsidTr="001D415D">
        <w:trPr>
          <w:trHeight w:val="23"/>
        </w:trPr>
        <w:tc>
          <w:tcPr>
            <w:tcW w:w="830" w:type="dxa"/>
            <w:vAlign w:val="center"/>
          </w:tcPr>
          <w:p w:rsidR="00067144" w:rsidRDefault="00067144" w:rsidP="001D415D">
            <w:pPr>
              <w:pStyle w:val="TableParagraph"/>
              <w:rPr>
                <w:sz w:val="18"/>
              </w:rPr>
            </w:pPr>
          </w:p>
          <w:p w:rsidR="00067144" w:rsidRDefault="00067144" w:rsidP="001D415D">
            <w:pPr>
              <w:pStyle w:val="TableParagraph"/>
              <w:rPr>
                <w:sz w:val="18"/>
              </w:rPr>
            </w:pPr>
            <w:r>
              <w:rPr>
                <w:sz w:val="18"/>
              </w:rPr>
              <w:t>8</w:t>
            </w:r>
          </w:p>
        </w:tc>
        <w:tc>
          <w:tcPr>
            <w:tcW w:w="3482" w:type="dxa"/>
            <w:vAlign w:val="center"/>
          </w:tcPr>
          <w:p w:rsidR="00067144" w:rsidRDefault="00067144" w:rsidP="001D415D">
            <w:pPr>
              <w:pStyle w:val="TableParagraph"/>
              <w:spacing w:before="11" w:line="249" w:lineRule="auto"/>
              <w:ind w:right="168"/>
              <w:rPr>
                <w:sz w:val="18"/>
              </w:rPr>
            </w:pPr>
            <w:r>
              <w:rPr>
                <w:sz w:val="18"/>
              </w:rPr>
              <w:t>高新区丰吉建材经营部</w:t>
            </w:r>
          </w:p>
        </w:tc>
        <w:tc>
          <w:tcPr>
            <w:tcW w:w="2811" w:type="dxa"/>
            <w:vMerge w:val="restart"/>
            <w:vAlign w:val="center"/>
          </w:tcPr>
          <w:p w:rsidR="00067144" w:rsidRDefault="00067144" w:rsidP="001D415D">
            <w:pPr>
              <w:pStyle w:val="TableParagraph"/>
              <w:ind w:left="120" w:right="115"/>
              <w:rPr>
                <w:sz w:val="18"/>
                <w:szCs w:val="22"/>
              </w:rPr>
            </w:pPr>
            <w:r>
              <w:rPr>
                <w:sz w:val="18"/>
              </w:rPr>
              <w:t>付贵明51072119661026057X</w:t>
            </w:r>
          </w:p>
        </w:tc>
        <w:tc>
          <w:tcPr>
            <w:tcW w:w="4647" w:type="dxa"/>
            <w:vAlign w:val="center"/>
          </w:tcPr>
          <w:p w:rsidR="00067144" w:rsidRDefault="00067144" w:rsidP="001D415D">
            <w:pPr>
              <w:pStyle w:val="TableParagraph"/>
              <w:spacing w:before="11" w:line="249" w:lineRule="auto"/>
              <w:ind w:left="104" w:right="30"/>
              <w:rPr>
                <w:sz w:val="18"/>
              </w:rPr>
            </w:pPr>
            <w:r>
              <w:rPr>
                <w:sz w:val="18"/>
              </w:rPr>
              <w:t>批发兼零售建材、五金交电、电线电缆、化工产品（不含危险化学品)、电子产品、日用</w:t>
            </w:r>
          </w:p>
          <w:p w:rsidR="00067144" w:rsidRDefault="00067144" w:rsidP="001D415D">
            <w:pPr>
              <w:pStyle w:val="TableParagraph"/>
              <w:spacing w:before="1" w:line="208" w:lineRule="exact"/>
              <w:ind w:left="340"/>
              <w:rPr>
                <w:sz w:val="18"/>
              </w:rPr>
            </w:pPr>
            <w:r>
              <w:rPr>
                <w:sz w:val="18"/>
              </w:rPr>
              <w:t>品、工艺品、金属制品</w:t>
            </w:r>
          </w:p>
        </w:tc>
        <w:tc>
          <w:tcPr>
            <w:tcW w:w="1230" w:type="dxa"/>
            <w:vAlign w:val="center"/>
          </w:tcPr>
          <w:p w:rsidR="00067144" w:rsidRDefault="00067144" w:rsidP="001D415D">
            <w:pPr>
              <w:pStyle w:val="TableParagraph"/>
              <w:spacing w:before="4"/>
              <w:rPr>
                <w:rFonts w:ascii="Microsoft JhengHei"/>
                <w:b/>
                <w:sz w:val="20"/>
              </w:rPr>
            </w:pPr>
          </w:p>
          <w:p w:rsidR="00067144" w:rsidRDefault="00067144" w:rsidP="001D415D">
            <w:pPr>
              <w:pStyle w:val="TableParagraph"/>
              <w:ind w:left="109" w:right="102"/>
              <w:rPr>
                <w:sz w:val="18"/>
              </w:rPr>
            </w:pPr>
            <w:r>
              <w:rPr>
                <w:sz w:val="18"/>
              </w:rPr>
              <w:t>2019.11.25</w:t>
            </w:r>
          </w:p>
        </w:tc>
        <w:tc>
          <w:tcPr>
            <w:tcW w:w="1172" w:type="dxa"/>
            <w:vAlign w:val="center"/>
          </w:tcPr>
          <w:p w:rsidR="00067144" w:rsidRDefault="00067144" w:rsidP="001D415D">
            <w:pPr>
              <w:pStyle w:val="TableParagraph"/>
              <w:spacing w:before="4"/>
              <w:rPr>
                <w:rFonts w:ascii="Microsoft JhengHei"/>
                <w:b/>
                <w:sz w:val="20"/>
              </w:rPr>
            </w:pPr>
          </w:p>
          <w:p w:rsidR="00067144" w:rsidRDefault="00067144" w:rsidP="001D415D">
            <w:pPr>
              <w:pStyle w:val="TableParagraph"/>
              <w:ind w:left="208"/>
              <w:rPr>
                <w:sz w:val="18"/>
              </w:rPr>
            </w:pPr>
            <w:r>
              <w:rPr>
                <w:sz w:val="18"/>
              </w:rPr>
              <w:t>1 年</w:t>
            </w:r>
          </w:p>
        </w:tc>
      </w:tr>
      <w:tr w:rsidR="00067144" w:rsidTr="001D415D">
        <w:trPr>
          <w:trHeight w:val="744"/>
        </w:trPr>
        <w:tc>
          <w:tcPr>
            <w:tcW w:w="830" w:type="dxa"/>
            <w:vAlign w:val="center"/>
          </w:tcPr>
          <w:p w:rsidR="00067144" w:rsidRDefault="00067144" w:rsidP="001D415D">
            <w:pPr>
              <w:pStyle w:val="TableParagraph"/>
              <w:ind w:left="8"/>
              <w:rPr>
                <w:sz w:val="18"/>
              </w:rPr>
            </w:pPr>
          </w:p>
          <w:p w:rsidR="00067144" w:rsidRDefault="00067144" w:rsidP="001D415D">
            <w:pPr>
              <w:pStyle w:val="TableParagraph"/>
              <w:ind w:left="8"/>
              <w:rPr>
                <w:sz w:val="18"/>
              </w:rPr>
            </w:pPr>
            <w:r>
              <w:rPr>
                <w:sz w:val="18"/>
              </w:rPr>
              <w:t>9</w:t>
            </w:r>
          </w:p>
        </w:tc>
        <w:tc>
          <w:tcPr>
            <w:tcW w:w="3482" w:type="dxa"/>
            <w:vAlign w:val="center"/>
          </w:tcPr>
          <w:p w:rsidR="00067144" w:rsidRDefault="00067144" w:rsidP="001D415D">
            <w:pPr>
              <w:pStyle w:val="TableParagraph"/>
              <w:spacing w:before="131" w:line="249" w:lineRule="auto"/>
              <w:ind w:right="168"/>
              <w:rPr>
                <w:sz w:val="18"/>
              </w:rPr>
            </w:pPr>
            <w:r>
              <w:rPr>
                <w:sz w:val="18"/>
              </w:rPr>
              <w:t>高新区安吉利建材经营部</w:t>
            </w:r>
          </w:p>
        </w:tc>
        <w:tc>
          <w:tcPr>
            <w:tcW w:w="2811" w:type="dxa"/>
            <w:vMerge/>
            <w:vAlign w:val="center"/>
          </w:tcPr>
          <w:p w:rsidR="00067144" w:rsidRDefault="00067144" w:rsidP="001D415D">
            <w:pPr>
              <w:pStyle w:val="TableParagraph"/>
              <w:spacing w:line="249" w:lineRule="auto"/>
              <w:ind w:left="611" w:right="30" w:hanging="507"/>
              <w:rPr>
                <w:sz w:val="18"/>
              </w:rPr>
            </w:pPr>
          </w:p>
        </w:tc>
        <w:tc>
          <w:tcPr>
            <w:tcW w:w="4647" w:type="dxa"/>
            <w:vAlign w:val="center"/>
          </w:tcPr>
          <w:p w:rsidR="00067144" w:rsidRDefault="00067144" w:rsidP="001D415D">
            <w:pPr>
              <w:pStyle w:val="TableParagraph"/>
              <w:spacing w:line="249" w:lineRule="auto"/>
              <w:ind w:left="611" w:right="30" w:hanging="507"/>
              <w:rPr>
                <w:sz w:val="18"/>
              </w:rPr>
            </w:pPr>
            <w:r>
              <w:rPr>
                <w:sz w:val="18"/>
              </w:rPr>
              <w:t>批发兼零售五金交电、建材、钢材；吊车业务</w:t>
            </w:r>
          </w:p>
        </w:tc>
        <w:tc>
          <w:tcPr>
            <w:tcW w:w="1230" w:type="dxa"/>
            <w:vAlign w:val="center"/>
          </w:tcPr>
          <w:p w:rsidR="00067144" w:rsidRDefault="00067144" w:rsidP="001D415D">
            <w:pPr>
              <w:pStyle w:val="TableParagraph"/>
              <w:spacing w:before="13"/>
              <w:rPr>
                <w:rFonts w:ascii="Microsoft JhengHei"/>
                <w:b/>
                <w:sz w:val="26"/>
              </w:rPr>
            </w:pPr>
          </w:p>
          <w:p w:rsidR="00067144" w:rsidRDefault="00067144" w:rsidP="001D415D">
            <w:pPr>
              <w:pStyle w:val="TableParagraph"/>
              <w:ind w:left="109" w:right="102"/>
              <w:rPr>
                <w:sz w:val="18"/>
              </w:rPr>
            </w:pPr>
            <w:r>
              <w:rPr>
                <w:sz w:val="18"/>
              </w:rPr>
              <w:t>2019.11.25</w:t>
            </w:r>
          </w:p>
        </w:tc>
        <w:tc>
          <w:tcPr>
            <w:tcW w:w="1172" w:type="dxa"/>
            <w:vAlign w:val="center"/>
          </w:tcPr>
          <w:p w:rsidR="00067144" w:rsidRDefault="00067144" w:rsidP="001D415D">
            <w:pPr>
              <w:pStyle w:val="TableParagraph"/>
              <w:spacing w:before="13"/>
              <w:rPr>
                <w:rFonts w:ascii="Microsoft JhengHei"/>
                <w:b/>
                <w:sz w:val="26"/>
              </w:rPr>
            </w:pPr>
          </w:p>
          <w:p w:rsidR="00067144" w:rsidRDefault="00067144" w:rsidP="001D415D">
            <w:pPr>
              <w:pStyle w:val="TableParagraph"/>
              <w:ind w:left="208"/>
              <w:rPr>
                <w:sz w:val="18"/>
              </w:rPr>
            </w:pPr>
            <w:r>
              <w:rPr>
                <w:sz w:val="18"/>
              </w:rPr>
              <w:t>1 年</w:t>
            </w:r>
          </w:p>
        </w:tc>
      </w:tr>
      <w:tr w:rsidR="00067144" w:rsidTr="001D415D">
        <w:trPr>
          <w:trHeight w:val="23"/>
        </w:trPr>
        <w:tc>
          <w:tcPr>
            <w:tcW w:w="830" w:type="dxa"/>
            <w:vMerge w:val="restart"/>
            <w:vAlign w:val="center"/>
          </w:tcPr>
          <w:p w:rsidR="00067144" w:rsidRDefault="00067144" w:rsidP="001D415D">
            <w:pPr>
              <w:pStyle w:val="TableParagraph"/>
              <w:spacing w:before="13"/>
              <w:rPr>
                <w:rFonts w:ascii="Microsoft JhengHei"/>
                <w:b/>
                <w:sz w:val="26"/>
              </w:rPr>
            </w:pPr>
          </w:p>
          <w:p w:rsidR="00067144" w:rsidRDefault="00067144" w:rsidP="001D415D">
            <w:pPr>
              <w:pStyle w:val="TableParagraph"/>
              <w:ind w:left="114"/>
              <w:rPr>
                <w:sz w:val="18"/>
              </w:rPr>
            </w:pPr>
            <w:r>
              <w:rPr>
                <w:sz w:val="18"/>
              </w:rPr>
              <w:t>10</w:t>
            </w:r>
          </w:p>
        </w:tc>
        <w:tc>
          <w:tcPr>
            <w:tcW w:w="3482" w:type="dxa"/>
            <w:vMerge w:val="restart"/>
            <w:vAlign w:val="center"/>
          </w:tcPr>
          <w:p w:rsidR="00067144" w:rsidRDefault="00067144" w:rsidP="001D415D">
            <w:pPr>
              <w:pStyle w:val="TableParagraph"/>
              <w:spacing w:before="2" w:line="240" w:lineRule="atLeast"/>
              <w:ind w:right="168"/>
              <w:rPr>
                <w:sz w:val="18"/>
              </w:rPr>
            </w:pPr>
            <w:r>
              <w:rPr>
                <w:sz w:val="18"/>
              </w:rPr>
              <w:t>三台县潼川镇半达建材经营部</w:t>
            </w:r>
          </w:p>
        </w:tc>
        <w:tc>
          <w:tcPr>
            <w:tcW w:w="2811" w:type="dxa"/>
            <w:vMerge w:val="restart"/>
            <w:vAlign w:val="center"/>
          </w:tcPr>
          <w:p w:rsidR="00067144" w:rsidRDefault="00067144" w:rsidP="001D415D">
            <w:pPr>
              <w:pStyle w:val="TableParagraph"/>
              <w:rPr>
                <w:sz w:val="18"/>
                <w:szCs w:val="22"/>
              </w:rPr>
            </w:pPr>
            <w:r>
              <w:rPr>
                <w:sz w:val="18"/>
              </w:rPr>
              <w:t>张晓燕</w:t>
            </w:r>
          </w:p>
        </w:tc>
        <w:tc>
          <w:tcPr>
            <w:tcW w:w="4647" w:type="dxa"/>
            <w:vMerge w:val="restart"/>
            <w:vAlign w:val="center"/>
          </w:tcPr>
          <w:p w:rsidR="00067144" w:rsidRDefault="00067144" w:rsidP="001D415D">
            <w:pPr>
              <w:pStyle w:val="TableParagraph"/>
              <w:spacing w:line="249" w:lineRule="auto"/>
              <w:ind w:left="1060" w:right="25" w:hanging="956"/>
              <w:rPr>
                <w:sz w:val="18"/>
              </w:rPr>
            </w:pPr>
            <w:r>
              <w:rPr>
                <w:sz w:val="18"/>
              </w:rPr>
              <w:t>民用建材、五金交电、日用品销售</w:t>
            </w:r>
          </w:p>
        </w:tc>
        <w:tc>
          <w:tcPr>
            <w:tcW w:w="1230" w:type="dxa"/>
            <w:vAlign w:val="center"/>
          </w:tcPr>
          <w:p w:rsidR="00067144" w:rsidRDefault="00067144" w:rsidP="001D415D">
            <w:pPr>
              <w:pStyle w:val="TableParagraph"/>
              <w:spacing w:before="146"/>
              <w:ind w:left="109" w:right="102"/>
              <w:rPr>
                <w:sz w:val="18"/>
              </w:rPr>
            </w:pPr>
            <w:r>
              <w:rPr>
                <w:sz w:val="18"/>
              </w:rPr>
              <w:t>2019.11.25</w:t>
            </w:r>
          </w:p>
        </w:tc>
        <w:tc>
          <w:tcPr>
            <w:tcW w:w="1172" w:type="dxa"/>
            <w:vAlign w:val="center"/>
          </w:tcPr>
          <w:p w:rsidR="00067144" w:rsidRDefault="00067144" w:rsidP="001D415D">
            <w:pPr>
              <w:pStyle w:val="TableParagraph"/>
              <w:spacing w:before="146"/>
              <w:ind w:left="208"/>
              <w:rPr>
                <w:sz w:val="18"/>
              </w:rPr>
            </w:pPr>
            <w:r>
              <w:rPr>
                <w:sz w:val="18"/>
              </w:rPr>
              <w:t>1 年</w:t>
            </w:r>
          </w:p>
        </w:tc>
      </w:tr>
      <w:tr w:rsidR="00067144" w:rsidTr="001D415D">
        <w:trPr>
          <w:trHeight w:val="23"/>
        </w:trPr>
        <w:tc>
          <w:tcPr>
            <w:tcW w:w="830" w:type="dxa"/>
            <w:vMerge/>
            <w:tcBorders>
              <w:top w:val="nil"/>
            </w:tcBorders>
            <w:vAlign w:val="center"/>
          </w:tcPr>
          <w:p w:rsidR="00067144" w:rsidRDefault="00067144" w:rsidP="001D415D">
            <w:pPr>
              <w:jc w:val="center"/>
              <w:rPr>
                <w:sz w:val="2"/>
                <w:szCs w:val="2"/>
              </w:rPr>
            </w:pPr>
          </w:p>
        </w:tc>
        <w:tc>
          <w:tcPr>
            <w:tcW w:w="3482" w:type="dxa"/>
            <w:vMerge/>
            <w:tcBorders>
              <w:top w:val="nil"/>
            </w:tcBorders>
            <w:vAlign w:val="center"/>
          </w:tcPr>
          <w:p w:rsidR="00067144" w:rsidRDefault="00067144" w:rsidP="001D415D">
            <w:pPr>
              <w:jc w:val="center"/>
              <w:rPr>
                <w:sz w:val="2"/>
                <w:szCs w:val="2"/>
              </w:rPr>
            </w:pPr>
          </w:p>
        </w:tc>
        <w:tc>
          <w:tcPr>
            <w:tcW w:w="2811" w:type="dxa"/>
            <w:vMerge/>
            <w:vAlign w:val="center"/>
          </w:tcPr>
          <w:p w:rsidR="00067144" w:rsidRDefault="00067144" w:rsidP="001D415D">
            <w:pPr>
              <w:jc w:val="center"/>
              <w:rPr>
                <w:sz w:val="2"/>
                <w:szCs w:val="2"/>
              </w:rPr>
            </w:pPr>
          </w:p>
        </w:tc>
        <w:tc>
          <w:tcPr>
            <w:tcW w:w="4647" w:type="dxa"/>
            <w:vMerge/>
            <w:tcBorders>
              <w:top w:val="nil"/>
            </w:tcBorders>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11"/>
              <w:rPr>
                <w:rFonts w:ascii="Microsoft JhengHei"/>
                <w:b/>
                <w:sz w:val="12"/>
              </w:rPr>
            </w:pPr>
          </w:p>
          <w:p w:rsidR="00067144" w:rsidRDefault="00067144" w:rsidP="001D415D">
            <w:pPr>
              <w:pStyle w:val="TableParagraph"/>
              <w:spacing w:before="1"/>
              <w:ind w:left="109" w:right="102"/>
              <w:rPr>
                <w:sz w:val="18"/>
              </w:rPr>
            </w:pPr>
            <w:r>
              <w:rPr>
                <w:sz w:val="18"/>
              </w:rPr>
              <w:t>2019.11.25</w:t>
            </w:r>
          </w:p>
        </w:tc>
        <w:tc>
          <w:tcPr>
            <w:tcW w:w="1172" w:type="dxa"/>
            <w:vAlign w:val="center"/>
          </w:tcPr>
          <w:p w:rsidR="00067144" w:rsidRDefault="00067144" w:rsidP="001D415D">
            <w:pPr>
              <w:pStyle w:val="TableParagraph"/>
              <w:spacing w:before="11"/>
              <w:rPr>
                <w:rFonts w:ascii="Microsoft JhengHei"/>
                <w:b/>
                <w:sz w:val="12"/>
              </w:rPr>
            </w:pPr>
          </w:p>
          <w:p w:rsidR="00067144" w:rsidRDefault="00067144" w:rsidP="001D415D">
            <w:pPr>
              <w:pStyle w:val="TableParagraph"/>
              <w:spacing w:before="1"/>
              <w:ind w:left="208"/>
              <w:rPr>
                <w:sz w:val="18"/>
              </w:rPr>
            </w:pPr>
            <w:r>
              <w:rPr>
                <w:sz w:val="18"/>
              </w:rPr>
              <w:t>1 年</w:t>
            </w:r>
          </w:p>
        </w:tc>
      </w:tr>
      <w:tr w:rsidR="00067144" w:rsidTr="001D415D">
        <w:trPr>
          <w:trHeight w:val="23"/>
        </w:trPr>
        <w:tc>
          <w:tcPr>
            <w:tcW w:w="830" w:type="dxa"/>
            <w:vMerge w:val="restart"/>
            <w:vAlign w:val="center"/>
          </w:tcPr>
          <w:p w:rsidR="00067144" w:rsidRDefault="00067144" w:rsidP="001D415D">
            <w:pPr>
              <w:pStyle w:val="TableParagraph"/>
              <w:spacing w:before="11"/>
              <w:rPr>
                <w:rFonts w:ascii="Microsoft JhengHei"/>
                <w:b/>
                <w:sz w:val="26"/>
              </w:rPr>
            </w:pPr>
          </w:p>
          <w:p w:rsidR="00067144" w:rsidRDefault="00067144" w:rsidP="001D415D">
            <w:pPr>
              <w:pStyle w:val="TableParagraph"/>
              <w:ind w:left="114"/>
              <w:rPr>
                <w:sz w:val="18"/>
              </w:rPr>
            </w:pPr>
            <w:r>
              <w:rPr>
                <w:sz w:val="18"/>
              </w:rPr>
              <w:t>11</w:t>
            </w:r>
          </w:p>
        </w:tc>
        <w:tc>
          <w:tcPr>
            <w:tcW w:w="3482" w:type="dxa"/>
            <w:vMerge w:val="restart"/>
            <w:vAlign w:val="center"/>
          </w:tcPr>
          <w:p w:rsidR="00067144" w:rsidRDefault="00067144" w:rsidP="001D415D">
            <w:pPr>
              <w:pStyle w:val="TableParagraph"/>
              <w:spacing w:before="9" w:line="249" w:lineRule="auto"/>
              <w:ind w:right="168"/>
              <w:rPr>
                <w:sz w:val="18"/>
              </w:rPr>
            </w:pPr>
            <w:r>
              <w:rPr>
                <w:spacing w:val="-6"/>
                <w:sz w:val="18"/>
              </w:rPr>
              <w:t>三台县潼川镇信必达建材经</w:t>
            </w:r>
            <w:r>
              <w:rPr>
                <w:sz w:val="18"/>
              </w:rPr>
              <w:t>营部</w:t>
            </w:r>
          </w:p>
        </w:tc>
        <w:tc>
          <w:tcPr>
            <w:tcW w:w="2811" w:type="dxa"/>
            <w:vMerge w:val="restart"/>
            <w:vAlign w:val="center"/>
          </w:tcPr>
          <w:p w:rsidR="00067144" w:rsidRDefault="00067144" w:rsidP="001D415D">
            <w:pPr>
              <w:pStyle w:val="TableParagraph"/>
              <w:rPr>
                <w:rFonts w:ascii="Times New Roman"/>
                <w:sz w:val="18"/>
                <w:szCs w:val="22"/>
              </w:rPr>
            </w:pPr>
          </w:p>
        </w:tc>
        <w:tc>
          <w:tcPr>
            <w:tcW w:w="4647" w:type="dxa"/>
            <w:vMerge w:val="restart"/>
            <w:vAlign w:val="center"/>
          </w:tcPr>
          <w:p w:rsidR="00067144" w:rsidRDefault="00067144" w:rsidP="001D415D">
            <w:pPr>
              <w:pStyle w:val="TableParagraph"/>
              <w:ind w:left="700"/>
              <w:rPr>
                <w:sz w:val="18"/>
              </w:rPr>
            </w:pPr>
            <w:r>
              <w:rPr>
                <w:sz w:val="18"/>
              </w:rPr>
              <w:t>民用建材销售</w:t>
            </w:r>
          </w:p>
        </w:tc>
        <w:tc>
          <w:tcPr>
            <w:tcW w:w="1230" w:type="dxa"/>
            <w:vAlign w:val="center"/>
          </w:tcPr>
          <w:p w:rsidR="00067144" w:rsidRDefault="00067144" w:rsidP="001D415D">
            <w:pPr>
              <w:pStyle w:val="TableParagraph"/>
              <w:spacing w:before="143"/>
              <w:ind w:left="109" w:right="102"/>
              <w:rPr>
                <w:sz w:val="18"/>
              </w:rPr>
            </w:pPr>
            <w:r>
              <w:rPr>
                <w:sz w:val="18"/>
              </w:rPr>
              <w:t>2019.11.25</w:t>
            </w:r>
          </w:p>
        </w:tc>
        <w:tc>
          <w:tcPr>
            <w:tcW w:w="1172" w:type="dxa"/>
            <w:vAlign w:val="center"/>
          </w:tcPr>
          <w:p w:rsidR="00067144" w:rsidRDefault="00067144" w:rsidP="001D415D">
            <w:pPr>
              <w:pStyle w:val="TableParagraph"/>
              <w:spacing w:before="143"/>
              <w:ind w:left="208"/>
              <w:rPr>
                <w:sz w:val="18"/>
              </w:rPr>
            </w:pPr>
            <w:r>
              <w:rPr>
                <w:sz w:val="18"/>
              </w:rPr>
              <w:t>1 年</w:t>
            </w:r>
          </w:p>
        </w:tc>
      </w:tr>
      <w:tr w:rsidR="00067144" w:rsidTr="001D415D">
        <w:trPr>
          <w:trHeight w:val="23"/>
        </w:trPr>
        <w:tc>
          <w:tcPr>
            <w:tcW w:w="830" w:type="dxa"/>
            <w:vMerge/>
            <w:tcBorders>
              <w:top w:val="nil"/>
            </w:tcBorders>
            <w:vAlign w:val="center"/>
          </w:tcPr>
          <w:p w:rsidR="00067144" w:rsidRDefault="00067144" w:rsidP="001D415D">
            <w:pPr>
              <w:jc w:val="center"/>
              <w:rPr>
                <w:sz w:val="2"/>
                <w:szCs w:val="2"/>
              </w:rPr>
            </w:pPr>
          </w:p>
        </w:tc>
        <w:tc>
          <w:tcPr>
            <w:tcW w:w="3482" w:type="dxa"/>
            <w:vMerge/>
            <w:tcBorders>
              <w:top w:val="nil"/>
            </w:tcBorders>
            <w:vAlign w:val="center"/>
          </w:tcPr>
          <w:p w:rsidR="00067144" w:rsidRDefault="00067144" w:rsidP="001D415D">
            <w:pPr>
              <w:jc w:val="center"/>
              <w:rPr>
                <w:sz w:val="2"/>
                <w:szCs w:val="2"/>
              </w:rPr>
            </w:pPr>
          </w:p>
        </w:tc>
        <w:tc>
          <w:tcPr>
            <w:tcW w:w="2811" w:type="dxa"/>
            <w:vMerge/>
            <w:vAlign w:val="center"/>
          </w:tcPr>
          <w:p w:rsidR="00067144" w:rsidRDefault="00067144" w:rsidP="001D415D">
            <w:pPr>
              <w:jc w:val="center"/>
              <w:rPr>
                <w:sz w:val="2"/>
                <w:szCs w:val="2"/>
              </w:rPr>
            </w:pPr>
          </w:p>
        </w:tc>
        <w:tc>
          <w:tcPr>
            <w:tcW w:w="4647" w:type="dxa"/>
            <w:vMerge/>
            <w:tcBorders>
              <w:top w:val="nil"/>
            </w:tcBorders>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9"/>
              <w:rPr>
                <w:rFonts w:ascii="Microsoft JhengHei"/>
                <w:b/>
                <w:sz w:val="12"/>
              </w:rPr>
            </w:pPr>
          </w:p>
          <w:p w:rsidR="00067144" w:rsidRDefault="00067144" w:rsidP="001D415D">
            <w:pPr>
              <w:pStyle w:val="TableParagraph"/>
              <w:ind w:left="109" w:right="102"/>
              <w:rPr>
                <w:sz w:val="18"/>
              </w:rPr>
            </w:pPr>
            <w:r>
              <w:rPr>
                <w:sz w:val="18"/>
              </w:rPr>
              <w:t>2019.11.25</w:t>
            </w:r>
          </w:p>
        </w:tc>
        <w:tc>
          <w:tcPr>
            <w:tcW w:w="1172" w:type="dxa"/>
            <w:vAlign w:val="center"/>
          </w:tcPr>
          <w:p w:rsidR="00067144" w:rsidRDefault="00067144" w:rsidP="001D415D">
            <w:pPr>
              <w:pStyle w:val="TableParagraph"/>
              <w:spacing w:before="9"/>
              <w:rPr>
                <w:rFonts w:ascii="Microsoft JhengHei"/>
                <w:b/>
                <w:sz w:val="12"/>
              </w:rPr>
            </w:pPr>
          </w:p>
          <w:p w:rsidR="00067144" w:rsidRDefault="00067144" w:rsidP="001D415D">
            <w:pPr>
              <w:pStyle w:val="TableParagraph"/>
              <w:ind w:left="208"/>
              <w:rPr>
                <w:sz w:val="18"/>
              </w:rPr>
            </w:pPr>
            <w:r>
              <w:rPr>
                <w:sz w:val="18"/>
              </w:rPr>
              <w:t>1 年</w:t>
            </w:r>
          </w:p>
        </w:tc>
      </w:tr>
      <w:tr w:rsidR="00067144" w:rsidTr="001D415D">
        <w:trPr>
          <w:trHeight w:val="23"/>
        </w:trPr>
        <w:tc>
          <w:tcPr>
            <w:tcW w:w="830" w:type="dxa"/>
            <w:vMerge w:val="restart"/>
            <w:vAlign w:val="center"/>
          </w:tcPr>
          <w:p w:rsidR="00067144" w:rsidRDefault="00067144" w:rsidP="001D415D">
            <w:pPr>
              <w:pStyle w:val="TableParagraph"/>
              <w:spacing w:before="13"/>
              <w:rPr>
                <w:rFonts w:ascii="Microsoft JhengHei"/>
                <w:b/>
                <w:sz w:val="26"/>
              </w:rPr>
            </w:pPr>
          </w:p>
          <w:p w:rsidR="00067144" w:rsidRDefault="00067144" w:rsidP="001D415D">
            <w:pPr>
              <w:pStyle w:val="TableParagraph"/>
              <w:ind w:left="114"/>
              <w:rPr>
                <w:sz w:val="18"/>
              </w:rPr>
            </w:pPr>
            <w:r>
              <w:rPr>
                <w:sz w:val="18"/>
              </w:rPr>
              <w:t>12</w:t>
            </w:r>
          </w:p>
        </w:tc>
        <w:tc>
          <w:tcPr>
            <w:tcW w:w="3482" w:type="dxa"/>
            <w:vMerge w:val="restart"/>
            <w:vAlign w:val="center"/>
          </w:tcPr>
          <w:p w:rsidR="00067144" w:rsidRDefault="00067144" w:rsidP="001D415D">
            <w:pPr>
              <w:pStyle w:val="TableParagraph"/>
              <w:spacing w:before="2" w:line="240" w:lineRule="atLeast"/>
              <w:ind w:right="168"/>
              <w:rPr>
                <w:sz w:val="18"/>
              </w:rPr>
            </w:pPr>
            <w:r>
              <w:rPr>
                <w:sz w:val="18"/>
              </w:rPr>
              <w:t>江油市中坝镇开明建材经营部</w:t>
            </w:r>
          </w:p>
        </w:tc>
        <w:tc>
          <w:tcPr>
            <w:tcW w:w="2811" w:type="dxa"/>
            <w:vMerge w:val="restart"/>
            <w:vAlign w:val="center"/>
          </w:tcPr>
          <w:p w:rsidR="00067144" w:rsidRDefault="00067144" w:rsidP="001D415D">
            <w:pPr>
              <w:pStyle w:val="TableParagraph"/>
              <w:ind w:left="120" w:right="115"/>
              <w:rPr>
                <w:sz w:val="18"/>
                <w:szCs w:val="22"/>
              </w:rPr>
            </w:pPr>
            <w:r>
              <w:rPr>
                <w:sz w:val="18"/>
              </w:rPr>
              <w:t>周开明510721196707060590</w:t>
            </w:r>
          </w:p>
        </w:tc>
        <w:tc>
          <w:tcPr>
            <w:tcW w:w="4647" w:type="dxa"/>
            <w:vMerge w:val="restart"/>
            <w:vAlign w:val="center"/>
          </w:tcPr>
          <w:p w:rsidR="00067144" w:rsidRDefault="00067144" w:rsidP="001D415D">
            <w:pPr>
              <w:pStyle w:val="TableParagraph"/>
              <w:spacing w:line="249" w:lineRule="auto"/>
              <w:ind w:left="72" w:right="65"/>
              <w:rPr>
                <w:sz w:val="18"/>
              </w:rPr>
            </w:pPr>
            <w:r>
              <w:rPr>
                <w:sz w:val="18"/>
              </w:rPr>
              <w:t>销售：五金、交电、电线、电缆、日用杂品（不含烟花爆竹）、民用建材</w:t>
            </w:r>
          </w:p>
        </w:tc>
        <w:tc>
          <w:tcPr>
            <w:tcW w:w="1230" w:type="dxa"/>
            <w:vAlign w:val="center"/>
          </w:tcPr>
          <w:p w:rsidR="00067144" w:rsidRDefault="00067144" w:rsidP="001D415D">
            <w:pPr>
              <w:pStyle w:val="TableParagraph"/>
              <w:spacing w:before="146"/>
              <w:ind w:left="109" w:right="102"/>
              <w:rPr>
                <w:sz w:val="18"/>
              </w:rPr>
            </w:pPr>
            <w:r>
              <w:rPr>
                <w:sz w:val="18"/>
              </w:rPr>
              <w:t>2019.11.25</w:t>
            </w:r>
          </w:p>
        </w:tc>
        <w:tc>
          <w:tcPr>
            <w:tcW w:w="1172" w:type="dxa"/>
            <w:vAlign w:val="center"/>
          </w:tcPr>
          <w:p w:rsidR="00067144" w:rsidRDefault="00067144" w:rsidP="001D415D">
            <w:pPr>
              <w:pStyle w:val="TableParagraph"/>
              <w:spacing w:before="146"/>
              <w:ind w:left="208"/>
              <w:rPr>
                <w:sz w:val="18"/>
              </w:rPr>
            </w:pPr>
            <w:r>
              <w:rPr>
                <w:sz w:val="18"/>
              </w:rPr>
              <w:t>1 年</w:t>
            </w:r>
          </w:p>
        </w:tc>
      </w:tr>
      <w:tr w:rsidR="00067144" w:rsidTr="001D415D">
        <w:trPr>
          <w:trHeight w:val="23"/>
        </w:trPr>
        <w:tc>
          <w:tcPr>
            <w:tcW w:w="830" w:type="dxa"/>
            <w:vMerge/>
            <w:tcBorders>
              <w:top w:val="nil"/>
              <w:bottom w:val="single" w:sz="4" w:space="0" w:color="auto"/>
            </w:tcBorders>
            <w:vAlign w:val="center"/>
          </w:tcPr>
          <w:p w:rsidR="00067144" w:rsidRDefault="00067144" w:rsidP="001D415D">
            <w:pPr>
              <w:jc w:val="center"/>
              <w:rPr>
                <w:sz w:val="2"/>
                <w:szCs w:val="2"/>
              </w:rPr>
            </w:pPr>
          </w:p>
        </w:tc>
        <w:tc>
          <w:tcPr>
            <w:tcW w:w="3482" w:type="dxa"/>
            <w:vMerge/>
            <w:tcBorders>
              <w:top w:val="nil"/>
              <w:bottom w:val="single" w:sz="4" w:space="0" w:color="auto"/>
            </w:tcBorders>
            <w:vAlign w:val="center"/>
          </w:tcPr>
          <w:p w:rsidR="00067144" w:rsidRDefault="00067144" w:rsidP="001D415D">
            <w:pPr>
              <w:jc w:val="center"/>
              <w:rPr>
                <w:sz w:val="2"/>
                <w:szCs w:val="2"/>
              </w:rPr>
            </w:pPr>
          </w:p>
        </w:tc>
        <w:tc>
          <w:tcPr>
            <w:tcW w:w="2811" w:type="dxa"/>
            <w:vMerge/>
            <w:vAlign w:val="center"/>
          </w:tcPr>
          <w:p w:rsidR="00067144" w:rsidRDefault="00067144" w:rsidP="001D415D">
            <w:pPr>
              <w:jc w:val="center"/>
              <w:rPr>
                <w:sz w:val="2"/>
                <w:szCs w:val="2"/>
              </w:rPr>
            </w:pPr>
          </w:p>
        </w:tc>
        <w:tc>
          <w:tcPr>
            <w:tcW w:w="4647" w:type="dxa"/>
            <w:vMerge/>
            <w:tcBorders>
              <w:top w:val="nil"/>
              <w:bottom w:val="single" w:sz="4" w:space="0" w:color="auto"/>
            </w:tcBorders>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11"/>
              <w:rPr>
                <w:rFonts w:ascii="Microsoft JhengHei"/>
                <w:b/>
                <w:sz w:val="12"/>
              </w:rPr>
            </w:pPr>
          </w:p>
          <w:p w:rsidR="00067144" w:rsidRDefault="00067144" w:rsidP="001D415D">
            <w:pPr>
              <w:pStyle w:val="TableParagraph"/>
              <w:spacing w:before="1"/>
              <w:ind w:left="109" w:right="102"/>
              <w:rPr>
                <w:sz w:val="18"/>
              </w:rPr>
            </w:pPr>
            <w:r>
              <w:rPr>
                <w:sz w:val="18"/>
              </w:rPr>
              <w:t>2019.11.25</w:t>
            </w:r>
          </w:p>
        </w:tc>
        <w:tc>
          <w:tcPr>
            <w:tcW w:w="1172" w:type="dxa"/>
            <w:vAlign w:val="center"/>
          </w:tcPr>
          <w:p w:rsidR="00067144" w:rsidRDefault="00067144" w:rsidP="001D415D">
            <w:pPr>
              <w:pStyle w:val="TableParagraph"/>
              <w:spacing w:before="11"/>
              <w:rPr>
                <w:rFonts w:ascii="Microsoft JhengHei"/>
                <w:b/>
                <w:sz w:val="12"/>
              </w:rPr>
            </w:pPr>
          </w:p>
          <w:p w:rsidR="00067144" w:rsidRDefault="00067144" w:rsidP="001D415D">
            <w:pPr>
              <w:pStyle w:val="TableParagraph"/>
              <w:spacing w:before="1"/>
              <w:ind w:left="208"/>
              <w:rPr>
                <w:sz w:val="18"/>
              </w:rPr>
            </w:pPr>
            <w:r>
              <w:rPr>
                <w:sz w:val="18"/>
              </w:rPr>
              <w:t>1 年</w:t>
            </w:r>
          </w:p>
        </w:tc>
      </w:tr>
      <w:tr w:rsidR="00067144" w:rsidTr="001D415D">
        <w:trPr>
          <w:trHeight w:val="23"/>
        </w:trPr>
        <w:tc>
          <w:tcPr>
            <w:tcW w:w="830" w:type="dxa"/>
            <w:tcBorders>
              <w:top w:val="single" w:sz="4" w:space="0" w:color="auto"/>
              <w:bottom w:val="single" w:sz="4" w:space="0" w:color="auto"/>
            </w:tcBorders>
            <w:vAlign w:val="center"/>
          </w:tcPr>
          <w:p w:rsidR="00067144" w:rsidRDefault="00067144" w:rsidP="001D415D">
            <w:pPr>
              <w:pStyle w:val="TableParagraph"/>
              <w:rPr>
                <w:sz w:val="18"/>
                <w:szCs w:val="22"/>
              </w:rPr>
            </w:pPr>
            <w:r>
              <w:rPr>
                <w:sz w:val="18"/>
              </w:rPr>
              <w:t>13</w:t>
            </w:r>
          </w:p>
        </w:tc>
        <w:tc>
          <w:tcPr>
            <w:tcW w:w="3482" w:type="dxa"/>
            <w:tcBorders>
              <w:top w:val="single" w:sz="4" w:space="0" w:color="auto"/>
              <w:bottom w:val="single" w:sz="4" w:space="0" w:color="auto"/>
            </w:tcBorders>
            <w:vAlign w:val="center"/>
          </w:tcPr>
          <w:p w:rsidR="00067144" w:rsidRDefault="00067144" w:rsidP="001D415D">
            <w:pPr>
              <w:pStyle w:val="TableParagraph"/>
              <w:spacing w:before="3" w:line="240" w:lineRule="atLeast"/>
              <w:ind w:right="168"/>
              <w:rPr>
                <w:sz w:val="18"/>
                <w:szCs w:val="22"/>
              </w:rPr>
            </w:pPr>
            <w:r>
              <w:rPr>
                <w:sz w:val="18"/>
              </w:rPr>
              <w:t>龙泉驿区大面街办鑫阳龙建筑机具租赁站</w:t>
            </w:r>
          </w:p>
        </w:tc>
        <w:tc>
          <w:tcPr>
            <w:tcW w:w="2811" w:type="dxa"/>
            <w:vAlign w:val="center"/>
          </w:tcPr>
          <w:p w:rsidR="00067144" w:rsidRDefault="00067144" w:rsidP="001D415D">
            <w:pPr>
              <w:pStyle w:val="TableParagraph"/>
              <w:ind w:right="114"/>
              <w:rPr>
                <w:sz w:val="18"/>
                <w:szCs w:val="22"/>
              </w:rPr>
            </w:pPr>
            <w:r>
              <w:rPr>
                <w:sz w:val="18"/>
              </w:rPr>
              <w:t>杨静</w:t>
            </w:r>
          </w:p>
        </w:tc>
        <w:tc>
          <w:tcPr>
            <w:tcW w:w="4647" w:type="dxa"/>
            <w:tcBorders>
              <w:top w:val="single" w:sz="4" w:space="0" w:color="auto"/>
              <w:bottom w:val="single" w:sz="4" w:space="0" w:color="auto"/>
            </w:tcBorders>
            <w:vAlign w:val="center"/>
          </w:tcPr>
          <w:p w:rsidR="00067144" w:rsidRDefault="00067144" w:rsidP="001D415D">
            <w:pPr>
              <w:pStyle w:val="TableParagraph"/>
              <w:ind w:right="65"/>
              <w:rPr>
                <w:sz w:val="18"/>
                <w:szCs w:val="22"/>
              </w:rPr>
            </w:pPr>
            <w:r>
              <w:rPr>
                <w:sz w:val="18"/>
              </w:rPr>
              <w:t>建筑工程机械及设备租赁</w:t>
            </w:r>
          </w:p>
        </w:tc>
        <w:tc>
          <w:tcPr>
            <w:tcW w:w="1230" w:type="dxa"/>
            <w:vAlign w:val="center"/>
          </w:tcPr>
          <w:p w:rsidR="00067144" w:rsidRDefault="00067144" w:rsidP="001D415D">
            <w:pPr>
              <w:pStyle w:val="TableParagraph"/>
              <w:ind w:right="102"/>
              <w:rPr>
                <w:sz w:val="18"/>
                <w:szCs w:val="22"/>
              </w:rPr>
            </w:pPr>
            <w:r>
              <w:rPr>
                <w:sz w:val="18"/>
              </w:rPr>
              <w:t>2019.11.25</w:t>
            </w:r>
          </w:p>
        </w:tc>
        <w:tc>
          <w:tcPr>
            <w:tcW w:w="1172" w:type="dxa"/>
            <w:vAlign w:val="center"/>
          </w:tcPr>
          <w:p w:rsidR="00067144" w:rsidRDefault="00067144" w:rsidP="001D415D">
            <w:pPr>
              <w:pStyle w:val="TableParagraph"/>
              <w:rPr>
                <w:sz w:val="18"/>
                <w:szCs w:val="22"/>
              </w:rPr>
            </w:pPr>
            <w:r>
              <w:rPr>
                <w:sz w:val="18"/>
              </w:rPr>
              <w:t>1 年</w:t>
            </w:r>
          </w:p>
        </w:tc>
      </w:tr>
      <w:tr w:rsidR="00067144" w:rsidTr="001D415D">
        <w:trPr>
          <w:trHeight w:val="23"/>
        </w:trPr>
        <w:tc>
          <w:tcPr>
            <w:tcW w:w="830" w:type="dxa"/>
            <w:vMerge w:val="restart"/>
            <w:tcBorders>
              <w:top w:val="single" w:sz="4" w:space="0" w:color="auto"/>
            </w:tcBorders>
            <w:vAlign w:val="center"/>
          </w:tcPr>
          <w:p w:rsidR="00067144" w:rsidRDefault="00067144" w:rsidP="001D415D">
            <w:pPr>
              <w:pStyle w:val="TableParagraph"/>
              <w:rPr>
                <w:sz w:val="18"/>
              </w:rPr>
            </w:pPr>
          </w:p>
          <w:p w:rsidR="00067144" w:rsidRDefault="00067144" w:rsidP="001D415D">
            <w:pPr>
              <w:pStyle w:val="TableParagraph"/>
              <w:rPr>
                <w:sz w:val="18"/>
              </w:rPr>
            </w:pPr>
          </w:p>
          <w:p w:rsidR="00067144" w:rsidRDefault="00067144" w:rsidP="001D415D">
            <w:pPr>
              <w:pStyle w:val="TableParagraph"/>
              <w:rPr>
                <w:sz w:val="18"/>
                <w:szCs w:val="22"/>
              </w:rPr>
            </w:pPr>
            <w:r>
              <w:rPr>
                <w:sz w:val="18"/>
              </w:rPr>
              <w:t>14</w:t>
            </w:r>
          </w:p>
        </w:tc>
        <w:tc>
          <w:tcPr>
            <w:tcW w:w="3482" w:type="dxa"/>
            <w:vMerge w:val="restart"/>
            <w:tcBorders>
              <w:top w:val="single" w:sz="4" w:space="0" w:color="auto"/>
            </w:tcBorders>
            <w:vAlign w:val="center"/>
          </w:tcPr>
          <w:p w:rsidR="00067144" w:rsidRDefault="00067144" w:rsidP="001D415D">
            <w:pPr>
              <w:pStyle w:val="TableParagraph"/>
              <w:spacing w:before="44" w:line="249" w:lineRule="auto"/>
              <w:ind w:right="168"/>
              <w:rPr>
                <w:sz w:val="18"/>
                <w:szCs w:val="22"/>
              </w:rPr>
            </w:pPr>
            <w:r>
              <w:rPr>
                <w:sz w:val="18"/>
              </w:rPr>
              <w:t>新都区新达建材租赁站</w:t>
            </w:r>
          </w:p>
        </w:tc>
        <w:tc>
          <w:tcPr>
            <w:tcW w:w="2811" w:type="dxa"/>
            <w:vMerge w:val="restart"/>
            <w:vAlign w:val="center"/>
          </w:tcPr>
          <w:p w:rsidR="00067144" w:rsidRDefault="00067144" w:rsidP="001D415D">
            <w:pPr>
              <w:pStyle w:val="TableParagraph"/>
              <w:rPr>
                <w:sz w:val="18"/>
                <w:szCs w:val="22"/>
              </w:rPr>
            </w:pPr>
            <w:r>
              <w:rPr>
                <w:sz w:val="18"/>
              </w:rPr>
              <w:t>吕大刚</w:t>
            </w:r>
          </w:p>
        </w:tc>
        <w:tc>
          <w:tcPr>
            <w:tcW w:w="4647" w:type="dxa"/>
            <w:vMerge w:val="restart"/>
            <w:tcBorders>
              <w:top w:val="single" w:sz="4" w:space="0" w:color="auto"/>
            </w:tcBorders>
            <w:vAlign w:val="center"/>
          </w:tcPr>
          <w:p w:rsidR="00067144" w:rsidRDefault="00067144" w:rsidP="001D415D">
            <w:pPr>
              <w:pStyle w:val="TableParagraph"/>
              <w:ind w:left="431"/>
              <w:rPr>
                <w:sz w:val="18"/>
                <w:szCs w:val="22"/>
              </w:rPr>
            </w:pPr>
            <w:r>
              <w:rPr>
                <w:sz w:val="18"/>
              </w:rPr>
              <w:t>租赁架管、建筑机械</w:t>
            </w:r>
          </w:p>
        </w:tc>
        <w:tc>
          <w:tcPr>
            <w:tcW w:w="1230" w:type="dxa"/>
            <w:vAlign w:val="center"/>
          </w:tcPr>
          <w:p w:rsidR="00067144" w:rsidRDefault="00067144" w:rsidP="001D415D">
            <w:pPr>
              <w:pStyle w:val="TableParagraph"/>
              <w:spacing w:before="145"/>
              <w:ind w:left="109" w:right="102"/>
              <w:rPr>
                <w:sz w:val="18"/>
                <w:szCs w:val="22"/>
              </w:rPr>
            </w:pPr>
            <w:r>
              <w:rPr>
                <w:sz w:val="18"/>
              </w:rPr>
              <w:t>2019.11.25</w:t>
            </w:r>
          </w:p>
        </w:tc>
        <w:tc>
          <w:tcPr>
            <w:tcW w:w="1172" w:type="dxa"/>
            <w:vAlign w:val="center"/>
          </w:tcPr>
          <w:p w:rsidR="00067144" w:rsidRDefault="00067144" w:rsidP="001D415D">
            <w:pPr>
              <w:pStyle w:val="TableParagraph"/>
              <w:spacing w:before="145"/>
              <w:ind w:left="208"/>
              <w:rPr>
                <w:sz w:val="18"/>
                <w:szCs w:val="22"/>
              </w:rPr>
            </w:pPr>
            <w:r>
              <w:rPr>
                <w:sz w:val="18"/>
              </w:rPr>
              <w:t>1 年</w:t>
            </w:r>
          </w:p>
        </w:tc>
      </w:tr>
      <w:tr w:rsidR="00067144" w:rsidTr="001D415D">
        <w:trPr>
          <w:trHeight w:val="23"/>
        </w:trPr>
        <w:tc>
          <w:tcPr>
            <w:tcW w:w="830" w:type="dxa"/>
            <w:vMerge/>
            <w:vAlign w:val="center"/>
          </w:tcPr>
          <w:p w:rsidR="00067144" w:rsidRDefault="00067144" w:rsidP="001D415D">
            <w:pPr>
              <w:jc w:val="center"/>
              <w:rPr>
                <w:sz w:val="2"/>
                <w:szCs w:val="2"/>
              </w:rPr>
            </w:pPr>
          </w:p>
        </w:tc>
        <w:tc>
          <w:tcPr>
            <w:tcW w:w="3482" w:type="dxa"/>
            <w:vMerge/>
            <w:vAlign w:val="center"/>
          </w:tcPr>
          <w:p w:rsidR="00067144" w:rsidRDefault="00067144" w:rsidP="001D415D">
            <w:pPr>
              <w:jc w:val="center"/>
              <w:rPr>
                <w:sz w:val="2"/>
                <w:szCs w:val="2"/>
              </w:rPr>
            </w:pPr>
          </w:p>
        </w:tc>
        <w:tc>
          <w:tcPr>
            <w:tcW w:w="2811" w:type="dxa"/>
            <w:vMerge/>
            <w:vAlign w:val="center"/>
          </w:tcPr>
          <w:p w:rsidR="00067144" w:rsidRDefault="00067144" w:rsidP="001D415D">
            <w:pPr>
              <w:jc w:val="center"/>
              <w:rPr>
                <w:sz w:val="2"/>
                <w:szCs w:val="2"/>
              </w:rPr>
            </w:pPr>
          </w:p>
        </w:tc>
        <w:tc>
          <w:tcPr>
            <w:tcW w:w="4647" w:type="dxa"/>
            <w:vMerge/>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146"/>
              <w:ind w:left="109" w:right="102"/>
              <w:rPr>
                <w:sz w:val="18"/>
                <w:szCs w:val="22"/>
              </w:rPr>
            </w:pPr>
            <w:r>
              <w:rPr>
                <w:sz w:val="18"/>
              </w:rPr>
              <w:t>2019.11.25</w:t>
            </w:r>
          </w:p>
        </w:tc>
        <w:tc>
          <w:tcPr>
            <w:tcW w:w="1172" w:type="dxa"/>
            <w:vAlign w:val="center"/>
          </w:tcPr>
          <w:p w:rsidR="00067144" w:rsidRDefault="00067144" w:rsidP="001D415D">
            <w:pPr>
              <w:pStyle w:val="TableParagraph"/>
              <w:spacing w:before="146"/>
              <w:ind w:left="208"/>
              <w:rPr>
                <w:sz w:val="18"/>
                <w:szCs w:val="22"/>
              </w:rPr>
            </w:pPr>
            <w:r>
              <w:rPr>
                <w:sz w:val="18"/>
              </w:rPr>
              <w:t>1 年</w:t>
            </w:r>
          </w:p>
        </w:tc>
      </w:tr>
      <w:tr w:rsidR="00067144" w:rsidTr="001D415D">
        <w:trPr>
          <w:trHeight w:val="23"/>
        </w:trPr>
        <w:tc>
          <w:tcPr>
            <w:tcW w:w="830" w:type="dxa"/>
            <w:vMerge w:val="restart"/>
            <w:tcBorders>
              <w:top w:val="single" w:sz="4" w:space="0" w:color="auto"/>
            </w:tcBorders>
            <w:vAlign w:val="center"/>
          </w:tcPr>
          <w:p w:rsidR="00067144" w:rsidRDefault="00067144" w:rsidP="001D415D">
            <w:pPr>
              <w:pStyle w:val="TableParagraph"/>
              <w:spacing w:before="1"/>
              <w:rPr>
                <w:sz w:val="18"/>
              </w:rPr>
            </w:pPr>
          </w:p>
          <w:p w:rsidR="00067144" w:rsidRDefault="00067144" w:rsidP="001D415D">
            <w:pPr>
              <w:pStyle w:val="TableParagraph"/>
              <w:spacing w:before="1"/>
              <w:rPr>
                <w:sz w:val="18"/>
              </w:rPr>
            </w:pPr>
          </w:p>
          <w:p w:rsidR="00067144" w:rsidRDefault="00067144" w:rsidP="001D415D">
            <w:pPr>
              <w:pStyle w:val="TableParagraph"/>
              <w:spacing w:before="1"/>
              <w:rPr>
                <w:sz w:val="18"/>
              </w:rPr>
            </w:pPr>
          </w:p>
          <w:p w:rsidR="00067144" w:rsidRDefault="00067144" w:rsidP="001D415D">
            <w:pPr>
              <w:pStyle w:val="TableParagraph"/>
              <w:spacing w:before="1"/>
              <w:rPr>
                <w:sz w:val="18"/>
                <w:szCs w:val="22"/>
              </w:rPr>
            </w:pPr>
            <w:r>
              <w:rPr>
                <w:sz w:val="18"/>
              </w:rPr>
              <w:t>15</w:t>
            </w:r>
          </w:p>
        </w:tc>
        <w:tc>
          <w:tcPr>
            <w:tcW w:w="3482" w:type="dxa"/>
            <w:vMerge w:val="restart"/>
            <w:tcBorders>
              <w:top w:val="single" w:sz="4" w:space="0" w:color="auto"/>
            </w:tcBorders>
            <w:vAlign w:val="center"/>
          </w:tcPr>
          <w:p w:rsidR="00067144" w:rsidRDefault="00067144" w:rsidP="001D415D">
            <w:pPr>
              <w:pStyle w:val="TableParagraph"/>
              <w:spacing w:before="2" w:line="240" w:lineRule="atLeast"/>
              <w:ind w:right="168"/>
              <w:rPr>
                <w:sz w:val="18"/>
                <w:szCs w:val="22"/>
              </w:rPr>
            </w:pPr>
            <w:r>
              <w:rPr>
                <w:sz w:val="18"/>
              </w:rPr>
              <w:t>成都市成华区关家自力建机租赁站</w:t>
            </w:r>
          </w:p>
        </w:tc>
        <w:tc>
          <w:tcPr>
            <w:tcW w:w="2811" w:type="dxa"/>
            <w:vMerge w:val="restart"/>
            <w:vAlign w:val="center"/>
          </w:tcPr>
          <w:p w:rsidR="00067144" w:rsidRDefault="00067144" w:rsidP="001D415D">
            <w:pPr>
              <w:pStyle w:val="TableParagraph"/>
              <w:ind w:left="121" w:right="114"/>
              <w:rPr>
                <w:sz w:val="18"/>
                <w:szCs w:val="22"/>
              </w:rPr>
            </w:pPr>
            <w:r>
              <w:rPr>
                <w:sz w:val="18"/>
              </w:rPr>
              <w:t>刘勇511022196009092535</w:t>
            </w:r>
          </w:p>
        </w:tc>
        <w:tc>
          <w:tcPr>
            <w:tcW w:w="4647" w:type="dxa"/>
            <w:vMerge w:val="restart"/>
            <w:tcBorders>
              <w:top w:val="single" w:sz="4" w:space="0" w:color="auto"/>
            </w:tcBorders>
            <w:vAlign w:val="center"/>
          </w:tcPr>
          <w:p w:rsidR="00067144" w:rsidRDefault="00067144" w:rsidP="001D415D">
            <w:pPr>
              <w:pStyle w:val="TableParagraph"/>
              <w:spacing w:before="1"/>
              <w:ind w:left="700"/>
              <w:rPr>
                <w:sz w:val="18"/>
                <w:szCs w:val="22"/>
              </w:rPr>
            </w:pPr>
            <w:r>
              <w:rPr>
                <w:sz w:val="18"/>
              </w:rPr>
              <w:t>塔机租赁服务</w:t>
            </w:r>
          </w:p>
        </w:tc>
        <w:tc>
          <w:tcPr>
            <w:tcW w:w="1230" w:type="dxa"/>
            <w:vAlign w:val="center"/>
          </w:tcPr>
          <w:p w:rsidR="00067144" w:rsidRDefault="00067144" w:rsidP="001D415D">
            <w:pPr>
              <w:pStyle w:val="TableParagraph"/>
              <w:spacing w:before="146"/>
              <w:ind w:left="109" w:right="102"/>
              <w:rPr>
                <w:sz w:val="18"/>
                <w:szCs w:val="22"/>
              </w:rPr>
            </w:pPr>
            <w:r>
              <w:rPr>
                <w:sz w:val="18"/>
              </w:rPr>
              <w:t>2019.11.25</w:t>
            </w:r>
          </w:p>
        </w:tc>
        <w:tc>
          <w:tcPr>
            <w:tcW w:w="1172" w:type="dxa"/>
            <w:vAlign w:val="center"/>
          </w:tcPr>
          <w:p w:rsidR="00067144" w:rsidRDefault="00067144" w:rsidP="001D415D">
            <w:pPr>
              <w:pStyle w:val="TableParagraph"/>
              <w:spacing w:before="146"/>
              <w:ind w:left="208"/>
              <w:rPr>
                <w:sz w:val="18"/>
                <w:szCs w:val="22"/>
              </w:rPr>
            </w:pPr>
            <w:r>
              <w:rPr>
                <w:sz w:val="18"/>
              </w:rPr>
              <w:t>1 年</w:t>
            </w:r>
          </w:p>
        </w:tc>
      </w:tr>
      <w:tr w:rsidR="00067144" w:rsidTr="001D415D">
        <w:trPr>
          <w:trHeight w:val="23"/>
        </w:trPr>
        <w:tc>
          <w:tcPr>
            <w:tcW w:w="830" w:type="dxa"/>
            <w:vMerge/>
            <w:vAlign w:val="center"/>
          </w:tcPr>
          <w:p w:rsidR="00067144" w:rsidRDefault="00067144" w:rsidP="001D415D">
            <w:pPr>
              <w:jc w:val="center"/>
              <w:rPr>
                <w:sz w:val="2"/>
                <w:szCs w:val="2"/>
              </w:rPr>
            </w:pPr>
          </w:p>
        </w:tc>
        <w:tc>
          <w:tcPr>
            <w:tcW w:w="3482" w:type="dxa"/>
            <w:vMerge/>
            <w:vAlign w:val="center"/>
          </w:tcPr>
          <w:p w:rsidR="00067144" w:rsidRDefault="00067144" w:rsidP="001D415D">
            <w:pPr>
              <w:jc w:val="center"/>
              <w:rPr>
                <w:sz w:val="2"/>
                <w:szCs w:val="2"/>
              </w:rPr>
            </w:pPr>
          </w:p>
        </w:tc>
        <w:tc>
          <w:tcPr>
            <w:tcW w:w="2811" w:type="dxa"/>
            <w:vMerge/>
            <w:vAlign w:val="center"/>
          </w:tcPr>
          <w:p w:rsidR="00067144" w:rsidRDefault="00067144" w:rsidP="001D415D">
            <w:pPr>
              <w:jc w:val="center"/>
              <w:rPr>
                <w:sz w:val="2"/>
                <w:szCs w:val="2"/>
              </w:rPr>
            </w:pPr>
          </w:p>
        </w:tc>
        <w:tc>
          <w:tcPr>
            <w:tcW w:w="4647" w:type="dxa"/>
            <w:vMerge/>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2"/>
              <w:rPr>
                <w:rFonts w:ascii="Times New Roman"/>
                <w:sz w:val="20"/>
              </w:rPr>
            </w:pPr>
          </w:p>
          <w:p w:rsidR="00067144" w:rsidRDefault="00067144" w:rsidP="001D415D">
            <w:pPr>
              <w:pStyle w:val="TableParagraph"/>
              <w:ind w:left="109" w:right="102"/>
              <w:rPr>
                <w:sz w:val="18"/>
                <w:szCs w:val="22"/>
              </w:rPr>
            </w:pPr>
            <w:r>
              <w:rPr>
                <w:sz w:val="18"/>
              </w:rPr>
              <w:t>2019.11.25</w:t>
            </w:r>
          </w:p>
        </w:tc>
        <w:tc>
          <w:tcPr>
            <w:tcW w:w="1172" w:type="dxa"/>
            <w:vAlign w:val="center"/>
          </w:tcPr>
          <w:p w:rsidR="00067144" w:rsidRDefault="00067144" w:rsidP="001D415D">
            <w:pPr>
              <w:pStyle w:val="TableParagraph"/>
              <w:spacing w:before="2"/>
              <w:rPr>
                <w:rFonts w:ascii="Times New Roman"/>
                <w:sz w:val="20"/>
              </w:rPr>
            </w:pPr>
          </w:p>
          <w:p w:rsidR="00067144" w:rsidRDefault="00067144" w:rsidP="001D415D">
            <w:pPr>
              <w:pStyle w:val="TableParagraph"/>
              <w:ind w:left="208"/>
              <w:rPr>
                <w:sz w:val="18"/>
                <w:szCs w:val="22"/>
              </w:rPr>
            </w:pPr>
            <w:r>
              <w:rPr>
                <w:sz w:val="18"/>
              </w:rPr>
              <w:t>1 年</w:t>
            </w:r>
          </w:p>
        </w:tc>
      </w:tr>
      <w:tr w:rsidR="00067144" w:rsidTr="001D415D">
        <w:trPr>
          <w:trHeight w:val="23"/>
        </w:trPr>
        <w:tc>
          <w:tcPr>
            <w:tcW w:w="830" w:type="dxa"/>
            <w:tcBorders>
              <w:top w:val="single" w:sz="4" w:space="0" w:color="auto"/>
            </w:tcBorders>
            <w:vAlign w:val="center"/>
          </w:tcPr>
          <w:p w:rsidR="00067144" w:rsidRDefault="00067144" w:rsidP="001D415D">
            <w:pPr>
              <w:pStyle w:val="TableParagraph"/>
              <w:rPr>
                <w:sz w:val="18"/>
              </w:rPr>
            </w:pPr>
          </w:p>
          <w:p w:rsidR="00067144" w:rsidRDefault="00067144" w:rsidP="001D415D">
            <w:pPr>
              <w:pStyle w:val="TableParagraph"/>
              <w:rPr>
                <w:sz w:val="18"/>
                <w:szCs w:val="22"/>
              </w:rPr>
            </w:pPr>
            <w:r>
              <w:rPr>
                <w:sz w:val="18"/>
              </w:rPr>
              <w:t>16</w:t>
            </w:r>
          </w:p>
        </w:tc>
        <w:tc>
          <w:tcPr>
            <w:tcW w:w="3482" w:type="dxa"/>
            <w:vMerge w:val="restart"/>
            <w:tcBorders>
              <w:top w:val="single" w:sz="4" w:space="0" w:color="auto"/>
            </w:tcBorders>
            <w:vAlign w:val="center"/>
          </w:tcPr>
          <w:p w:rsidR="00067144" w:rsidRDefault="00067144" w:rsidP="001D415D">
            <w:pPr>
              <w:pStyle w:val="TableParagraph"/>
              <w:spacing w:line="240" w:lineRule="atLeast"/>
              <w:ind w:right="168"/>
              <w:rPr>
                <w:sz w:val="18"/>
                <w:szCs w:val="22"/>
              </w:rPr>
            </w:pPr>
            <w:r>
              <w:rPr>
                <w:sz w:val="18"/>
              </w:rPr>
              <w:t>四川关家鸿丰机械设备租赁有限公司</w:t>
            </w:r>
          </w:p>
        </w:tc>
        <w:tc>
          <w:tcPr>
            <w:tcW w:w="2811" w:type="dxa"/>
            <w:vAlign w:val="center"/>
          </w:tcPr>
          <w:p w:rsidR="00067144" w:rsidRDefault="00067144" w:rsidP="001D415D">
            <w:pPr>
              <w:pStyle w:val="TableParagraph"/>
              <w:spacing w:before="10"/>
              <w:ind w:left="121" w:right="114"/>
              <w:rPr>
                <w:sz w:val="18"/>
                <w:szCs w:val="22"/>
              </w:rPr>
            </w:pPr>
            <w:r>
              <w:rPr>
                <w:sz w:val="18"/>
              </w:rPr>
              <w:t>刘勇511022196009092535</w:t>
            </w:r>
          </w:p>
        </w:tc>
        <w:tc>
          <w:tcPr>
            <w:tcW w:w="4647" w:type="dxa"/>
            <w:vMerge w:val="restart"/>
            <w:tcBorders>
              <w:top w:val="single" w:sz="4" w:space="0" w:color="auto"/>
            </w:tcBorders>
            <w:vAlign w:val="center"/>
          </w:tcPr>
          <w:p w:rsidR="00067144" w:rsidRDefault="00067144" w:rsidP="001D415D">
            <w:pPr>
              <w:pStyle w:val="TableParagraph"/>
              <w:spacing w:line="249" w:lineRule="auto"/>
              <w:ind w:left="68" w:right="61"/>
              <w:rPr>
                <w:sz w:val="18"/>
                <w:szCs w:val="22"/>
              </w:rPr>
            </w:pPr>
            <w:r>
              <w:rPr>
                <w:sz w:val="18"/>
              </w:rPr>
              <w:t>机械设备租赁；建筑机械与设备租赁；建筑机电安装工程施工；销售：建筑材料</w:t>
            </w:r>
          </w:p>
        </w:tc>
        <w:tc>
          <w:tcPr>
            <w:tcW w:w="1230" w:type="dxa"/>
            <w:vAlign w:val="center"/>
          </w:tcPr>
          <w:p w:rsidR="00067144" w:rsidRDefault="00067144" w:rsidP="001D415D">
            <w:pPr>
              <w:pStyle w:val="TableParagraph"/>
              <w:spacing w:before="8"/>
              <w:rPr>
                <w:rFonts w:ascii="Times New Roman"/>
              </w:rPr>
            </w:pPr>
          </w:p>
          <w:p w:rsidR="00067144" w:rsidRDefault="00067144" w:rsidP="001D415D">
            <w:pPr>
              <w:pStyle w:val="TableParagraph"/>
              <w:ind w:left="109" w:right="102"/>
              <w:rPr>
                <w:sz w:val="18"/>
                <w:szCs w:val="22"/>
              </w:rPr>
            </w:pPr>
            <w:r>
              <w:rPr>
                <w:sz w:val="18"/>
              </w:rPr>
              <w:t>2019.11.25</w:t>
            </w:r>
          </w:p>
        </w:tc>
        <w:tc>
          <w:tcPr>
            <w:tcW w:w="1172" w:type="dxa"/>
            <w:vAlign w:val="center"/>
          </w:tcPr>
          <w:p w:rsidR="00067144" w:rsidRDefault="00067144" w:rsidP="001D415D">
            <w:pPr>
              <w:pStyle w:val="TableParagraph"/>
              <w:spacing w:before="8"/>
              <w:rPr>
                <w:rFonts w:ascii="Times New Roman"/>
              </w:rPr>
            </w:pPr>
          </w:p>
          <w:p w:rsidR="00067144" w:rsidRDefault="00067144" w:rsidP="001D415D">
            <w:pPr>
              <w:pStyle w:val="TableParagraph"/>
              <w:ind w:left="208"/>
              <w:rPr>
                <w:sz w:val="18"/>
                <w:szCs w:val="22"/>
              </w:rPr>
            </w:pPr>
            <w:r>
              <w:rPr>
                <w:sz w:val="18"/>
              </w:rPr>
              <w:t>1 年</w:t>
            </w:r>
          </w:p>
        </w:tc>
      </w:tr>
      <w:tr w:rsidR="00067144" w:rsidTr="001D415D">
        <w:trPr>
          <w:trHeight w:val="23"/>
        </w:trPr>
        <w:tc>
          <w:tcPr>
            <w:tcW w:w="830" w:type="dxa"/>
            <w:tcBorders>
              <w:top w:val="single" w:sz="4" w:space="0" w:color="auto"/>
            </w:tcBorders>
            <w:vAlign w:val="center"/>
          </w:tcPr>
          <w:p w:rsidR="00067144" w:rsidRDefault="00067144" w:rsidP="001D415D">
            <w:pPr>
              <w:pStyle w:val="TableParagraph"/>
              <w:spacing w:before="5"/>
              <w:rPr>
                <w:rFonts w:ascii="Times New Roman"/>
              </w:rPr>
            </w:pPr>
          </w:p>
          <w:p w:rsidR="00067144" w:rsidRDefault="00067144" w:rsidP="001D415D">
            <w:pPr>
              <w:pStyle w:val="TableParagraph"/>
              <w:ind w:left="114"/>
              <w:rPr>
                <w:sz w:val="18"/>
                <w:szCs w:val="22"/>
              </w:rPr>
            </w:pPr>
            <w:r>
              <w:rPr>
                <w:sz w:val="18"/>
              </w:rPr>
              <w:t>17</w:t>
            </w:r>
          </w:p>
        </w:tc>
        <w:tc>
          <w:tcPr>
            <w:tcW w:w="3482" w:type="dxa"/>
            <w:vMerge/>
            <w:vAlign w:val="center"/>
          </w:tcPr>
          <w:p w:rsidR="00067144" w:rsidRDefault="00067144" w:rsidP="001D415D">
            <w:pPr>
              <w:jc w:val="center"/>
              <w:rPr>
                <w:sz w:val="2"/>
                <w:szCs w:val="2"/>
              </w:rPr>
            </w:pPr>
          </w:p>
        </w:tc>
        <w:tc>
          <w:tcPr>
            <w:tcW w:w="2811" w:type="dxa"/>
            <w:vAlign w:val="center"/>
          </w:tcPr>
          <w:p w:rsidR="00067144" w:rsidRDefault="00067144" w:rsidP="001D415D">
            <w:pPr>
              <w:pStyle w:val="TableParagraph"/>
              <w:ind w:left="120" w:right="115"/>
              <w:rPr>
                <w:sz w:val="18"/>
                <w:szCs w:val="22"/>
              </w:rPr>
            </w:pPr>
            <w:r>
              <w:rPr>
                <w:sz w:val="18"/>
              </w:rPr>
              <w:t>覃利慧</w:t>
            </w:r>
          </w:p>
        </w:tc>
        <w:tc>
          <w:tcPr>
            <w:tcW w:w="4647" w:type="dxa"/>
            <w:vMerge/>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5"/>
              <w:rPr>
                <w:rFonts w:ascii="Times New Roman"/>
              </w:rPr>
            </w:pPr>
          </w:p>
          <w:p w:rsidR="00067144" w:rsidRDefault="00067144" w:rsidP="001D415D">
            <w:pPr>
              <w:pStyle w:val="TableParagraph"/>
              <w:ind w:left="109" w:right="102"/>
              <w:rPr>
                <w:sz w:val="18"/>
                <w:szCs w:val="22"/>
              </w:rPr>
            </w:pPr>
            <w:r>
              <w:rPr>
                <w:sz w:val="18"/>
              </w:rPr>
              <w:t>2019.11.25</w:t>
            </w:r>
          </w:p>
        </w:tc>
        <w:tc>
          <w:tcPr>
            <w:tcW w:w="1172" w:type="dxa"/>
            <w:vAlign w:val="center"/>
          </w:tcPr>
          <w:p w:rsidR="00067144" w:rsidRDefault="00067144" w:rsidP="001D415D">
            <w:pPr>
              <w:pStyle w:val="TableParagraph"/>
              <w:spacing w:before="5"/>
              <w:rPr>
                <w:rFonts w:ascii="Times New Roman"/>
              </w:rPr>
            </w:pPr>
          </w:p>
          <w:p w:rsidR="00067144" w:rsidRDefault="00067144" w:rsidP="001D415D">
            <w:pPr>
              <w:pStyle w:val="TableParagraph"/>
              <w:ind w:left="208"/>
              <w:rPr>
                <w:sz w:val="18"/>
                <w:szCs w:val="22"/>
              </w:rPr>
            </w:pPr>
            <w:r>
              <w:rPr>
                <w:sz w:val="18"/>
              </w:rPr>
              <w:t>1 年</w:t>
            </w:r>
          </w:p>
        </w:tc>
      </w:tr>
      <w:tr w:rsidR="00067144" w:rsidTr="001D415D">
        <w:trPr>
          <w:trHeight w:val="23"/>
        </w:trPr>
        <w:tc>
          <w:tcPr>
            <w:tcW w:w="830" w:type="dxa"/>
            <w:tcBorders>
              <w:top w:val="single" w:sz="4" w:space="0" w:color="auto"/>
            </w:tcBorders>
            <w:vAlign w:val="center"/>
          </w:tcPr>
          <w:p w:rsidR="00067144" w:rsidRDefault="00067144" w:rsidP="001D415D">
            <w:pPr>
              <w:pStyle w:val="TableParagraph"/>
              <w:rPr>
                <w:rFonts w:ascii="Times New Roman"/>
                <w:sz w:val="18"/>
              </w:rPr>
            </w:pPr>
          </w:p>
          <w:p w:rsidR="00067144" w:rsidRDefault="00067144" w:rsidP="001D415D">
            <w:pPr>
              <w:pStyle w:val="TableParagraph"/>
              <w:spacing w:before="138"/>
              <w:ind w:left="114"/>
              <w:rPr>
                <w:sz w:val="18"/>
                <w:szCs w:val="22"/>
              </w:rPr>
            </w:pPr>
            <w:r>
              <w:rPr>
                <w:sz w:val="18"/>
              </w:rPr>
              <w:t>18</w:t>
            </w:r>
          </w:p>
        </w:tc>
        <w:tc>
          <w:tcPr>
            <w:tcW w:w="3482" w:type="dxa"/>
            <w:tcBorders>
              <w:top w:val="single" w:sz="4" w:space="0" w:color="auto"/>
            </w:tcBorders>
            <w:vAlign w:val="center"/>
          </w:tcPr>
          <w:p w:rsidR="00067144" w:rsidRDefault="00067144" w:rsidP="001D415D">
            <w:pPr>
              <w:pStyle w:val="TableParagraph"/>
              <w:spacing w:before="72" w:line="249" w:lineRule="auto"/>
              <w:ind w:right="168"/>
              <w:rPr>
                <w:sz w:val="18"/>
                <w:szCs w:val="22"/>
              </w:rPr>
            </w:pPr>
            <w:r>
              <w:rPr>
                <w:sz w:val="18"/>
              </w:rPr>
              <w:t>四川祥福建筑机械租赁有限公司</w:t>
            </w:r>
          </w:p>
        </w:tc>
        <w:tc>
          <w:tcPr>
            <w:tcW w:w="2811" w:type="dxa"/>
            <w:vAlign w:val="center"/>
          </w:tcPr>
          <w:p w:rsidR="00067144" w:rsidRDefault="00067144" w:rsidP="001D415D">
            <w:pPr>
              <w:pStyle w:val="TableParagraph"/>
              <w:spacing w:before="105"/>
              <w:ind w:left="120" w:right="115"/>
              <w:rPr>
                <w:sz w:val="18"/>
                <w:szCs w:val="22"/>
              </w:rPr>
            </w:pPr>
            <w:r>
              <w:rPr>
                <w:sz w:val="18"/>
              </w:rPr>
              <w:t>肖泽清510702196901081337</w:t>
            </w:r>
          </w:p>
        </w:tc>
        <w:tc>
          <w:tcPr>
            <w:tcW w:w="4647" w:type="dxa"/>
            <w:tcBorders>
              <w:top w:val="single" w:sz="4" w:space="0" w:color="auto"/>
            </w:tcBorders>
            <w:vAlign w:val="center"/>
          </w:tcPr>
          <w:p w:rsidR="00067144" w:rsidRDefault="00067144" w:rsidP="001D415D">
            <w:pPr>
              <w:pStyle w:val="TableParagraph"/>
              <w:spacing w:before="138"/>
              <w:ind w:left="70" w:right="65"/>
              <w:rPr>
                <w:sz w:val="18"/>
                <w:szCs w:val="22"/>
              </w:rPr>
            </w:pPr>
            <w:r>
              <w:rPr>
                <w:sz w:val="18"/>
              </w:rPr>
              <w:t>建筑机械设备租赁及安装</w:t>
            </w:r>
          </w:p>
        </w:tc>
        <w:tc>
          <w:tcPr>
            <w:tcW w:w="1230" w:type="dxa"/>
            <w:vAlign w:val="center"/>
          </w:tcPr>
          <w:p w:rsidR="00067144" w:rsidRDefault="00067144" w:rsidP="001D415D">
            <w:pPr>
              <w:pStyle w:val="TableParagraph"/>
              <w:rPr>
                <w:rFonts w:ascii="Times New Roman"/>
                <w:sz w:val="18"/>
              </w:rPr>
            </w:pPr>
            <w:bookmarkStart w:id="13" w:name="_GoBack"/>
            <w:bookmarkEnd w:id="13"/>
          </w:p>
          <w:p w:rsidR="00067144" w:rsidRDefault="00067144" w:rsidP="001D415D">
            <w:pPr>
              <w:pStyle w:val="TableParagraph"/>
              <w:rPr>
                <w:rFonts w:ascii="Times New Roman"/>
                <w:sz w:val="18"/>
              </w:rPr>
            </w:pPr>
          </w:p>
          <w:p w:rsidR="00067144" w:rsidRDefault="00067144" w:rsidP="001D415D">
            <w:pPr>
              <w:pStyle w:val="TableParagraph"/>
              <w:spacing w:before="138"/>
              <w:ind w:left="109" w:right="102"/>
              <w:rPr>
                <w:sz w:val="18"/>
                <w:szCs w:val="22"/>
              </w:rPr>
            </w:pPr>
            <w:r>
              <w:rPr>
                <w:sz w:val="18"/>
              </w:rPr>
              <w:t>2019.11.25</w:t>
            </w:r>
          </w:p>
        </w:tc>
        <w:tc>
          <w:tcPr>
            <w:tcW w:w="1172" w:type="dxa"/>
            <w:vAlign w:val="center"/>
          </w:tcPr>
          <w:p w:rsidR="00067144" w:rsidRDefault="00067144" w:rsidP="001D415D">
            <w:pPr>
              <w:pStyle w:val="TableParagraph"/>
              <w:rPr>
                <w:rFonts w:ascii="Times New Roman"/>
                <w:sz w:val="18"/>
              </w:rPr>
            </w:pPr>
          </w:p>
          <w:p w:rsidR="00067144" w:rsidRDefault="00067144" w:rsidP="001D415D">
            <w:pPr>
              <w:pStyle w:val="TableParagraph"/>
              <w:rPr>
                <w:rFonts w:ascii="Times New Roman"/>
                <w:sz w:val="18"/>
              </w:rPr>
            </w:pPr>
          </w:p>
          <w:p w:rsidR="00067144" w:rsidRDefault="00067144" w:rsidP="001D415D">
            <w:pPr>
              <w:pStyle w:val="TableParagraph"/>
              <w:spacing w:before="138"/>
              <w:ind w:left="208"/>
              <w:rPr>
                <w:sz w:val="18"/>
                <w:szCs w:val="22"/>
              </w:rPr>
            </w:pPr>
            <w:r>
              <w:rPr>
                <w:sz w:val="18"/>
              </w:rPr>
              <w:t>1 年</w:t>
            </w:r>
          </w:p>
        </w:tc>
      </w:tr>
      <w:tr w:rsidR="00067144" w:rsidTr="001D415D">
        <w:trPr>
          <w:trHeight w:val="23"/>
        </w:trPr>
        <w:tc>
          <w:tcPr>
            <w:tcW w:w="830" w:type="dxa"/>
            <w:vMerge w:val="restart"/>
            <w:tcBorders>
              <w:top w:val="single" w:sz="4" w:space="0" w:color="auto"/>
            </w:tcBorders>
            <w:vAlign w:val="center"/>
          </w:tcPr>
          <w:p w:rsidR="00067144" w:rsidRDefault="00067144" w:rsidP="001D415D">
            <w:pPr>
              <w:pStyle w:val="TableParagraph"/>
              <w:rPr>
                <w:rFonts w:ascii="Times New Roman"/>
                <w:sz w:val="18"/>
              </w:rPr>
            </w:pPr>
          </w:p>
          <w:p w:rsidR="00067144" w:rsidRDefault="00067144" w:rsidP="001D415D">
            <w:pPr>
              <w:pStyle w:val="TableParagraph"/>
              <w:rPr>
                <w:rFonts w:ascii="Times New Roman"/>
                <w:sz w:val="18"/>
              </w:rPr>
            </w:pPr>
          </w:p>
          <w:p w:rsidR="00067144" w:rsidRDefault="00067144" w:rsidP="001D415D">
            <w:pPr>
              <w:pStyle w:val="TableParagraph"/>
              <w:ind w:left="114"/>
              <w:rPr>
                <w:sz w:val="18"/>
                <w:szCs w:val="22"/>
              </w:rPr>
            </w:pPr>
            <w:r>
              <w:rPr>
                <w:sz w:val="18"/>
              </w:rPr>
              <w:t>19</w:t>
            </w:r>
          </w:p>
        </w:tc>
        <w:tc>
          <w:tcPr>
            <w:tcW w:w="3482" w:type="dxa"/>
            <w:vMerge w:val="restart"/>
            <w:tcBorders>
              <w:top w:val="single" w:sz="4" w:space="0" w:color="auto"/>
            </w:tcBorders>
            <w:vAlign w:val="center"/>
          </w:tcPr>
          <w:p w:rsidR="00067144" w:rsidRDefault="00067144" w:rsidP="001D415D">
            <w:pPr>
              <w:pStyle w:val="TableParagraph"/>
              <w:spacing w:before="11" w:line="249" w:lineRule="auto"/>
              <w:ind w:right="168"/>
              <w:rPr>
                <w:sz w:val="18"/>
                <w:szCs w:val="22"/>
              </w:rPr>
            </w:pPr>
            <w:r>
              <w:rPr>
                <w:sz w:val="18"/>
              </w:rPr>
              <w:t>龙泉驿区十陵街办鑫建兴机具租赁站</w:t>
            </w:r>
          </w:p>
        </w:tc>
        <w:tc>
          <w:tcPr>
            <w:tcW w:w="2811" w:type="dxa"/>
            <w:vMerge w:val="restart"/>
            <w:vAlign w:val="center"/>
          </w:tcPr>
          <w:p w:rsidR="00067144" w:rsidRDefault="00067144" w:rsidP="001D415D">
            <w:pPr>
              <w:pStyle w:val="TableParagraph"/>
              <w:spacing w:before="1"/>
              <w:ind w:left="120" w:right="115"/>
              <w:rPr>
                <w:sz w:val="18"/>
                <w:szCs w:val="22"/>
              </w:rPr>
            </w:pPr>
            <w:r>
              <w:rPr>
                <w:sz w:val="18"/>
              </w:rPr>
              <w:t>官正敏512501195901161660</w:t>
            </w:r>
          </w:p>
        </w:tc>
        <w:tc>
          <w:tcPr>
            <w:tcW w:w="4647" w:type="dxa"/>
            <w:vMerge w:val="restart"/>
            <w:tcBorders>
              <w:top w:val="single" w:sz="4" w:space="0" w:color="auto"/>
            </w:tcBorders>
            <w:vAlign w:val="center"/>
          </w:tcPr>
          <w:p w:rsidR="00067144" w:rsidRDefault="00067144" w:rsidP="001D415D">
            <w:pPr>
              <w:pStyle w:val="TableParagraph"/>
              <w:ind w:left="431"/>
              <w:rPr>
                <w:sz w:val="18"/>
                <w:szCs w:val="22"/>
              </w:rPr>
            </w:pPr>
            <w:r>
              <w:rPr>
                <w:sz w:val="18"/>
              </w:rPr>
              <w:t>建筑机具、机械租赁</w:t>
            </w:r>
          </w:p>
        </w:tc>
        <w:tc>
          <w:tcPr>
            <w:tcW w:w="1230" w:type="dxa"/>
            <w:vAlign w:val="center"/>
          </w:tcPr>
          <w:p w:rsidR="00067144" w:rsidRDefault="00067144" w:rsidP="001D415D">
            <w:pPr>
              <w:pStyle w:val="TableParagraph"/>
              <w:spacing w:before="48"/>
              <w:ind w:left="109" w:right="102"/>
              <w:rPr>
                <w:sz w:val="18"/>
                <w:szCs w:val="22"/>
              </w:rPr>
            </w:pPr>
            <w:r>
              <w:rPr>
                <w:sz w:val="18"/>
              </w:rPr>
              <w:t>2019.11.25</w:t>
            </w:r>
          </w:p>
        </w:tc>
        <w:tc>
          <w:tcPr>
            <w:tcW w:w="1172" w:type="dxa"/>
            <w:vAlign w:val="center"/>
          </w:tcPr>
          <w:p w:rsidR="00067144" w:rsidRDefault="00067144" w:rsidP="001D415D">
            <w:pPr>
              <w:pStyle w:val="TableParagraph"/>
              <w:spacing w:before="48"/>
              <w:ind w:left="208"/>
              <w:rPr>
                <w:sz w:val="18"/>
                <w:szCs w:val="22"/>
              </w:rPr>
            </w:pPr>
            <w:r>
              <w:rPr>
                <w:sz w:val="18"/>
              </w:rPr>
              <w:t>1 年</w:t>
            </w:r>
          </w:p>
        </w:tc>
      </w:tr>
      <w:tr w:rsidR="00067144" w:rsidTr="001D415D">
        <w:trPr>
          <w:trHeight w:val="23"/>
        </w:trPr>
        <w:tc>
          <w:tcPr>
            <w:tcW w:w="830" w:type="dxa"/>
            <w:vMerge/>
            <w:vAlign w:val="center"/>
          </w:tcPr>
          <w:p w:rsidR="00067144" w:rsidRDefault="00067144" w:rsidP="001D415D">
            <w:pPr>
              <w:jc w:val="center"/>
              <w:rPr>
                <w:sz w:val="2"/>
                <w:szCs w:val="2"/>
              </w:rPr>
            </w:pPr>
          </w:p>
        </w:tc>
        <w:tc>
          <w:tcPr>
            <w:tcW w:w="3482" w:type="dxa"/>
            <w:vMerge/>
            <w:vAlign w:val="center"/>
          </w:tcPr>
          <w:p w:rsidR="00067144" w:rsidRDefault="00067144" w:rsidP="001D415D">
            <w:pPr>
              <w:jc w:val="center"/>
              <w:rPr>
                <w:sz w:val="2"/>
                <w:szCs w:val="2"/>
              </w:rPr>
            </w:pPr>
          </w:p>
        </w:tc>
        <w:tc>
          <w:tcPr>
            <w:tcW w:w="2811" w:type="dxa"/>
            <w:vMerge/>
            <w:vAlign w:val="center"/>
          </w:tcPr>
          <w:p w:rsidR="00067144" w:rsidRDefault="00067144" w:rsidP="001D415D">
            <w:pPr>
              <w:jc w:val="center"/>
              <w:rPr>
                <w:sz w:val="2"/>
                <w:szCs w:val="2"/>
              </w:rPr>
            </w:pPr>
          </w:p>
        </w:tc>
        <w:tc>
          <w:tcPr>
            <w:tcW w:w="4647" w:type="dxa"/>
            <w:vMerge/>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rPr>
                <w:rFonts w:ascii="Times New Roman"/>
                <w:sz w:val="18"/>
              </w:rPr>
            </w:pPr>
          </w:p>
          <w:p w:rsidR="00067144" w:rsidRDefault="00067144" w:rsidP="001D415D">
            <w:pPr>
              <w:pStyle w:val="TableParagraph"/>
              <w:ind w:left="109" w:right="102"/>
              <w:rPr>
                <w:sz w:val="18"/>
                <w:szCs w:val="22"/>
              </w:rPr>
            </w:pPr>
            <w:r>
              <w:rPr>
                <w:sz w:val="18"/>
              </w:rPr>
              <w:t>2019.11.25</w:t>
            </w:r>
          </w:p>
        </w:tc>
        <w:tc>
          <w:tcPr>
            <w:tcW w:w="1172" w:type="dxa"/>
            <w:vAlign w:val="center"/>
          </w:tcPr>
          <w:p w:rsidR="00067144" w:rsidRDefault="00067144" w:rsidP="001D415D">
            <w:pPr>
              <w:pStyle w:val="TableParagraph"/>
              <w:rPr>
                <w:rFonts w:ascii="Times New Roman"/>
                <w:sz w:val="18"/>
              </w:rPr>
            </w:pPr>
          </w:p>
          <w:p w:rsidR="00067144" w:rsidRDefault="00067144" w:rsidP="001D415D">
            <w:pPr>
              <w:pStyle w:val="TableParagraph"/>
              <w:ind w:left="208"/>
              <w:rPr>
                <w:sz w:val="18"/>
                <w:szCs w:val="22"/>
              </w:rPr>
            </w:pPr>
            <w:r>
              <w:rPr>
                <w:sz w:val="18"/>
              </w:rPr>
              <w:t>1 年</w:t>
            </w:r>
          </w:p>
        </w:tc>
      </w:tr>
      <w:tr w:rsidR="00067144" w:rsidTr="001D415D">
        <w:trPr>
          <w:trHeight w:val="23"/>
        </w:trPr>
        <w:tc>
          <w:tcPr>
            <w:tcW w:w="830" w:type="dxa"/>
            <w:vMerge w:val="restart"/>
            <w:tcBorders>
              <w:top w:val="single" w:sz="4" w:space="0" w:color="auto"/>
            </w:tcBorders>
            <w:vAlign w:val="center"/>
          </w:tcPr>
          <w:p w:rsidR="00067144" w:rsidRDefault="00067144" w:rsidP="001D415D">
            <w:pPr>
              <w:pStyle w:val="TableParagraph"/>
              <w:rPr>
                <w:rFonts w:ascii="Times New Roman"/>
                <w:sz w:val="18"/>
              </w:rPr>
            </w:pPr>
          </w:p>
          <w:p w:rsidR="00067144" w:rsidRDefault="00067144" w:rsidP="001D415D">
            <w:pPr>
              <w:pStyle w:val="TableParagraph"/>
              <w:spacing w:before="7"/>
              <w:rPr>
                <w:rFonts w:ascii="Times New Roman"/>
                <w:sz w:val="26"/>
              </w:rPr>
            </w:pPr>
          </w:p>
          <w:p w:rsidR="00067144" w:rsidRDefault="00067144" w:rsidP="001D415D">
            <w:pPr>
              <w:pStyle w:val="TableParagraph"/>
              <w:ind w:left="114"/>
              <w:rPr>
                <w:sz w:val="18"/>
                <w:szCs w:val="22"/>
              </w:rPr>
            </w:pPr>
            <w:r>
              <w:rPr>
                <w:sz w:val="18"/>
              </w:rPr>
              <w:t>20</w:t>
            </w:r>
          </w:p>
        </w:tc>
        <w:tc>
          <w:tcPr>
            <w:tcW w:w="3482" w:type="dxa"/>
            <w:vMerge w:val="restart"/>
            <w:tcBorders>
              <w:top w:val="single" w:sz="4" w:space="0" w:color="auto"/>
            </w:tcBorders>
            <w:vAlign w:val="center"/>
          </w:tcPr>
          <w:p w:rsidR="00067144" w:rsidRDefault="00067144" w:rsidP="001D415D">
            <w:pPr>
              <w:pStyle w:val="TableParagraph"/>
              <w:spacing w:before="24" w:line="240" w:lineRule="atLeast"/>
              <w:ind w:right="168"/>
              <w:rPr>
                <w:sz w:val="18"/>
                <w:szCs w:val="22"/>
              </w:rPr>
            </w:pPr>
            <w:r>
              <w:rPr>
                <w:sz w:val="18"/>
              </w:rPr>
              <w:t>新都区建鑫建筑机械设备租赁站</w:t>
            </w:r>
          </w:p>
        </w:tc>
        <w:tc>
          <w:tcPr>
            <w:tcW w:w="2811" w:type="dxa"/>
            <w:vMerge w:val="restart"/>
            <w:vAlign w:val="center"/>
          </w:tcPr>
          <w:p w:rsidR="00067144" w:rsidRDefault="00067144" w:rsidP="001D415D">
            <w:pPr>
              <w:pStyle w:val="TableParagraph"/>
              <w:spacing w:before="1"/>
              <w:ind w:right="115"/>
              <w:rPr>
                <w:sz w:val="18"/>
                <w:szCs w:val="22"/>
              </w:rPr>
            </w:pPr>
            <w:r>
              <w:rPr>
                <w:sz w:val="18"/>
              </w:rPr>
              <w:t>武乐平510104198209301072</w:t>
            </w:r>
          </w:p>
        </w:tc>
        <w:tc>
          <w:tcPr>
            <w:tcW w:w="4647" w:type="dxa"/>
            <w:vMerge w:val="restart"/>
            <w:tcBorders>
              <w:top w:val="single" w:sz="4" w:space="0" w:color="auto"/>
            </w:tcBorders>
            <w:vAlign w:val="center"/>
          </w:tcPr>
          <w:p w:rsidR="00067144" w:rsidRDefault="00067144" w:rsidP="001D415D">
            <w:pPr>
              <w:pStyle w:val="TableParagraph"/>
              <w:spacing w:line="249" w:lineRule="auto"/>
              <w:ind w:left="611" w:right="25" w:hanging="507"/>
              <w:rPr>
                <w:sz w:val="18"/>
                <w:szCs w:val="22"/>
              </w:rPr>
            </w:pPr>
            <w:r>
              <w:rPr>
                <w:sz w:val="18"/>
              </w:rPr>
              <w:t>建筑工程机械与设备租赁、建筑周转材料租赁</w:t>
            </w:r>
          </w:p>
        </w:tc>
        <w:tc>
          <w:tcPr>
            <w:tcW w:w="1230" w:type="dxa"/>
            <w:vAlign w:val="center"/>
          </w:tcPr>
          <w:p w:rsidR="00067144" w:rsidRDefault="00067144" w:rsidP="001D415D">
            <w:pPr>
              <w:pStyle w:val="TableParagraph"/>
              <w:spacing w:before="48"/>
              <w:ind w:left="109" w:right="102"/>
              <w:rPr>
                <w:sz w:val="18"/>
                <w:szCs w:val="22"/>
              </w:rPr>
            </w:pPr>
            <w:r>
              <w:rPr>
                <w:sz w:val="18"/>
              </w:rPr>
              <w:t>2019.11.25</w:t>
            </w:r>
          </w:p>
        </w:tc>
        <w:tc>
          <w:tcPr>
            <w:tcW w:w="1172" w:type="dxa"/>
            <w:vAlign w:val="center"/>
          </w:tcPr>
          <w:p w:rsidR="00067144" w:rsidRDefault="00067144" w:rsidP="001D415D">
            <w:pPr>
              <w:pStyle w:val="TableParagraph"/>
              <w:spacing w:before="48"/>
              <w:ind w:left="208"/>
              <w:rPr>
                <w:sz w:val="18"/>
                <w:szCs w:val="22"/>
              </w:rPr>
            </w:pPr>
            <w:r>
              <w:rPr>
                <w:sz w:val="18"/>
              </w:rPr>
              <w:t>1 年</w:t>
            </w:r>
          </w:p>
        </w:tc>
      </w:tr>
      <w:tr w:rsidR="00067144" w:rsidTr="001D415D">
        <w:trPr>
          <w:trHeight w:val="23"/>
        </w:trPr>
        <w:tc>
          <w:tcPr>
            <w:tcW w:w="830" w:type="dxa"/>
            <w:vMerge/>
            <w:vAlign w:val="center"/>
          </w:tcPr>
          <w:p w:rsidR="00067144" w:rsidRDefault="00067144" w:rsidP="001D415D">
            <w:pPr>
              <w:jc w:val="center"/>
              <w:rPr>
                <w:sz w:val="2"/>
                <w:szCs w:val="2"/>
              </w:rPr>
            </w:pPr>
          </w:p>
        </w:tc>
        <w:tc>
          <w:tcPr>
            <w:tcW w:w="3482" w:type="dxa"/>
            <w:vMerge/>
            <w:vAlign w:val="center"/>
          </w:tcPr>
          <w:p w:rsidR="00067144" w:rsidRDefault="00067144" w:rsidP="001D415D">
            <w:pPr>
              <w:jc w:val="center"/>
              <w:rPr>
                <w:sz w:val="2"/>
                <w:szCs w:val="2"/>
              </w:rPr>
            </w:pPr>
          </w:p>
        </w:tc>
        <w:tc>
          <w:tcPr>
            <w:tcW w:w="2811" w:type="dxa"/>
            <w:vMerge/>
            <w:vAlign w:val="center"/>
          </w:tcPr>
          <w:p w:rsidR="00067144" w:rsidRDefault="00067144" w:rsidP="001D415D">
            <w:pPr>
              <w:jc w:val="center"/>
              <w:rPr>
                <w:sz w:val="2"/>
                <w:szCs w:val="2"/>
              </w:rPr>
            </w:pPr>
          </w:p>
        </w:tc>
        <w:tc>
          <w:tcPr>
            <w:tcW w:w="4647" w:type="dxa"/>
            <w:vMerge/>
            <w:vAlign w:val="center"/>
          </w:tcPr>
          <w:p w:rsidR="00067144" w:rsidRDefault="00067144" w:rsidP="001D415D">
            <w:pPr>
              <w:jc w:val="center"/>
              <w:rPr>
                <w:sz w:val="2"/>
                <w:szCs w:val="2"/>
              </w:rPr>
            </w:pPr>
          </w:p>
        </w:tc>
        <w:tc>
          <w:tcPr>
            <w:tcW w:w="1230" w:type="dxa"/>
            <w:vAlign w:val="center"/>
          </w:tcPr>
          <w:p w:rsidR="00067144" w:rsidRDefault="00067144" w:rsidP="001D415D">
            <w:pPr>
              <w:pStyle w:val="TableParagraph"/>
              <w:spacing w:before="145"/>
              <w:ind w:left="109" w:right="102"/>
              <w:rPr>
                <w:sz w:val="18"/>
                <w:szCs w:val="22"/>
              </w:rPr>
            </w:pPr>
            <w:r>
              <w:rPr>
                <w:sz w:val="18"/>
              </w:rPr>
              <w:t>2019.11.25</w:t>
            </w:r>
          </w:p>
        </w:tc>
        <w:tc>
          <w:tcPr>
            <w:tcW w:w="1172" w:type="dxa"/>
            <w:vAlign w:val="center"/>
          </w:tcPr>
          <w:p w:rsidR="00067144" w:rsidRDefault="00067144" w:rsidP="001D415D">
            <w:pPr>
              <w:pStyle w:val="TableParagraph"/>
              <w:spacing w:before="145"/>
              <w:ind w:left="208"/>
              <w:rPr>
                <w:sz w:val="18"/>
                <w:szCs w:val="22"/>
              </w:rPr>
            </w:pPr>
            <w:r>
              <w:rPr>
                <w:sz w:val="18"/>
              </w:rPr>
              <w:t>1 年</w:t>
            </w:r>
          </w:p>
        </w:tc>
      </w:tr>
      <w:tr w:rsidR="00067144" w:rsidTr="001D415D">
        <w:trPr>
          <w:trHeight w:val="23"/>
        </w:trPr>
        <w:tc>
          <w:tcPr>
            <w:tcW w:w="830" w:type="dxa"/>
            <w:tcBorders>
              <w:top w:val="single" w:sz="4" w:space="0" w:color="auto"/>
            </w:tcBorders>
            <w:vAlign w:val="center"/>
          </w:tcPr>
          <w:p w:rsidR="00067144" w:rsidRDefault="00067144" w:rsidP="001D415D">
            <w:pPr>
              <w:pStyle w:val="TableParagraph"/>
              <w:rPr>
                <w:rFonts w:ascii="Times New Roman"/>
                <w:sz w:val="18"/>
              </w:rPr>
            </w:pPr>
          </w:p>
          <w:p w:rsidR="00067144" w:rsidRDefault="00067144" w:rsidP="001D415D">
            <w:pPr>
              <w:pStyle w:val="TableParagraph"/>
              <w:ind w:left="114"/>
              <w:rPr>
                <w:sz w:val="18"/>
                <w:szCs w:val="22"/>
              </w:rPr>
            </w:pPr>
            <w:r>
              <w:rPr>
                <w:sz w:val="18"/>
              </w:rPr>
              <w:t>21</w:t>
            </w:r>
          </w:p>
        </w:tc>
        <w:tc>
          <w:tcPr>
            <w:tcW w:w="3482" w:type="dxa"/>
            <w:tcBorders>
              <w:top w:val="single" w:sz="4" w:space="0" w:color="auto"/>
            </w:tcBorders>
            <w:vAlign w:val="center"/>
          </w:tcPr>
          <w:p w:rsidR="00067144" w:rsidRDefault="00067144" w:rsidP="001D415D">
            <w:pPr>
              <w:pStyle w:val="TableParagraph"/>
              <w:spacing w:before="5" w:line="240" w:lineRule="atLeast"/>
              <w:ind w:right="168"/>
              <w:rPr>
                <w:sz w:val="18"/>
                <w:szCs w:val="22"/>
              </w:rPr>
            </w:pPr>
            <w:r>
              <w:rPr>
                <w:sz w:val="18"/>
              </w:rPr>
              <w:t>新都区顺兴建筑设备租赁站</w:t>
            </w:r>
          </w:p>
        </w:tc>
        <w:tc>
          <w:tcPr>
            <w:tcW w:w="2811" w:type="dxa"/>
            <w:vAlign w:val="center"/>
          </w:tcPr>
          <w:p w:rsidR="00067144" w:rsidRDefault="00067144" w:rsidP="001D415D">
            <w:pPr>
              <w:pStyle w:val="TableParagraph"/>
              <w:spacing w:before="134"/>
              <w:ind w:right="115"/>
              <w:rPr>
                <w:sz w:val="18"/>
                <w:szCs w:val="22"/>
              </w:rPr>
            </w:pPr>
            <w:r>
              <w:rPr>
                <w:sz w:val="18"/>
              </w:rPr>
              <w:t>张学友510103194803260977</w:t>
            </w:r>
          </w:p>
        </w:tc>
        <w:tc>
          <w:tcPr>
            <w:tcW w:w="4647" w:type="dxa"/>
            <w:tcBorders>
              <w:top w:val="single" w:sz="4" w:space="0" w:color="auto"/>
            </w:tcBorders>
            <w:vAlign w:val="center"/>
          </w:tcPr>
          <w:p w:rsidR="00067144" w:rsidRDefault="00067144" w:rsidP="001D415D">
            <w:pPr>
              <w:pStyle w:val="TableParagraph"/>
              <w:ind w:left="70" w:right="65"/>
              <w:rPr>
                <w:sz w:val="18"/>
                <w:szCs w:val="22"/>
              </w:rPr>
            </w:pPr>
            <w:r>
              <w:rPr>
                <w:sz w:val="18"/>
              </w:rPr>
              <w:t>租赁架管、扣件</w:t>
            </w:r>
          </w:p>
        </w:tc>
        <w:tc>
          <w:tcPr>
            <w:tcW w:w="1230" w:type="dxa"/>
            <w:vAlign w:val="center"/>
          </w:tcPr>
          <w:p w:rsidR="00067144" w:rsidRDefault="00067144" w:rsidP="001D415D">
            <w:pPr>
              <w:pStyle w:val="TableParagraph"/>
              <w:rPr>
                <w:rFonts w:ascii="Times New Roman"/>
                <w:sz w:val="18"/>
              </w:rPr>
            </w:pPr>
          </w:p>
          <w:p w:rsidR="00067144" w:rsidRDefault="00067144" w:rsidP="001D415D">
            <w:pPr>
              <w:pStyle w:val="TableParagraph"/>
              <w:ind w:left="109" w:right="102"/>
              <w:rPr>
                <w:sz w:val="18"/>
                <w:szCs w:val="22"/>
              </w:rPr>
            </w:pPr>
            <w:r>
              <w:rPr>
                <w:sz w:val="18"/>
              </w:rPr>
              <w:t>2019.11.25</w:t>
            </w:r>
          </w:p>
        </w:tc>
        <w:tc>
          <w:tcPr>
            <w:tcW w:w="1172" w:type="dxa"/>
            <w:vAlign w:val="center"/>
          </w:tcPr>
          <w:p w:rsidR="00067144" w:rsidRDefault="00067144" w:rsidP="001D415D">
            <w:pPr>
              <w:pStyle w:val="TableParagraph"/>
              <w:rPr>
                <w:rFonts w:ascii="Times New Roman"/>
                <w:sz w:val="18"/>
              </w:rPr>
            </w:pPr>
          </w:p>
          <w:p w:rsidR="00067144" w:rsidRDefault="00067144" w:rsidP="001D415D">
            <w:pPr>
              <w:pStyle w:val="TableParagraph"/>
              <w:ind w:left="208"/>
              <w:rPr>
                <w:sz w:val="18"/>
                <w:szCs w:val="22"/>
              </w:rPr>
            </w:pPr>
            <w:r>
              <w:rPr>
                <w:sz w:val="18"/>
              </w:rPr>
              <w:t>1 年</w:t>
            </w:r>
          </w:p>
        </w:tc>
      </w:tr>
      <w:tr w:rsidR="00067144" w:rsidTr="001D415D">
        <w:trPr>
          <w:trHeight w:val="23"/>
        </w:trPr>
        <w:tc>
          <w:tcPr>
            <w:tcW w:w="830" w:type="dxa"/>
            <w:tcBorders>
              <w:top w:val="single" w:sz="4" w:space="0" w:color="auto"/>
            </w:tcBorders>
            <w:vAlign w:val="center"/>
          </w:tcPr>
          <w:p w:rsidR="00067144" w:rsidRDefault="00067144" w:rsidP="001D415D">
            <w:pPr>
              <w:pStyle w:val="TableParagraph"/>
              <w:rPr>
                <w:rFonts w:ascii="Times New Roman"/>
                <w:sz w:val="18"/>
              </w:rPr>
            </w:pPr>
          </w:p>
          <w:p w:rsidR="00067144" w:rsidRDefault="00067144" w:rsidP="001D415D">
            <w:pPr>
              <w:pStyle w:val="TableParagraph"/>
              <w:rPr>
                <w:rFonts w:ascii="Times New Roman"/>
                <w:sz w:val="18"/>
              </w:rPr>
            </w:pPr>
          </w:p>
          <w:p w:rsidR="00067144" w:rsidRDefault="00067144" w:rsidP="001D415D">
            <w:pPr>
              <w:pStyle w:val="TableParagraph"/>
              <w:spacing w:before="105"/>
              <w:ind w:left="114"/>
              <w:rPr>
                <w:sz w:val="18"/>
                <w:szCs w:val="22"/>
              </w:rPr>
            </w:pPr>
            <w:r>
              <w:rPr>
                <w:sz w:val="18"/>
              </w:rPr>
              <w:t>22</w:t>
            </w:r>
          </w:p>
        </w:tc>
        <w:tc>
          <w:tcPr>
            <w:tcW w:w="3482" w:type="dxa"/>
            <w:tcBorders>
              <w:top w:val="single" w:sz="4" w:space="0" w:color="auto"/>
            </w:tcBorders>
            <w:vAlign w:val="center"/>
          </w:tcPr>
          <w:p w:rsidR="00067144" w:rsidRDefault="00067144" w:rsidP="001D415D">
            <w:pPr>
              <w:pStyle w:val="TableParagraph"/>
              <w:spacing w:before="158" w:line="249" w:lineRule="auto"/>
              <w:ind w:right="168"/>
              <w:rPr>
                <w:sz w:val="18"/>
                <w:szCs w:val="22"/>
              </w:rPr>
            </w:pPr>
            <w:r>
              <w:rPr>
                <w:sz w:val="18"/>
              </w:rPr>
              <w:t>四川华山建筑有限公司</w:t>
            </w:r>
          </w:p>
        </w:tc>
        <w:tc>
          <w:tcPr>
            <w:tcW w:w="2811" w:type="dxa"/>
            <w:vAlign w:val="center"/>
          </w:tcPr>
          <w:p w:rsidR="00067144" w:rsidRDefault="00067144" w:rsidP="001D415D">
            <w:pPr>
              <w:pStyle w:val="TableParagraph"/>
              <w:ind w:right="115"/>
              <w:rPr>
                <w:sz w:val="18"/>
                <w:szCs w:val="22"/>
              </w:rPr>
            </w:pPr>
            <w:r>
              <w:rPr>
                <w:sz w:val="18"/>
              </w:rPr>
              <w:t>苏茂兵513125196907171012</w:t>
            </w:r>
          </w:p>
        </w:tc>
        <w:tc>
          <w:tcPr>
            <w:tcW w:w="4647" w:type="dxa"/>
            <w:tcBorders>
              <w:top w:val="single" w:sz="4" w:space="0" w:color="auto"/>
            </w:tcBorders>
            <w:vAlign w:val="center"/>
          </w:tcPr>
          <w:p w:rsidR="00067144" w:rsidRDefault="00067144" w:rsidP="001D415D">
            <w:pPr>
              <w:pStyle w:val="TableParagraph"/>
              <w:spacing w:before="59" w:line="249" w:lineRule="auto"/>
              <w:ind w:left="104" w:right="29"/>
              <w:rPr>
                <w:sz w:val="18"/>
                <w:szCs w:val="22"/>
              </w:rPr>
            </w:pPr>
            <w:r>
              <w:rPr>
                <w:spacing w:val="-2"/>
                <w:sz w:val="18"/>
              </w:rPr>
              <w:t xml:space="preserve">建筑幕墙工程专业承包三级； </w:t>
            </w:r>
            <w:r>
              <w:rPr>
                <w:sz w:val="18"/>
              </w:rPr>
              <w:t xml:space="preserve">机电设备安装工程专业承包 </w:t>
            </w:r>
            <w:r>
              <w:rPr>
                <w:spacing w:val="-9"/>
                <w:sz w:val="18"/>
              </w:rPr>
              <w:t>三级；环境污染防治工程工艺</w:t>
            </w:r>
            <w:r>
              <w:rPr>
                <w:spacing w:val="-11"/>
                <w:sz w:val="18"/>
              </w:rPr>
              <w:t>设计乙级；附着升降脚手架专</w:t>
            </w:r>
            <w:r>
              <w:rPr>
                <w:spacing w:val="-12"/>
                <w:sz w:val="18"/>
              </w:rPr>
              <w:t>业承包一级；起重设备安装工</w:t>
            </w:r>
            <w:r>
              <w:rPr>
                <w:spacing w:val="-13"/>
                <w:sz w:val="18"/>
              </w:rPr>
              <w:t>程专业承包二级；钢结构工程</w:t>
            </w:r>
            <w:r>
              <w:rPr>
                <w:spacing w:val="-14"/>
                <w:sz w:val="18"/>
              </w:rPr>
              <w:t>专业承包二级；设计、制造、</w:t>
            </w:r>
            <w:r>
              <w:rPr>
                <w:spacing w:val="-9"/>
                <w:sz w:val="18"/>
              </w:rPr>
              <w:t>销售、租赁、安装、维修各型</w:t>
            </w:r>
            <w:r>
              <w:rPr>
                <w:spacing w:val="-10"/>
                <w:sz w:val="18"/>
              </w:rPr>
              <w:t>建筑机械、附着升降脚手架、</w:t>
            </w:r>
            <w:r>
              <w:rPr>
                <w:sz w:val="18"/>
              </w:rPr>
              <w:t>吊篮及其附属设施和电器设</w:t>
            </w:r>
          </w:p>
        </w:tc>
        <w:tc>
          <w:tcPr>
            <w:tcW w:w="1230" w:type="dxa"/>
            <w:vAlign w:val="center"/>
          </w:tcPr>
          <w:p w:rsidR="00067144" w:rsidRDefault="00067144" w:rsidP="001D415D">
            <w:pPr>
              <w:pStyle w:val="TableParagraph"/>
              <w:rPr>
                <w:rFonts w:ascii="Times New Roman"/>
                <w:sz w:val="18"/>
              </w:rPr>
            </w:pPr>
          </w:p>
          <w:p w:rsidR="00067144" w:rsidRDefault="00067144" w:rsidP="001D415D">
            <w:pPr>
              <w:pStyle w:val="TableParagraph"/>
              <w:rPr>
                <w:rFonts w:ascii="Times New Roman"/>
                <w:sz w:val="18"/>
              </w:rPr>
            </w:pPr>
          </w:p>
          <w:p w:rsidR="00067144" w:rsidRDefault="00067144" w:rsidP="001D415D">
            <w:pPr>
              <w:pStyle w:val="TableParagraph"/>
              <w:spacing w:before="105"/>
              <w:ind w:left="109" w:right="102"/>
              <w:rPr>
                <w:sz w:val="18"/>
                <w:szCs w:val="22"/>
              </w:rPr>
            </w:pPr>
            <w:r>
              <w:rPr>
                <w:sz w:val="18"/>
              </w:rPr>
              <w:t>2019.11.25</w:t>
            </w:r>
          </w:p>
        </w:tc>
        <w:tc>
          <w:tcPr>
            <w:tcW w:w="1172" w:type="dxa"/>
            <w:vAlign w:val="center"/>
          </w:tcPr>
          <w:p w:rsidR="00067144" w:rsidRDefault="00067144" w:rsidP="001D415D">
            <w:pPr>
              <w:pStyle w:val="TableParagraph"/>
              <w:rPr>
                <w:rFonts w:ascii="Times New Roman"/>
                <w:sz w:val="18"/>
              </w:rPr>
            </w:pPr>
          </w:p>
          <w:p w:rsidR="00067144" w:rsidRDefault="00067144" w:rsidP="001D415D">
            <w:pPr>
              <w:pStyle w:val="TableParagraph"/>
              <w:rPr>
                <w:rFonts w:ascii="Times New Roman"/>
                <w:sz w:val="18"/>
              </w:rPr>
            </w:pPr>
          </w:p>
          <w:p w:rsidR="00067144" w:rsidRDefault="00067144" w:rsidP="001D415D">
            <w:pPr>
              <w:pStyle w:val="TableParagraph"/>
              <w:spacing w:before="105"/>
              <w:ind w:left="208"/>
              <w:rPr>
                <w:sz w:val="18"/>
                <w:szCs w:val="22"/>
              </w:rPr>
            </w:pPr>
            <w:r>
              <w:rPr>
                <w:sz w:val="18"/>
              </w:rPr>
              <w:t>1 年</w:t>
            </w:r>
          </w:p>
        </w:tc>
      </w:tr>
      <w:tr w:rsidR="00067144" w:rsidTr="001D415D">
        <w:trPr>
          <w:trHeight w:val="23"/>
        </w:trPr>
        <w:tc>
          <w:tcPr>
            <w:tcW w:w="830" w:type="dxa"/>
            <w:tcBorders>
              <w:top w:val="single" w:sz="4" w:space="0" w:color="auto"/>
            </w:tcBorders>
            <w:vAlign w:val="center"/>
          </w:tcPr>
          <w:p w:rsidR="00067144" w:rsidRDefault="00067144" w:rsidP="001D415D">
            <w:pPr>
              <w:pStyle w:val="TableParagraph"/>
              <w:spacing w:before="1"/>
              <w:ind w:left="114"/>
              <w:rPr>
                <w:sz w:val="18"/>
                <w:szCs w:val="22"/>
              </w:rPr>
            </w:pPr>
            <w:r>
              <w:rPr>
                <w:sz w:val="18"/>
              </w:rPr>
              <w:t>23</w:t>
            </w:r>
          </w:p>
        </w:tc>
        <w:tc>
          <w:tcPr>
            <w:tcW w:w="3482" w:type="dxa"/>
            <w:tcBorders>
              <w:top w:val="single" w:sz="4" w:space="0" w:color="auto"/>
            </w:tcBorders>
            <w:vAlign w:val="center"/>
          </w:tcPr>
          <w:p w:rsidR="00067144" w:rsidRDefault="00067144" w:rsidP="001D415D">
            <w:pPr>
              <w:pStyle w:val="TableParagraph"/>
              <w:spacing w:before="1" w:line="249" w:lineRule="auto"/>
              <w:ind w:right="168"/>
              <w:rPr>
                <w:sz w:val="18"/>
                <w:szCs w:val="22"/>
              </w:rPr>
            </w:pPr>
            <w:r>
              <w:rPr>
                <w:sz w:val="18"/>
              </w:rPr>
              <w:t>四川华山建筑有限公司第六分公司</w:t>
            </w:r>
          </w:p>
        </w:tc>
        <w:tc>
          <w:tcPr>
            <w:tcW w:w="2811" w:type="dxa"/>
            <w:vAlign w:val="center"/>
          </w:tcPr>
          <w:p w:rsidR="00067144" w:rsidRDefault="00067144" w:rsidP="001D415D">
            <w:pPr>
              <w:pStyle w:val="TableParagraph"/>
              <w:rPr>
                <w:spacing w:val="-9"/>
                <w:sz w:val="18"/>
                <w:szCs w:val="22"/>
              </w:rPr>
            </w:pPr>
          </w:p>
        </w:tc>
        <w:tc>
          <w:tcPr>
            <w:tcW w:w="4647" w:type="dxa"/>
            <w:tcBorders>
              <w:top w:val="single" w:sz="4" w:space="0" w:color="auto"/>
            </w:tcBorders>
            <w:vAlign w:val="center"/>
          </w:tcPr>
          <w:p w:rsidR="00067144" w:rsidRDefault="00067144" w:rsidP="001D415D">
            <w:pPr>
              <w:pStyle w:val="TableParagraph"/>
              <w:spacing w:before="12" w:line="249" w:lineRule="auto"/>
              <w:ind w:left="104" w:right="96" w:hanging="1"/>
              <w:rPr>
                <w:sz w:val="18"/>
                <w:szCs w:val="22"/>
              </w:rPr>
            </w:pPr>
            <w:r>
              <w:rPr>
                <w:spacing w:val="-9"/>
                <w:sz w:val="18"/>
              </w:rPr>
              <w:t>备及相关技术咨询；建筑装修</w:t>
            </w:r>
            <w:r>
              <w:rPr>
                <w:spacing w:val="-8"/>
                <w:sz w:val="18"/>
              </w:rPr>
              <w:t>装饰工程专业承包二级；建筑</w:t>
            </w:r>
            <w:r>
              <w:rPr>
                <w:spacing w:val="-9"/>
                <w:sz w:val="18"/>
              </w:rPr>
              <w:t>周转材料租赁；商品批发与零</w:t>
            </w:r>
            <w:r>
              <w:rPr>
                <w:sz w:val="18"/>
              </w:rPr>
              <w:t>售；进出口业。</w:t>
            </w:r>
          </w:p>
        </w:tc>
        <w:tc>
          <w:tcPr>
            <w:tcW w:w="1230" w:type="dxa"/>
            <w:vAlign w:val="center"/>
          </w:tcPr>
          <w:p w:rsidR="00067144" w:rsidRDefault="00067144" w:rsidP="001D415D">
            <w:pPr>
              <w:pStyle w:val="TableParagraph"/>
              <w:spacing w:before="1"/>
              <w:ind w:left="109" w:right="102"/>
              <w:rPr>
                <w:sz w:val="18"/>
                <w:szCs w:val="22"/>
              </w:rPr>
            </w:pPr>
            <w:r>
              <w:rPr>
                <w:sz w:val="18"/>
              </w:rPr>
              <w:t>2019.11.25</w:t>
            </w:r>
          </w:p>
        </w:tc>
        <w:tc>
          <w:tcPr>
            <w:tcW w:w="1172" w:type="dxa"/>
            <w:vAlign w:val="center"/>
          </w:tcPr>
          <w:p w:rsidR="00067144" w:rsidRDefault="00067144" w:rsidP="001D415D">
            <w:pPr>
              <w:pStyle w:val="TableParagraph"/>
              <w:spacing w:before="1"/>
              <w:ind w:left="208"/>
              <w:rPr>
                <w:sz w:val="18"/>
                <w:szCs w:val="22"/>
              </w:rPr>
            </w:pPr>
            <w:r>
              <w:rPr>
                <w:sz w:val="18"/>
              </w:rPr>
              <w:t>1 年</w:t>
            </w:r>
          </w:p>
        </w:tc>
      </w:tr>
      <w:tr w:rsidR="00067144" w:rsidTr="001D415D">
        <w:trPr>
          <w:trHeight w:val="23"/>
        </w:trPr>
        <w:tc>
          <w:tcPr>
            <w:tcW w:w="830" w:type="dxa"/>
            <w:tcBorders>
              <w:top w:val="single" w:sz="4" w:space="0" w:color="auto"/>
            </w:tcBorders>
            <w:vAlign w:val="center"/>
          </w:tcPr>
          <w:p w:rsidR="00067144" w:rsidRDefault="00067144" w:rsidP="001D415D">
            <w:pPr>
              <w:pStyle w:val="TableParagraph"/>
              <w:spacing w:before="10"/>
              <w:rPr>
                <w:rFonts w:ascii="Times New Roman"/>
              </w:rPr>
            </w:pPr>
          </w:p>
          <w:p w:rsidR="00067144" w:rsidRDefault="00067144" w:rsidP="001D415D">
            <w:pPr>
              <w:pStyle w:val="TableParagraph"/>
              <w:ind w:left="114"/>
              <w:rPr>
                <w:sz w:val="18"/>
                <w:szCs w:val="22"/>
              </w:rPr>
            </w:pPr>
            <w:r>
              <w:rPr>
                <w:sz w:val="18"/>
              </w:rPr>
              <w:t>24</w:t>
            </w:r>
          </w:p>
        </w:tc>
        <w:tc>
          <w:tcPr>
            <w:tcW w:w="3482" w:type="dxa"/>
            <w:tcBorders>
              <w:top w:val="single" w:sz="4" w:space="0" w:color="auto"/>
            </w:tcBorders>
            <w:vAlign w:val="center"/>
          </w:tcPr>
          <w:p w:rsidR="00067144" w:rsidRDefault="00067144" w:rsidP="001D415D">
            <w:pPr>
              <w:pStyle w:val="TableParagraph"/>
              <w:spacing w:before="131" w:line="249" w:lineRule="auto"/>
              <w:ind w:right="168"/>
              <w:rPr>
                <w:sz w:val="18"/>
                <w:szCs w:val="22"/>
              </w:rPr>
            </w:pPr>
            <w:r>
              <w:rPr>
                <w:sz w:val="18"/>
              </w:rPr>
              <w:t>个体经营户</w:t>
            </w:r>
          </w:p>
        </w:tc>
        <w:tc>
          <w:tcPr>
            <w:tcW w:w="2811" w:type="dxa"/>
            <w:vAlign w:val="center"/>
          </w:tcPr>
          <w:p w:rsidR="00067144" w:rsidRDefault="00067144" w:rsidP="001D415D">
            <w:pPr>
              <w:pStyle w:val="TableParagraph"/>
              <w:spacing w:before="11"/>
              <w:ind w:left="121" w:right="114"/>
              <w:rPr>
                <w:sz w:val="18"/>
                <w:szCs w:val="22"/>
              </w:rPr>
            </w:pPr>
            <w:r>
              <w:rPr>
                <w:sz w:val="18"/>
              </w:rPr>
              <w:t>杨东510922197612051319</w:t>
            </w:r>
          </w:p>
        </w:tc>
        <w:tc>
          <w:tcPr>
            <w:tcW w:w="4647" w:type="dxa"/>
            <w:tcBorders>
              <w:top w:val="single" w:sz="4" w:space="0" w:color="auto"/>
            </w:tcBorders>
            <w:vAlign w:val="center"/>
          </w:tcPr>
          <w:p w:rsidR="00067144" w:rsidRDefault="00067144" w:rsidP="001D415D">
            <w:pPr>
              <w:pStyle w:val="TableParagraph"/>
              <w:ind w:left="70" w:right="65"/>
              <w:rPr>
                <w:sz w:val="18"/>
                <w:szCs w:val="22"/>
              </w:rPr>
            </w:pPr>
            <w:r>
              <w:rPr>
                <w:sz w:val="18"/>
              </w:rPr>
              <w:t>建筑工程机械及设备租赁</w:t>
            </w:r>
          </w:p>
        </w:tc>
        <w:tc>
          <w:tcPr>
            <w:tcW w:w="1230" w:type="dxa"/>
            <w:vAlign w:val="center"/>
          </w:tcPr>
          <w:p w:rsidR="00067144" w:rsidRDefault="00067144" w:rsidP="001D415D">
            <w:pPr>
              <w:pStyle w:val="TableParagraph"/>
              <w:spacing w:before="10"/>
              <w:rPr>
                <w:rFonts w:ascii="Times New Roman"/>
              </w:rPr>
            </w:pPr>
          </w:p>
          <w:p w:rsidR="00067144" w:rsidRDefault="00067144" w:rsidP="001D415D">
            <w:pPr>
              <w:pStyle w:val="TableParagraph"/>
              <w:ind w:left="109" w:right="102"/>
              <w:rPr>
                <w:sz w:val="18"/>
                <w:szCs w:val="22"/>
              </w:rPr>
            </w:pPr>
            <w:r>
              <w:rPr>
                <w:sz w:val="18"/>
              </w:rPr>
              <w:t>2019.11.25</w:t>
            </w:r>
          </w:p>
        </w:tc>
        <w:tc>
          <w:tcPr>
            <w:tcW w:w="1172" w:type="dxa"/>
            <w:vAlign w:val="center"/>
          </w:tcPr>
          <w:p w:rsidR="00067144" w:rsidRDefault="00067144" w:rsidP="001D415D">
            <w:pPr>
              <w:pStyle w:val="TableParagraph"/>
              <w:spacing w:before="10"/>
              <w:rPr>
                <w:rFonts w:ascii="Times New Roman"/>
              </w:rPr>
            </w:pPr>
          </w:p>
          <w:p w:rsidR="00067144" w:rsidRDefault="00067144" w:rsidP="001D415D">
            <w:pPr>
              <w:pStyle w:val="TableParagraph"/>
              <w:ind w:left="208"/>
              <w:rPr>
                <w:sz w:val="18"/>
                <w:szCs w:val="22"/>
              </w:rPr>
            </w:pPr>
            <w:r>
              <w:rPr>
                <w:sz w:val="18"/>
              </w:rPr>
              <w:t>1 年</w:t>
            </w:r>
          </w:p>
        </w:tc>
      </w:tr>
      <w:tr w:rsidR="00067144" w:rsidTr="001D415D">
        <w:trPr>
          <w:trHeight w:val="23"/>
        </w:trPr>
        <w:tc>
          <w:tcPr>
            <w:tcW w:w="830" w:type="dxa"/>
            <w:tcBorders>
              <w:top w:val="single" w:sz="4" w:space="0" w:color="auto"/>
            </w:tcBorders>
            <w:vAlign w:val="center"/>
          </w:tcPr>
          <w:p w:rsidR="00067144" w:rsidRDefault="00067144" w:rsidP="001D415D">
            <w:pPr>
              <w:pStyle w:val="TableParagraph"/>
              <w:spacing w:before="10"/>
              <w:rPr>
                <w:rFonts w:ascii="Times New Roman"/>
              </w:rPr>
            </w:pPr>
          </w:p>
          <w:p w:rsidR="00067144" w:rsidRDefault="00067144" w:rsidP="001D415D">
            <w:pPr>
              <w:pStyle w:val="TableParagraph"/>
              <w:ind w:left="114"/>
              <w:rPr>
                <w:sz w:val="18"/>
                <w:szCs w:val="22"/>
              </w:rPr>
            </w:pPr>
            <w:r>
              <w:rPr>
                <w:sz w:val="18"/>
              </w:rPr>
              <w:t>25</w:t>
            </w:r>
          </w:p>
        </w:tc>
        <w:tc>
          <w:tcPr>
            <w:tcW w:w="3482" w:type="dxa"/>
            <w:tcBorders>
              <w:top w:val="single" w:sz="4" w:space="0" w:color="auto"/>
            </w:tcBorders>
            <w:vAlign w:val="center"/>
          </w:tcPr>
          <w:p w:rsidR="00067144" w:rsidRDefault="00067144" w:rsidP="001D415D">
            <w:pPr>
              <w:pStyle w:val="TableParagraph"/>
              <w:spacing w:before="132" w:line="249" w:lineRule="auto"/>
              <w:ind w:right="168"/>
              <w:rPr>
                <w:sz w:val="18"/>
                <w:szCs w:val="22"/>
              </w:rPr>
            </w:pPr>
            <w:r>
              <w:rPr>
                <w:sz w:val="18"/>
              </w:rPr>
              <w:t>个体经营户</w:t>
            </w:r>
          </w:p>
        </w:tc>
        <w:tc>
          <w:tcPr>
            <w:tcW w:w="2811" w:type="dxa"/>
            <w:vAlign w:val="center"/>
          </w:tcPr>
          <w:p w:rsidR="00067144" w:rsidRDefault="00067144" w:rsidP="001D415D">
            <w:pPr>
              <w:pStyle w:val="TableParagraph"/>
              <w:spacing w:before="12"/>
              <w:ind w:right="115"/>
              <w:rPr>
                <w:sz w:val="18"/>
                <w:szCs w:val="22"/>
              </w:rPr>
            </w:pPr>
            <w:r>
              <w:rPr>
                <w:sz w:val="18"/>
              </w:rPr>
              <w:t>杨应才510125196410234118</w:t>
            </w:r>
          </w:p>
        </w:tc>
        <w:tc>
          <w:tcPr>
            <w:tcW w:w="4647" w:type="dxa"/>
            <w:tcBorders>
              <w:top w:val="single" w:sz="4" w:space="0" w:color="auto"/>
            </w:tcBorders>
            <w:vAlign w:val="center"/>
          </w:tcPr>
          <w:p w:rsidR="00067144" w:rsidRDefault="00067144" w:rsidP="001D415D">
            <w:pPr>
              <w:pStyle w:val="TableParagraph"/>
              <w:ind w:left="70" w:right="65"/>
              <w:rPr>
                <w:sz w:val="18"/>
                <w:szCs w:val="22"/>
              </w:rPr>
            </w:pPr>
            <w:r>
              <w:rPr>
                <w:sz w:val="18"/>
              </w:rPr>
              <w:t>建筑工程机械及设备租赁</w:t>
            </w:r>
          </w:p>
        </w:tc>
        <w:tc>
          <w:tcPr>
            <w:tcW w:w="1230" w:type="dxa"/>
            <w:vAlign w:val="center"/>
          </w:tcPr>
          <w:p w:rsidR="00067144" w:rsidRDefault="00067144" w:rsidP="001D415D">
            <w:pPr>
              <w:pStyle w:val="TableParagraph"/>
              <w:spacing w:before="10"/>
              <w:rPr>
                <w:rFonts w:ascii="Times New Roman"/>
              </w:rPr>
            </w:pPr>
          </w:p>
          <w:p w:rsidR="00067144" w:rsidRDefault="00067144" w:rsidP="001D415D">
            <w:pPr>
              <w:pStyle w:val="TableParagraph"/>
              <w:ind w:left="109" w:right="102"/>
              <w:rPr>
                <w:sz w:val="18"/>
                <w:szCs w:val="22"/>
              </w:rPr>
            </w:pPr>
            <w:r>
              <w:rPr>
                <w:sz w:val="18"/>
              </w:rPr>
              <w:t>2019.11.25</w:t>
            </w:r>
          </w:p>
        </w:tc>
        <w:tc>
          <w:tcPr>
            <w:tcW w:w="1172" w:type="dxa"/>
            <w:vAlign w:val="center"/>
          </w:tcPr>
          <w:p w:rsidR="00067144" w:rsidRDefault="00067144" w:rsidP="001D415D">
            <w:pPr>
              <w:pStyle w:val="TableParagraph"/>
              <w:spacing w:before="10"/>
              <w:rPr>
                <w:rFonts w:ascii="Times New Roman"/>
              </w:rPr>
            </w:pPr>
          </w:p>
          <w:p w:rsidR="00067144" w:rsidRDefault="00067144" w:rsidP="001D415D">
            <w:pPr>
              <w:pStyle w:val="TableParagraph"/>
              <w:ind w:left="208"/>
              <w:rPr>
                <w:sz w:val="18"/>
                <w:szCs w:val="22"/>
              </w:rPr>
            </w:pPr>
            <w:r>
              <w:rPr>
                <w:sz w:val="18"/>
              </w:rPr>
              <w:t>1 年</w:t>
            </w:r>
          </w:p>
        </w:tc>
      </w:tr>
      <w:tr w:rsidR="00067144" w:rsidTr="001D415D">
        <w:trPr>
          <w:trHeight w:val="23"/>
        </w:trPr>
        <w:tc>
          <w:tcPr>
            <w:tcW w:w="830" w:type="dxa"/>
            <w:tcBorders>
              <w:top w:val="single" w:sz="4" w:space="0" w:color="auto"/>
            </w:tcBorders>
            <w:vAlign w:val="center"/>
          </w:tcPr>
          <w:p w:rsidR="00067144" w:rsidRDefault="00067144" w:rsidP="001D415D">
            <w:pPr>
              <w:pStyle w:val="TableParagraph"/>
              <w:spacing w:before="10"/>
              <w:rPr>
                <w:rFonts w:ascii="Times New Roman"/>
              </w:rPr>
            </w:pPr>
          </w:p>
          <w:p w:rsidR="00067144" w:rsidRDefault="00067144" w:rsidP="001D415D">
            <w:pPr>
              <w:pStyle w:val="TableParagraph"/>
              <w:ind w:left="114"/>
              <w:rPr>
                <w:sz w:val="18"/>
                <w:szCs w:val="22"/>
              </w:rPr>
            </w:pPr>
            <w:r>
              <w:rPr>
                <w:sz w:val="18"/>
              </w:rPr>
              <w:t>26</w:t>
            </w:r>
          </w:p>
        </w:tc>
        <w:tc>
          <w:tcPr>
            <w:tcW w:w="3482" w:type="dxa"/>
            <w:tcBorders>
              <w:top w:val="single" w:sz="4" w:space="0" w:color="auto"/>
            </w:tcBorders>
            <w:vAlign w:val="center"/>
          </w:tcPr>
          <w:p w:rsidR="00067144" w:rsidRDefault="00067144" w:rsidP="001D415D">
            <w:pPr>
              <w:pStyle w:val="TableParagraph"/>
              <w:spacing w:before="132" w:line="249" w:lineRule="auto"/>
              <w:ind w:right="168"/>
              <w:rPr>
                <w:sz w:val="18"/>
                <w:szCs w:val="22"/>
              </w:rPr>
            </w:pPr>
            <w:r>
              <w:rPr>
                <w:sz w:val="18"/>
              </w:rPr>
              <w:t>个体经营户</w:t>
            </w:r>
          </w:p>
        </w:tc>
        <w:tc>
          <w:tcPr>
            <w:tcW w:w="2811" w:type="dxa"/>
            <w:vAlign w:val="center"/>
          </w:tcPr>
          <w:p w:rsidR="00067144" w:rsidRDefault="00067144" w:rsidP="001D415D">
            <w:pPr>
              <w:pStyle w:val="TableParagraph"/>
              <w:spacing w:before="12"/>
              <w:ind w:right="115"/>
              <w:rPr>
                <w:sz w:val="18"/>
                <w:szCs w:val="22"/>
              </w:rPr>
            </w:pPr>
            <w:r>
              <w:rPr>
                <w:sz w:val="18"/>
              </w:rPr>
              <w:t>唐家和510121196107182671</w:t>
            </w:r>
          </w:p>
        </w:tc>
        <w:tc>
          <w:tcPr>
            <w:tcW w:w="4647" w:type="dxa"/>
            <w:tcBorders>
              <w:top w:val="single" w:sz="4" w:space="0" w:color="auto"/>
            </w:tcBorders>
            <w:vAlign w:val="center"/>
          </w:tcPr>
          <w:p w:rsidR="00067144" w:rsidRDefault="00067144" w:rsidP="001D415D">
            <w:pPr>
              <w:pStyle w:val="TableParagraph"/>
              <w:ind w:left="71" w:right="65"/>
              <w:rPr>
                <w:sz w:val="18"/>
                <w:szCs w:val="22"/>
              </w:rPr>
            </w:pPr>
            <w:r>
              <w:rPr>
                <w:sz w:val="18"/>
              </w:rPr>
              <w:t>外爬架施工业务</w:t>
            </w:r>
          </w:p>
        </w:tc>
        <w:tc>
          <w:tcPr>
            <w:tcW w:w="1230" w:type="dxa"/>
            <w:vAlign w:val="center"/>
          </w:tcPr>
          <w:p w:rsidR="00067144" w:rsidRDefault="00067144" w:rsidP="001D415D">
            <w:pPr>
              <w:pStyle w:val="TableParagraph"/>
              <w:spacing w:before="10"/>
              <w:rPr>
                <w:rFonts w:ascii="Times New Roman"/>
              </w:rPr>
            </w:pPr>
          </w:p>
          <w:p w:rsidR="00067144" w:rsidRDefault="00067144" w:rsidP="001D415D">
            <w:pPr>
              <w:pStyle w:val="TableParagraph"/>
              <w:ind w:left="109" w:right="102"/>
              <w:rPr>
                <w:sz w:val="18"/>
                <w:szCs w:val="22"/>
              </w:rPr>
            </w:pPr>
            <w:r>
              <w:rPr>
                <w:sz w:val="18"/>
              </w:rPr>
              <w:t>2019.11.25</w:t>
            </w:r>
          </w:p>
        </w:tc>
        <w:tc>
          <w:tcPr>
            <w:tcW w:w="1172" w:type="dxa"/>
            <w:vAlign w:val="center"/>
          </w:tcPr>
          <w:p w:rsidR="00067144" w:rsidRDefault="00067144" w:rsidP="001D415D">
            <w:pPr>
              <w:pStyle w:val="TableParagraph"/>
              <w:spacing w:before="10"/>
              <w:rPr>
                <w:rFonts w:ascii="Times New Roman"/>
              </w:rPr>
            </w:pPr>
          </w:p>
          <w:p w:rsidR="00067144" w:rsidRDefault="00067144" w:rsidP="001D415D">
            <w:pPr>
              <w:pStyle w:val="TableParagraph"/>
              <w:ind w:left="208"/>
              <w:rPr>
                <w:sz w:val="18"/>
                <w:szCs w:val="22"/>
              </w:rPr>
            </w:pPr>
            <w:r>
              <w:rPr>
                <w:sz w:val="18"/>
              </w:rPr>
              <w:t>1 年</w:t>
            </w:r>
          </w:p>
        </w:tc>
      </w:tr>
    </w:tbl>
    <w:p w:rsidR="00067144" w:rsidRDefault="00067144" w:rsidP="00067144">
      <w:pPr>
        <w:sectPr w:rsidR="00067144">
          <w:pgSz w:w="16838" w:h="11906" w:orient="landscape"/>
          <w:pgMar w:top="1701" w:right="1417" w:bottom="1417" w:left="1417" w:header="851" w:footer="992" w:gutter="0"/>
          <w:cols w:space="720"/>
          <w:docGrid w:type="linesAndChars" w:linePitch="312"/>
        </w:sectPr>
      </w:pPr>
    </w:p>
    <w:p w:rsidR="00067144" w:rsidRDefault="00067144" w:rsidP="00067144">
      <w:pPr>
        <w:pStyle w:val="20"/>
      </w:pPr>
      <w:bookmarkStart w:id="14" w:name="_Toc51663189"/>
      <w:r>
        <w:lastRenderedPageBreak/>
        <w:t>附件</w:t>
      </w:r>
      <w:r>
        <w:rPr>
          <w:rFonts w:hint="eastAsia"/>
        </w:rPr>
        <w:t>三</w:t>
      </w:r>
      <w:r>
        <w:t>：</w:t>
      </w:r>
      <w:bookmarkStart w:id="15" w:name="_Toc31233"/>
      <w:bookmarkStart w:id="16" w:name="_Toc4499"/>
      <w:r>
        <w:t>中国中铁采购电子商务平台操作指导</w:t>
      </w:r>
      <w:bookmarkEnd w:id="9"/>
      <w:bookmarkEnd w:id="10"/>
      <w:bookmarkEnd w:id="11"/>
      <w:bookmarkEnd w:id="12"/>
      <w:bookmarkEnd w:id="14"/>
      <w:bookmarkEnd w:id="16"/>
    </w:p>
    <w:bookmarkEnd w:id="15"/>
    <w:p w:rsidR="00067144" w:rsidRDefault="00067144" w:rsidP="00067144">
      <w:pPr>
        <w:rPr>
          <w:rFonts w:ascii="宋体" w:hAnsi="宋体"/>
          <w:szCs w:val="21"/>
        </w:rPr>
      </w:pPr>
      <w:r>
        <w:rPr>
          <w:rFonts w:ascii="宋体" w:hAnsi="宋体" w:cs="宋体" w:hint="eastAsia"/>
          <w:szCs w:val="21"/>
        </w:rPr>
        <w:t>本</w:t>
      </w:r>
      <w:r>
        <w:rPr>
          <w:rFonts w:ascii="宋体" w:hAnsi="宋体"/>
          <w:szCs w:val="21"/>
        </w:rPr>
        <w:t>次</w:t>
      </w:r>
      <w:r>
        <w:rPr>
          <w:rFonts w:ascii="宋体" w:hAnsi="宋体" w:cs="宋体" w:hint="eastAsia"/>
          <w:szCs w:val="21"/>
        </w:rPr>
        <w:t>谈判</w:t>
      </w:r>
      <w:r>
        <w:rPr>
          <w:rFonts w:ascii="宋体" w:hAnsi="宋体"/>
          <w:szCs w:val="21"/>
        </w:rPr>
        <w:t>使用中国中铁采购电子商务平台获取</w:t>
      </w:r>
      <w:r>
        <w:rPr>
          <w:rFonts w:ascii="宋体" w:hAnsi="宋体" w:cs="宋体" w:hint="eastAsia"/>
          <w:szCs w:val="21"/>
        </w:rPr>
        <w:t>谈判</w:t>
      </w:r>
      <w:r>
        <w:rPr>
          <w:rFonts w:ascii="宋体" w:hAnsi="宋体"/>
          <w:szCs w:val="21"/>
        </w:rPr>
        <w:t>文件，须按如下流程操作：</w:t>
      </w:r>
    </w:p>
    <w:p w:rsidR="00067144" w:rsidRDefault="00067144" w:rsidP="00067144">
      <w:pPr>
        <w:rPr>
          <w:rFonts w:ascii="宋体" w:hAnsi="宋体"/>
          <w:b/>
          <w:szCs w:val="21"/>
        </w:rPr>
      </w:pPr>
      <w:bookmarkStart w:id="17" w:name="_Toc22133_WPSOffice_Level2"/>
      <w:r>
        <w:rPr>
          <w:rFonts w:ascii="宋体" w:hAnsi="宋体"/>
          <w:b/>
          <w:szCs w:val="21"/>
        </w:rPr>
        <w:t>一、在中国中铁采购电子商务平台注册</w:t>
      </w:r>
      <w:bookmarkEnd w:id="17"/>
    </w:p>
    <w:p w:rsidR="00067144" w:rsidRDefault="00067144" w:rsidP="00067144">
      <w:pPr>
        <w:rPr>
          <w:rFonts w:ascii="宋体" w:hAnsi="宋体"/>
          <w:szCs w:val="21"/>
        </w:rPr>
      </w:pPr>
      <w:r>
        <w:rPr>
          <w:rFonts w:ascii="宋体" w:hAnsi="宋体"/>
          <w:szCs w:val="21"/>
        </w:rPr>
        <w:t>平台凡是拟参与中国中铁采购网活动的投标人须在中国中铁采购电子商务平台（中铁鲁班商务网http://www.crecgec.com/）注册成为可使用供方交易系统用户（供方交易系统用户联系热线400-6988-000），才能获取</w:t>
      </w:r>
      <w:r>
        <w:rPr>
          <w:rFonts w:ascii="宋体" w:hAnsi="宋体" w:cs="宋体" w:hint="eastAsia"/>
          <w:szCs w:val="21"/>
        </w:rPr>
        <w:t>谈判</w:t>
      </w:r>
      <w:r>
        <w:rPr>
          <w:rFonts w:ascii="宋体" w:hAnsi="宋体"/>
          <w:szCs w:val="21"/>
        </w:rPr>
        <w:t>文件。</w:t>
      </w:r>
    </w:p>
    <w:p w:rsidR="00067144" w:rsidRDefault="00067144" w:rsidP="00067144">
      <w:pPr>
        <w:rPr>
          <w:rFonts w:ascii="宋体" w:hAnsi="宋体"/>
          <w:szCs w:val="21"/>
        </w:rPr>
      </w:pPr>
      <w:r>
        <w:rPr>
          <w:rFonts w:ascii="宋体" w:hAnsi="宋体"/>
          <w:szCs w:val="21"/>
        </w:rPr>
        <w:t>潜在投标人注册为中国中铁采购电子商务平台供方交易系统供应商。（因第一次使用中国中铁采购电子商务平台供方交易系统须签订合同，建议提前操作。）</w:t>
      </w:r>
    </w:p>
    <w:p w:rsidR="00067144" w:rsidRDefault="00067144" w:rsidP="00067144">
      <w:pPr>
        <w:rPr>
          <w:rFonts w:ascii="宋体" w:hAnsi="宋体"/>
          <w:b/>
          <w:szCs w:val="21"/>
        </w:rPr>
      </w:pPr>
      <w:bookmarkStart w:id="18" w:name="_Toc28948_WPSOffice_Level2"/>
      <w:r>
        <w:rPr>
          <w:rFonts w:ascii="宋体" w:hAnsi="宋体"/>
          <w:b/>
          <w:szCs w:val="21"/>
        </w:rPr>
        <w:t>二、在中国中铁采购电子商务平台供应商平台对本次谈判进行响应</w:t>
      </w:r>
      <w:bookmarkEnd w:id="18"/>
    </w:p>
    <w:p w:rsidR="00067144" w:rsidRDefault="00067144" w:rsidP="00067144">
      <w:pPr>
        <w:rPr>
          <w:rFonts w:ascii="宋体" w:hAnsi="宋体"/>
          <w:szCs w:val="21"/>
        </w:rPr>
      </w:pPr>
      <w:r>
        <w:rPr>
          <w:rFonts w:ascii="宋体" w:hAnsi="宋体"/>
          <w:szCs w:val="21"/>
        </w:rPr>
        <w:t>在</w:t>
      </w:r>
      <w:r>
        <w:rPr>
          <w:rFonts w:ascii="宋体" w:hAnsi="宋体" w:cs="宋体" w:hint="eastAsia"/>
          <w:szCs w:val="21"/>
        </w:rPr>
        <w:t>谈判</w:t>
      </w:r>
      <w:r>
        <w:rPr>
          <w:rFonts w:ascii="宋体" w:hAnsi="宋体"/>
          <w:szCs w:val="21"/>
        </w:rPr>
        <w:t>文件获取时间内，有意投标人须在中国中铁采购电子商务平台供方交易系统中对本次谈判欲投包件进行响应。</w:t>
      </w:r>
    </w:p>
    <w:p w:rsidR="00067144" w:rsidRDefault="00067144" w:rsidP="00067144">
      <w:pPr>
        <w:rPr>
          <w:rFonts w:ascii="宋体" w:hAnsi="宋体"/>
          <w:szCs w:val="21"/>
        </w:rPr>
      </w:pPr>
      <w:r>
        <w:rPr>
          <w:rFonts w:ascii="宋体" w:hAnsi="宋体"/>
          <w:szCs w:val="21"/>
        </w:rPr>
        <w:t>1、登录中国中铁采购电子商务平台的供方交易系统。（请使用IE、360、谷歌及其他浏览器软件登陆时，选择兼容性视图模式。）</w:t>
      </w:r>
    </w:p>
    <w:p w:rsidR="00067144" w:rsidRDefault="00067144" w:rsidP="00067144">
      <w:pPr>
        <w:rPr>
          <w:rFonts w:ascii="宋体" w:hAnsi="宋体"/>
          <w:szCs w:val="21"/>
        </w:rPr>
      </w:pPr>
      <w:r>
        <w:rPr>
          <w:rFonts w:ascii="宋体" w:hAnsi="宋体"/>
          <w:szCs w:val="21"/>
        </w:rPr>
        <w:t>2、进入供方交易系统后，在“电子采购”下“供应商门户”中，选择“采购信息”， 查找到本次</w:t>
      </w:r>
      <w:r>
        <w:rPr>
          <w:rFonts w:ascii="宋体" w:hAnsi="宋体" w:cs="宋体" w:hint="eastAsia"/>
          <w:szCs w:val="21"/>
        </w:rPr>
        <w:t>谈判</w:t>
      </w:r>
      <w:r>
        <w:rPr>
          <w:rFonts w:ascii="宋体" w:hAnsi="宋体"/>
          <w:szCs w:val="21"/>
        </w:rPr>
        <w:t>信息点击进入，选择所投包件并在“响应与投标联系人信息”中输入投标联系人信息及密码，在“是否参与”处选择“是”，点击“提交”与“响应”。（此处设置密码为投标人在开标时所需的报价开启密码，请谨慎保管。）如图所示：</w:t>
      </w:r>
    </w:p>
    <w:p w:rsidR="00067144" w:rsidRDefault="00067144" w:rsidP="00067144">
      <w:pPr>
        <w:rPr>
          <w:rFonts w:ascii="宋体" w:hAnsi="宋体"/>
          <w:szCs w:val="21"/>
        </w:rPr>
      </w:pPr>
      <w:r>
        <w:rPr>
          <w:rFonts w:ascii="宋体" w:hAnsi="宋体"/>
          <w:noProof/>
          <w:szCs w:val="21"/>
        </w:rPr>
        <w:drawing>
          <wp:inline distT="0" distB="0" distL="0" distR="0">
            <wp:extent cx="5172075" cy="2352675"/>
            <wp:effectExtent l="0" t="0" r="952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2352675"/>
                    </a:xfrm>
                    <a:prstGeom prst="rect">
                      <a:avLst/>
                    </a:prstGeom>
                    <a:noFill/>
                    <a:ln>
                      <a:noFill/>
                    </a:ln>
                  </pic:spPr>
                </pic:pic>
              </a:graphicData>
            </a:graphic>
          </wp:inline>
        </w:drawing>
      </w:r>
    </w:p>
    <w:p w:rsidR="00067144" w:rsidRDefault="00067144" w:rsidP="00067144">
      <w:pPr>
        <w:rPr>
          <w:rFonts w:ascii="宋体" w:hAnsi="宋体"/>
          <w:szCs w:val="21"/>
        </w:rPr>
      </w:pPr>
    </w:p>
    <w:p w:rsidR="00067144" w:rsidRDefault="00067144" w:rsidP="00067144">
      <w:pPr>
        <w:rPr>
          <w:rFonts w:ascii="宋体" w:hAnsi="宋体"/>
          <w:szCs w:val="21"/>
        </w:rPr>
      </w:pPr>
      <w:r>
        <w:rPr>
          <w:rFonts w:ascii="宋体" w:hAnsi="宋体"/>
          <w:szCs w:val="21"/>
        </w:rPr>
        <w:t>3、响应成功后将</w:t>
      </w:r>
      <w:r>
        <w:rPr>
          <w:rFonts w:ascii="宋体" w:hAnsi="宋体"/>
          <w:b/>
          <w:szCs w:val="21"/>
        </w:rPr>
        <w:t>购买</w:t>
      </w:r>
      <w:r>
        <w:rPr>
          <w:rFonts w:ascii="宋体" w:hAnsi="宋体" w:cs="宋体" w:hint="eastAsia"/>
          <w:b/>
          <w:szCs w:val="21"/>
        </w:rPr>
        <w:t>谈判</w:t>
      </w:r>
      <w:r>
        <w:rPr>
          <w:rFonts w:ascii="宋体" w:hAnsi="宋体"/>
          <w:b/>
          <w:szCs w:val="21"/>
        </w:rPr>
        <w:t>文件的银行付款回单</w:t>
      </w:r>
      <w:r>
        <w:rPr>
          <w:rFonts w:ascii="宋体" w:hAnsi="宋体"/>
          <w:szCs w:val="21"/>
        </w:rPr>
        <w:t>扫描件，发送至谈判人指定的</w:t>
      </w:r>
      <w:r>
        <w:rPr>
          <w:rFonts w:ascii="宋体" w:hAnsi="宋体"/>
          <w:b/>
          <w:szCs w:val="21"/>
        </w:rPr>
        <w:t>电子邮箱</w:t>
      </w:r>
      <w:hyperlink r:id="rId11">
        <w:r>
          <w:rPr>
            <w:rFonts w:ascii="宋体" w:hAnsi="宋体"/>
            <w:b/>
            <w:szCs w:val="21"/>
          </w:rPr>
          <w:t>bjjzgswsb@163.com</w:t>
        </w:r>
      </w:hyperlink>
      <w:r>
        <w:rPr>
          <w:rFonts w:ascii="宋体" w:hAnsi="宋体"/>
          <w:szCs w:val="21"/>
        </w:rPr>
        <w:t>（</w:t>
      </w:r>
      <w:r>
        <w:rPr>
          <w:rFonts w:ascii="宋体" w:hAnsi="宋体"/>
          <w:b/>
          <w:szCs w:val="21"/>
        </w:rPr>
        <w:t>见谈判公告联系方式</w:t>
      </w:r>
      <w:r>
        <w:rPr>
          <w:rFonts w:ascii="宋体" w:hAnsi="宋体"/>
          <w:szCs w:val="21"/>
        </w:rPr>
        <w:t>），通知谈判人为其在电子商务平台开通</w:t>
      </w:r>
      <w:r>
        <w:rPr>
          <w:rFonts w:ascii="宋体" w:hAnsi="宋体" w:cs="宋体" w:hint="eastAsia"/>
          <w:szCs w:val="21"/>
        </w:rPr>
        <w:t>谈判</w:t>
      </w:r>
      <w:r>
        <w:rPr>
          <w:rFonts w:ascii="宋体" w:hAnsi="宋体"/>
          <w:szCs w:val="21"/>
        </w:rPr>
        <w:t>文件下载权限，以下载获取电子版</w:t>
      </w:r>
      <w:r>
        <w:rPr>
          <w:rFonts w:ascii="宋体" w:hAnsi="宋体" w:cs="宋体" w:hint="eastAsia"/>
          <w:szCs w:val="21"/>
        </w:rPr>
        <w:t>谈判</w:t>
      </w:r>
      <w:r>
        <w:rPr>
          <w:rFonts w:ascii="宋体" w:hAnsi="宋体"/>
          <w:szCs w:val="21"/>
        </w:rPr>
        <w:t>文件。</w:t>
      </w:r>
    </w:p>
    <w:p w:rsidR="00067144" w:rsidRDefault="00067144" w:rsidP="00067144">
      <w:pPr>
        <w:rPr>
          <w:rFonts w:ascii="宋体" w:hAnsi="宋体"/>
          <w:szCs w:val="21"/>
        </w:rPr>
      </w:pPr>
      <w:r>
        <w:rPr>
          <w:rFonts w:ascii="宋体" w:hAnsi="宋体"/>
          <w:szCs w:val="21"/>
        </w:rPr>
        <w:t>4、潜在投标人向</w:t>
      </w:r>
      <w:r>
        <w:rPr>
          <w:rFonts w:ascii="宋体" w:hAnsi="宋体" w:cs="宋体" w:hint="eastAsia"/>
          <w:szCs w:val="21"/>
        </w:rPr>
        <w:t>谈判</w:t>
      </w:r>
      <w:r>
        <w:rPr>
          <w:rFonts w:ascii="宋体" w:hAnsi="宋体"/>
          <w:szCs w:val="21"/>
        </w:rPr>
        <w:t>人联系方式指定银行账户汇款</w:t>
      </w:r>
      <w:r>
        <w:rPr>
          <w:rFonts w:ascii="宋体" w:hAnsi="宋体" w:cs="宋体" w:hint="eastAsia"/>
          <w:szCs w:val="21"/>
        </w:rPr>
        <w:t>谈判</w:t>
      </w:r>
      <w:r>
        <w:rPr>
          <w:rFonts w:ascii="宋体" w:hAnsi="宋体"/>
          <w:szCs w:val="21"/>
        </w:rPr>
        <w:t>文费用，与谈判人联系方式的联系人确认后，可在“中国中铁采购电子商务平台供方交易系统”设置密码时的页面，</w:t>
      </w:r>
      <w:r>
        <w:rPr>
          <w:rFonts w:ascii="宋体" w:hAnsi="宋体"/>
          <w:b/>
          <w:szCs w:val="21"/>
        </w:rPr>
        <w:t>从上方“标书文件列表”中下载</w:t>
      </w:r>
      <w:r>
        <w:rPr>
          <w:rFonts w:ascii="宋体" w:hAnsi="宋体" w:cs="宋体" w:hint="eastAsia"/>
          <w:b/>
          <w:szCs w:val="21"/>
        </w:rPr>
        <w:t>谈判</w:t>
      </w:r>
      <w:r>
        <w:rPr>
          <w:rFonts w:ascii="宋体" w:hAnsi="宋体"/>
          <w:b/>
          <w:szCs w:val="21"/>
        </w:rPr>
        <w:t>文件</w:t>
      </w:r>
      <w:r>
        <w:rPr>
          <w:rFonts w:ascii="宋体" w:hAnsi="宋体"/>
          <w:szCs w:val="21"/>
        </w:rPr>
        <w:t xml:space="preserve">。(银行汇款单上不能备注投标包件的，需通过电子邮件告知所投包件，落款为投标单位全称。) </w:t>
      </w:r>
    </w:p>
    <w:p w:rsidR="00067144" w:rsidRDefault="00067144" w:rsidP="00067144">
      <w:pPr>
        <w:rPr>
          <w:rFonts w:ascii="宋体" w:hAnsi="宋体"/>
          <w:b/>
          <w:szCs w:val="21"/>
        </w:rPr>
      </w:pPr>
      <w:bookmarkStart w:id="19" w:name="_Toc16532_WPSOffice_Level2"/>
      <w:r>
        <w:rPr>
          <w:rFonts w:ascii="宋体" w:hAnsi="宋体"/>
          <w:b/>
          <w:szCs w:val="21"/>
        </w:rPr>
        <w:t>三、线上报价</w:t>
      </w:r>
      <w:bookmarkEnd w:id="19"/>
    </w:p>
    <w:p w:rsidR="00067144" w:rsidRDefault="00067144" w:rsidP="00067144">
      <w:pPr>
        <w:rPr>
          <w:rFonts w:ascii="宋体" w:hAnsi="宋体" w:hint="eastAsia"/>
          <w:szCs w:val="21"/>
        </w:rPr>
      </w:pPr>
      <w:r>
        <w:rPr>
          <w:rFonts w:ascii="宋体" w:hAnsi="宋体"/>
          <w:szCs w:val="21"/>
        </w:rPr>
        <w:t>在“响应”页面，可点击切换到“报价”标签页里进行投标的报价操作（报价均通过响应时设置的密码保密），如图：</w:t>
      </w:r>
    </w:p>
    <w:p w:rsidR="00067144" w:rsidRDefault="00067144" w:rsidP="00067144">
      <w:pPr>
        <w:rPr>
          <w:rFonts w:hint="eastAsia"/>
          <w:szCs w:val="21"/>
        </w:rPr>
      </w:pPr>
      <w:r>
        <w:rPr>
          <w:noProof/>
          <w:szCs w:val="21"/>
        </w:rPr>
        <w:lastRenderedPageBreak/>
        <w:drawing>
          <wp:inline distT="0" distB="0" distL="0" distR="0">
            <wp:extent cx="5334000" cy="6000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600075"/>
                    </a:xfrm>
                    <a:prstGeom prst="rect">
                      <a:avLst/>
                    </a:prstGeom>
                    <a:noFill/>
                    <a:ln>
                      <a:noFill/>
                    </a:ln>
                  </pic:spPr>
                </pic:pic>
              </a:graphicData>
            </a:graphic>
          </wp:inline>
        </w:drawing>
      </w:r>
    </w:p>
    <w:p w:rsidR="00067144" w:rsidRDefault="00067144" w:rsidP="00067144">
      <w:pPr>
        <w:rPr>
          <w:rFonts w:ascii="宋体" w:eastAsia="Times New Roman" w:hint="eastAsia"/>
          <w:szCs w:val="21"/>
        </w:rPr>
      </w:pPr>
      <w:r>
        <w:rPr>
          <w:rFonts w:ascii="宋体" w:eastAsia="Times New Roman" w:hint="eastAsia"/>
          <w:szCs w:val="21"/>
        </w:rPr>
        <w:t>请供应商在确定投标报价后，按谈判文件要求完成平台报价的操作，请供应商悉知。</w:t>
      </w:r>
    </w:p>
    <w:p w:rsidR="00067144" w:rsidRDefault="00067144" w:rsidP="00067144">
      <w:pPr>
        <w:rPr>
          <w:b/>
          <w:szCs w:val="21"/>
        </w:rPr>
      </w:pPr>
      <w:r>
        <w:rPr>
          <w:rFonts w:ascii="宋体" w:eastAsia="Times New Roman" w:hint="eastAsia"/>
          <w:szCs w:val="21"/>
        </w:rPr>
        <w:t>注：本系统中报价由投标人自行设置密码控制，开标前充分保密，投标人可放心进行报价操作。</w:t>
      </w:r>
      <w:r>
        <w:rPr>
          <w:b/>
          <w:szCs w:val="21"/>
        </w:rPr>
        <w:t>四、特殊情况</w:t>
      </w:r>
    </w:p>
    <w:p w:rsidR="00067144" w:rsidRDefault="00067144" w:rsidP="00067144">
      <w:pPr>
        <w:rPr>
          <w:szCs w:val="21"/>
        </w:rPr>
      </w:pPr>
      <w:r>
        <w:rPr>
          <w:szCs w:val="21"/>
        </w:rPr>
        <w:t>若潜在投标人已按要求，进入中国中铁采购电子商务平台供方交易系统用户注册认证流程，因系统认证时间影响投标响应不能如期操作的，需在</w:t>
      </w:r>
      <w:r>
        <w:rPr>
          <w:b/>
          <w:szCs w:val="21"/>
        </w:rPr>
        <w:t>规定的</w:t>
      </w:r>
      <w:r>
        <w:rPr>
          <w:rFonts w:hint="eastAsia"/>
          <w:b/>
          <w:szCs w:val="21"/>
        </w:rPr>
        <w:t>谈判</w:t>
      </w:r>
      <w:r>
        <w:rPr>
          <w:b/>
          <w:szCs w:val="21"/>
        </w:rPr>
        <w:t>文件获取时间内</w:t>
      </w:r>
      <w:r>
        <w:rPr>
          <w:szCs w:val="21"/>
        </w:rPr>
        <w:t>，将认证流程中对电子商务系统</w:t>
      </w:r>
      <w:r>
        <w:rPr>
          <w:b/>
          <w:szCs w:val="21"/>
        </w:rPr>
        <w:t>使用费付款的银行回单</w:t>
      </w:r>
      <w:r>
        <w:rPr>
          <w:szCs w:val="21"/>
        </w:rPr>
        <w:t>扫描，与购买</w:t>
      </w:r>
      <w:r>
        <w:rPr>
          <w:b/>
          <w:szCs w:val="21"/>
        </w:rPr>
        <w:t>谈判文件付款的银行回单</w:t>
      </w:r>
      <w:r>
        <w:rPr>
          <w:szCs w:val="21"/>
        </w:rPr>
        <w:t>扫描件，一并发送至谈判人指定的</w:t>
      </w:r>
      <w:r>
        <w:rPr>
          <w:b/>
          <w:szCs w:val="21"/>
        </w:rPr>
        <w:t>电子邮箱（见</w:t>
      </w:r>
      <w:r>
        <w:rPr>
          <w:rFonts w:hint="eastAsia"/>
          <w:b/>
          <w:szCs w:val="21"/>
        </w:rPr>
        <w:t>谈判</w:t>
      </w:r>
      <w:r>
        <w:rPr>
          <w:b/>
          <w:szCs w:val="21"/>
        </w:rPr>
        <w:t>公告联系方式）</w:t>
      </w:r>
      <w:r>
        <w:rPr>
          <w:szCs w:val="21"/>
        </w:rPr>
        <w:t>。</w:t>
      </w:r>
      <w:r>
        <w:rPr>
          <w:rFonts w:hint="eastAsia"/>
          <w:szCs w:val="21"/>
        </w:rPr>
        <w:t>谈判</w:t>
      </w:r>
      <w:r>
        <w:rPr>
          <w:szCs w:val="21"/>
        </w:rPr>
        <w:t>人收到信息经核实后，先行通过邮件发送电子版</w:t>
      </w:r>
      <w:r>
        <w:rPr>
          <w:rFonts w:hint="eastAsia"/>
          <w:szCs w:val="21"/>
        </w:rPr>
        <w:t>谈判</w:t>
      </w:r>
      <w:r>
        <w:rPr>
          <w:szCs w:val="21"/>
        </w:rPr>
        <w:t>文件至</w:t>
      </w:r>
      <w:r>
        <w:rPr>
          <w:b/>
          <w:szCs w:val="21"/>
        </w:rPr>
        <w:t>投标人邮箱</w:t>
      </w:r>
      <w:r>
        <w:rPr>
          <w:szCs w:val="21"/>
        </w:rPr>
        <w:t>，并延长投标人在供方交易系统进行响应的时间。通过此种方式获取谈判文件的投标人，</w:t>
      </w:r>
      <w:r>
        <w:rPr>
          <w:b/>
          <w:szCs w:val="21"/>
        </w:rPr>
        <w:t>仍需在延长的有效时间内，在按要求完成响应操作</w:t>
      </w:r>
      <w:r>
        <w:rPr>
          <w:szCs w:val="21"/>
        </w:rPr>
        <w:t>。</w:t>
      </w:r>
    </w:p>
    <w:p w:rsidR="00067144" w:rsidRDefault="00067144" w:rsidP="00067144">
      <w:pPr>
        <w:rPr>
          <w:rFonts w:ascii="宋体" w:hAnsi="宋体"/>
          <w:szCs w:val="21"/>
        </w:rPr>
      </w:pPr>
      <w:r>
        <w:rPr>
          <w:rFonts w:ascii="宋体" w:hAnsi="宋体"/>
          <w:noProof/>
          <w:szCs w:val="21"/>
        </w:rPr>
        <w:drawing>
          <wp:inline distT="0" distB="0" distL="0" distR="0">
            <wp:extent cx="5334000" cy="600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600075"/>
                    </a:xfrm>
                    <a:prstGeom prst="rect">
                      <a:avLst/>
                    </a:prstGeom>
                    <a:noFill/>
                    <a:ln>
                      <a:noFill/>
                    </a:ln>
                  </pic:spPr>
                </pic:pic>
              </a:graphicData>
            </a:graphic>
          </wp:inline>
        </w:drawing>
      </w:r>
    </w:p>
    <w:p w:rsidR="00067144" w:rsidRDefault="00067144" w:rsidP="00067144">
      <w:pPr>
        <w:rPr>
          <w:rFonts w:ascii="宋体" w:hAnsi="宋体"/>
          <w:szCs w:val="21"/>
        </w:rPr>
      </w:pPr>
      <w:r>
        <w:rPr>
          <w:rFonts w:ascii="宋体" w:hAnsi="宋体"/>
          <w:szCs w:val="21"/>
        </w:rPr>
        <w:t>请供应商在确定投标报价后，按谈判文件要求完成平台报价的操作，请供应商悉知。</w:t>
      </w:r>
    </w:p>
    <w:p w:rsidR="00067144" w:rsidRDefault="00067144" w:rsidP="00067144">
      <w:pPr>
        <w:rPr>
          <w:rFonts w:ascii="宋体" w:hAnsi="宋体"/>
          <w:szCs w:val="21"/>
        </w:rPr>
      </w:pPr>
      <w:r>
        <w:rPr>
          <w:rFonts w:ascii="宋体" w:hAnsi="宋体"/>
          <w:szCs w:val="21"/>
        </w:rPr>
        <w:t>注：本系统中报价由投标人自行设置密码控制，开标前充分保密，投标人可放心进行报价操作。</w:t>
      </w:r>
    </w:p>
    <w:p w:rsidR="00CE6344" w:rsidRPr="00067144" w:rsidRDefault="00CE6344"/>
    <w:sectPr w:rsidR="00CE6344" w:rsidRPr="000671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EEF" w:rsidRDefault="00367EEF" w:rsidP="00067144">
      <w:r>
        <w:separator/>
      </w:r>
    </w:p>
  </w:endnote>
  <w:endnote w:type="continuationSeparator" w:id="0">
    <w:p w:rsidR="00367EEF" w:rsidRDefault="00367EEF" w:rsidP="0006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书宋简体">
    <w:altName w:val="宋体"/>
    <w:charset w:val="00"/>
    <w:family w:val="auto"/>
    <w:pitch w:val="default"/>
    <w:sig w:usb0="00000000" w:usb1="00000000" w:usb2="00000000" w:usb3="00000000" w:csb0="00040001"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EEF" w:rsidRDefault="00367EEF" w:rsidP="00067144">
      <w:r>
        <w:separator/>
      </w:r>
    </w:p>
  </w:footnote>
  <w:footnote w:type="continuationSeparator" w:id="0">
    <w:p w:rsidR="00367EEF" w:rsidRDefault="00367EEF" w:rsidP="000671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6886FA"/>
    <w:multiLevelType w:val="singleLevel"/>
    <w:tmpl w:val="8A6886FA"/>
    <w:lvl w:ilvl="0">
      <w:start w:val="4"/>
      <w:numFmt w:val="chineseCounting"/>
      <w:suff w:val="nothing"/>
      <w:lvlText w:val="第%1章　"/>
      <w:lvlJc w:val="left"/>
      <w:rPr>
        <w:rFonts w:hint="eastAsia"/>
      </w:rPr>
    </w:lvl>
  </w:abstractNum>
  <w:abstractNum w:abstractNumId="1" w15:restartNumberingAfterBreak="0">
    <w:nsid w:val="D0D6D245"/>
    <w:multiLevelType w:val="singleLevel"/>
    <w:tmpl w:val="D0D6D245"/>
    <w:lvl w:ilvl="0">
      <w:start w:val="1"/>
      <w:numFmt w:val="upperLetter"/>
      <w:suff w:val="nothing"/>
      <w:lvlText w:val="（%1）"/>
      <w:lvlJc w:val="left"/>
    </w:lvl>
  </w:abstractNum>
  <w:abstractNum w:abstractNumId="2" w15:restartNumberingAfterBreak="0">
    <w:nsid w:val="1A240B9A"/>
    <w:multiLevelType w:val="multilevel"/>
    <w:tmpl w:val="1A240B9A"/>
    <w:lvl w:ilvl="0">
      <w:start w:val="1"/>
      <w:numFmt w:val="decimalEnclosedCircl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4380999"/>
    <w:multiLevelType w:val="multilevel"/>
    <w:tmpl w:val="34380999"/>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15:restartNumberingAfterBreak="0">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F6D4621"/>
    <w:multiLevelType w:val="singleLevel"/>
    <w:tmpl w:val="3F6D4621"/>
    <w:lvl w:ilvl="0">
      <w:start w:val="1"/>
      <w:numFmt w:val="chineseCounting"/>
      <w:suff w:val="space"/>
      <w:lvlText w:val="第%1条"/>
      <w:lvlJc w:val="left"/>
      <w:rPr>
        <w:rFonts w:hint="eastAsia"/>
      </w:rPr>
    </w:lvl>
  </w:abstractNum>
  <w:abstractNum w:abstractNumId="6" w15:restartNumberingAfterBreak="0">
    <w:nsid w:val="592946F5"/>
    <w:multiLevelType w:val="singleLevel"/>
    <w:tmpl w:val="592946F5"/>
    <w:lvl w:ilvl="0">
      <w:start w:val="5"/>
      <w:numFmt w:val="chineseCounting"/>
      <w:suff w:val="nothing"/>
      <w:lvlText w:val="第%1章"/>
      <w:lvlJc w:val="left"/>
    </w:lvl>
  </w:abstractNum>
  <w:num w:numId="1">
    <w:abstractNumId w:val="4"/>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96"/>
    <w:rsid w:val="00067144"/>
    <w:rsid w:val="00367EEF"/>
    <w:rsid w:val="00506696"/>
    <w:rsid w:val="00CE6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D63B67-E525-4C53-82F8-1095F6A7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067144"/>
    <w:pPr>
      <w:widowControl w:val="0"/>
      <w:jc w:val="both"/>
    </w:pPr>
    <w:rPr>
      <w:rFonts w:ascii="Times New Roman" w:eastAsia="宋体" w:hAnsi="Times New Roman" w:cs="Times New Roman"/>
      <w:szCs w:val="20"/>
    </w:rPr>
  </w:style>
  <w:style w:type="paragraph" w:styleId="1">
    <w:name w:val="heading 1"/>
    <w:basedOn w:val="a"/>
    <w:next w:val="a"/>
    <w:link w:val="11"/>
    <w:qFormat/>
    <w:rsid w:val="00067144"/>
    <w:pPr>
      <w:keepNext/>
      <w:keepLines/>
      <w:spacing w:before="100" w:beforeAutospacing="1" w:line="360" w:lineRule="auto"/>
      <w:jc w:val="left"/>
      <w:outlineLvl w:val="0"/>
    </w:pPr>
    <w:rPr>
      <w:b/>
      <w:bCs/>
      <w:kern w:val="44"/>
      <w:sz w:val="36"/>
      <w:szCs w:val="44"/>
    </w:rPr>
  </w:style>
  <w:style w:type="paragraph" w:styleId="20">
    <w:name w:val="heading 2"/>
    <w:basedOn w:val="a"/>
    <w:next w:val="a"/>
    <w:link w:val="21"/>
    <w:qFormat/>
    <w:rsid w:val="00067144"/>
    <w:pPr>
      <w:keepNext/>
      <w:keepLines/>
      <w:spacing w:before="100" w:beforeAutospacing="1" w:line="360" w:lineRule="auto"/>
      <w:jc w:val="left"/>
      <w:outlineLvl w:val="1"/>
    </w:pPr>
    <w:rPr>
      <w:rFonts w:ascii="Cambria" w:hAnsi="Cambria"/>
      <w:b/>
      <w:bCs/>
      <w:sz w:val="32"/>
      <w:szCs w:val="32"/>
    </w:rPr>
  </w:style>
  <w:style w:type="paragraph" w:styleId="3">
    <w:name w:val="heading 3"/>
    <w:basedOn w:val="a"/>
    <w:next w:val="a"/>
    <w:link w:val="30"/>
    <w:qFormat/>
    <w:rsid w:val="00067144"/>
    <w:pPr>
      <w:keepNext/>
      <w:keepLines/>
      <w:spacing w:before="260" w:after="260" w:line="416" w:lineRule="auto"/>
      <w:outlineLvl w:val="2"/>
    </w:pPr>
    <w:rPr>
      <w:b/>
      <w:bCs/>
      <w:kern w:val="0"/>
      <w:sz w:val="24"/>
      <w:szCs w:val="32"/>
    </w:rPr>
  </w:style>
  <w:style w:type="paragraph" w:styleId="4">
    <w:name w:val="heading 4"/>
    <w:basedOn w:val="a"/>
    <w:next w:val="a"/>
    <w:link w:val="41"/>
    <w:uiPriority w:val="9"/>
    <w:qFormat/>
    <w:rsid w:val="00067144"/>
    <w:pPr>
      <w:widowControl/>
      <w:autoSpaceDE w:val="0"/>
      <w:autoSpaceDN w:val="0"/>
      <w:adjustRightInd w:val="0"/>
      <w:spacing w:line="500" w:lineRule="exact"/>
      <w:ind w:right="-425"/>
      <w:jc w:val="left"/>
      <w:outlineLvl w:val="3"/>
    </w:pPr>
    <w:rPr>
      <w:rFonts w:ascii="宋体" w:hAnsi="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71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67144"/>
    <w:rPr>
      <w:sz w:val="18"/>
      <w:szCs w:val="18"/>
    </w:rPr>
  </w:style>
  <w:style w:type="paragraph" w:styleId="a5">
    <w:name w:val="footer"/>
    <w:basedOn w:val="a"/>
    <w:link w:val="a6"/>
    <w:unhideWhenUsed/>
    <w:rsid w:val="00067144"/>
    <w:pPr>
      <w:tabs>
        <w:tab w:val="center" w:pos="4153"/>
        <w:tab w:val="right" w:pos="8306"/>
      </w:tabs>
      <w:snapToGrid w:val="0"/>
      <w:jc w:val="left"/>
    </w:pPr>
    <w:rPr>
      <w:sz w:val="18"/>
      <w:szCs w:val="18"/>
    </w:rPr>
  </w:style>
  <w:style w:type="character" w:customStyle="1" w:styleId="a6">
    <w:name w:val="页脚 字符"/>
    <w:basedOn w:val="a0"/>
    <w:link w:val="a5"/>
    <w:rsid w:val="00067144"/>
    <w:rPr>
      <w:sz w:val="18"/>
      <w:szCs w:val="18"/>
    </w:rPr>
  </w:style>
  <w:style w:type="character" w:customStyle="1" w:styleId="10">
    <w:name w:val="标题 1 字符"/>
    <w:basedOn w:val="a0"/>
    <w:rsid w:val="00067144"/>
    <w:rPr>
      <w:rFonts w:ascii="Times New Roman" w:eastAsia="宋体" w:hAnsi="Times New Roman" w:cs="Times New Roman"/>
      <w:b/>
      <w:bCs/>
      <w:kern w:val="44"/>
      <w:sz w:val="44"/>
      <w:szCs w:val="44"/>
    </w:rPr>
  </w:style>
  <w:style w:type="character" w:customStyle="1" w:styleId="21">
    <w:name w:val="标题 2 字符"/>
    <w:basedOn w:val="a0"/>
    <w:link w:val="20"/>
    <w:qFormat/>
    <w:rsid w:val="00067144"/>
    <w:rPr>
      <w:rFonts w:ascii="Cambria" w:eastAsia="宋体" w:hAnsi="Cambria" w:cs="Times New Roman"/>
      <w:b/>
      <w:bCs/>
      <w:sz w:val="32"/>
      <w:szCs w:val="32"/>
    </w:rPr>
  </w:style>
  <w:style w:type="character" w:customStyle="1" w:styleId="30">
    <w:name w:val="标题 3 字符"/>
    <w:basedOn w:val="a0"/>
    <w:link w:val="3"/>
    <w:qFormat/>
    <w:rsid w:val="00067144"/>
    <w:rPr>
      <w:rFonts w:ascii="Times New Roman" w:eastAsia="宋体" w:hAnsi="Times New Roman" w:cs="Times New Roman"/>
      <w:b/>
      <w:bCs/>
      <w:kern w:val="0"/>
      <w:sz w:val="24"/>
      <w:szCs w:val="32"/>
    </w:rPr>
  </w:style>
  <w:style w:type="character" w:customStyle="1" w:styleId="40">
    <w:name w:val="标题 4 字符"/>
    <w:basedOn w:val="a0"/>
    <w:uiPriority w:val="9"/>
    <w:rsid w:val="00067144"/>
    <w:rPr>
      <w:rFonts w:asciiTheme="majorHAnsi" w:eastAsiaTheme="majorEastAsia" w:hAnsiTheme="majorHAnsi" w:cstheme="majorBidi"/>
      <w:b/>
      <w:bCs/>
      <w:sz w:val="28"/>
      <w:szCs w:val="28"/>
    </w:rPr>
  </w:style>
  <w:style w:type="character" w:customStyle="1" w:styleId="12">
    <w:name w:val="纯文本 字符1"/>
    <w:qFormat/>
    <w:rsid w:val="00067144"/>
    <w:rPr>
      <w:rFonts w:ascii="宋体" w:eastAsia="仿宋_GB2312" w:hAnsi="宋体" w:cs="Times New Roman"/>
      <w:kern w:val="2"/>
      <w:sz w:val="21"/>
      <w:szCs w:val="21"/>
    </w:rPr>
  </w:style>
  <w:style w:type="character" w:customStyle="1" w:styleId="200">
    <w:name w:val="20"/>
    <w:rsid w:val="00067144"/>
    <w:rPr>
      <w:rFonts w:ascii="Calibri" w:eastAsia="宋体" w:hAnsi="Calibri" w:cs="Times New Roman" w:hint="default"/>
      <w:sz w:val="18"/>
      <w:szCs w:val="18"/>
    </w:rPr>
  </w:style>
  <w:style w:type="character" w:customStyle="1" w:styleId="Char1">
    <w:name w:val="批注主题 Char1"/>
    <w:rsid w:val="00067144"/>
    <w:rPr>
      <w:rFonts w:ascii="Times New Roman" w:eastAsia="宋体" w:hAnsi="Times New Roman" w:cs="Times New Roman"/>
      <w:b/>
      <w:bCs/>
      <w:kern w:val="2"/>
      <w:sz w:val="21"/>
      <w:szCs w:val="24"/>
    </w:rPr>
  </w:style>
  <w:style w:type="character" w:customStyle="1" w:styleId="22">
    <w:name w:val="文档结构图 字符2"/>
    <w:rsid w:val="00067144"/>
    <w:rPr>
      <w:rFonts w:ascii="宋体" w:eastAsia="宋体" w:hAnsi="Times New Roman" w:cs="Times New Roman"/>
      <w:kern w:val="2"/>
      <w:sz w:val="18"/>
      <w:szCs w:val="18"/>
    </w:rPr>
  </w:style>
  <w:style w:type="character" w:customStyle="1" w:styleId="snbtime">
    <w:name w:val="snbtime"/>
    <w:rsid w:val="00067144"/>
    <w:rPr>
      <w:rFonts w:ascii="Times New Roman" w:eastAsia="宋体" w:hAnsi="Times New Roman" w:cs="Times New Roman"/>
      <w:color w:val="3880C8"/>
    </w:rPr>
  </w:style>
  <w:style w:type="character" w:customStyle="1" w:styleId="Char2">
    <w:name w:val="批注主题 Char2"/>
    <w:rsid w:val="00067144"/>
    <w:rPr>
      <w:rFonts w:ascii="Times New Roman" w:eastAsia="宋体" w:hAnsi="Times New Roman" w:cs="Times New Roman"/>
      <w:b/>
      <w:bCs/>
      <w:kern w:val="2"/>
      <w:sz w:val="21"/>
      <w:szCs w:val="24"/>
    </w:rPr>
  </w:style>
  <w:style w:type="character" w:customStyle="1" w:styleId="13">
    <w:name w:val="批注文字 字符1"/>
    <w:rsid w:val="00067144"/>
    <w:rPr>
      <w:rFonts w:ascii="Times New Roman" w:eastAsia="宋体" w:hAnsi="Times New Roman" w:cs="Times New Roman"/>
      <w:szCs w:val="24"/>
    </w:rPr>
  </w:style>
  <w:style w:type="character" w:customStyle="1" w:styleId="font51">
    <w:name w:val="font51"/>
    <w:rsid w:val="00067144"/>
    <w:rPr>
      <w:rFonts w:ascii="宋体" w:eastAsia="宋体" w:hAnsi="宋体" w:cs="宋体" w:hint="eastAsia"/>
      <w:i w:val="0"/>
      <w:color w:val="000000"/>
      <w:sz w:val="20"/>
      <w:szCs w:val="20"/>
      <w:u w:val="none"/>
    </w:rPr>
  </w:style>
  <w:style w:type="character" w:customStyle="1" w:styleId="HTMLChar">
    <w:name w:val="HTML 预设格式 Char"/>
    <w:rsid w:val="00067144"/>
    <w:rPr>
      <w:rFonts w:ascii="宋体" w:hAnsi="宋体" w:cs="宋体"/>
      <w:sz w:val="24"/>
      <w:szCs w:val="24"/>
    </w:rPr>
  </w:style>
  <w:style w:type="character" w:customStyle="1" w:styleId="MSGENFONTSTYLENAMETEMPLATEROLENUMBERMSGENFONTSTYLENAMEBYROLETEXT2">
    <w:name w:val="MSG_EN_FONT_STYLE_NAME_TEMPLATE_ROLE_NUMBER MSG_EN_FONT_STYLE_NAME_BY_ROLE_TEXT 2_"/>
    <w:rsid w:val="00067144"/>
    <w:rPr>
      <w:rFonts w:ascii="Times New Roman" w:eastAsia="宋体" w:hAnsi="Times New Roman" w:cs="Times New Roman" w:hint="default"/>
      <w:spacing w:val="20"/>
      <w:sz w:val="12"/>
      <w:szCs w:val="12"/>
      <w:shd w:val="clear" w:color="auto" w:fill="FFFFFF"/>
    </w:rPr>
  </w:style>
  <w:style w:type="character" w:customStyle="1" w:styleId="32">
    <w:name w:val="正文文本 3 字符2"/>
    <w:rsid w:val="00067144"/>
    <w:rPr>
      <w:rFonts w:ascii="宋体" w:eastAsia="宋体" w:hAnsi="Times New Roman" w:cs="Times New Roman"/>
      <w:kern w:val="2"/>
      <w:sz w:val="24"/>
    </w:rPr>
  </w:style>
  <w:style w:type="character" w:customStyle="1" w:styleId="a7">
    <w:name w:val="正文文本缩进 字符"/>
    <w:link w:val="a8"/>
    <w:rsid w:val="00067144"/>
    <w:rPr>
      <w:color w:val="FF0000"/>
    </w:rPr>
  </w:style>
  <w:style w:type="character" w:customStyle="1" w:styleId="MSGENFONTSTYLENAMETEMPLATEROLENUMBERMSGENFONTSTYLENAMEBYROLETEXT3">
    <w:name w:val="MSG_EN_FONT_STYLE_NAME_TEMPLATE_ROLE_NUMBER MSG_EN_FONT_STYLE_NAME_BY_ROLE_TEXT 3_"/>
    <w:rsid w:val="00067144"/>
    <w:rPr>
      <w:rFonts w:ascii="Times New Roman" w:eastAsia="宋体" w:hAnsi="Times New Roman" w:cs="Times New Roman" w:hint="default"/>
      <w:sz w:val="14"/>
      <w:szCs w:val="14"/>
      <w:shd w:val="clear" w:color="auto" w:fill="FFFFFF"/>
    </w:rPr>
  </w:style>
  <w:style w:type="character" w:customStyle="1" w:styleId="16">
    <w:name w:val="16"/>
    <w:rsid w:val="00067144"/>
    <w:rPr>
      <w:rFonts w:ascii="Times New Roman" w:hAnsi="Times New Roman" w:cs="Times New Roman" w:hint="default"/>
      <w:kern w:val="2"/>
      <w:sz w:val="18"/>
      <w:szCs w:val="18"/>
    </w:rPr>
  </w:style>
  <w:style w:type="character" w:customStyle="1" w:styleId="15">
    <w:name w:val="15"/>
    <w:rsid w:val="00067144"/>
    <w:rPr>
      <w:rFonts w:ascii="Times New Roman" w:hAnsi="Times New Roman" w:cs="Times New Roman" w:hint="default"/>
    </w:rPr>
  </w:style>
  <w:style w:type="character" w:customStyle="1" w:styleId="23">
    <w:name w:val="批注文字 字符2"/>
    <w:rsid w:val="00067144"/>
    <w:rPr>
      <w:rFonts w:ascii="Times New Roman" w:eastAsia="宋体" w:hAnsi="Times New Roman" w:cs="Times New Roman"/>
      <w:kern w:val="2"/>
      <w:sz w:val="21"/>
      <w:szCs w:val="24"/>
    </w:rPr>
  </w:style>
  <w:style w:type="character" w:customStyle="1" w:styleId="14">
    <w:name w:val="日期 字符1"/>
    <w:rsid w:val="00067144"/>
    <w:rPr>
      <w:rFonts w:ascii="Times New Roman" w:eastAsia="宋体" w:hAnsi="Times New Roman" w:cs="Times New Roman"/>
      <w:sz w:val="24"/>
      <w:szCs w:val="20"/>
    </w:rPr>
  </w:style>
  <w:style w:type="character" w:customStyle="1" w:styleId="Char">
    <w:name w:val="页脚 Char"/>
    <w:rsid w:val="00067144"/>
    <w:rPr>
      <w:rFonts w:ascii="Times New Roman" w:eastAsia="宋体" w:hAnsi="Times New Roman" w:cs="Times New Roman"/>
      <w:kern w:val="2"/>
      <w:sz w:val="18"/>
      <w:szCs w:val="24"/>
    </w:rPr>
  </w:style>
  <w:style w:type="character" w:customStyle="1" w:styleId="time">
    <w:name w:val="time"/>
    <w:rsid w:val="00067144"/>
    <w:rPr>
      <w:rFonts w:ascii="Times New Roman" w:eastAsia="宋体" w:hAnsi="Times New Roman" w:cs="Times New Roman"/>
      <w:color w:val="999999"/>
    </w:rPr>
  </w:style>
  <w:style w:type="character" w:customStyle="1" w:styleId="font91">
    <w:name w:val="font91"/>
    <w:rsid w:val="00067144"/>
    <w:rPr>
      <w:rFonts w:ascii="宋体" w:eastAsia="宋体" w:hAnsi="宋体" w:cs="宋体" w:hint="eastAsia"/>
      <w:b/>
      <w:bCs w:val="0"/>
      <w:color w:val="FF0000"/>
      <w:sz w:val="21"/>
      <w:szCs w:val="21"/>
      <w:u w:val="none"/>
    </w:rPr>
  </w:style>
  <w:style w:type="character" w:customStyle="1" w:styleId="font71">
    <w:name w:val="font71"/>
    <w:rsid w:val="00067144"/>
    <w:rPr>
      <w:rFonts w:ascii="Calibri" w:hAnsi="Calibri" w:cs="Calibri"/>
      <w:i w:val="0"/>
      <w:color w:val="000000"/>
      <w:sz w:val="18"/>
      <w:szCs w:val="18"/>
      <w:u w:val="none"/>
    </w:rPr>
  </w:style>
  <w:style w:type="character" w:customStyle="1" w:styleId="42">
    <w:name w:val="标题 4 字符2"/>
    <w:rsid w:val="00067144"/>
    <w:rPr>
      <w:rFonts w:ascii="宋体" w:eastAsia="宋体" w:hAnsi="Arial" w:cs="Times New Roman"/>
      <w:color w:val="000000"/>
      <w:kern w:val="2"/>
      <w:sz w:val="24"/>
      <w:szCs w:val="24"/>
    </w:rPr>
  </w:style>
  <w:style w:type="character" w:customStyle="1" w:styleId="24">
    <w:name w:val="正文文本 2 字符"/>
    <w:link w:val="25"/>
    <w:rsid w:val="00067144"/>
    <w:rPr>
      <w:rFonts w:ascii="宋体" w:cs="宋体"/>
      <w:sz w:val="18"/>
      <w:szCs w:val="18"/>
    </w:rPr>
  </w:style>
  <w:style w:type="character" w:customStyle="1" w:styleId="a9">
    <w:name w:val="日期 字符"/>
    <w:link w:val="aa"/>
    <w:rsid w:val="00067144"/>
    <w:rPr>
      <w:sz w:val="24"/>
    </w:rPr>
  </w:style>
  <w:style w:type="character" w:customStyle="1" w:styleId="26">
    <w:name w:val="日期 字符2"/>
    <w:rsid w:val="00067144"/>
    <w:rPr>
      <w:rFonts w:ascii="Times New Roman" w:eastAsia="宋体" w:hAnsi="Times New Roman" w:cs="Times New Roman"/>
      <w:kern w:val="2"/>
      <w:sz w:val="24"/>
    </w:rPr>
  </w:style>
  <w:style w:type="character" w:customStyle="1" w:styleId="1Char">
    <w:name w:val="标题 1 Char"/>
    <w:rsid w:val="00067144"/>
    <w:rPr>
      <w:rFonts w:ascii="Times New Roman" w:eastAsia="宋体" w:hAnsi="Times New Roman" w:cs="Times New Roman"/>
      <w:b/>
      <w:bCs/>
      <w:kern w:val="44"/>
      <w:sz w:val="36"/>
      <w:szCs w:val="44"/>
    </w:rPr>
  </w:style>
  <w:style w:type="character" w:customStyle="1" w:styleId="27">
    <w:name w:val="批注框文本 字符2"/>
    <w:rsid w:val="00067144"/>
    <w:rPr>
      <w:rFonts w:ascii="Times New Roman" w:eastAsia="宋体" w:hAnsi="Times New Roman" w:cs="Times New Roman"/>
      <w:kern w:val="2"/>
      <w:sz w:val="18"/>
      <w:szCs w:val="18"/>
    </w:rPr>
  </w:style>
  <w:style w:type="character" w:customStyle="1" w:styleId="Char10">
    <w:name w:val="标题 Char1"/>
    <w:rsid w:val="00067144"/>
    <w:rPr>
      <w:rFonts w:ascii="Cambria" w:eastAsia="宋体" w:hAnsi="Cambria" w:cs="Times New Roman"/>
      <w:b/>
      <w:bCs/>
      <w:kern w:val="2"/>
      <w:sz w:val="32"/>
      <w:szCs w:val="32"/>
    </w:rPr>
  </w:style>
  <w:style w:type="character" w:customStyle="1" w:styleId="Heading2Char">
    <w:name w:val="Heading 2 Char"/>
    <w:qFormat/>
    <w:locked/>
    <w:rsid w:val="00067144"/>
    <w:rPr>
      <w:rFonts w:ascii="Arial" w:eastAsia="黑体" w:hAnsi="Arial" w:cs="Arial"/>
      <w:b/>
      <w:bCs/>
      <w:sz w:val="32"/>
      <w:szCs w:val="32"/>
      <w:lang w:bidi="ar-SA"/>
    </w:rPr>
  </w:style>
  <w:style w:type="character" w:customStyle="1" w:styleId="4Char">
    <w:name w:val="标题 4 Char"/>
    <w:rsid w:val="00067144"/>
    <w:rPr>
      <w:rFonts w:ascii="宋体" w:hAnsi="Arial"/>
      <w:color w:val="000000"/>
      <w:kern w:val="2"/>
      <w:sz w:val="24"/>
      <w:szCs w:val="24"/>
    </w:rPr>
  </w:style>
  <w:style w:type="character" w:customStyle="1" w:styleId="font01">
    <w:name w:val="font01"/>
    <w:qFormat/>
    <w:rsid w:val="00067144"/>
    <w:rPr>
      <w:rFonts w:ascii="宋体" w:eastAsia="宋体" w:hAnsi="宋体" w:cs="宋体" w:hint="eastAsia"/>
      <w:i w:val="0"/>
      <w:color w:val="000000"/>
      <w:sz w:val="18"/>
      <w:szCs w:val="18"/>
      <w:u w:val="none"/>
    </w:rPr>
  </w:style>
  <w:style w:type="character" w:customStyle="1" w:styleId="28">
    <w:name w:val="正文文本缩进 字符2"/>
    <w:rsid w:val="00067144"/>
    <w:rPr>
      <w:rFonts w:ascii="Times New Roman" w:eastAsia="宋体" w:hAnsi="Times New Roman" w:cs="Times New Roman"/>
      <w:color w:val="FF0000"/>
      <w:kern w:val="2"/>
      <w:sz w:val="21"/>
    </w:rPr>
  </w:style>
  <w:style w:type="character" w:customStyle="1" w:styleId="ab">
    <w:name w:val="批注文字 字符"/>
    <w:link w:val="ac"/>
    <w:rsid w:val="00067144"/>
  </w:style>
  <w:style w:type="character" w:customStyle="1" w:styleId="active1">
    <w:name w:val="active1"/>
    <w:rsid w:val="00067144"/>
    <w:rPr>
      <w:rFonts w:ascii="Times New Roman" w:eastAsia="宋体" w:hAnsi="Times New Roman" w:cs="Times New Roman"/>
      <w:shd w:val="clear" w:color="auto" w:fill="E8EDF1"/>
    </w:rPr>
  </w:style>
  <w:style w:type="character" w:customStyle="1" w:styleId="font61">
    <w:name w:val="font61"/>
    <w:rsid w:val="00067144"/>
    <w:rPr>
      <w:rFonts w:ascii="宋体" w:eastAsia="宋体" w:hAnsi="宋体" w:cs="宋体" w:hint="eastAsia"/>
      <w:b/>
      <w:i w:val="0"/>
      <w:color w:val="000000"/>
      <w:sz w:val="21"/>
      <w:szCs w:val="21"/>
      <w:u w:val="none"/>
    </w:rPr>
  </w:style>
  <w:style w:type="character" w:customStyle="1" w:styleId="220">
    <w:name w:val="正文文本 2 字符2"/>
    <w:rsid w:val="00067144"/>
    <w:rPr>
      <w:rFonts w:ascii="宋体" w:eastAsia="宋体" w:hAnsi="Times New Roman" w:cs="宋体"/>
      <w:kern w:val="2"/>
      <w:sz w:val="18"/>
      <w:szCs w:val="18"/>
    </w:rPr>
  </w:style>
  <w:style w:type="character" w:customStyle="1" w:styleId="17">
    <w:name w:val="批注主题 字符1"/>
    <w:rsid w:val="00067144"/>
    <w:rPr>
      <w:b/>
      <w:bCs/>
    </w:rPr>
  </w:style>
  <w:style w:type="character" w:customStyle="1" w:styleId="Char11">
    <w:name w:val="批注文字 Char1"/>
    <w:rsid w:val="00067144"/>
    <w:rPr>
      <w:rFonts w:ascii="Times New Roman" w:eastAsia="宋体" w:hAnsi="Times New Roman" w:cs="Times New Roman" w:hint="default"/>
      <w:szCs w:val="24"/>
    </w:rPr>
  </w:style>
  <w:style w:type="character" w:customStyle="1" w:styleId="170">
    <w:name w:val="17"/>
    <w:rsid w:val="00067144"/>
    <w:rPr>
      <w:rFonts w:ascii="Times New Roman" w:hAnsi="Times New Roman" w:cs="Times New Roman" w:hint="default"/>
    </w:rPr>
  </w:style>
  <w:style w:type="character" w:customStyle="1" w:styleId="41">
    <w:name w:val="标题 4 字符1"/>
    <w:link w:val="4"/>
    <w:uiPriority w:val="9"/>
    <w:rsid w:val="00067144"/>
    <w:rPr>
      <w:rFonts w:ascii="宋体" w:eastAsia="宋体" w:hAnsi="Arial" w:cs="Times New Roman"/>
      <w:color w:val="000000"/>
      <w:sz w:val="24"/>
      <w:szCs w:val="24"/>
    </w:rPr>
  </w:style>
  <w:style w:type="character" w:customStyle="1" w:styleId="Char0">
    <w:name w:val="日期 Char"/>
    <w:rsid w:val="00067144"/>
    <w:rPr>
      <w:kern w:val="2"/>
      <w:sz w:val="24"/>
    </w:rPr>
  </w:style>
  <w:style w:type="character" w:customStyle="1" w:styleId="Char20">
    <w:name w:val="标题 Char2"/>
    <w:rsid w:val="00067144"/>
    <w:rPr>
      <w:rFonts w:ascii="Cambria" w:eastAsia="宋体" w:hAnsi="Cambria" w:cs="Times New Roman"/>
      <w:b/>
      <w:bCs/>
      <w:kern w:val="2"/>
      <w:sz w:val="32"/>
      <w:szCs w:val="32"/>
    </w:rPr>
  </w:style>
  <w:style w:type="character" w:customStyle="1" w:styleId="pagenumber">
    <w:name w:val="page number"/>
    <w:rsid w:val="00067144"/>
    <w:rPr>
      <w:rFonts w:cs="Times New Roman"/>
    </w:rPr>
  </w:style>
  <w:style w:type="character" w:customStyle="1" w:styleId="Char12">
    <w:name w:val="日期 Char1"/>
    <w:rsid w:val="00067144"/>
    <w:rPr>
      <w:rFonts w:ascii="Times New Roman" w:eastAsia="宋体" w:hAnsi="Times New Roman" w:cs="Times New Roman" w:hint="default"/>
      <w:kern w:val="2"/>
      <w:sz w:val="21"/>
      <w:szCs w:val="24"/>
    </w:rPr>
  </w:style>
  <w:style w:type="character" w:customStyle="1" w:styleId="Char3">
    <w:name w:val="正文 含缩进 Char"/>
    <w:link w:val="ad"/>
    <w:qFormat/>
    <w:rsid w:val="00067144"/>
    <w:rPr>
      <w:szCs w:val="24"/>
    </w:rPr>
  </w:style>
  <w:style w:type="character" w:customStyle="1" w:styleId="Char13">
    <w:name w:val="页眉 Char1"/>
    <w:rsid w:val="00067144"/>
    <w:rPr>
      <w:kern w:val="2"/>
      <w:sz w:val="18"/>
    </w:rPr>
  </w:style>
  <w:style w:type="character" w:customStyle="1" w:styleId="ae">
    <w:name w:val="纯文本 字符"/>
    <w:link w:val="af"/>
    <w:qFormat/>
    <w:rsid w:val="00067144"/>
    <w:rPr>
      <w:rFonts w:ascii="宋体" w:eastAsia="仿宋_GB2312" w:hAnsi="宋体" w:cs="Courier New"/>
      <w:szCs w:val="21"/>
    </w:rPr>
  </w:style>
  <w:style w:type="character" w:customStyle="1" w:styleId="af0">
    <w:name w:val="批注框文本 字符"/>
    <w:link w:val="af1"/>
    <w:rsid w:val="00067144"/>
    <w:rPr>
      <w:sz w:val="18"/>
      <w:szCs w:val="18"/>
    </w:rPr>
  </w:style>
  <w:style w:type="character" w:customStyle="1" w:styleId="HTML2">
    <w:name w:val="HTML 预设格式 字符2"/>
    <w:rsid w:val="00067144"/>
    <w:rPr>
      <w:rFonts w:ascii="宋体" w:eastAsia="宋体" w:hAnsi="宋体" w:cs="宋体"/>
      <w:sz w:val="24"/>
      <w:szCs w:val="24"/>
    </w:rPr>
  </w:style>
  <w:style w:type="character" w:customStyle="1" w:styleId="18">
    <w:name w:val="页脚 字符1"/>
    <w:rsid w:val="00067144"/>
    <w:rPr>
      <w:kern w:val="2"/>
      <w:sz w:val="18"/>
    </w:rPr>
  </w:style>
  <w:style w:type="character" w:customStyle="1" w:styleId="hqttime">
    <w:name w:val="hqttime"/>
    <w:rsid w:val="00067144"/>
    <w:rPr>
      <w:rFonts w:ascii="Times New Roman" w:eastAsia="宋体" w:hAnsi="Times New Roman" w:cs="Times New Roman"/>
      <w:color w:val="F24029"/>
    </w:rPr>
  </w:style>
  <w:style w:type="character" w:customStyle="1" w:styleId="Char4">
    <w:name w:val="正文文本缩进 Char"/>
    <w:rsid w:val="00067144"/>
    <w:rPr>
      <w:color w:val="FF0000"/>
      <w:kern w:val="2"/>
      <w:sz w:val="21"/>
    </w:rPr>
  </w:style>
  <w:style w:type="character" w:styleId="af2">
    <w:name w:val="Hyperlink"/>
    <w:uiPriority w:val="99"/>
    <w:unhideWhenUsed/>
    <w:rsid w:val="00067144"/>
    <w:rPr>
      <w:color w:val="323232"/>
      <w:u w:val="none"/>
    </w:rPr>
  </w:style>
  <w:style w:type="character" w:styleId="af3">
    <w:name w:val="page number"/>
    <w:rsid w:val="00067144"/>
    <w:rPr>
      <w:rFonts w:ascii="Times New Roman" w:eastAsia="宋体" w:hAnsi="Times New Roman" w:cs="Times New Roman"/>
    </w:rPr>
  </w:style>
  <w:style w:type="character" w:styleId="af4">
    <w:name w:val="FollowedHyperlink"/>
    <w:unhideWhenUsed/>
    <w:rsid w:val="00067144"/>
    <w:rPr>
      <w:color w:val="323232"/>
      <w:u w:val="none"/>
    </w:rPr>
  </w:style>
  <w:style w:type="character" w:styleId="af5">
    <w:name w:val="annotation reference"/>
    <w:unhideWhenUsed/>
    <w:rsid w:val="00067144"/>
    <w:rPr>
      <w:sz w:val="21"/>
      <w:szCs w:val="21"/>
    </w:rPr>
  </w:style>
  <w:style w:type="character" w:styleId="af6">
    <w:name w:val="Emphasis"/>
    <w:qFormat/>
    <w:rsid w:val="00067144"/>
    <w:rPr>
      <w:rFonts w:ascii="Times New Roman" w:eastAsia="宋体" w:hAnsi="Times New Roman" w:cs="Times New Roman"/>
      <w:i/>
      <w:vertAlign w:val="baseline"/>
    </w:rPr>
  </w:style>
  <w:style w:type="character" w:customStyle="1" w:styleId="font31">
    <w:name w:val="font31"/>
    <w:rsid w:val="00067144"/>
    <w:rPr>
      <w:rFonts w:ascii="宋体" w:eastAsia="宋体" w:hAnsi="宋体" w:cs="宋体" w:hint="eastAsia"/>
      <w:i w:val="0"/>
      <w:color w:val="000000"/>
      <w:sz w:val="18"/>
      <w:szCs w:val="18"/>
      <w:u w:val="none"/>
    </w:rPr>
  </w:style>
  <w:style w:type="character" w:customStyle="1" w:styleId="2Char">
    <w:name w:val="标题 2 Char"/>
    <w:rsid w:val="00067144"/>
    <w:rPr>
      <w:rFonts w:ascii="Arial" w:eastAsia="黑体" w:hAnsi="Arial" w:cs="Times New Roman"/>
      <w:b/>
      <w:bCs/>
      <w:sz w:val="28"/>
      <w:szCs w:val="32"/>
    </w:rPr>
  </w:style>
  <w:style w:type="character" w:customStyle="1" w:styleId="210">
    <w:name w:val="正文文本 2 字符1"/>
    <w:rsid w:val="00067144"/>
    <w:rPr>
      <w:rFonts w:ascii="宋体" w:eastAsia="宋体" w:hAnsi="Times New Roman" w:cs="宋体"/>
      <w:sz w:val="18"/>
      <w:szCs w:val="18"/>
    </w:rPr>
  </w:style>
  <w:style w:type="character" w:customStyle="1" w:styleId="Char5">
    <w:name w:val="批注主题 Char"/>
    <w:rsid w:val="00067144"/>
    <w:rPr>
      <w:b/>
      <w:bCs/>
      <w:kern w:val="2"/>
      <w:sz w:val="21"/>
    </w:rPr>
  </w:style>
  <w:style w:type="character" w:customStyle="1" w:styleId="font41">
    <w:name w:val="font41"/>
    <w:rsid w:val="00067144"/>
    <w:rPr>
      <w:rFonts w:ascii="宋体" w:eastAsia="宋体" w:hAnsi="宋体" w:cs="宋体" w:hint="eastAsia"/>
      <w:i w:val="0"/>
      <w:color w:val="000000"/>
      <w:sz w:val="18"/>
      <w:szCs w:val="18"/>
      <w:u w:val="none"/>
    </w:rPr>
  </w:style>
  <w:style w:type="character" w:customStyle="1" w:styleId="HTML1">
    <w:name w:val="HTML 预设格式 字符1"/>
    <w:rsid w:val="00067144"/>
    <w:rPr>
      <w:rFonts w:ascii="宋体" w:eastAsia="宋体" w:hAnsi="宋体" w:cs="宋体"/>
      <w:kern w:val="0"/>
      <w:sz w:val="24"/>
      <w:szCs w:val="24"/>
    </w:rPr>
  </w:style>
  <w:style w:type="character" w:customStyle="1" w:styleId="MSGENFONTSTYLENAMETEMPLATEROLENUMBERMSGENFONTSTYLENAMEBYROLETEXT5">
    <w:name w:val="MSG_EN_FONT_STYLE_NAME_TEMPLATE_ROLE_NUMBER MSG_EN_FONT_STYLE_NAME_BY_ROLE_TEXT 5_"/>
    <w:rsid w:val="00067144"/>
    <w:rPr>
      <w:rFonts w:ascii="宋体" w:eastAsia="宋体" w:hAnsi="宋体" w:cs="宋体" w:hint="eastAsia"/>
      <w:sz w:val="13"/>
      <w:szCs w:val="13"/>
      <w:shd w:val="clear" w:color="auto" w:fill="FFFFFF"/>
    </w:rPr>
  </w:style>
  <w:style w:type="character" w:customStyle="1" w:styleId="af7">
    <w:name w:val="文档结构图 字符"/>
    <w:link w:val="af8"/>
    <w:rsid w:val="00067144"/>
    <w:rPr>
      <w:rFonts w:ascii="宋体"/>
      <w:sz w:val="18"/>
      <w:szCs w:val="18"/>
    </w:rPr>
  </w:style>
  <w:style w:type="character" w:customStyle="1" w:styleId="29">
    <w:name w:val="页脚 字符2"/>
    <w:rsid w:val="00067144"/>
    <w:rPr>
      <w:rFonts w:ascii="Times New Roman" w:eastAsia="宋体" w:hAnsi="Times New Roman" w:cs="Times New Roman"/>
      <w:kern w:val="2"/>
      <w:sz w:val="18"/>
      <w:szCs w:val="24"/>
    </w:rPr>
  </w:style>
  <w:style w:type="character" w:customStyle="1" w:styleId="font11">
    <w:name w:val="font11"/>
    <w:qFormat/>
    <w:rsid w:val="00067144"/>
    <w:rPr>
      <w:rFonts w:ascii="Times New Roman" w:eastAsia="宋体" w:hAnsi="Times New Roman" w:cs="Times New Roman" w:hint="default"/>
      <w:i w:val="0"/>
      <w:color w:val="000000"/>
      <w:sz w:val="20"/>
      <w:szCs w:val="20"/>
      <w:u w:val="none"/>
    </w:rPr>
  </w:style>
  <w:style w:type="character" w:customStyle="1" w:styleId="19">
    <w:name w:val="页码1"/>
    <w:rsid w:val="00067144"/>
    <w:rPr>
      <w:rFonts w:ascii="Times New Roman" w:eastAsia="宋体" w:hAnsi="Times New Roman" w:cs="Times New Roman"/>
    </w:rPr>
  </w:style>
  <w:style w:type="character" w:customStyle="1" w:styleId="Char6">
    <w:name w:val="页眉 Char"/>
    <w:rsid w:val="00067144"/>
    <w:rPr>
      <w:rFonts w:ascii="Times New Roman" w:eastAsia="宋体" w:hAnsi="Times New Roman" w:cs="Times New Roman"/>
      <w:kern w:val="2"/>
      <w:sz w:val="18"/>
      <w:szCs w:val="24"/>
    </w:rPr>
  </w:style>
  <w:style w:type="character" w:customStyle="1" w:styleId="MSGENFONTSTYLENAMETEMPLATEROLENUMBERMSGENFONTSTYLENAMEBYROLETEXT3MSGENFONTSTYLEMODIFERNAMESimSun">
    <w:name w:val="MSG_EN_FONT_STYLE_NAME_TEMPLATE_ROLE_NUMBER MSG_EN_FONT_STYLE_NAME_BY_ROLE_TEXT 3 + MSG_EN_FONT_STYLE_MODIFER_NAME SimSun"/>
    <w:rsid w:val="00067144"/>
    <w:rPr>
      <w:rFonts w:ascii="Times New Roman" w:eastAsia="宋体" w:hAnsi="Times New Roman" w:cs="Times New Roman" w:hint="default"/>
      <w:sz w:val="14"/>
      <w:szCs w:val="14"/>
      <w:shd w:val="clear" w:color="auto" w:fill="FFFFFF"/>
    </w:rPr>
  </w:style>
  <w:style w:type="character" w:customStyle="1" w:styleId="2Char0">
    <w:name w:val="正文文本 2 Char"/>
    <w:rsid w:val="00067144"/>
    <w:rPr>
      <w:rFonts w:ascii="宋体" w:cs="宋体"/>
      <w:kern w:val="2"/>
      <w:sz w:val="18"/>
      <w:szCs w:val="18"/>
    </w:rPr>
  </w:style>
  <w:style w:type="character" w:customStyle="1" w:styleId="180">
    <w:name w:val="18"/>
    <w:rsid w:val="00067144"/>
    <w:rPr>
      <w:rFonts w:ascii="Times New Roman" w:hAnsi="Times New Roman" w:cs="Times New Roman" w:hint="default"/>
      <w:kern w:val="2"/>
      <w:sz w:val="18"/>
      <w:szCs w:val="18"/>
    </w:rPr>
  </w:style>
  <w:style w:type="character" w:customStyle="1" w:styleId="cur">
    <w:name w:val="cur"/>
    <w:rsid w:val="00067144"/>
    <w:rPr>
      <w:color w:val="044FAB"/>
    </w:rPr>
  </w:style>
  <w:style w:type="character" w:customStyle="1" w:styleId="af9">
    <w:name w:val="批注主题 字符"/>
    <w:link w:val="afa"/>
    <w:rsid w:val="00067144"/>
    <w:rPr>
      <w:b/>
      <w:bCs/>
    </w:rPr>
  </w:style>
  <w:style w:type="character" w:customStyle="1" w:styleId="11">
    <w:name w:val="标题 1 字符1"/>
    <w:link w:val="1"/>
    <w:rsid w:val="00067144"/>
    <w:rPr>
      <w:rFonts w:ascii="Times New Roman" w:eastAsia="宋体" w:hAnsi="Times New Roman" w:cs="Times New Roman"/>
      <w:b/>
      <w:bCs/>
      <w:kern w:val="44"/>
      <w:sz w:val="36"/>
      <w:szCs w:val="44"/>
    </w:rPr>
  </w:style>
  <w:style w:type="character" w:customStyle="1" w:styleId="normal">
    <w:name w:val="normal"/>
    <w:rsid w:val="00067144"/>
    <w:rPr>
      <w:rFonts w:ascii="Times New Roman" w:eastAsia="宋体" w:hAnsi="Times New Roman" w:cs="Times New Roman"/>
      <w:color w:val="666666"/>
      <w:shd w:val="clear" w:color="auto" w:fill="FFFFFF"/>
    </w:rPr>
  </w:style>
  <w:style w:type="character" w:customStyle="1" w:styleId="Char7">
    <w:name w:val="批注文字 Char"/>
    <w:rsid w:val="00067144"/>
    <w:rPr>
      <w:kern w:val="2"/>
      <w:sz w:val="21"/>
    </w:rPr>
  </w:style>
  <w:style w:type="character" w:customStyle="1" w:styleId="2a">
    <w:name w:val="标题 字符2"/>
    <w:rsid w:val="00067144"/>
    <w:rPr>
      <w:rFonts w:ascii="Cambria" w:eastAsia="宋体" w:hAnsi="Cambria" w:cs="Times New Roman"/>
      <w:b/>
      <w:kern w:val="2"/>
      <w:sz w:val="32"/>
    </w:rPr>
  </w:style>
  <w:style w:type="character" w:customStyle="1" w:styleId="MSGENFONTSTYLENAMETEMPLATEROLENUMBERMSGENFONTSTYLENAMEBYROLETEXT3MSGENFONTSTYLEMODIFERNAMESimSun2">
    <w:name w:val="MSG_EN_FONT_STYLE_NAME_TEMPLATE_ROLE_NUMBER MSG_EN_FONT_STYLE_NAME_BY_ROLE_TEXT 3 + MSG_EN_FONT_STYLE_MODIFER_NAME SimSun2"/>
    <w:rsid w:val="00067144"/>
    <w:rPr>
      <w:rFonts w:ascii="Times New Roman" w:eastAsia="宋体" w:hAnsi="Times New Roman" w:cs="Times New Roman" w:hint="default"/>
      <w:sz w:val="14"/>
      <w:szCs w:val="14"/>
      <w:shd w:val="clear" w:color="auto" w:fill="FFFFFF"/>
    </w:rPr>
  </w:style>
  <w:style w:type="character" w:customStyle="1" w:styleId="2b">
    <w:name w:val="页码2"/>
    <w:qFormat/>
    <w:rsid w:val="00067144"/>
    <w:rPr>
      <w:rFonts w:cs="Times New Roman"/>
    </w:rPr>
  </w:style>
  <w:style w:type="character" w:customStyle="1" w:styleId="Char14">
    <w:name w:val="纯文本 Char1"/>
    <w:qFormat/>
    <w:rsid w:val="00067144"/>
    <w:rPr>
      <w:rFonts w:ascii="宋体" w:eastAsia="仿宋_GB2312" w:hAnsi="宋体" w:cs="Courier New"/>
      <w:kern w:val="2"/>
      <w:sz w:val="21"/>
      <w:szCs w:val="21"/>
    </w:rPr>
  </w:style>
  <w:style w:type="character" w:customStyle="1" w:styleId="31">
    <w:name w:val="标题 3 字符1"/>
    <w:rsid w:val="00067144"/>
    <w:rPr>
      <w:rFonts w:ascii="Times New Roman" w:eastAsia="宋体" w:hAnsi="Times New Roman" w:cs="Times New Roman"/>
      <w:b/>
      <w:kern w:val="0"/>
      <w:sz w:val="24"/>
      <w:szCs w:val="32"/>
      <w:lang w:val="en-US" w:eastAsia="zh-CN" w:bidi="ar-SA"/>
    </w:rPr>
  </w:style>
  <w:style w:type="character" w:customStyle="1" w:styleId="Char15">
    <w:name w:val="页脚 Char1"/>
    <w:rsid w:val="00067144"/>
    <w:rPr>
      <w:kern w:val="2"/>
      <w:sz w:val="18"/>
      <w:szCs w:val="24"/>
    </w:rPr>
  </w:style>
  <w:style w:type="character" w:customStyle="1" w:styleId="1Char1">
    <w:name w:val="标题 1 Char1"/>
    <w:rsid w:val="00067144"/>
    <w:rPr>
      <w:b/>
      <w:kern w:val="44"/>
      <w:sz w:val="44"/>
    </w:rPr>
  </w:style>
  <w:style w:type="character" w:customStyle="1" w:styleId="Char8">
    <w:name w:val="文档结构图 Char"/>
    <w:rsid w:val="00067144"/>
    <w:rPr>
      <w:rFonts w:ascii="宋体"/>
      <w:kern w:val="2"/>
      <w:sz w:val="18"/>
      <w:szCs w:val="18"/>
    </w:rPr>
  </w:style>
  <w:style w:type="character" w:customStyle="1" w:styleId="font81">
    <w:name w:val="font81"/>
    <w:rsid w:val="00067144"/>
    <w:rPr>
      <w:rFonts w:ascii="宋体" w:eastAsia="宋体" w:hAnsi="宋体" w:cs="宋体" w:hint="eastAsia"/>
      <w:b/>
      <w:bCs w:val="0"/>
      <w:color w:val="000000"/>
      <w:sz w:val="18"/>
      <w:szCs w:val="18"/>
      <w:u w:val="none"/>
    </w:rPr>
  </w:style>
  <w:style w:type="character" w:customStyle="1" w:styleId="2Char2">
    <w:name w:val="标题 2 Char2"/>
    <w:uiPriority w:val="9"/>
    <w:qFormat/>
    <w:rsid w:val="00067144"/>
    <w:rPr>
      <w:rFonts w:ascii="Cambria" w:hAnsi="Cambria" w:cs="黑体"/>
      <w:b/>
      <w:bCs/>
      <w:kern w:val="2"/>
      <w:sz w:val="32"/>
      <w:szCs w:val="32"/>
    </w:rPr>
  </w:style>
  <w:style w:type="character" w:customStyle="1" w:styleId="3Char1">
    <w:name w:val="标题 3 Char1"/>
    <w:rsid w:val="00067144"/>
    <w:rPr>
      <w:b/>
      <w:bCs/>
      <w:kern w:val="2"/>
      <w:sz w:val="32"/>
      <w:szCs w:val="32"/>
    </w:rPr>
  </w:style>
  <w:style w:type="character" w:customStyle="1" w:styleId="MSGENFONTSTYLENAMETEMPLATEROLENUMBERMSGENFONTSTYLENAMEBYROLETEXT15">
    <w:name w:val="MSG_EN_FONT_STYLE_NAME_TEMPLATE_ROLE_NUMBER MSG_EN_FONT_STYLE_NAME_BY_ROLE_TEXT 15_"/>
    <w:rsid w:val="00067144"/>
    <w:rPr>
      <w:rFonts w:ascii="Times New Roman" w:eastAsia="宋体" w:hAnsi="Times New Roman" w:cs="Times New Roman" w:hint="default"/>
      <w:i/>
      <w:sz w:val="18"/>
      <w:szCs w:val="18"/>
      <w:shd w:val="clear" w:color="auto" w:fill="FFFFFF"/>
    </w:rPr>
  </w:style>
  <w:style w:type="character" w:customStyle="1" w:styleId="190">
    <w:name w:val="19"/>
    <w:rsid w:val="00067144"/>
    <w:rPr>
      <w:rFonts w:ascii="Times New Roman" w:hAnsi="Times New Roman" w:cs="Times New Roman" w:hint="default"/>
      <w:kern w:val="2"/>
      <w:sz w:val="18"/>
      <w:szCs w:val="18"/>
    </w:rPr>
  </w:style>
  <w:style w:type="character" w:customStyle="1" w:styleId="1a">
    <w:name w:val="批注框文本 字符1"/>
    <w:rsid w:val="00067144"/>
    <w:rPr>
      <w:rFonts w:ascii="Times New Roman" w:eastAsia="宋体" w:hAnsi="Times New Roman" w:cs="Times New Roman"/>
      <w:sz w:val="18"/>
      <w:szCs w:val="18"/>
    </w:rPr>
  </w:style>
  <w:style w:type="character" w:customStyle="1" w:styleId="font21">
    <w:name w:val="font21"/>
    <w:rsid w:val="00067144"/>
    <w:rPr>
      <w:rFonts w:ascii="Times New Roman" w:hAnsi="Times New Roman" w:cs="Times New Roman" w:hint="default"/>
      <w:i w:val="0"/>
      <w:color w:val="000000"/>
      <w:sz w:val="18"/>
      <w:szCs w:val="18"/>
      <w:u w:val="none"/>
    </w:rPr>
  </w:style>
  <w:style w:type="character" w:customStyle="1" w:styleId="1b">
    <w:name w:val="页眉 字符1"/>
    <w:rsid w:val="00067144"/>
    <w:rPr>
      <w:kern w:val="2"/>
      <w:sz w:val="18"/>
    </w:rPr>
  </w:style>
  <w:style w:type="character" w:customStyle="1" w:styleId="1c">
    <w:name w:val="文档结构图 字符1"/>
    <w:rsid w:val="00067144"/>
    <w:rPr>
      <w:rFonts w:ascii="宋体" w:eastAsia="宋体" w:hAnsi="Times New Roman" w:cs="Times New Roman"/>
      <w:sz w:val="18"/>
      <w:szCs w:val="18"/>
    </w:rPr>
  </w:style>
  <w:style w:type="character" w:customStyle="1" w:styleId="active">
    <w:name w:val="active"/>
    <w:rsid w:val="00067144"/>
    <w:rPr>
      <w:rFonts w:ascii="Times New Roman" w:eastAsia="宋体" w:hAnsi="Times New Roman" w:cs="Times New Roman"/>
      <w:shd w:val="clear" w:color="auto" w:fill="E8EDF1"/>
    </w:rPr>
  </w:style>
  <w:style w:type="character" w:customStyle="1" w:styleId="HTML">
    <w:name w:val="HTML 预设格式 字符"/>
    <w:link w:val="HTML0"/>
    <w:rsid w:val="00067144"/>
    <w:rPr>
      <w:rFonts w:ascii="宋体" w:hAnsi="宋体" w:cs="宋体"/>
      <w:sz w:val="24"/>
      <w:szCs w:val="24"/>
    </w:rPr>
  </w:style>
  <w:style w:type="character" w:customStyle="1" w:styleId="Char9">
    <w:name w:val="批注框文本 Char"/>
    <w:rsid w:val="00067144"/>
    <w:rPr>
      <w:kern w:val="2"/>
      <w:sz w:val="18"/>
      <w:szCs w:val="18"/>
    </w:rPr>
  </w:style>
  <w:style w:type="character" w:customStyle="1" w:styleId="MSGENFONTSTYLENAMETEMPLATEROLENUMBERMSGENFONTSTYLENAMEBYROLETEXT14">
    <w:name w:val="MSG_EN_FONT_STYLE_NAME_TEMPLATE_ROLE_NUMBER MSG_EN_FONT_STYLE_NAME_BY_ROLE_TEXT 14_"/>
    <w:rsid w:val="00067144"/>
    <w:rPr>
      <w:rFonts w:ascii="Times New Roman" w:eastAsia="宋体" w:hAnsi="Times New Roman" w:cs="Times New Roman" w:hint="default"/>
      <w:i/>
      <w:sz w:val="14"/>
      <w:szCs w:val="14"/>
      <w:shd w:val="clear" w:color="auto" w:fill="FFFFFF"/>
    </w:rPr>
  </w:style>
  <w:style w:type="character" w:customStyle="1" w:styleId="afb">
    <w:name w:val="未处理的提及"/>
    <w:unhideWhenUsed/>
    <w:rsid w:val="00067144"/>
    <w:rPr>
      <w:rFonts w:ascii="Times New Roman" w:eastAsia="宋体" w:hAnsi="Times New Roman" w:cs="Times New Roman"/>
      <w:color w:val="605E5C"/>
      <w:shd w:val="clear" w:color="auto" w:fill="E1DFDD"/>
    </w:rPr>
  </w:style>
  <w:style w:type="character" w:customStyle="1" w:styleId="2c">
    <w:name w:val="批注主题 字符2"/>
    <w:rsid w:val="00067144"/>
    <w:rPr>
      <w:rFonts w:ascii="Times New Roman" w:eastAsia="宋体" w:hAnsi="Times New Roman" w:cs="Times New Roman"/>
      <w:b/>
      <w:bCs/>
      <w:kern w:val="2"/>
      <w:sz w:val="21"/>
    </w:rPr>
  </w:style>
  <w:style w:type="character" w:customStyle="1" w:styleId="33">
    <w:name w:val="正文文本 3 字符"/>
    <w:link w:val="34"/>
    <w:rsid w:val="00067144"/>
    <w:rPr>
      <w:rFonts w:ascii="宋体"/>
      <w:sz w:val="24"/>
    </w:rPr>
  </w:style>
  <w:style w:type="character" w:customStyle="1" w:styleId="1d">
    <w:name w:val="标题 字符1"/>
    <w:link w:val="afc"/>
    <w:rsid w:val="00067144"/>
    <w:rPr>
      <w:rFonts w:ascii="Cambria" w:hAnsi="Cambria"/>
      <w:b/>
      <w:sz w:val="32"/>
    </w:rPr>
  </w:style>
  <w:style w:type="character" w:customStyle="1" w:styleId="211">
    <w:name w:val="标题 2 字符1"/>
    <w:rsid w:val="00067144"/>
    <w:rPr>
      <w:rFonts w:ascii="Arial" w:eastAsia="黑体" w:hAnsi="Arial" w:cs="Times New Roman"/>
      <w:b/>
      <w:sz w:val="28"/>
      <w:szCs w:val="32"/>
    </w:rPr>
  </w:style>
  <w:style w:type="character" w:customStyle="1" w:styleId="1e">
    <w:name w:val="正文1"/>
    <w:rsid w:val="00067144"/>
    <w:rPr>
      <w:rFonts w:ascii="Times New Roman" w:eastAsia="宋体" w:hAnsi="Times New Roman" w:cs="Times New Roman"/>
      <w:color w:val="666666"/>
      <w:shd w:val="clear" w:color="auto" w:fill="FFFFFF"/>
    </w:rPr>
  </w:style>
  <w:style w:type="character" w:customStyle="1" w:styleId="Chara">
    <w:name w:val="标题 Char"/>
    <w:rsid w:val="00067144"/>
    <w:rPr>
      <w:rFonts w:ascii="Cambria" w:hAnsi="Cambria"/>
      <w:b/>
      <w:kern w:val="2"/>
      <w:sz w:val="32"/>
    </w:rPr>
  </w:style>
  <w:style w:type="character" w:customStyle="1" w:styleId="Char30">
    <w:name w:val="标题 Char3"/>
    <w:rsid w:val="00067144"/>
    <w:rPr>
      <w:rFonts w:ascii="Cambria" w:hAnsi="Cambria"/>
      <w:b/>
      <w:kern w:val="2"/>
      <w:sz w:val="32"/>
    </w:rPr>
  </w:style>
  <w:style w:type="character" w:customStyle="1" w:styleId="Char21">
    <w:name w:val="页脚 Char2"/>
    <w:rsid w:val="00067144"/>
    <w:rPr>
      <w:kern w:val="2"/>
      <w:sz w:val="18"/>
    </w:rPr>
  </w:style>
  <w:style w:type="character" w:customStyle="1" w:styleId="Char16">
    <w:name w:val="正文文本缩进 Char1"/>
    <w:rsid w:val="00067144"/>
    <w:rPr>
      <w:rFonts w:ascii="Times New Roman" w:eastAsia="宋体" w:hAnsi="Times New Roman" w:cs="Times New Roman"/>
      <w:kern w:val="2"/>
      <w:sz w:val="21"/>
      <w:szCs w:val="24"/>
    </w:rPr>
  </w:style>
  <w:style w:type="character" w:customStyle="1" w:styleId="2Char1">
    <w:name w:val="标题 2 Char1"/>
    <w:rsid w:val="00067144"/>
    <w:rPr>
      <w:rFonts w:ascii="Cambria" w:hAnsi="Cambria"/>
      <w:b/>
      <w:bCs/>
      <w:kern w:val="2"/>
      <w:sz w:val="32"/>
      <w:szCs w:val="32"/>
    </w:rPr>
  </w:style>
  <w:style w:type="character" w:customStyle="1" w:styleId="100">
    <w:name w:val="10"/>
    <w:rsid w:val="00067144"/>
    <w:rPr>
      <w:rFonts w:ascii="Times New Roman" w:hAnsi="Times New Roman" w:cs="Times New Roman" w:hint="default"/>
    </w:rPr>
  </w:style>
  <w:style w:type="character" w:customStyle="1" w:styleId="310">
    <w:name w:val="正文文本 3 字符1"/>
    <w:rsid w:val="00067144"/>
    <w:rPr>
      <w:rFonts w:ascii="宋体" w:eastAsia="宋体" w:hAnsi="Times New Roman" w:cs="Times New Roman"/>
      <w:sz w:val="24"/>
      <w:szCs w:val="20"/>
    </w:rPr>
  </w:style>
  <w:style w:type="character" w:customStyle="1" w:styleId="Charb">
    <w:name w:val="纯文本 Char"/>
    <w:qFormat/>
    <w:rsid w:val="00067144"/>
    <w:rPr>
      <w:rFonts w:ascii="宋体" w:eastAsia="仿宋_GB2312" w:hAnsi="宋体" w:cs="Courier New"/>
      <w:kern w:val="2"/>
      <w:sz w:val="21"/>
      <w:szCs w:val="21"/>
    </w:rPr>
  </w:style>
  <w:style w:type="character" w:customStyle="1" w:styleId="afd">
    <w:name w:val="标题 字符"/>
    <w:rsid w:val="00067144"/>
    <w:rPr>
      <w:rFonts w:ascii="Cambria" w:hAnsi="Cambria"/>
      <w:b/>
      <w:kern w:val="2"/>
      <w:sz w:val="32"/>
    </w:rPr>
  </w:style>
  <w:style w:type="character" w:customStyle="1" w:styleId="2d">
    <w:name w:val="页眉 字符2"/>
    <w:rsid w:val="00067144"/>
    <w:rPr>
      <w:rFonts w:ascii="Times New Roman" w:eastAsia="宋体" w:hAnsi="Times New Roman" w:cs="Times New Roman"/>
      <w:kern w:val="2"/>
      <w:sz w:val="18"/>
      <w:szCs w:val="24"/>
    </w:rPr>
  </w:style>
  <w:style w:type="character" w:customStyle="1" w:styleId="3Char">
    <w:name w:val="标题 3 Char"/>
    <w:qFormat/>
    <w:rsid w:val="00067144"/>
    <w:rPr>
      <w:rFonts w:ascii="Times New Roman" w:eastAsia="宋体" w:hAnsi="Times New Roman" w:cs="Times New Roman"/>
      <w:b/>
      <w:bCs/>
      <w:sz w:val="24"/>
      <w:szCs w:val="32"/>
    </w:rPr>
  </w:style>
  <w:style w:type="character" w:customStyle="1" w:styleId="1f">
    <w:name w:val="正文文本缩进 字符1"/>
    <w:rsid w:val="00067144"/>
    <w:rPr>
      <w:rFonts w:ascii="Times New Roman" w:eastAsia="宋体" w:hAnsi="Times New Roman" w:cs="Times New Roman"/>
      <w:color w:val="FF0000"/>
    </w:rPr>
  </w:style>
  <w:style w:type="character" w:customStyle="1" w:styleId="3Char0">
    <w:name w:val="正文文本 3 Char"/>
    <w:rsid w:val="00067144"/>
    <w:rPr>
      <w:rFonts w:ascii="宋体"/>
      <w:kern w:val="2"/>
      <w:sz w:val="24"/>
    </w:rPr>
  </w:style>
  <w:style w:type="character" w:customStyle="1" w:styleId="MSGENFONTSTYLENAMETEMPLATEROLENUMBERMSGENFONTSTYLENAMEBYROLETEXT5MSGENFONTSTYLEMODIFERNAMETimesNewRoman2">
    <w:name w:val="MSG_EN_FONT_STYLE_NAME_TEMPLATE_ROLE_NUMBER MSG_EN_FONT_STYLE_NAME_BY_ROLE_TEXT 5 + MSG_EN_FONT_STYLE_MODIFER_NAME Times New Roman2"/>
    <w:rsid w:val="00067144"/>
    <w:rPr>
      <w:rFonts w:ascii="Times New Roman" w:eastAsia="Times New Roman" w:hAnsi="Times New Roman" w:cs="Times New Roman" w:hint="default"/>
      <w:color w:val="000000"/>
      <w:spacing w:val="0"/>
      <w:w w:val="100"/>
      <w:position w:val="0"/>
      <w:sz w:val="14"/>
      <w:szCs w:val="14"/>
      <w:shd w:val="clear" w:color="auto" w:fill="FFFFFF"/>
      <w:lang w:val="zh-CN"/>
    </w:rPr>
  </w:style>
  <w:style w:type="paragraph" w:styleId="af8">
    <w:name w:val="Document Map"/>
    <w:basedOn w:val="a"/>
    <w:link w:val="af7"/>
    <w:unhideWhenUsed/>
    <w:rsid w:val="00067144"/>
    <w:rPr>
      <w:rFonts w:ascii="宋体" w:eastAsiaTheme="minorEastAsia" w:hAnsiTheme="minorHAnsi" w:cstheme="minorBidi"/>
      <w:sz w:val="18"/>
      <w:szCs w:val="18"/>
    </w:rPr>
  </w:style>
  <w:style w:type="character" w:customStyle="1" w:styleId="35">
    <w:name w:val="文档结构图 字符3"/>
    <w:basedOn w:val="a0"/>
    <w:uiPriority w:val="99"/>
    <w:semiHidden/>
    <w:rsid w:val="00067144"/>
    <w:rPr>
      <w:rFonts w:ascii="Microsoft YaHei UI" w:eastAsia="Microsoft YaHei UI" w:hAnsi="Times New Roman" w:cs="Times New Roman"/>
      <w:sz w:val="18"/>
      <w:szCs w:val="18"/>
    </w:rPr>
  </w:style>
  <w:style w:type="paragraph" w:customStyle="1" w:styleId="36">
    <w:name w:val="列出段落3"/>
    <w:basedOn w:val="a"/>
    <w:qFormat/>
    <w:locked/>
    <w:rsid w:val="00067144"/>
    <w:pPr>
      <w:ind w:firstLineChars="200" w:firstLine="200"/>
    </w:pPr>
  </w:style>
  <w:style w:type="paragraph" w:customStyle="1" w:styleId="msolistparagraph0">
    <w:name w:val="msolistparagraph"/>
    <w:basedOn w:val="a"/>
    <w:qFormat/>
    <w:rsid w:val="00067144"/>
    <w:pPr>
      <w:widowControl/>
      <w:spacing w:before="100" w:beforeAutospacing="1" w:after="100" w:afterAutospacing="1"/>
      <w:jc w:val="left"/>
    </w:pPr>
    <w:rPr>
      <w:rFonts w:ascii="宋体" w:hAnsi="宋体" w:cs="宋体"/>
      <w:sz w:val="24"/>
      <w:szCs w:val="24"/>
    </w:rPr>
  </w:style>
  <w:style w:type="paragraph" w:customStyle="1" w:styleId="1f0">
    <w:name w:val="纯文本1"/>
    <w:basedOn w:val="a"/>
    <w:rsid w:val="00067144"/>
    <w:pPr>
      <w:spacing w:line="520" w:lineRule="exact"/>
      <w:ind w:firstLineChars="200" w:firstLine="200"/>
    </w:pPr>
    <w:rPr>
      <w:rFonts w:ascii="宋体" w:eastAsia="仿宋_GB2312" w:hAnsi="Courier New" w:cs="Courier New"/>
      <w:szCs w:val="21"/>
    </w:rPr>
  </w:style>
  <w:style w:type="paragraph" w:customStyle="1" w:styleId="WPSOffice3">
    <w:name w:val="WPSOffice手动目录 3"/>
    <w:rsid w:val="00067144"/>
    <w:pPr>
      <w:ind w:leftChars="400"/>
    </w:pPr>
    <w:rPr>
      <w:rFonts w:ascii="Times New Roman" w:eastAsia="宋体" w:hAnsi="Times New Roman" w:cs="Times New Roman"/>
      <w:kern w:val="0"/>
      <w:sz w:val="20"/>
      <w:szCs w:val="20"/>
    </w:rPr>
  </w:style>
  <w:style w:type="paragraph" w:styleId="afe">
    <w:name w:val="Body Text"/>
    <w:basedOn w:val="a"/>
    <w:link w:val="aff"/>
    <w:qFormat/>
    <w:rsid w:val="00067144"/>
    <w:rPr>
      <w:rFonts w:cs="黑体"/>
      <w:sz w:val="28"/>
    </w:rPr>
  </w:style>
  <w:style w:type="character" w:customStyle="1" w:styleId="aff">
    <w:name w:val="正文文本 字符"/>
    <w:basedOn w:val="a0"/>
    <w:link w:val="afe"/>
    <w:rsid w:val="00067144"/>
    <w:rPr>
      <w:rFonts w:ascii="Times New Roman" w:eastAsia="宋体" w:hAnsi="Times New Roman" w:cs="黑体"/>
      <w:sz w:val="28"/>
      <w:szCs w:val="20"/>
    </w:rPr>
  </w:style>
  <w:style w:type="paragraph" w:customStyle="1" w:styleId="2">
    <w:name w:val="样式 首行缩进:  2 字符"/>
    <w:basedOn w:val="a"/>
    <w:uiPriority w:val="99"/>
    <w:qFormat/>
    <w:rsid w:val="00067144"/>
    <w:pPr>
      <w:widowControl/>
      <w:ind w:firstLineChars="200" w:firstLine="420"/>
      <w:jc w:val="left"/>
    </w:pPr>
    <w:rPr>
      <w:sz w:val="24"/>
    </w:rPr>
  </w:style>
  <w:style w:type="paragraph" w:customStyle="1" w:styleId="4CharCharCharCharCharCharCharCharCharCharChar">
    <w:name w:val="4 Char Char Char Char Char Char Char Char Char Char Char"/>
    <w:basedOn w:val="a"/>
    <w:rsid w:val="00067144"/>
    <w:rPr>
      <w:rFonts w:eastAsia="仿宋_GB2312"/>
      <w:sz w:val="28"/>
      <w:szCs w:val="28"/>
    </w:rPr>
  </w:style>
  <w:style w:type="paragraph" w:customStyle="1" w:styleId="Style1">
    <w:name w:val="_Style 1"/>
    <w:uiPriority w:val="99"/>
    <w:qFormat/>
    <w:rsid w:val="00067144"/>
    <w:rPr>
      <w:rFonts w:ascii="Calibri" w:eastAsia="宋体" w:hAnsi="Calibri" w:cs="Times New Roman"/>
      <w:szCs w:val="24"/>
    </w:rPr>
  </w:style>
  <w:style w:type="paragraph" w:styleId="7">
    <w:name w:val="toc 7"/>
    <w:basedOn w:val="a"/>
    <w:next w:val="a"/>
    <w:uiPriority w:val="39"/>
    <w:rsid w:val="00067144"/>
    <w:pPr>
      <w:widowControl/>
      <w:ind w:leftChars="1200" w:left="2520"/>
      <w:jc w:val="left"/>
    </w:pPr>
    <w:rPr>
      <w:rFonts w:ascii="Calibri" w:hAnsi="Calibri"/>
      <w:szCs w:val="22"/>
    </w:rPr>
  </w:style>
  <w:style w:type="paragraph" w:styleId="aff0">
    <w:name w:val="Normal Indent"/>
    <w:basedOn w:val="a"/>
    <w:rsid w:val="00067144"/>
    <w:pPr>
      <w:widowControl/>
      <w:ind w:firstLineChars="200" w:firstLine="200"/>
      <w:jc w:val="left"/>
    </w:pPr>
    <w:rPr>
      <w:szCs w:val="24"/>
    </w:rPr>
  </w:style>
  <w:style w:type="paragraph" w:customStyle="1" w:styleId="Default">
    <w:name w:val="Default"/>
    <w:qFormat/>
    <w:rsid w:val="00067144"/>
    <w:pPr>
      <w:widowControl w:val="0"/>
      <w:autoSpaceDE w:val="0"/>
      <w:autoSpaceDN w:val="0"/>
      <w:adjustRightInd w:val="0"/>
    </w:pPr>
    <w:rPr>
      <w:rFonts w:ascii="黑体" w:eastAsia="黑体" w:hAnsi="Calibri" w:cs="黑体"/>
      <w:color w:val="000000"/>
      <w:sz w:val="24"/>
      <w:szCs w:val="24"/>
    </w:rPr>
  </w:style>
  <w:style w:type="paragraph" w:styleId="aff1">
    <w:name w:val="Revision"/>
    <w:unhideWhenUsed/>
    <w:rsid w:val="00067144"/>
    <w:rPr>
      <w:rFonts w:ascii="Times New Roman" w:eastAsia="宋体" w:hAnsi="Times New Roman" w:cs="Times New Roman"/>
      <w:szCs w:val="20"/>
    </w:rPr>
  </w:style>
  <w:style w:type="paragraph" w:styleId="TOC">
    <w:name w:val="TOC Heading"/>
    <w:basedOn w:val="1"/>
    <w:next w:val="a"/>
    <w:qFormat/>
    <w:rsid w:val="00067144"/>
    <w:pPr>
      <w:widowControl/>
      <w:spacing w:before="480" w:beforeAutospacing="0" w:line="276" w:lineRule="auto"/>
      <w:outlineLvl w:val="9"/>
    </w:pPr>
    <w:rPr>
      <w:rFonts w:ascii="Cambria" w:hAnsi="Cambria"/>
      <w:bCs w:val="0"/>
      <w:color w:val="365F91"/>
      <w:kern w:val="0"/>
      <w:sz w:val="28"/>
      <w:szCs w:val="28"/>
    </w:rPr>
  </w:style>
  <w:style w:type="paragraph" w:customStyle="1" w:styleId="250032">
    <w:name w:val="样式 (西文) 宋体 四号 行距: 固定值 25 磅 左  0.03 字符 首行缩进:  2 字符"/>
    <w:basedOn w:val="a"/>
    <w:qFormat/>
    <w:rsid w:val="00067144"/>
    <w:pPr>
      <w:widowControl/>
      <w:spacing w:line="500" w:lineRule="exact"/>
      <w:ind w:leftChars="3" w:left="6" w:firstLineChars="200" w:firstLine="560"/>
      <w:jc w:val="left"/>
    </w:pPr>
    <w:rPr>
      <w:rFonts w:ascii="宋体" w:hAnsi="宋体" w:cs="宋体"/>
      <w:sz w:val="24"/>
    </w:rPr>
  </w:style>
  <w:style w:type="paragraph" w:customStyle="1" w:styleId="chx4">
    <w:name w:val="chx表4"/>
    <w:basedOn w:val="a"/>
    <w:qFormat/>
    <w:rsid w:val="00067144"/>
    <w:pPr>
      <w:widowControl/>
      <w:adjustRightInd w:val="0"/>
      <w:snapToGrid w:val="0"/>
      <w:spacing w:line="300" w:lineRule="auto"/>
      <w:jc w:val="center"/>
    </w:pPr>
    <w:rPr>
      <w:rFonts w:ascii="宋体" w:hAnsi="宋体"/>
      <w:b/>
      <w:bCs/>
      <w:sz w:val="24"/>
      <w:szCs w:val="24"/>
    </w:rPr>
  </w:style>
  <w:style w:type="paragraph" w:customStyle="1" w:styleId="110">
    <w:name w:val="列出段落11"/>
    <w:basedOn w:val="a"/>
    <w:rsid w:val="00067144"/>
    <w:pPr>
      <w:widowControl/>
      <w:ind w:firstLineChars="200" w:firstLine="420"/>
      <w:jc w:val="left"/>
    </w:pPr>
    <w:rPr>
      <w:szCs w:val="24"/>
    </w:rPr>
  </w:style>
  <w:style w:type="paragraph" w:customStyle="1" w:styleId="Style48">
    <w:name w:val="_Style 48"/>
    <w:next w:val="a"/>
    <w:rsid w:val="00067144"/>
    <w:rPr>
      <w:rFonts w:ascii="Calibri" w:eastAsia="宋体" w:hAnsi="Calibri" w:cs="Times New Roman"/>
      <w:szCs w:val="24"/>
    </w:rPr>
  </w:style>
  <w:style w:type="paragraph" w:customStyle="1" w:styleId="Style73">
    <w:name w:val="_Style 73"/>
    <w:basedOn w:val="a"/>
    <w:next w:val="a"/>
    <w:uiPriority w:val="39"/>
    <w:rsid w:val="00067144"/>
    <w:pPr>
      <w:widowControl/>
      <w:spacing w:before="120" w:after="120"/>
      <w:jc w:val="left"/>
    </w:pPr>
    <w:rPr>
      <w:b/>
      <w:caps/>
      <w:sz w:val="20"/>
    </w:rPr>
  </w:style>
  <w:style w:type="paragraph" w:customStyle="1" w:styleId="aff2">
    <w:name w:val="段落字体"/>
    <w:basedOn w:val="a"/>
    <w:qFormat/>
    <w:rsid w:val="00067144"/>
    <w:rPr>
      <w:rFonts w:eastAsia="华文楷体"/>
      <w:sz w:val="28"/>
    </w:rPr>
  </w:style>
  <w:style w:type="paragraph" w:customStyle="1" w:styleId="ListParagraph">
    <w:name w:val="List Paragraph"/>
    <w:basedOn w:val="a"/>
    <w:rsid w:val="00067144"/>
    <w:pPr>
      <w:ind w:firstLineChars="200" w:firstLine="420"/>
    </w:pPr>
    <w:rPr>
      <w:szCs w:val="24"/>
    </w:rPr>
  </w:style>
  <w:style w:type="paragraph" w:styleId="ac">
    <w:name w:val="annotation text"/>
    <w:basedOn w:val="a"/>
    <w:link w:val="ab"/>
    <w:unhideWhenUsed/>
    <w:rsid w:val="00067144"/>
    <w:pPr>
      <w:jc w:val="left"/>
    </w:pPr>
    <w:rPr>
      <w:rFonts w:asciiTheme="minorHAnsi" w:eastAsiaTheme="minorEastAsia" w:hAnsiTheme="minorHAnsi" w:cstheme="minorBidi"/>
      <w:szCs w:val="22"/>
    </w:rPr>
  </w:style>
  <w:style w:type="character" w:customStyle="1" w:styleId="37">
    <w:name w:val="批注文字 字符3"/>
    <w:basedOn w:val="a0"/>
    <w:uiPriority w:val="99"/>
    <w:semiHidden/>
    <w:rsid w:val="00067144"/>
    <w:rPr>
      <w:rFonts w:ascii="Times New Roman" w:eastAsia="宋体" w:hAnsi="Times New Roman" w:cs="Times New Roman"/>
      <w:szCs w:val="20"/>
    </w:rPr>
  </w:style>
  <w:style w:type="paragraph" w:customStyle="1" w:styleId="WPSOffice2">
    <w:name w:val="WPSOffice手动目录 2"/>
    <w:rsid w:val="00067144"/>
    <w:pPr>
      <w:ind w:leftChars="200"/>
    </w:pPr>
    <w:rPr>
      <w:rFonts w:ascii="Calibri" w:eastAsia="宋体" w:hAnsi="Calibri" w:cs="Times New Roman"/>
      <w:kern w:val="0"/>
      <w:sz w:val="20"/>
      <w:szCs w:val="20"/>
    </w:rPr>
  </w:style>
  <w:style w:type="paragraph" w:customStyle="1" w:styleId="WPSOffice1">
    <w:name w:val="WPSOffice手动目录 1"/>
    <w:rsid w:val="00067144"/>
    <w:rPr>
      <w:rFonts w:ascii="Calibri" w:eastAsia="宋体" w:hAnsi="Calibri" w:cs="Times New Roman"/>
      <w:kern w:val="0"/>
      <w:sz w:val="20"/>
      <w:szCs w:val="20"/>
    </w:rPr>
  </w:style>
  <w:style w:type="paragraph" w:customStyle="1" w:styleId="TOC1">
    <w:name w:val="TOC 标题1"/>
    <w:basedOn w:val="1"/>
    <w:next w:val="a"/>
    <w:qFormat/>
    <w:rsid w:val="00067144"/>
    <w:pPr>
      <w:widowControl/>
      <w:spacing w:before="480" w:beforeAutospacing="0" w:line="276" w:lineRule="auto"/>
      <w:outlineLvl w:val="9"/>
    </w:pPr>
    <w:rPr>
      <w:rFonts w:ascii="Cambria" w:hAnsi="Cambria"/>
      <w:bCs w:val="0"/>
      <w:color w:val="365F91"/>
      <w:kern w:val="0"/>
      <w:sz w:val="28"/>
      <w:szCs w:val="28"/>
    </w:rPr>
  </w:style>
  <w:style w:type="paragraph" w:customStyle="1" w:styleId="p0">
    <w:name w:val="p0"/>
    <w:basedOn w:val="a"/>
    <w:qFormat/>
    <w:rsid w:val="00067144"/>
    <w:pPr>
      <w:widowControl/>
    </w:pPr>
    <w:rPr>
      <w:rFonts w:ascii="Calibri" w:hAnsi="Calibri" w:cs="宋体"/>
      <w:kern w:val="0"/>
      <w:szCs w:val="21"/>
    </w:rPr>
  </w:style>
  <w:style w:type="paragraph" w:customStyle="1" w:styleId="2TimesNewRoman5020">
    <w:name w:val="样式 标题 2 + Times New Roman 四号 非加粗 段前: 5 磅 段后: 0 磅 行距: 固定值 20..."/>
    <w:basedOn w:val="20"/>
    <w:next w:val="a"/>
    <w:rsid w:val="00067144"/>
    <w:pPr>
      <w:spacing w:beforeAutospacing="0" w:line="400" w:lineRule="exact"/>
    </w:pPr>
    <w:rPr>
      <w:rFonts w:ascii="Times New Roman" w:hAnsi="Times New Roman" w:cs="宋体"/>
      <w:b w:val="0"/>
      <w:bCs w:val="0"/>
      <w:kern w:val="0"/>
      <w:sz w:val="28"/>
      <w:szCs w:val="20"/>
    </w:rPr>
  </w:style>
  <w:style w:type="paragraph" w:customStyle="1" w:styleId="aff3">
    <w:name w:val="段落"/>
    <w:basedOn w:val="a"/>
    <w:qFormat/>
    <w:rsid w:val="00067144"/>
    <w:pPr>
      <w:widowControl/>
      <w:ind w:firstLineChars="200" w:firstLine="602"/>
      <w:jc w:val="left"/>
    </w:pPr>
    <w:rPr>
      <w:kern w:val="0"/>
      <w:sz w:val="28"/>
    </w:rPr>
  </w:style>
  <w:style w:type="paragraph" w:styleId="aff4">
    <w:name w:val="List Paragraph"/>
    <w:basedOn w:val="a"/>
    <w:uiPriority w:val="99"/>
    <w:qFormat/>
    <w:rsid w:val="00067144"/>
    <w:pPr>
      <w:ind w:firstLineChars="200" w:firstLine="420"/>
    </w:pPr>
    <w:rPr>
      <w:rFonts w:eastAsia="仿宋_GB2312"/>
      <w:sz w:val="32"/>
      <w:szCs w:val="22"/>
    </w:rPr>
  </w:style>
  <w:style w:type="paragraph" w:customStyle="1" w:styleId="Style4">
    <w:name w:val="_Style 4"/>
    <w:basedOn w:val="a"/>
    <w:qFormat/>
    <w:rsid w:val="00067144"/>
    <w:pPr>
      <w:ind w:firstLineChars="200" w:firstLine="420"/>
    </w:pPr>
  </w:style>
  <w:style w:type="paragraph" w:customStyle="1" w:styleId="378020">
    <w:name w:val="样式 标题 3 + (中文) 黑体 小四 非加粗 段前: 7.8 磅 段后: 0 磅 行距: 固定值 20 磅"/>
    <w:basedOn w:val="3"/>
    <w:next w:val="a"/>
    <w:rsid w:val="00067144"/>
    <w:pPr>
      <w:spacing w:before="0" w:after="0" w:line="400" w:lineRule="exact"/>
    </w:pPr>
    <w:rPr>
      <w:rFonts w:eastAsia="黑体" w:cs="宋体"/>
      <w:b w:val="0"/>
      <w:bCs w:val="0"/>
      <w:szCs w:val="20"/>
    </w:rPr>
  </w:style>
  <w:style w:type="paragraph" w:customStyle="1" w:styleId="Style69">
    <w:name w:val="_Style 69"/>
    <w:next w:val="a"/>
    <w:rsid w:val="00067144"/>
    <w:rPr>
      <w:rFonts w:ascii="Times New Roman" w:eastAsia="宋体" w:hAnsi="Times New Roman" w:cs="Times New Roman"/>
      <w:szCs w:val="24"/>
    </w:rPr>
  </w:style>
  <w:style w:type="paragraph" w:customStyle="1" w:styleId="WG218">
    <w:name w:val="样式 WG标题2 + 行距: 固定值 18 磅"/>
    <w:basedOn w:val="a"/>
    <w:rsid w:val="00067144"/>
    <w:pPr>
      <w:widowControl/>
      <w:autoSpaceDE w:val="0"/>
      <w:autoSpaceDN w:val="0"/>
      <w:adjustRightInd w:val="0"/>
      <w:spacing w:line="360" w:lineRule="exact"/>
      <w:jc w:val="left"/>
      <w:textAlignment w:val="baseline"/>
      <w:outlineLvl w:val="1"/>
    </w:pPr>
    <w:rPr>
      <w:rFonts w:ascii="仿宋_GB2312" w:hAnsi="宋体" w:cs="宋体"/>
      <w:b/>
      <w:bCs/>
      <w:color w:val="000000"/>
      <w:kern w:val="20"/>
      <w:sz w:val="24"/>
    </w:rPr>
  </w:style>
  <w:style w:type="paragraph" w:customStyle="1" w:styleId="CharCharCharCharCharChar">
    <w:name w:val=" Char Char Char Char Char Char"/>
    <w:basedOn w:val="af8"/>
    <w:rsid w:val="00067144"/>
    <w:pPr>
      <w:shd w:val="clear" w:color="auto" w:fill="000080"/>
      <w:adjustRightInd w:val="0"/>
      <w:spacing w:line="436" w:lineRule="exact"/>
      <w:ind w:left="357" w:firstLineChars="200" w:firstLine="200"/>
      <w:jc w:val="left"/>
      <w:outlineLvl w:val="3"/>
    </w:pPr>
    <w:rPr>
      <w:rFonts w:ascii="Tahoma" w:eastAsia="仿宋_GB2312" w:hAnsi="Tahoma" w:cs="宋体"/>
      <w:color w:val="000000"/>
      <w:kern w:val="0"/>
      <w:sz w:val="24"/>
      <w:szCs w:val="22"/>
    </w:rPr>
  </w:style>
  <w:style w:type="paragraph" w:customStyle="1" w:styleId="Style17">
    <w:name w:val="_Style 17"/>
    <w:rsid w:val="00067144"/>
    <w:pPr>
      <w:widowControl w:val="0"/>
      <w:jc w:val="both"/>
    </w:pPr>
    <w:rPr>
      <w:rFonts w:ascii="等线" w:eastAsia="等线" w:hAnsi="等线" w:cs="Times New Roman"/>
    </w:rPr>
  </w:style>
  <w:style w:type="paragraph" w:customStyle="1" w:styleId="xl26">
    <w:name w:val="xl26"/>
    <w:basedOn w:val="a"/>
    <w:rsid w:val="00067144"/>
    <w:pPr>
      <w:widowControl/>
      <w:pBdr>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TableParagraph">
    <w:name w:val="Table Paragraph"/>
    <w:basedOn w:val="a"/>
    <w:uiPriority w:val="1"/>
    <w:qFormat/>
    <w:rsid w:val="00067144"/>
    <w:pPr>
      <w:widowControl/>
      <w:spacing w:before="29"/>
      <w:jc w:val="center"/>
    </w:pPr>
    <w:rPr>
      <w:rFonts w:ascii="宋体" w:hAnsi="宋体" w:cs="宋体"/>
      <w:szCs w:val="24"/>
      <w:lang w:val="zh-CN" w:bidi="zh-CN"/>
    </w:rPr>
  </w:style>
  <w:style w:type="paragraph" w:styleId="34">
    <w:name w:val="Body Text 3"/>
    <w:basedOn w:val="a"/>
    <w:link w:val="33"/>
    <w:rsid w:val="00067144"/>
    <w:pPr>
      <w:widowControl/>
      <w:jc w:val="left"/>
    </w:pPr>
    <w:rPr>
      <w:rFonts w:ascii="宋体" w:eastAsiaTheme="minorEastAsia" w:hAnsiTheme="minorHAnsi" w:cstheme="minorBidi"/>
      <w:sz w:val="24"/>
      <w:szCs w:val="22"/>
    </w:rPr>
  </w:style>
  <w:style w:type="character" w:customStyle="1" w:styleId="330">
    <w:name w:val="正文文本 3 字符3"/>
    <w:basedOn w:val="a0"/>
    <w:uiPriority w:val="99"/>
    <w:semiHidden/>
    <w:rsid w:val="00067144"/>
    <w:rPr>
      <w:rFonts w:ascii="Times New Roman" w:eastAsia="宋体" w:hAnsi="Times New Roman" w:cs="Times New Roman"/>
      <w:sz w:val="16"/>
      <w:szCs w:val="16"/>
    </w:rPr>
  </w:style>
  <w:style w:type="paragraph" w:styleId="6">
    <w:name w:val="toc 6"/>
    <w:basedOn w:val="a"/>
    <w:next w:val="a"/>
    <w:uiPriority w:val="39"/>
    <w:rsid w:val="00067144"/>
    <w:pPr>
      <w:widowControl/>
      <w:ind w:leftChars="1000" w:left="2100"/>
      <w:jc w:val="left"/>
    </w:pPr>
    <w:rPr>
      <w:rFonts w:ascii="Calibri" w:hAnsi="Calibri"/>
      <w:szCs w:val="22"/>
    </w:rPr>
  </w:style>
  <w:style w:type="paragraph" w:styleId="25">
    <w:name w:val="Body Text 2"/>
    <w:basedOn w:val="a"/>
    <w:link w:val="24"/>
    <w:rsid w:val="00067144"/>
    <w:pPr>
      <w:widowControl/>
      <w:jc w:val="left"/>
    </w:pPr>
    <w:rPr>
      <w:rFonts w:ascii="宋体" w:eastAsiaTheme="minorEastAsia" w:hAnsiTheme="minorHAnsi" w:cs="宋体"/>
      <w:sz w:val="18"/>
      <w:szCs w:val="18"/>
    </w:rPr>
  </w:style>
  <w:style w:type="character" w:customStyle="1" w:styleId="230">
    <w:name w:val="正文文本 2 字符3"/>
    <w:basedOn w:val="a0"/>
    <w:uiPriority w:val="99"/>
    <w:semiHidden/>
    <w:rsid w:val="00067144"/>
    <w:rPr>
      <w:rFonts w:ascii="Times New Roman" w:eastAsia="宋体" w:hAnsi="Times New Roman" w:cs="Times New Roman"/>
      <w:szCs w:val="20"/>
    </w:rPr>
  </w:style>
  <w:style w:type="paragraph" w:styleId="1f1">
    <w:name w:val="toc 1"/>
    <w:basedOn w:val="a"/>
    <w:next w:val="a"/>
    <w:uiPriority w:val="39"/>
    <w:unhideWhenUsed/>
    <w:rsid w:val="00067144"/>
  </w:style>
  <w:style w:type="paragraph" w:styleId="5">
    <w:name w:val="toc 5"/>
    <w:basedOn w:val="a"/>
    <w:next w:val="a"/>
    <w:uiPriority w:val="39"/>
    <w:rsid w:val="00067144"/>
    <w:pPr>
      <w:widowControl/>
      <w:ind w:leftChars="800" w:left="1680"/>
      <w:jc w:val="left"/>
    </w:pPr>
    <w:rPr>
      <w:rFonts w:ascii="Calibri" w:hAnsi="Calibri"/>
      <w:szCs w:val="22"/>
    </w:rPr>
  </w:style>
  <w:style w:type="paragraph" w:styleId="a8">
    <w:name w:val="Body Text Indent"/>
    <w:basedOn w:val="a"/>
    <w:link w:val="a7"/>
    <w:rsid w:val="00067144"/>
    <w:pPr>
      <w:widowControl/>
      <w:spacing w:line="420" w:lineRule="exact"/>
      <w:ind w:firstLineChars="200" w:firstLine="420"/>
      <w:jc w:val="left"/>
    </w:pPr>
    <w:rPr>
      <w:rFonts w:asciiTheme="minorHAnsi" w:eastAsiaTheme="minorEastAsia" w:hAnsiTheme="minorHAnsi" w:cstheme="minorBidi"/>
      <w:color w:val="FF0000"/>
      <w:szCs w:val="22"/>
    </w:rPr>
  </w:style>
  <w:style w:type="character" w:customStyle="1" w:styleId="38">
    <w:name w:val="正文文本缩进 字符3"/>
    <w:basedOn w:val="a0"/>
    <w:uiPriority w:val="99"/>
    <w:semiHidden/>
    <w:rsid w:val="00067144"/>
    <w:rPr>
      <w:rFonts w:ascii="Times New Roman" w:eastAsia="宋体" w:hAnsi="Times New Roman" w:cs="Times New Roman"/>
      <w:szCs w:val="20"/>
    </w:rPr>
  </w:style>
  <w:style w:type="paragraph" w:styleId="afc">
    <w:name w:val="Title"/>
    <w:basedOn w:val="a"/>
    <w:next w:val="a"/>
    <w:link w:val="1d"/>
    <w:qFormat/>
    <w:rsid w:val="00067144"/>
    <w:pPr>
      <w:spacing w:line="360" w:lineRule="auto"/>
      <w:jc w:val="center"/>
      <w:outlineLvl w:val="0"/>
    </w:pPr>
    <w:rPr>
      <w:rFonts w:ascii="Cambria" w:eastAsiaTheme="minorEastAsia" w:hAnsi="Cambria" w:cstheme="minorBidi"/>
      <w:b/>
      <w:sz w:val="32"/>
      <w:szCs w:val="22"/>
    </w:rPr>
  </w:style>
  <w:style w:type="character" w:customStyle="1" w:styleId="39">
    <w:name w:val="标题 字符3"/>
    <w:basedOn w:val="a0"/>
    <w:uiPriority w:val="10"/>
    <w:rsid w:val="00067144"/>
    <w:rPr>
      <w:rFonts w:asciiTheme="majorHAnsi" w:eastAsiaTheme="majorEastAsia" w:hAnsiTheme="majorHAnsi" w:cstheme="majorBidi"/>
      <w:b/>
      <w:bCs/>
      <w:sz w:val="32"/>
      <w:szCs w:val="32"/>
    </w:rPr>
  </w:style>
  <w:style w:type="paragraph" w:styleId="3a">
    <w:name w:val="toc 3"/>
    <w:basedOn w:val="a"/>
    <w:next w:val="a"/>
    <w:uiPriority w:val="39"/>
    <w:unhideWhenUsed/>
    <w:rsid w:val="00067144"/>
    <w:pPr>
      <w:ind w:leftChars="400" w:left="840"/>
    </w:pPr>
  </w:style>
  <w:style w:type="paragraph" w:styleId="afa">
    <w:name w:val="annotation subject"/>
    <w:basedOn w:val="ac"/>
    <w:next w:val="ac"/>
    <w:link w:val="af9"/>
    <w:unhideWhenUsed/>
    <w:rsid w:val="00067144"/>
    <w:rPr>
      <w:b/>
      <w:bCs/>
    </w:rPr>
  </w:style>
  <w:style w:type="character" w:customStyle="1" w:styleId="3b">
    <w:name w:val="批注主题 字符3"/>
    <w:basedOn w:val="37"/>
    <w:uiPriority w:val="99"/>
    <w:semiHidden/>
    <w:rsid w:val="00067144"/>
    <w:rPr>
      <w:rFonts w:ascii="Times New Roman" w:eastAsia="宋体" w:hAnsi="Times New Roman" w:cs="Times New Roman"/>
      <w:b/>
      <w:bCs/>
      <w:szCs w:val="20"/>
    </w:rPr>
  </w:style>
  <w:style w:type="paragraph" w:styleId="43">
    <w:name w:val="toc 4"/>
    <w:basedOn w:val="a"/>
    <w:next w:val="a"/>
    <w:uiPriority w:val="39"/>
    <w:rsid w:val="00067144"/>
    <w:pPr>
      <w:widowControl/>
      <w:ind w:leftChars="600" w:left="1260"/>
      <w:jc w:val="left"/>
    </w:pPr>
    <w:rPr>
      <w:rFonts w:ascii="Calibri" w:hAnsi="Calibri"/>
      <w:szCs w:val="22"/>
    </w:rPr>
  </w:style>
  <w:style w:type="paragraph" w:styleId="af">
    <w:name w:val="Plain Text"/>
    <w:basedOn w:val="a"/>
    <w:link w:val="ae"/>
    <w:unhideWhenUsed/>
    <w:qFormat/>
    <w:rsid w:val="00067144"/>
    <w:pPr>
      <w:ind w:firstLineChars="200" w:firstLine="200"/>
    </w:pPr>
    <w:rPr>
      <w:rFonts w:ascii="宋体" w:eastAsia="仿宋_GB2312" w:hAnsi="宋体" w:cs="Courier New"/>
      <w:szCs w:val="21"/>
    </w:rPr>
  </w:style>
  <w:style w:type="character" w:customStyle="1" w:styleId="2e">
    <w:name w:val="纯文本 字符2"/>
    <w:basedOn w:val="a0"/>
    <w:uiPriority w:val="99"/>
    <w:semiHidden/>
    <w:rsid w:val="00067144"/>
    <w:rPr>
      <w:rFonts w:asciiTheme="minorEastAsia" w:hAnsi="Courier New" w:cs="Courier New"/>
      <w:szCs w:val="20"/>
    </w:rPr>
  </w:style>
  <w:style w:type="paragraph" w:styleId="aff5">
    <w:name w:val="Normal (Web)"/>
    <w:basedOn w:val="a"/>
    <w:unhideWhenUsed/>
    <w:rsid w:val="00067144"/>
    <w:rPr>
      <w:sz w:val="24"/>
    </w:rPr>
  </w:style>
  <w:style w:type="paragraph" w:styleId="8">
    <w:name w:val="toc 8"/>
    <w:basedOn w:val="a"/>
    <w:next w:val="a"/>
    <w:uiPriority w:val="39"/>
    <w:rsid w:val="00067144"/>
    <w:pPr>
      <w:widowControl/>
      <w:ind w:leftChars="1400" w:left="2940"/>
      <w:jc w:val="left"/>
    </w:pPr>
    <w:rPr>
      <w:rFonts w:ascii="Calibri" w:hAnsi="Calibri"/>
      <w:szCs w:val="22"/>
    </w:rPr>
  </w:style>
  <w:style w:type="paragraph" w:styleId="9">
    <w:name w:val="toc 9"/>
    <w:basedOn w:val="a"/>
    <w:next w:val="a"/>
    <w:uiPriority w:val="39"/>
    <w:rsid w:val="00067144"/>
    <w:pPr>
      <w:widowControl/>
      <w:ind w:leftChars="1600" w:left="3360"/>
      <w:jc w:val="left"/>
    </w:pPr>
    <w:rPr>
      <w:rFonts w:ascii="Calibri" w:hAnsi="Calibri"/>
      <w:szCs w:val="22"/>
    </w:rPr>
  </w:style>
  <w:style w:type="paragraph" w:styleId="aa">
    <w:name w:val="Date"/>
    <w:basedOn w:val="a"/>
    <w:next w:val="a"/>
    <w:link w:val="a9"/>
    <w:rsid w:val="00067144"/>
    <w:pPr>
      <w:widowControl/>
      <w:jc w:val="left"/>
    </w:pPr>
    <w:rPr>
      <w:rFonts w:asciiTheme="minorHAnsi" w:eastAsiaTheme="minorEastAsia" w:hAnsiTheme="minorHAnsi" w:cstheme="minorBidi"/>
      <w:sz w:val="24"/>
      <w:szCs w:val="22"/>
    </w:rPr>
  </w:style>
  <w:style w:type="character" w:customStyle="1" w:styleId="3c">
    <w:name w:val="日期 字符3"/>
    <w:basedOn w:val="a0"/>
    <w:uiPriority w:val="99"/>
    <w:semiHidden/>
    <w:rsid w:val="00067144"/>
    <w:rPr>
      <w:rFonts w:ascii="Times New Roman" w:eastAsia="宋体" w:hAnsi="Times New Roman" w:cs="Times New Roman"/>
      <w:szCs w:val="20"/>
    </w:rPr>
  </w:style>
  <w:style w:type="paragraph" w:styleId="aff6">
    <w:name w:val="Body Text First Indent"/>
    <w:basedOn w:val="afe"/>
    <w:link w:val="aff7"/>
    <w:qFormat/>
    <w:rsid w:val="00067144"/>
    <w:pPr>
      <w:ind w:firstLineChars="100" w:firstLine="420"/>
    </w:pPr>
  </w:style>
  <w:style w:type="character" w:customStyle="1" w:styleId="aff7">
    <w:name w:val="正文首行缩进 字符"/>
    <w:basedOn w:val="aff"/>
    <w:link w:val="aff6"/>
    <w:rsid w:val="00067144"/>
    <w:rPr>
      <w:rFonts w:ascii="Times New Roman" w:eastAsia="宋体" w:hAnsi="Times New Roman" w:cs="黑体"/>
      <w:sz w:val="28"/>
      <w:szCs w:val="20"/>
    </w:rPr>
  </w:style>
  <w:style w:type="paragraph" w:styleId="af1">
    <w:name w:val="Balloon Text"/>
    <w:basedOn w:val="a"/>
    <w:link w:val="af0"/>
    <w:unhideWhenUsed/>
    <w:rsid w:val="00067144"/>
    <w:rPr>
      <w:rFonts w:asciiTheme="minorHAnsi" w:eastAsiaTheme="minorEastAsia" w:hAnsiTheme="minorHAnsi" w:cstheme="minorBidi"/>
      <w:sz w:val="18"/>
      <w:szCs w:val="18"/>
    </w:rPr>
  </w:style>
  <w:style w:type="character" w:customStyle="1" w:styleId="3d">
    <w:name w:val="批注框文本 字符3"/>
    <w:basedOn w:val="a0"/>
    <w:uiPriority w:val="99"/>
    <w:semiHidden/>
    <w:rsid w:val="00067144"/>
    <w:rPr>
      <w:rFonts w:ascii="Times New Roman" w:eastAsia="宋体" w:hAnsi="Times New Roman" w:cs="Times New Roman"/>
      <w:sz w:val="18"/>
      <w:szCs w:val="18"/>
    </w:rPr>
  </w:style>
  <w:style w:type="paragraph" w:styleId="HTML0">
    <w:name w:val="HTML Preformatted"/>
    <w:basedOn w:val="a"/>
    <w:link w:val="HTML"/>
    <w:rsid w:val="00067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3">
    <w:name w:val="HTML 预设格式 字符3"/>
    <w:basedOn w:val="a0"/>
    <w:uiPriority w:val="99"/>
    <w:semiHidden/>
    <w:rsid w:val="00067144"/>
    <w:rPr>
      <w:rFonts w:ascii="Courier New" w:eastAsia="宋体" w:hAnsi="Courier New" w:cs="Courier New"/>
      <w:sz w:val="20"/>
      <w:szCs w:val="20"/>
    </w:rPr>
  </w:style>
  <w:style w:type="paragraph" w:styleId="aff8">
    <w:name w:val="Subtitle"/>
    <w:basedOn w:val="a"/>
    <w:next w:val="a"/>
    <w:link w:val="aff9"/>
    <w:uiPriority w:val="11"/>
    <w:qFormat/>
    <w:rsid w:val="00067144"/>
    <w:pPr>
      <w:spacing w:before="240" w:after="60" w:line="312" w:lineRule="auto"/>
      <w:jc w:val="center"/>
      <w:outlineLvl w:val="1"/>
    </w:pPr>
    <w:rPr>
      <w:rFonts w:ascii="Cambria" w:hAnsi="Cambria"/>
      <w:b/>
      <w:bCs/>
      <w:kern w:val="28"/>
      <w:sz w:val="32"/>
      <w:szCs w:val="32"/>
    </w:rPr>
  </w:style>
  <w:style w:type="character" w:customStyle="1" w:styleId="aff9">
    <w:name w:val="副标题 字符"/>
    <w:basedOn w:val="a0"/>
    <w:link w:val="aff8"/>
    <w:uiPriority w:val="11"/>
    <w:rsid w:val="00067144"/>
    <w:rPr>
      <w:rFonts w:ascii="Cambria" w:eastAsia="宋体" w:hAnsi="Cambria" w:cs="Times New Roman"/>
      <w:b/>
      <w:bCs/>
      <w:kern w:val="28"/>
      <w:sz w:val="32"/>
      <w:szCs w:val="32"/>
    </w:rPr>
  </w:style>
  <w:style w:type="paragraph" w:styleId="2f">
    <w:name w:val="toc 2"/>
    <w:basedOn w:val="a"/>
    <w:next w:val="a"/>
    <w:uiPriority w:val="39"/>
    <w:unhideWhenUsed/>
    <w:rsid w:val="00067144"/>
    <w:pPr>
      <w:ind w:leftChars="200" w:left="420"/>
    </w:pPr>
  </w:style>
  <w:style w:type="paragraph" w:styleId="affa">
    <w:name w:val="List"/>
    <w:basedOn w:val="a"/>
    <w:rsid w:val="00067144"/>
    <w:pPr>
      <w:widowControl/>
      <w:autoSpaceDE w:val="0"/>
      <w:autoSpaceDN w:val="0"/>
      <w:adjustRightInd w:val="0"/>
      <w:ind w:left="360" w:hanging="360"/>
      <w:jc w:val="left"/>
      <w:textAlignment w:val="baseline"/>
    </w:pPr>
    <w:rPr>
      <w:kern w:val="0"/>
      <w:sz w:val="20"/>
    </w:rPr>
  </w:style>
  <w:style w:type="paragraph" w:customStyle="1" w:styleId="Style60">
    <w:name w:val="_Style 60"/>
    <w:next w:val="a"/>
    <w:unhideWhenUsed/>
    <w:qFormat/>
    <w:rsid w:val="00067144"/>
    <w:pPr>
      <w:widowControl w:val="0"/>
      <w:jc w:val="both"/>
    </w:pPr>
    <w:rPr>
      <w:rFonts w:ascii="Times New Roman" w:eastAsia="宋体" w:hAnsi="Times New Roman" w:cs="Times New Roman"/>
      <w:szCs w:val="20"/>
    </w:rPr>
  </w:style>
  <w:style w:type="paragraph" w:customStyle="1" w:styleId="CharCharCharCharCharChar0">
    <w:name w:val="Char Char Char Char Char Char"/>
    <w:basedOn w:val="af8"/>
    <w:rsid w:val="00067144"/>
    <w:pPr>
      <w:shd w:val="clear" w:color="auto" w:fill="000080"/>
      <w:adjustRightInd w:val="0"/>
      <w:spacing w:line="436" w:lineRule="exact"/>
      <w:ind w:left="357" w:firstLineChars="200" w:firstLine="200"/>
      <w:jc w:val="left"/>
      <w:outlineLvl w:val="3"/>
    </w:pPr>
    <w:rPr>
      <w:rFonts w:ascii="Tahoma" w:eastAsia="仿宋_GB2312" w:hAnsi="Tahoma" w:cs="宋体"/>
      <w:color w:val="000000"/>
      <w:kern w:val="0"/>
      <w:sz w:val="24"/>
      <w:szCs w:val="22"/>
    </w:rPr>
  </w:style>
  <w:style w:type="paragraph" w:customStyle="1" w:styleId="CharCharChar1Char1CharChar">
    <w:name w:val=" Char Char Char1 Char1 Char Char"/>
    <w:basedOn w:val="af8"/>
    <w:rsid w:val="00067144"/>
    <w:pPr>
      <w:shd w:val="clear" w:color="auto" w:fill="000080"/>
      <w:adjustRightInd w:val="0"/>
      <w:spacing w:line="436" w:lineRule="exact"/>
      <w:ind w:left="357"/>
      <w:jc w:val="left"/>
      <w:outlineLvl w:val="3"/>
    </w:pPr>
    <w:rPr>
      <w:rFonts w:ascii="Tahoma" w:hAnsi="Tahoma"/>
      <w:b/>
      <w:sz w:val="21"/>
      <w:szCs w:val="24"/>
    </w:rPr>
  </w:style>
  <w:style w:type="paragraph" w:customStyle="1" w:styleId="1f2">
    <w:name w:val="列出段落1"/>
    <w:basedOn w:val="a"/>
    <w:qFormat/>
    <w:rsid w:val="00067144"/>
    <w:pPr>
      <w:widowControl/>
      <w:ind w:firstLineChars="200" w:firstLine="420"/>
      <w:jc w:val="left"/>
    </w:pPr>
    <w:rPr>
      <w:szCs w:val="24"/>
    </w:rPr>
  </w:style>
  <w:style w:type="paragraph" w:customStyle="1" w:styleId="CharCharChar1Char1CharChar0">
    <w:name w:val="Char Char Char1 Char1 Char Char"/>
    <w:basedOn w:val="af8"/>
    <w:rsid w:val="00067144"/>
    <w:pPr>
      <w:shd w:val="clear" w:color="auto" w:fill="000080"/>
      <w:adjustRightInd w:val="0"/>
      <w:spacing w:line="436" w:lineRule="exact"/>
      <w:ind w:left="357"/>
      <w:jc w:val="left"/>
      <w:outlineLvl w:val="3"/>
    </w:pPr>
    <w:rPr>
      <w:rFonts w:ascii="Tahoma" w:hAnsi="Tahoma"/>
      <w:b/>
      <w:sz w:val="21"/>
      <w:szCs w:val="24"/>
    </w:rPr>
  </w:style>
  <w:style w:type="paragraph" w:styleId="affb">
    <w:name w:val="No Spacing"/>
    <w:qFormat/>
    <w:rsid w:val="00067144"/>
    <w:rPr>
      <w:rFonts w:ascii="Calibri" w:eastAsia="宋体" w:hAnsi="Calibri" w:cs="Times New Roman"/>
      <w:szCs w:val="24"/>
    </w:rPr>
  </w:style>
  <w:style w:type="paragraph" w:customStyle="1" w:styleId="ad">
    <w:name w:val="正文 含缩进"/>
    <w:basedOn w:val="a"/>
    <w:link w:val="Char3"/>
    <w:qFormat/>
    <w:rsid w:val="00067144"/>
    <w:pPr>
      <w:widowControl/>
      <w:ind w:firstLineChars="202" w:firstLine="424"/>
      <w:jc w:val="left"/>
    </w:pPr>
    <w:rPr>
      <w:rFonts w:asciiTheme="minorHAnsi" w:eastAsiaTheme="minorEastAsia" w:hAnsiTheme="minorHAnsi" w:cstheme="minorBidi"/>
      <w:szCs w:val="24"/>
    </w:rPr>
  </w:style>
  <w:style w:type="paragraph" w:customStyle="1" w:styleId="111">
    <w:name w:val="正文111"/>
    <w:basedOn w:val="a"/>
    <w:qFormat/>
    <w:rsid w:val="00067144"/>
    <w:pPr>
      <w:numPr>
        <w:numId w:val="1"/>
      </w:numPr>
      <w:tabs>
        <w:tab w:val="left" w:pos="840"/>
      </w:tabs>
      <w:snapToGrid w:val="0"/>
      <w:spacing w:line="500" w:lineRule="exact"/>
    </w:pPr>
    <w:rPr>
      <w:rFonts w:ascii="宋体" w:hAnsi="宋体"/>
      <w:sz w:val="24"/>
    </w:rPr>
  </w:style>
  <w:style w:type="paragraph" w:customStyle="1" w:styleId="PlainText">
    <w:name w:val="Plain Text"/>
    <w:basedOn w:val="a"/>
    <w:rsid w:val="00067144"/>
    <w:pPr>
      <w:spacing w:line="520" w:lineRule="exact"/>
      <w:ind w:firstLineChars="200" w:firstLine="200"/>
    </w:pPr>
    <w:rPr>
      <w:rFonts w:ascii="宋体" w:eastAsia="仿宋_GB2312" w:hAnsi="Courier New" w:cs="Courier New"/>
      <w:szCs w:val="21"/>
    </w:rPr>
  </w:style>
  <w:style w:type="paragraph" w:customStyle="1" w:styleId="affc">
    <w:name w:val="招标—条款"/>
    <w:basedOn w:val="a"/>
    <w:next w:val="a"/>
    <w:qFormat/>
    <w:rsid w:val="00067144"/>
    <w:pPr>
      <w:widowControl/>
      <w:numPr>
        <w:numId w:val="2"/>
      </w:numPr>
      <w:tabs>
        <w:tab w:val="left" w:pos="0"/>
      </w:tabs>
      <w:suppressAutoHyphens/>
      <w:autoSpaceDN w:val="0"/>
      <w:jc w:val="left"/>
      <w:textAlignment w:val="baseline"/>
    </w:pPr>
    <w:rPr>
      <w:rFonts w:ascii="Calibri" w:hAnsi="Calibri"/>
      <w:kern w:val="3"/>
      <w:sz w:val="24"/>
      <w:szCs w:val="24"/>
    </w:rPr>
  </w:style>
  <w:style w:type="paragraph" w:customStyle="1" w:styleId="Style47">
    <w:name w:val="_Style 47"/>
    <w:next w:val="a"/>
    <w:rsid w:val="00067144"/>
    <w:rPr>
      <w:rFonts w:ascii="Times New Roman" w:eastAsia="宋体" w:hAnsi="Times New Roman" w:cs="Times New Roman"/>
      <w:szCs w:val="24"/>
    </w:rPr>
  </w:style>
  <w:style w:type="paragraph" w:customStyle="1" w:styleId="Style59">
    <w:name w:val="_Style 59"/>
    <w:basedOn w:val="a"/>
    <w:next w:val="a"/>
    <w:rsid w:val="00067144"/>
    <w:pPr>
      <w:widowControl/>
      <w:ind w:leftChars="1600" w:left="3360"/>
      <w:jc w:val="left"/>
    </w:pPr>
    <w:rPr>
      <w:rFonts w:ascii="Calibri" w:hAnsi="Calibri"/>
      <w:szCs w:val="22"/>
    </w:rPr>
  </w:style>
  <w:style w:type="paragraph" w:customStyle="1" w:styleId="2f0">
    <w:name w:val="正文2"/>
    <w:basedOn w:val="a"/>
    <w:rsid w:val="00067144"/>
    <w:pPr>
      <w:ind w:firstLine="570"/>
    </w:pPr>
    <w:rPr>
      <w:rFonts w:ascii="仿宋" w:eastAsia="仿宋" w:hAnsi="仿宋"/>
      <w:szCs w:val="24"/>
    </w:rPr>
  </w:style>
  <w:style w:type="paragraph" w:customStyle="1" w:styleId="Style68">
    <w:name w:val="_Style 68"/>
    <w:next w:val="a"/>
    <w:rsid w:val="00067144"/>
    <w:rPr>
      <w:rFonts w:ascii="Times New Roman" w:eastAsia="宋体" w:hAnsi="Times New Roman" w:cs="Times New Roman"/>
      <w:szCs w:val="24"/>
    </w:rPr>
  </w:style>
  <w:style w:type="paragraph" w:customStyle="1" w:styleId="Style75">
    <w:name w:val="_Style 75"/>
    <w:basedOn w:val="a"/>
    <w:next w:val="a"/>
    <w:uiPriority w:val="39"/>
    <w:rsid w:val="00067144"/>
    <w:pPr>
      <w:widowControl/>
      <w:spacing w:before="120" w:after="120"/>
      <w:jc w:val="left"/>
    </w:pPr>
    <w:rPr>
      <w:b/>
      <w:caps/>
      <w:sz w:val="20"/>
    </w:rPr>
  </w:style>
  <w:style w:type="paragraph" w:customStyle="1" w:styleId="2f1">
    <w:name w:val="列出段落2"/>
    <w:basedOn w:val="a"/>
    <w:qFormat/>
    <w:rsid w:val="00067144"/>
    <w:pPr>
      <w:widowControl/>
      <w:ind w:firstLineChars="200" w:firstLine="420"/>
      <w:jc w:val="left"/>
    </w:pPr>
    <w:rPr>
      <w:szCs w:val="24"/>
    </w:rPr>
  </w:style>
  <w:style w:type="table" w:styleId="affd">
    <w:name w:val="Table Grid"/>
    <w:basedOn w:val="a1"/>
    <w:unhideWhenUsed/>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1"/>
    <w:uiPriority w:val="99"/>
    <w:unhideWhenUsed/>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a1"/>
    <w:rsid w:val="00067144"/>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rsid w:val="00067144"/>
    <w:pPr>
      <w:widowControl w:val="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99"/>
    <w:unhideWhenUsed/>
    <w:rsid w:val="00067144"/>
    <w:pPr>
      <w:widowControl w:val="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1"/>
    <w:uiPriority w:val="99"/>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1"/>
    <w:unhideWhenUsed/>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unhideWhenUsed/>
    <w:rsid w:val="00067144"/>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网格型3"/>
    <w:basedOn w:val="a1"/>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unhideWhenUsed/>
    <w:rsid w:val="00067144"/>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1"/>
    <w:rsid w:val="00067144"/>
    <w:pPr>
      <w:widowControl w:val="0"/>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网格型2"/>
    <w:basedOn w:val="a1"/>
    <w:unhideWhenUsed/>
    <w:rsid w:val="00067144"/>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3"/>
    <w:basedOn w:val="a1"/>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网格型1"/>
    <w:basedOn w:val="a1"/>
    <w:uiPriority w:val="99"/>
    <w:unhideWhenUsed/>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uiPriority w:val="99"/>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067144"/>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网格型2112"/>
    <w:basedOn w:val="a1"/>
    <w:rsid w:val="0006714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jzgswsb@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jzgswsb@163.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jjzgswsb@163.com"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zctt.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2707</Words>
  <Characters>15430</Characters>
  <Application>Microsoft Office Word</Application>
  <DocSecurity>0</DocSecurity>
  <Lines>128</Lines>
  <Paragraphs>36</Paragraphs>
  <ScaleCrop>false</ScaleCrop>
  <Company>daohangxitong.com</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daohangxitong.com</dc:creator>
  <cp:keywords/>
  <dc:description/>
  <cp:lastModifiedBy>daohangxitong.com</cp:lastModifiedBy>
  <cp:revision>2</cp:revision>
  <dcterms:created xsi:type="dcterms:W3CDTF">2020-09-29T00:49:00Z</dcterms:created>
  <dcterms:modified xsi:type="dcterms:W3CDTF">2020-09-29T00:55:00Z</dcterms:modified>
</cp:coreProperties>
</file>