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报名资审表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中建电子信息技术有限公司：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lang w:eastAsia="zh-CN"/>
        </w:rPr>
        <w:t>我司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lang w:val="en-US" w:eastAsia="zh-CN"/>
        </w:rPr>
        <w:t>（报名单位全称）</w:t>
      </w:r>
      <w:r>
        <w:rPr>
          <w:rFonts w:hint="eastAsia"/>
          <w:lang w:eastAsia="zh-CN"/>
        </w:rPr>
        <w:t>是依法成立的独立法人公司，注册资金（人民币）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eastAsia="zh-CN"/>
        </w:rPr>
        <w:t>元，法人代表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lang w:eastAsia="zh-CN"/>
        </w:rPr>
        <w:t>我司详细阅读了贵司中建云筑网平台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日发布的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（项目名称）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（招标物资名称）的招标公告。我司完全符合招标公告之投标人资格要求条件，具备本次招标物资的投标报价和供货能力，现申请报名参与本次投标。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（</w:t>
      </w:r>
      <w:r>
        <w:rPr>
          <w:rFonts w:hint="eastAsia"/>
          <w:lang w:eastAsia="zh-CN"/>
        </w:rPr>
        <w:t>法人代表）</w:t>
      </w:r>
      <w:r>
        <w:rPr>
          <w:rFonts w:hint="eastAsia"/>
          <w:u w:val="none"/>
          <w:lang w:val="en-US" w:eastAsia="zh-CN"/>
        </w:rPr>
        <w:t>授权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 xml:space="preserve">（身份证号 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>）为全权代表，代表参与本次投标活动及处理相关事宜，我均予以认可。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我公司本次投标品牌为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我司联系方式：固定电话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；全权代表手机号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期待合作!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报名单位（公章）：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/>
          <w:u w:val="none"/>
          <w:lang w:val="en-US" w:eastAsia="zh-CN"/>
        </w:rPr>
        <w:t>法人代表（人名章）：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2020年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6587D"/>
    <w:rsid w:val="061B4FB4"/>
    <w:rsid w:val="24655C2A"/>
    <w:rsid w:val="276F29BF"/>
    <w:rsid w:val="3978237F"/>
    <w:rsid w:val="42735740"/>
    <w:rsid w:val="5B82775D"/>
    <w:rsid w:val="67D124A1"/>
    <w:rsid w:val="69203E82"/>
    <w:rsid w:val="76202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deii</cp:lastModifiedBy>
  <dcterms:modified xsi:type="dcterms:W3CDTF">2020-04-14T10:58:55Z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