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96" w:leftChars="-135" w:right="135" w:hanging="379" w:hangingChars="135"/>
        <w:jc w:val="center"/>
        <w:rPr>
          <w:rFonts w:ascii="宋体" w:hAnsi="宋体" w:cs="宋体"/>
          <w:b/>
          <w:sz w:val="28"/>
          <w:szCs w:val="28"/>
          <w14:shadow w14:blurRad="50800" w14:dist="38100" w14:dir="2700000" w14:sx="100000" w14:sy="100000" w14:kx="0" w14:ky="0" w14:algn="tl">
            <w14:srgbClr w14:val="000000">
              <w14:alpha w14:val="60000"/>
            </w14:srgbClr>
          </w14:shadow>
        </w:rPr>
      </w:pPr>
      <w:r>
        <w:rPr>
          <w:rFonts w:hint="eastAsia" w:ascii="宋体" w:hAnsi="宋体" w:cs="宋体"/>
          <w:b/>
          <w:sz w:val="28"/>
          <w:szCs w:val="28"/>
          <w14:shadow w14:blurRad="50800" w14:dist="38100" w14:dir="2700000" w14:sx="100000" w14:sy="100000" w14:kx="0" w14:ky="0" w14:algn="tl">
            <w14:srgbClr w14:val="000000">
              <w14:alpha w14:val="60000"/>
            </w14:srgbClr>
          </w14:shadow>
        </w:rPr>
        <w:t>招标公告</w:t>
      </w:r>
    </w:p>
    <w:p>
      <w:pPr>
        <w:ind w:left="-73" w:leftChars="-35" w:right="135"/>
      </w:pPr>
      <w:r>
        <w:rPr>
          <w:rFonts w:hint="eastAsia" w:ascii="宋体" w:hAnsi="宋体"/>
          <w:szCs w:val="21"/>
        </w:rPr>
        <w:t>CSCEC7B-003-BP-0532-R03                              No.20</w:t>
      </w:r>
      <w:r>
        <w:rPr>
          <w:rFonts w:hint="eastAsia" w:ascii="宋体" w:hAnsi="宋体"/>
          <w:szCs w:val="21"/>
          <w:u w:val="single"/>
        </w:rPr>
        <w:t xml:space="preserve">            </w:t>
      </w:r>
      <w:r>
        <w:rPr>
          <w:rFonts w:ascii="宋体" w:hAnsi="宋体"/>
          <w:szCs w:val="21"/>
          <w:u w:val="single"/>
        </w:rPr>
        <w:t xml:space="preserve">      </w:t>
      </w:r>
    </w:p>
    <w:tbl>
      <w:tblPr>
        <w:tblStyle w:val="9"/>
        <w:tblW w:w="941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647"/>
        <w:gridCol w:w="70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12" w:type="dxa"/>
            <w:vAlign w:val="center"/>
          </w:tcPr>
          <w:p>
            <w:pPr>
              <w:jc w:val="center"/>
              <w:rPr>
                <w:rFonts w:ascii="宋体" w:hAnsi="宋体"/>
                <w:szCs w:val="21"/>
              </w:rPr>
            </w:pPr>
            <w:permStart w:id="0" w:edGrp="everyone" w:colFirst="2" w:colLast="2"/>
            <w:r>
              <w:rPr>
                <w:rFonts w:hint="eastAsia" w:ascii="宋体" w:hAnsi="宋体"/>
                <w:szCs w:val="21"/>
              </w:rPr>
              <w:t>序号</w:t>
            </w:r>
          </w:p>
        </w:tc>
        <w:tc>
          <w:tcPr>
            <w:tcW w:w="1647" w:type="dxa"/>
            <w:vAlign w:val="center"/>
          </w:tcPr>
          <w:p>
            <w:pPr>
              <w:jc w:val="center"/>
              <w:rPr>
                <w:rFonts w:ascii="宋体" w:hAnsi="宋体"/>
                <w:szCs w:val="21"/>
              </w:rPr>
            </w:pPr>
            <w:r>
              <w:rPr>
                <w:rFonts w:hint="eastAsia" w:ascii="宋体" w:hAnsi="宋体"/>
                <w:szCs w:val="21"/>
              </w:rPr>
              <w:t xml:space="preserve">项目名称 </w:t>
            </w:r>
          </w:p>
        </w:tc>
        <w:tc>
          <w:tcPr>
            <w:tcW w:w="7052" w:type="dxa"/>
          </w:tcPr>
          <w:p>
            <w:pPr>
              <w:spacing w:line="480" w:lineRule="auto"/>
              <w:jc w:val="center"/>
              <w:rPr>
                <w:rFonts w:hint="default" w:ascii="宋体" w:hAnsi="宋体"/>
                <w:szCs w:val="21"/>
                <w:lang w:val="en-US" w:eastAsia="zh-CN"/>
              </w:rPr>
            </w:pPr>
            <w:r>
              <w:rPr>
                <w:rFonts w:hint="default" w:ascii="宋体" w:hAnsi="宋体"/>
                <w:szCs w:val="21"/>
                <w:lang w:val="en-US" w:eastAsia="zh-CN"/>
              </w:rPr>
              <w:t>台州璟懿实业有限公司文化产业街区建设项目一、二标段总承包项目</w:t>
            </w:r>
          </w:p>
        </w:tc>
      </w:tr>
      <w:permEnd w:id="0"/>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712" w:type="dxa"/>
            <w:vAlign w:val="center"/>
          </w:tcPr>
          <w:p>
            <w:pPr>
              <w:jc w:val="center"/>
              <w:rPr>
                <w:rFonts w:ascii="宋体" w:hAnsi="宋体"/>
                <w:szCs w:val="21"/>
              </w:rPr>
            </w:pPr>
            <w:permStart w:id="1" w:edGrp="everyone" w:colFirst="2" w:colLast="2"/>
            <w:r>
              <w:rPr>
                <w:rFonts w:hint="eastAsia" w:ascii="宋体" w:hAnsi="宋体"/>
                <w:szCs w:val="21"/>
              </w:rPr>
              <w:t>1</w:t>
            </w:r>
          </w:p>
        </w:tc>
        <w:tc>
          <w:tcPr>
            <w:tcW w:w="1647" w:type="dxa"/>
            <w:vAlign w:val="center"/>
          </w:tcPr>
          <w:p>
            <w:pPr>
              <w:jc w:val="center"/>
              <w:rPr>
                <w:rFonts w:ascii="宋体" w:hAnsi="宋体"/>
                <w:szCs w:val="21"/>
              </w:rPr>
            </w:pPr>
            <w:r>
              <w:rPr>
                <w:rFonts w:hint="eastAsia" w:ascii="宋体" w:hAnsi="宋体"/>
                <w:szCs w:val="21"/>
              </w:rPr>
              <w:t>招标编号</w:t>
            </w:r>
          </w:p>
        </w:tc>
        <w:tc>
          <w:tcPr>
            <w:tcW w:w="7052" w:type="dxa"/>
          </w:tcPr>
          <w:p>
            <w:pPr>
              <w:jc w:val="center"/>
              <w:rPr>
                <w:rFonts w:ascii="宋体" w:hAnsi="宋体"/>
                <w:szCs w:val="21"/>
              </w:rPr>
            </w:pPr>
            <w:r>
              <w:rPr>
                <w:rFonts w:hint="eastAsia" w:ascii="宋体" w:hAnsi="宋体"/>
                <w:szCs w:val="21"/>
              </w:rPr>
              <w:t>cscec20112900076</w:t>
            </w:r>
          </w:p>
        </w:tc>
      </w:tr>
      <w:permEnd w:id="1"/>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12" w:type="dxa"/>
            <w:vAlign w:val="center"/>
          </w:tcPr>
          <w:p>
            <w:pPr>
              <w:jc w:val="center"/>
              <w:rPr>
                <w:rFonts w:ascii="宋体" w:hAnsi="宋体"/>
                <w:szCs w:val="21"/>
              </w:rPr>
            </w:pPr>
            <w:permStart w:id="2" w:edGrp="everyone" w:colFirst="2" w:colLast="2"/>
            <w:r>
              <w:rPr>
                <w:rFonts w:hint="eastAsia" w:ascii="宋体" w:hAnsi="宋体"/>
                <w:szCs w:val="21"/>
              </w:rPr>
              <w:t>2</w:t>
            </w:r>
          </w:p>
        </w:tc>
        <w:tc>
          <w:tcPr>
            <w:tcW w:w="1647" w:type="dxa"/>
            <w:vAlign w:val="center"/>
          </w:tcPr>
          <w:p>
            <w:pPr>
              <w:jc w:val="center"/>
              <w:rPr>
                <w:rFonts w:ascii="宋体" w:hAnsi="宋体"/>
                <w:szCs w:val="21"/>
              </w:rPr>
            </w:pPr>
            <w:r>
              <w:rPr>
                <w:rFonts w:hint="eastAsia" w:ascii="宋体" w:hAnsi="宋体"/>
                <w:szCs w:val="21"/>
              </w:rPr>
              <w:t>招标单位</w:t>
            </w:r>
          </w:p>
        </w:tc>
        <w:tc>
          <w:tcPr>
            <w:tcW w:w="7052" w:type="dxa"/>
          </w:tcPr>
          <w:p>
            <w:pPr>
              <w:spacing w:line="360" w:lineRule="auto"/>
              <w:jc w:val="center"/>
              <w:rPr>
                <w:rFonts w:ascii="宋体" w:hAnsi="宋体"/>
                <w:szCs w:val="21"/>
              </w:rPr>
            </w:pPr>
            <w:r>
              <w:rPr>
                <w:rFonts w:hint="eastAsia" w:ascii="宋体" w:hAnsi="宋体"/>
                <w:szCs w:val="21"/>
              </w:rPr>
              <w:t>中建海峡建设发展有限公司上海分公司</w:t>
            </w:r>
          </w:p>
        </w:tc>
      </w:tr>
      <w:permEnd w:id="2"/>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712" w:type="dxa"/>
            <w:vAlign w:val="center"/>
          </w:tcPr>
          <w:p>
            <w:pPr>
              <w:jc w:val="center"/>
              <w:rPr>
                <w:rFonts w:ascii="宋体" w:hAnsi="宋体"/>
                <w:szCs w:val="21"/>
              </w:rPr>
            </w:pPr>
            <w:r>
              <w:rPr>
                <w:rFonts w:hint="eastAsia" w:ascii="宋体" w:hAnsi="宋体"/>
                <w:szCs w:val="21"/>
              </w:rPr>
              <w:t>3</w:t>
            </w:r>
          </w:p>
        </w:tc>
        <w:tc>
          <w:tcPr>
            <w:tcW w:w="1647" w:type="dxa"/>
            <w:vAlign w:val="center"/>
          </w:tcPr>
          <w:p>
            <w:pPr>
              <w:jc w:val="center"/>
              <w:rPr>
                <w:rFonts w:ascii="宋体" w:hAnsi="宋体"/>
                <w:szCs w:val="21"/>
              </w:rPr>
            </w:pPr>
            <w:r>
              <w:rPr>
                <w:rFonts w:hint="eastAsia" w:ascii="宋体" w:hAnsi="宋体"/>
                <w:szCs w:val="21"/>
              </w:rPr>
              <w:t>招标内容</w:t>
            </w:r>
          </w:p>
        </w:tc>
        <w:tc>
          <w:tcPr>
            <w:tcW w:w="7052" w:type="dxa"/>
          </w:tcPr>
          <w:p>
            <w:pPr>
              <w:adjustRightInd w:val="0"/>
              <w:snapToGrid w:val="0"/>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一、基本情况</w:t>
            </w:r>
          </w:p>
          <w:p>
            <w:pPr>
              <w:adjustRightInd w:val="0"/>
              <w:snapToGrid w:val="0"/>
              <w:ind w:left="216" w:leftChars="103"/>
              <w:jc w:val="left"/>
              <w:rPr>
                <w:rFonts w:asciiTheme="minorEastAsia" w:hAnsiTheme="minorEastAsia" w:eastAsiaTheme="minorEastAsia" w:cstheme="minorEastAsia"/>
                <w:bCs/>
                <w:szCs w:val="21"/>
              </w:rPr>
            </w:pPr>
            <w:permStart w:id="3" w:edGrp="everyone"/>
            <w:r>
              <w:rPr>
                <w:rFonts w:hint="eastAsia" w:asciiTheme="minorEastAsia" w:hAnsiTheme="minorEastAsia" w:eastAsiaTheme="minorEastAsia" w:cstheme="minorEastAsia"/>
                <w:bCs/>
                <w:szCs w:val="21"/>
              </w:rPr>
              <w:t>1、招标组织：中建海峡建设发展有限公司上海分公司。</w:t>
            </w:r>
          </w:p>
          <w:p>
            <w:pPr>
              <w:adjustRightInd w:val="0"/>
              <w:snapToGrid w:val="0"/>
              <w:ind w:left="216" w:leftChars="103"/>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2、招 标 项：台州璟懿实业有限公司文化产业街区建设项目一、二标段总承包项目</w:t>
            </w:r>
            <w:r>
              <w:rPr>
                <w:rFonts w:hint="eastAsia" w:asciiTheme="minorEastAsia" w:hAnsiTheme="minorEastAsia" w:eastAsiaTheme="minorEastAsia" w:cstheme="minorEastAsia"/>
                <w:bCs/>
                <w:szCs w:val="21"/>
                <w:lang w:val="en-US" w:eastAsia="zh-CN"/>
              </w:rPr>
              <w:t>电箱电缆采购</w:t>
            </w:r>
            <w:r>
              <w:rPr>
                <w:rFonts w:hint="eastAsia" w:asciiTheme="minorEastAsia" w:hAnsiTheme="minorEastAsia" w:eastAsiaTheme="minorEastAsia" w:cstheme="minorEastAsia"/>
                <w:bCs/>
                <w:szCs w:val="21"/>
              </w:rPr>
              <w:t>。</w:t>
            </w:r>
          </w:p>
          <w:p>
            <w:pPr>
              <w:adjustRightInd w:val="0"/>
              <w:snapToGrid w:val="0"/>
              <w:ind w:left="216" w:leftChars="103"/>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3、项目地址：浙江省台州市椒江区葭沚街道大环线以北、中心大道以西。</w:t>
            </w:r>
          </w:p>
          <w:p>
            <w:pPr>
              <w:adjustRightInd w:val="0"/>
              <w:snapToGrid w:val="0"/>
              <w:ind w:left="216" w:leftChars="103"/>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4、采购物品名称：</w:t>
            </w:r>
            <w:r>
              <w:rPr>
                <w:rFonts w:hint="eastAsia" w:asciiTheme="minorEastAsia" w:hAnsiTheme="minorEastAsia" w:eastAsiaTheme="minorEastAsia" w:cstheme="minorEastAsia"/>
                <w:bCs/>
                <w:szCs w:val="21"/>
                <w:lang w:val="en-US" w:eastAsia="zh-CN"/>
              </w:rPr>
              <w:t>电箱电缆。</w:t>
            </w:r>
          </w:p>
          <w:p>
            <w:pPr>
              <w:adjustRightInd w:val="0"/>
              <w:snapToGrid w:val="0"/>
              <w:ind w:left="216" w:leftChars="103"/>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5、招标方法：</w:t>
            </w:r>
            <w:r>
              <w:rPr>
                <w:rFonts w:hint="eastAsia" w:asciiTheme="minorEastAsia" w:hAnsiTheme="minorEastAsia" w:eastAsiaTheme="minorEastAsia" w:cstheme="minorEastAsia"/>
                <w:szCs w:val="21"/>
              </w:rPr>
              <w:t>采取公开招标，资格预审方式。</w:t>
            </w:r>
          </w:p>
          <w:p>
            <w:pPr>
              <w:adjustRightInd w:val="0"/>
              <w:snapToGrid w:val="0"/>
              <w:ind w:left="216" w:leftChars="103"/>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6</w:t>
            </w:r>
            <w:r>
              <w:rPr>
                <w:rFonts w:hint="eastAsia" w:asciiTheme="minorEastAsia" w:hAnsiTheme="minorEastAsia" w:eastAsiaTheme="minorEastAsia" w:cstheme="minorEastAsia"/>
                <w:bCs/>
                <w:szCs w:val="21"/>
              </w:rPr>
              <w:t>、招标清单：报名审核通过后前往云筑网下载。</w:t>
            </w:r>
          </w:p>
          <w:permEnd w:id="3"/>
          <w:p>
            <w:pPr>
              <w:adjustRightInd w:val="0"/>
              <w:snapToGrid w:val="0"/>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二、项目要求</w:t>
            </w:r>
          </w:p>
          <w:p>
            <w:pPr>
              <w:adjustRightInd w:val="0"/>
              <w:snapToGrid w:val="0"/>
              <w:ind w:left="216" w:leftChars="103"/>
              <w:jc w:val="left"/>
              <w:rPr>
                <w:rFonts w:asciiTheme="minorEastAsia" w:hAnsiTheme="minorEastAsia" w:eastAsiaTheme="minorEastAsia" w:cstheme="minorEastAsia"/>
                <w:bCs/>
                <w:szCs w:val="21"/>
              </w:rPr>
            </w:pPr>
            <w:permStart w:id="4" w:edGrp="everyone"/>
            <w:r>
              <w:rPr>
                <w:rFonts w:hint="eastAsia" w:asciiTheme="minorEastAsia" w:hAnsiTheme="minorEastAsia" w:eastAsiaTheme="minorEastAsia" w:cstheme="minorEastAsia"/>
                <w:bCs/>
                <w:szCs w:val="21"/>
              </w:rPr>
              <w:t>1、拟选</w:t>
            </w:r>
            <w:r>
              <w:rPr>
                <w:rFonts w:hint="eastAsia" w:asciiTheme="minorEastAsia" w:hAnsiTheme="minorEastAsia" w:eastAsiaTheme="minorEastAsia" w:cstheme="minorEastAsia"/>
                <w:bCs/>
                <w:szCs w:val="21"/>
                <w:lang w:val="en-US" w:eastAsia="zh-CN"/>
              </w:rPr>
              <w:t>1</w:t>
            </w:r>
            <w:r>
              <w:rPr>
                <w:rFonts w:hint="eastAsia" w:asciiTheme="minorEastAsia" w:hAnsiTheme="minorEastAsia" w:eastAsiaTheme="minorEastAsia" w:cstheme="minorEastAsia"/>
                <w:bCs/>
                <w:szCs w:val="21"/>
              </w:rPr>
              <w:t>个供应商。</w:t>
            </w:r>
          </w:p>
          <w:p>
            <w:pPr>
              <w:adjustRightInd w:val="0"/>
              <w:snapToGrid w:val="0"/>
              <w:ind w:left="216" w:leftChars="103"/>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2、工期要求：具体开工时间根据招标人的施工总进度计划、月进度计划、周进度计划安排。</w:t>
            </w:r>
          </w:p>
          <w:p>
            <w:pPr>
              <w:adjustRightInd w:val="0"/>
              <w:snapToGrid w:val="0"/>
              <w:ind w:left="216" w:leftChars="103"/>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3、质量要求：符合</w:t>
            </w:r>
            <w:r>
              <w:rPr>
                <w:rFonts w:hint="eastAsia" w:asciiTheme="minorEastAsia" w:hAnsiTheme="minorEastAsia" w:eastAsiaTheme="minorEastAsia" w:cstheme="minorEastAsia"/>
                <w:bCs/>
                <w:szCs w:val="21"/>
                <w:lang w:val="en-US" w:eastAsia="zh-CN"/>
              </w:rPr>
              <w:t>当地</w:t>
            </w:r>
            <w:r>
              <w:rPr>
                <w:rFonts w:hint="eastAsia" w:asciiTheme="minorEastAsia" w:hAnsiTheme="minorEastAsia" w:eastAsiaTheme="minorEastAsia" w:cstheme="minorEastAsia"/>
                <w:bCs/>
                <w:szCs w:val="21"/>
              </w:rPr>
              <w:t>验收标准。</w:t>
            </w:r>
          </w:p>
          <w:permEnd w:id="4"/>
          <w:p>
            <w:pPr>
              <w:adjustRightInd w:val="0"/>
              <w:snapToGrid w:val="0"/>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三、投标人的资格条件</w:t>
            </w:r>
          </w:p>
          <w:p>
            <w:pPr>
              <w:adjustRightInd w:val="0"/>
              <w:snapToGrid w:val="0"/>
              <w:ind w:left="218" w:leftChars="104"/>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1、投标人在法律上和财务上独立并能合法运作，具有法人地位和独立订立合同的能力。投标人必须开具正规增值税专用发票。</w:t>
            </w:r>
          </w:p>
          <w:p>
            <w:pPr>
              <w:adjustRightInd w:val="0"/>
              <w:snapToGrid w:val="0"/>
              <w:ind w:left="218" w:leftChars="104"/>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2、投标人具有良好的银行资信和商业信誉，没有处于被责令停业或破产状态，且资产未被重组、接管和冻结。</w:t>
            </w:r>
          </w:p>
          <w:p>
            <w:pPr>
              <w:adjustRightInd w:val="0"/>
              <w:snapToGrid w:val="0"/>
              <w:ind w:left="218" w:leftChars="104"/>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具备国家有关部门、行业或公司要求必须取得的质量、计量、安全、环保认证及其他经营许可；在有关部门和行业的监督检查中没有不良记录，与中建云筑网集采平台中没有不良合作记录且与中建海峡建设发展有限公司无不良合作记录。</w:t>
            </w:r>
          </w:p>
          <w:p>
            <w:pPr>
              <w:adjustRightInd w:val="0"/>
              <w:snapToGrid w:val="0"/>
              <w:ind w:left="218" w:leftChars="104"/>
              <w:jc w:val="left"/>
              <w:rPr>
                <w:rFonts w:asciiTheme="minorEastAsia" w:hAnsiTheme="minorEastAsia" w:eastAsiaTheme="minorEastAsia" w:cstheme="minorEastAsia"/>
                <w:bCs/>
                <w:szCs w:val="21"/>
              </w:rPr>
            </w:pPr>
            <w:r>
              <w:rPr>
                <w:rFonts w:asciiTheme="minorEastAsia" w:hAnsiTheme="minorEastAsia" w:eastAsiaTheme="minorEastAsia" w:cstheme="minorEastAsia"/>
                <w:bCs/>
                <w:szCs w:val="21"/>
              </w:rPr>
              <w:t>4</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 w:val="21"/>
                <w:szCs w:val="21"/>
              </w:rPr>
              <w:t>本次招标对象需为已进入云筑网中建海峡建设发展有限公司本级库的供应商，并已在云筑网友商宝中上传</w:t>
            </w:r>
            <w:r>
              <w:rPr>
                <w:rFonts w:hint="eastAsia" w:asciiTheme="minorEastAsia" w:hAnsiTheme="minorEastAsia" w:eastAsiaTheme="minorEastAsia" w:cstheme="minorEastAsia"/>
                <w:bCs/>
                <w:sz w:val="21"/>
                <w:szCs w:val="21"/>
                <w:lang w:val="en-US" w:eastAsia="zh-CN"/>
              </w:rPr>
              <w:t>考察资料。</w:t>
            </w:r>
          </w:p>
          <w:p>
            <w:pPr>
              <w:pStyle w:val="5"/>
              <w:widowControl/>
              <w:adjustRightInd w:val="0"/>
              <w:snapToGrid w:val="0"/>
              <w:spacing w:beforeAutospacing="0" w:afterAutospacing="0"/>
              <w:ind w:left="218" w:leftChars="104"/>
              <w:rPr>
                <w:rFonts w:hint="default"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rPr>
              <w:t>5、投标人在报名的同时需要上传相应的营业执照、资质证书文件。</w:t>
            </w:r>
          </w:p>
          <w:p>
            <w:pPr>
              <w:pStyle w:val="5"/>
              <w:widowControl/>
              <w:adjustRightInd w:val="0"/>
              <w:snapToGrid w:val="0"/>
              <w:spacing w:beforeAutospacing="0" w:afterAutospacing="0"/>
              <w:ind w:left="218" w:leftChars="104"/>
              <w:rPr>
                <w:rFonts w:hint="default" w:asciiTheme="minorEastAsia" w:hAnsiTheme="minorEastAsia" w:eastAsiaTheme="minorEastAsia" w:cstheme="minorEastAsia"/>
                <w:bCs/>
                <w:color w:val="FF0000"/>
                <w:sz w:val="21"/>
                <w:szCs w:val="21"/>
                <w:lang w:val="en-US" w:eastAsia="zh-CN"/>
              </w:rPr>
            </w:pPr>
            <w:permStart w:id="5" w:edGrp="everyone"/>
          </w:p>
          <w:permEnd w:id="5"/>
          <w:p>
            <w:pPr>
              <w:pStyle w:val="5"/>
              <w:widowControl/>
              <w:adjustRightInd w:val="0"/>
              <w:snapToGrid w:val="0"/>
              <w:spacing w:beforeAutospacing="0" w:afterAutospacing="0"/>
              <w:ind w:left="216" w:leftChars="103"/>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*以上要求投标人必须同时满足，所提供的所有资质文件必须真实，且与投标人主体一致，如果需要年检的，请确保提供的文件已年检合格。</w:t>
            </w:r>
          </w:p>
          <w:p>
            <w:pPr>
              <w:adjustRightInd w:val="0"/>
              <w:snapToGrid w:val="0"/>
              <w:jc w:val="left"/>
              <w:rPr>
                <w:rFonts w:asciiTheme="minorEastAsia" w:hAnsiTheme="minorEastAsia" w:eastAsiaTheme="minorEastAsia" w:cstheme="minorEastAsia"/>
                <w:b/>
                <w:szCs w:val="21"/>
              </w:rPr>
            </w:pPr>
            <w:bookmarkStart w:id="0" w:name="_Toc26968"/>
            <w:r>
              <w:rPr>
                <w:rFonts w:hint="eastAsia" w:asciiTheme="minorEastAsia" w:hAnsiTheme="minorEastAsia" w:eastAsiaTheme="minorEastAsia" w:cstheme="minorEastAsia"/>
                <w:b/>
                <w:szCs w:val="21"/>
              </w:rPr>
              <w:t>四、投标报名</w:t>
            </w:r>
            <w:bookmarkEnd w:id="0"/>
            <w:r>
              <w:rPr>
                <w:rFonts w:hint="eastAsia" w:asciiTheme="minorEastAsia" w:hAnsiTheme="minorEastAsia" w:eastAsiaTheme="minorEastAsia" w:cstheme="minorEastAsia"/>
                <w:b/>
                <w:szCs w:val="21"/>
              </w:rPr>
              <w:t xml:space="preserve"> </w:t>
            </w:r>
          </w:p>
          <w:p>
            <w:pPr>
              <w:adjustRightInd w:val="0"/>
              <w:snapToGrid w:val="0"/>
              <w:ind w:firstLine="210" w:firstLineChars="100"/>
              <w:jc w:val="left"/>
              <w:rPr>
                <w:rFonts w:asciiTheme="minorEastAsia" w:hAnsiTheme="minorEastAsia" w:eastAsiaTheme="minorEastAsia" w:cstheme="minorEastAsia"/>
                <w:bCs/>
                <w:szCs w:val="21"/>
              </w:rPr>
            </w:pPr>
            <w:bookmarkStart w:id="1" w:name="_Toc8345"/>
            <w:r>
              <w:rPr>
                <w:rFonts w:hint="eastAsia" w:asciiTheme="minorEastAsia" w:hAnsiTheme="minorEastAsia" w:eastAsiaTheme="minorEastAsia" w:cstheme="minorEastAsia"/>
                <w:bCs/>
                <w:szCs w:val="21"/>
              </w:rPr>
              <w:t>1、报名时间：在本公告期截止前报名，逾期不再接受投标单位报名。</w:t>
            </w:r>
            <w:bookmarkEnd w:id="1"/>
          </w:p>
          <w:p>
            <w:pPr>
              <w:adjustRightInd w:val="0"/>
              <w:snapToGrid w:val="0"/>
              <w:ind w:firstLine="210" w:firstLineChars="100"/>
              <w:jc w:val="left"/>
              <w:rPr>
                <w:rFonts w:asciiTheme="minorEastAsia" w:hAnsiTheme="minorEastAsia" w:eastAsiaTheme="minorEastAsia" w:cstheme="minorEastAsia"/>
                <w:bCs/>
                <w:szCs w:val="21"/>
              </w:rPr>
            </w:pPr>
            <w:bookmarkStart w:id="2" w:name="_Toc28044"/>
            <w:r>
              <w:rPr>
                <w:rFonts w:hint="eastAsia" w:asciiTheme="minorEastAsia" w:hAnsiTheme="minorEastAsia" w:eastAsiaTheme="minorEastAsia" w:cstheme="minorEastAsia"/>
                <w:bCs/>
                <w:szCs w:val="21"/>
              </w:rPr>
              <w:t>2、报名方式：</w:t>
            </w:r>
            <w:bookmarkEnd w:id="2"/>
            <w:r>
              <w:rPr>
                <w:rFonts w:hint="eastAsia" w:asciiTheme="minorEastAsia" w:hAnsiTheme="minorEastAsia" w:eastAsiaTheme="minorEastAsia" w:cstheme="minorEastAsia"/>
                <w:bCs/>
                <w:szCs w:val="21"/>
              </w:rPr>
              <w:t>采取网上报名方式，通过“云筑网”上进行报名（网址https://www.yzw.cn/），不接受其他方式报名。</w:t>
            </w:r>
          </w:p>
          <w:p>
            <w:pPr>
              <w:adjustRightInd w:val="0"/>
              <w:snapToGrid w:val="0"/>
              <w:jc w:val="left"/>
              <w:rPr>
                <w:rFonts w:asciiTheme="minorEastAsia" w:hAnsiTheme="minorEastAsia" w:eastAsiaTheme="minorEastAsia" w:cstheme="minorEastAsia"/>
                <w:b/>
                <w:szCs w:val="21"/>
              </w:rPr>
            </w:pPr>
            <w:bookmarkStart w:id="3" w:name="_Toc27866"/>
            <w:r>
              <w:rPr>
                <w:rFonts w:hint="eastAsia" w:asciiTheme="minorEastAsia" w:hAnsiTheme="minorEastAsia" w:eastAsiaTheme="minorEastAsia" w:cstheme="minorEastAsia"/>
                <w:b/>
                <w:szCs w:val="21"/>
              </w:rPr>
              <w:t>五、资格审查</w:t>
            </w:r>
            <w:bookmarkEnd w:id="3"/>
          </w:p>
          <w:p>
            <w:pPr>
              <w:adjustRightInd w:val="0"/>
              <w:snapToGrid w:val="0"/>
              <w:ind w:firstLine="210" w:firstLineChars="100"/>
              <w:jc w:val="left"/>
              <w:rPr>
                <w:rFonts w:asciiTheme="minorEastAsia" w:hAnsiTheme="minorEastAsia" w:eastAsiaTheme="minorEastAsia" w:cstheme="minorEastAsia"/>
                <w:bCs/>
                <w:szCs w:val="21"/>
              </w:rPr>
            </w:pPr>
            <w:bookmarkStart w:id="4" w:name="_Toc4025"/>
            <w:r>
              <w:rPr>
                <w:rFonts w:hint="eastAsia" w:asciiTheme="minorEastAsia" w:hAnsiTheme="minorEastAsia" w:eastAsiaTheme="minorEastAsia" w:cstheme="minorEastAsia"/>
                <w:bCs/>
                <w:szCs w:val="21"/>
              </w:rPr>
              <w:t>1、资格审查渠道</w:t>
            </w:r>
            <w:bookmarkEnd w:id="4"/>
            <w:bookmarkStart w:id="9" w:name="_GoBack"/>
          </w:p>
          <w:p>
            <w:pPr>
              <w:adjustRightInd w:val="0"/>
              <w:snapToGrid w:val="0"/>
              <w:ind w:firstLine="420" w:firstLineChars="200"/>
              <w:jc w:val="left"/>
              <w:rPr>
                <w:rFonts w:asciiTheme="minorEastAsia" w:hAnsiTheme="minorEastAsia" w:eastAsiaTheme="minorEastAsia" w:cstheme="minorEastAsia"/>
                <w:bCs/>
                <w:szCs w:val="21"/>
              </w:rPr>
            </w:pPr>
            <w:bookmarkStart w:id="5" w:name="_Toc427765433"/>
            <w:r>
              <w:rPr>
                <w:rFonts w:hint="eastAsia" w:asciiTheme="minorEastAsia" w:hAnsiTheme="minorEastAsia" w:eastAsiaTheme="minorEastAsia" w:cstheme="minorEastAsia"/>
                <w:bCs/>
                <w:szCs w:val="21"/>
              </w:rPr>
              <w:t>本次招标的投标人由“云筑网”网络交易平台公开报名产生，资格审查由招评标工作小组进行审核</w:t>
            </w:r>
            <w:bookmarkEnd w:id="5"/>
            <w:r>
              <w:rPr>
                <w:rFonts w:hint="eastAsia" w:asciiTheme="minorEastAsia" w:hAnsiTheme="minorEastAsia" w:eastAsiaTheme="minorEastAsia" w:cstheme="minorEastAsia"/>
                <w:bCs/>
                <w:szCs w:val="21"/>
              </w:rPr>
              <w:t>。</w:t>
            </w:r>
          </w:p>
          <w:p>
            <w:pPr>
              <w:adjustRightInd w:val="0"/>
              <w:snapToGrid w:val="0"/>
              <w:ind w:left="218" w:leftChars="104"/>
              <w:jc w:val="left"/>
              <w:rPr>
                <w:rFonts w:asciiTheme="minorEastAsia" w:hAnsiTheme="minorEastAsia" w:eastAsiaTheme="minorEastAsia" w:cstheme="minorEastAsia"/>
                <w:bCs/>
                <w:szCs w:val="21"/>
              </w:rPr>
            </w:pPr>
            <w:bookmarkStart w:id="6" w:name="_Toc20877"/>
            <w:r>
              <w:rPr>
                <w:rFonts w:hint="eastAsia" w:asciiTheme="minorEastAsia" w:hAnsiTheme="minorEastAsia" w:eastAsiaTheme="minorEastAsia" w:cstheme="minorEastAsia"/>
                <w:bCs/>
                <w:szCs w:val="21"/>
              </w:rPr>
              <w:t>2、资格审查资料清单</w:t>
            </w:r>
            <w:bookmarkEnd w:id="6"/>
          </w:p>
          <w:p>
            <w:pPr>
              <w:adjustRightInd w:val="0"/>
              <w:snapToGrid w:val="0"/>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存在以下情况资格审核不予通过：</w:t>
            </w:r>
          </w:p>
          <w:p>
            <w:pPr>
              <w:adjustRightInd w:val="0"/>
              <w:snapToGrid w:val="0"/>
              <w:ind w:firstLine="210" w:firstLineChars="1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①、多家投标人投标IP地址相同，涉嫌围标、串标等情形。</w:t>
            </w:r>
          </w:p>
          <w:p>
            <w:pPr>
              <w:adjustRightInd w:val="0"/>
              <w:snapToGrid w:val="0"/>
              <w:ind w:firstLine="210" w:firstLineChars="1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②、未上传招标公告要求的资料，或上传资料不符合要求。</w:t>
            </w:r>
          </w:p>
          <w:p>
            <w:pPr>
              <w:pStyle w:val="12"/>
              <w:adjustRightInd w:val="0"/>
              <w:snapToGrid w:val="0"/>
              <w:ind w:left="210" w:firstLine="0" w:firstLineChars="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③、参与中建海峡建设发展有限公司招标，中标后</w:t>
            </w:r>
            <w:bookmarkEnd w:id="9"/>
            <w:r>
              <w:rPr>
                <w:rFonts w:hint="eastAsia" w:asciiTheme="minorEastAsia" w:hAnsiTheme="minorEastAsia" w:eastAsiaTheme="minorEastAsia" w:cstheme="minorEastAsia"/>
                <w:bCs/>
                <w:szCs w:val="21"/>
              </w:rPr>
              <w:t>拒绝履约或者终止合作的。</w:t>
            </w:r>
          </w:p>
          <w:p>
            <w:pPr>
              <w:adjustRightInd w:val="0"/>
              <w:snapToGrid w:val="0"/>
              <w:ind w:firstLine="210" w:firstLineChars="1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④、未进入云筑网中建海峡建设发展有限公司本级库，未在云筑网友商宝中上传考察报告。</w:t>
            </w:r>
          </w:p>
          <w:p>
            <w:pPr>
              <w:adjustRightInd w:val="0"/>
              <w:snapToGrid w:val="0"/>
              <w:ind w:firstLine="210" w:firstLineChars="1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⑤、其他不符合上述投标资格要求的情形。</w:t>
            </w:r>
          </w:p>
          <w:p>
            <w:pPr>
              <w:adjustRightInd w:val="0"/>
              <w:snapToGrid w:val="0"/>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六、招标文件的发放方式</w:t>
            </w:r>
          </w:p>
          <w:p>
            <w:pPr>
              <w:adjustRightInd w:val="0"/>
              <w:snapToGrid w:val="0"/>
              <w:ind w:firstLine="210" w:firstLineChars="1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1、发放平台：招标方通过“云筑网”（https://www.yzw.cn/）进行发放。</w:t>
            </w:r>
          </w:p>
          <w:p>
            <w:pPr>
              <w:adjustRightInd w:val="0"/>
              <w:snapToGrid w:val="0"/>
              <w:ind w:firstLine="210" w:firstLineChars="100"/>
              <w:jc w:val="left"/>
              <w:rPr>
                <w:rFonts w:ascii="宋体" w:hAnsi="宋体"/>
                <w:szCs w:val="21"/>
              </w:rPr>
            </w:pPr>
            <w:r>
              <w:rPr>
                <w:rFonts w:hint="eastAsia" w:asciiTheme="minorEastAsia" w:hAnsiTheme="minorEastAsia" w:eastAsiaTheme="minorEastAsia" w:cstheme="minorEastAsia"/>
                <w:bCs/>
                <w:szCs w:val="21"/>
              </w:rPr>
              <w:t>2、发放对象：资格审查合格且经招评标工作小组审核通过的投标人可进入下一步投标环节。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712" w:type="dxa"/>
            <w:vAlign w:val="center"/>
          </w:tcPr>
          <w:p>
            <w:pPr>
              <w:jc w:val="center"/>
              <w:rPr>
                <w:rFonts w:ascii="宋体" w:hAnsi="宋体"/>
                <w:szCs w:val="21"/>
              </w:rPr>
            </w:pPr>
            <w:r>
              <w:rPr>
                <w:rFonts w:hint="eastAsia" w:ascii="宋体" w:hAnsi="宋体"/>
                <w:szCs w:val="21"/>
              </w:rPr>
              <w:t>4</w:t>
            </w:r>
          </w:p>
        </w:tc>
        <w:tc>
          <w:tcPr>
            <w:tcW w:w="1647" w:type="dxa"/>
            <w:vAlign w:val="center"/>
          </w:tcPr>
          <w:p>
            <w:pPr>
              <w:jc w:val="center"/>
              <w:rPr>
                <w:rFonts w:ascii="宋体" w:hAnsi="宋体"/>
                <w:szCs w:val="21"/>
              </w:rPr>
            </w:pPr>
            <w:r>
              <w:rPr>
                <w:rFonts w:hint="eastAsia" w:ascii="宋体" w:hAnsi="宋体"/>
                <w:szCs w:val="21"/>
              </w:rPr>
              <w:t>报名开始时间</w:t>
            </w:r>
          </w:p>
        </w:tc>
        <w:tc>
          <w:tcPr>
            <w:tcW w:w="7052" w:type="dxa"/>
            <w:vAlign w:val="center"/>
          </w:tcPr>
          <w:p>
            <w:pPr>
              <w:ind w:right="180" w:rightChars="0"/>
              <w:jc w:val="center"/>
              <w:rPr>
                <w:rFonts w:ascii="宋体" w:hAnsi="宋体"/>
                <w:szCs w:val="21"/>
              </w:rPr>
            </w:pPr>
            <w:r>
              <w:rPr>
                <w:rFonts w:hint="eastAsia" w:ascii="宋体" w:hAnsi="宋体"/>
                <w:szCs w:val="21"/>
              </w:rPr>
              <w:t>详见云筑网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712" w:type="dxa"/>
            <w:vAlign w:val="center"/>
          </w:tcPr>
          <w:p>
            <w:pPr>
              <w:jc w:val="center"/>
              <w:rPr>
                <w:rFonts w:hint="eastAsia" w:ascii="宋体" w:hAnsi="宋体" w:eastAsia="宋体"/>
                <w:szCs w:val="21"/>
                <w:lang w:eastAsia="zh-CN"/>
              </w:rPr>
            </w:pPr>
            <w:r>
              <w:rPr>
                <w:rFonts w:hint="eastAsia" w:ascii="宋体" w:hAnsi="宋体"/>
                <w:szCs w:val="21"/>
                <w:lang w:val="en-US" w:eastAsia="zh-CN"/>
              </w:rPr>
              <w:t>5</w:t>
            </w:r>
          </w:p>
        </w:tc>
        <w:tc>
          <w:tcPr>
            <w:tcW w:w="1647" w:type="dxa"/>
            <w:vAlign w:val="center"/>
          </w:tcPr>
          <w:p>
            <w:pPr>
              <w:jc w:val="center"/>
              <w:rPr>
                <w:rFonts w:hint="eastAsia" w:ascii="宋体" w:hAnsi="宋体"/>
                <w:szCs w:val="21"/>
              </w:rPr>
            </w:pPr>
            <w:r>
              <w:rPr>
                <w:rFonts w:hint="eastAsia" w:ascii="宋体" w:hAnsi="宋体"/>
                <w:szCs w:val="21"/>
              </w:rPr>
              <w:t>报名</w:t>
            </w:r>
            <w:r>
              <w:rPr>
                <w:rFonts w:hint="eastAsia" w:ascii="宋体" w:hAnsi="宋体"/>
                <w:szCs w:val="21"/>
                <w:lang w:val="en-US" w:eastAsia="zh-CN"/>
              </w:rPr>
              <w:t>截止</w:t>
            </w:r>
            <w:r>
              <w:rPr>
                <w:rFonts w:hint="eastAsia" w:ascii="宋体" w:hAnsi="宋体"/>
                <w:szCs w:val="21"/>
              </w:rPr>
              <w:t>时间</w:t>
            </w:r>
          </w:p>
        </w:tc>
        <w:tc>
          <w:tcPr>
            <w:tcW w:w="7052" w:type="dxa"/>
            <w:vAlign w:val="center"/>
          </w:tcPr>
          <w:p>
            <w:pPr>
              <w:ind w:right="180" w:rightChars="0"/>
              <w:jc w:val="center"/>
              <w:rPr>
                <w:rFonts w:hint="eastAsia" w:ascii="宋体" w:hAnsi="宋体"/>
                <w:szCs w:val="21"/>
              </w:rPr>
            </w:pPr>
            <w:r>
              <w:rPr>
                <w:rFonts w:hint="eastAsia" w:ascii="宋体" w:hAnsi="宋体"/>
                <w:szCs w:val="21"/>
              </w:rPr>
              <w:t>详见云筑网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712" w:type="dxa"/>
            <w:vAlign w:val="center"/>
          </w:tcPr>
          <w:p>
            <w:pPr>
              <w:jc w:val="center"/>
              <w:rPr>
                <w:rFonts w:ascii="宋体" w:hAnsi="宋体"/>
                <w:szCs w:val="21"/>
              </w:rPr>
            </w:pPr>
            <w:permStart w:id="6" w:edGrp="everyone" w:colFirst="2" w:colLast="2"/>
            <w:r>
              <w:rPr>
                <w:rFonts w:hint="eastAsia" w:ascii="宋体" w:hAnsi="宋体"/>
                <w:szCs w:val="21"/>
              </w:rPr>
              <w:t>6</w:t>
            </w:r>
          </w:p>
        </w:tc>
        <w:tc>
          <w:tcPr>
            <w:tcW w:w="1647" w:type="dxa"/>
            <w:vAlign w:val="center"/>
          </w:tcPr>
          <w:p>
            <w:pPr>
              <w:jc w:val="center"/>
              <w:rPr>
                <w:rFonts w:ascii="宋体" w:hAnsi="宋体"/>
                <w:szCs w:val="21"/>
              </w:rPr>
            </w:pPr>
            <w:r>
              <w:rPr>
                <w:rFonts w:hint="eastAsia" w:ascii="宋体" w:hAnsi="宋体"/>
                <w:szCs w:val="21"/>
              </w:rPr>
              <w:t>联系地址/邮编</w:t>
            </w:r>
          </w:p>
        </w:tc>
        <w:tc>
          <w:tcPr>
            <w:tcW w:w="7052" w:type="dxa"/>
            <w:vAlign w:val="center"/>
          </w:tcPr>
          <w:p>
            <w:pPr>
              <w:jc w:val="center"/>
              <w:rPr>
                <w:rFonts w:ascii="宋体" w:hAnsi="宋体"/>
                <w:szCs w:val="21"/>
              </w:rPr>
            </w:pPr>
            <w:r>
              <w:rPr>
                <w:rFonts w:hint="eastAsia" w:ascii="宋体" w:hAnsi="宋体"/>
                <w:szCs w:val="21"/>
              </w:rPr>
              <w:t>地址：上海市青浦区徐泾镇华徐公路999号E通世界北区B座1101层 中建海峡上海分公司    邮编：201799</w:t>
            </w:r>
          </w:p>
        </w:tc>
      </w:tr>
      <w:permEnd w:id="6"/>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712" w:type="dxa"/>
            <w:vAlign w:val="center"/>
          </w:tcPr>
          <w:p>
            <w:pPr>
              <w:jc w:val="center"/>
              <w:rPr>
                <w:rFonts w:ascii="宋体" w:hAnsi="宋体"/>
                <w:szCs w:val="21"/>
              </w:rPr>
            </w:pPr>
            <w:permStart w:id="7" w:edGrp="everyone" w:colFirst="2" w:colLast="2"/>
            <w:r>
              <w:rPr>
                <w:rFonts w:hint="eastAsia" w:ascii="宋体" w:hAnsi="宋体"/>
                <w:szCs w:val="21"/>
              </w:rPr>
              <w:t>7</w:t>
            </w:r>
          </w:p>
        </w:tc>
        <w:tc>
          <w:tcPr>
            <w:tcW w:w="1647" w:type="dxa"/>
            <w:vAlign w:val="center"/>
          </w:tcPr>
          <w:p>
            <w:pPr>
              <w:jc w:val="center"/>
              <w:rPr>
                <w:rFonts w:ascii="宋体" w:hAnsi="宋体"/>
                <w:szCs w:val="21"/>
              </w:rPr>
            </w:pPr>
            <w:r>
              <w:rPr>
                <w:rFonts w:hint="eastAsia" w:ascii="宋体" w:hAnsi="宋体"/>
                <w:szCs w:val="21"/>
              </w:rPr>
              <w:t>联系人</w:t>
            </w:r>
          </w:p>
        </w:tc>
        <w:tc>
          <w:tcPr>
            <w:tcW w:w="7052" w:type="dxa"/>
            <w:vAlign w:val="center"/>
          </w:tcPr>
          <w:p>
            <w:pPr>
              <w:jc w:val="center"/>
              <w:rPr>
                <w:rFonts w:ascii="宋体" w:hAnsi="宋体"/>
                <w:szCs w:val="21"/>
              </w:rPr>
            </w:pPr>
            <w:r>
              <w:rPr>
                <w:rFonts w:hint="eastAsia" w:ascii="宋体" w:hAnsi="宋体"/>
                <w:szCs w:val="21"/>
              </w:rPr>
              <w:t>林长青</w:t>
            </w:r>
          </w:p>
        </w:tc>
      </w:tr>
      <w:permEnd w:id="7"/>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712" w:type="dxa"/>
            <w:vAlign w:val="center"/>
          </w:tcPr>
          <w:p>
            <w:pPr>
              <w:jc w:val="center"/>
              <w:rPr>
                <w:rFonts w:ascii="宋体" w:hAnsi="宋体"/>
                <w:szCs w:val="21"/>
              </w:rPr>
            </w:pPr>
            <w:permStart w:id="8" w:edGrp="everyone" w:colFirst="2" w:colLast="2"/>
            <w:r>
              <w:rPr>
                <w:rFonts w:hint="eastAsia" w:ascii="宋体" w:hAnsi="宋体"/>
                <w:szCs w:val="21"/>
              </w:rPr>
              <w:t>8</w:t>
            </w:r>
          </w:p>
        </w:tc>
        <w:tc>
          <w:tcPr>
            <w:tcW w:w="1647" w:type="dxa"/>
            <w:vAlign w:val="center"/>
          </w:tcPr>
          <w:p>
            <w:pPr>
              <w:jc w:val="center"/>
              <w:rPr>
                <w:rFonts w:ascii="宋体" w:hAnsi="宋体"/>
                <w:szCs w:val="21"/>
              </w:rPr>
            </w:pPr>
            <w:r>
              <w:rPr>
                <w:rFonts w:hint="eastAsia" w:ascii="宋体" w:hAnsi="宋体"/>
                <w:szCs w:val="21"/>
              </w:rPr>
              <w:t>联系电话</w:t>
            </w:r>
          </w:p>
        </w:tc>
        <w:tc>
          <w:tcPr>
            <w:tcW w:w="7052" w:type="dxa"/>
            <w:vAlign w:val="center"/>
          </w:tcPr>
          <w:p>
            <w:pPr>
              <w:jc w:val="center"/>
              <w:rPr>
                <w:rFonts w:ascii="宋体" w:hAnsi="宋体"/>
                <w:szCs w:val="21"/>
              </w:rPr>
            </w:pPr>
            <w:r>
              <w:rPr>
                <w:rFonts w:hint="eastAsia" w:ascii="宋体" w:hAnsi="宋体"/>
                <w:szCs w:val="21"/>
              </w:rPr>
              <w:t>17805959231</w:t>
            </w:r>
          </w:p>
        </w:tc>
      </w:tr>
      <w:permEnd w:id="8"/>
    </w:tbl>
    <w:p>
      <w:pPr>
        <w:adjustRightInd w:val="0"/>
        <w:snapToGrid w:val="0"/>
        <w:ind w:firstLine="210" w:firstLineChars="100"/>
        <w:jc w:val="left"/>
        <w:rPr>
          <w:rFonts w:asciiTheme="minorEastAsia" w:hAnsiTheme="minorEastAsia" w:eastAsiaTheme="minorEastAsia" w:cstheme="minorEastAsia"/>
          <w:bCs/>
          <w:szCs w:val="21"/>
        </w:rPr>
      </w:pPr>
      <w:bookmarkStart w:id="7" w:name="_Toc427765430"/>
      <w:r>
        <w:rPr>
          <w:rFonts w:hint="eastAsia" w:asciiTheme="minorEastAsia" w:hAnsiTheme="minorEastAsia" w:eastAsiaTheme="minorEastAsia" w:cstheme="minorEastAsia"/>
          <w:bCs/>
          <w:szCs w:val="21"/>
        </w:rPr>
        <w:t>说明：</w:t>
      </w:r>
      <w:bookmarkStart w:id="8" w:name="_Toc427765429"/>
    </w:p>
    <w:p>
      <w:pPr>
        <w:adjustRightInd w:val="0"/>
        <w:snapToGrid w:val="0"/>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①已在“云筑网”完成正式供应商注册的投标人，直接登录“云筑网”（网址https://www.yzw.cn/）输入用户名和密码，成功登录后签收招标公告并点击报名；</w:t>
      </w:r>
      <w:bookmarkEnd w:id="8"/>
    </w:p>
    <w:p>
      <w:pPr>
        <w:ind w:firstLine="420" w:firstLineChars="200"/>
      </w:pPr>
      <w:r>
        <w:rPr>
          <w:rFonts w:hint="eastAsia" w:asciiTheme="minorEastAsia" w:hAnsiTheme="minorEastAsia" w:eastAsiaTheme="minorEastAsia" w:cstheme="minorEastAsia"/>
          <w:bCs/>
          <w:szCs w:val="21"/>
        </w:rPr>
        <w:t>②未在“云筑网”注册的投标人，需先登录“云筑网”（网址https://www.yzw.cn/）网页注册成功且注册信息通过审核合格后，再行报名。</w:t>
      </w:r>
      <w:bookmarkEnd w:id="7"/>
    </w:p>
    <w:p/>
    <w:sectPr>
      <w:pgSz w:w="11906" w:h="16838"/>
      <w:pgMar w:top="1134" w:right="1134"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dit="readOnly" w:enforcement="1" w:cryptProviderType="rsaFull" w:cryptAlgorithmClass="hash" w:cryptAlgorithmType="typeAny" w:cryptAlgorithmSid="4" w:cryptSpinCount="0" w:hash="2GSHiXceyeLIvY4gD2elCtb5F3k=" w:salt="GVzHG47ojfsEXSniMeCheg=="/>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BA67D6"/>
    <w:rsid w:val="00036492"/>
    <w:rsid w:val="000F1BE9"/>
    <w:rsid w:val="001F45BB"/>
    <w:rsid w:val="00296166"/>
    <w:rsid w:val="002A3818"/>
    <w:rsid w:val="00355B6E"/>
    <w:rsid w:val="004622DF"/>
    <w:rsid w:val="00771E14"/>
    <w:rsid w:val="007D5F7C"/>
    <w:rsid w:val="00887BD3"/>
    <w:rsid w:val="00A119B8"/>
    <w:rsid w:val="00A14141"/>
    <w:rsid w:val="00AD3620"/>
    <w:rsid w:val="00BB553B"/>
    <w:rsid w:val="00C90EDB"/>
    <w:rsid w:val="00CC05A4"/>
    <w:rsid w:val="00D3175D"/>
    <w:rsid w:val="00D41319"/>
    <w:rsid w:val="00DE4959"/>
    <w:rsid w:val="00F85038"/>
    <w:rsid w:val="04BA67D6"/>
    <w:rsid w:val="05BF6138"/>
    <w:rsid w:val="07F30947"/>
    <w:rsid w:val="0905045F"/>
    <w:rsid w:val="0E6E61CA"/>
    <w:rsid w:val="14375CE4"/>
    <w:rsid w:val="145C5F62"/>
    <w:rsid w:val="1A6128A6"/>
    <w:rsid w:val="1D5313C2"/>
    <w:rsid w:val="2208489D"/>
    <w:rsid w:val="2513144B"/>
    <w:rsid w:val="260844DC"/>
    <w:rsid w:val="2B1E56B8"/>
    <w:rsid w:val="2C1627F5"/>
    <w:rsid w:val="2E042CC8"/>
    <w:rsid w:val="30540A49"/>
    <w:rsid w:val="30C55070"/>
    <w:rsid w:val="3335018D"/>
    <w:rsid w:val="3361124D"/>
    <w:rsid w:val="3AF2558F"/>
    <w:rsid w:val="3F7F34B2"/>
    <w:rsid w:val="434E6B82"/>
    <w:rsid w:val="4AA27790"/>
    <w:rsid w:val="4B2112BE"/>
    <w:rsid w:val="4BAB0459"/>
    <w:rsid w:val="4FC645E7"/>
    <w:rsid w:val="58AE794F"/>
    <w:rsid w:val="601A3274"/>
    <w:rsid w:val="63A9161D"/>
    <w:rsid w:val="672E0CBA"/>
    <w:rsid w:val="67F1797B"/>
    <w:rsid w:val="6F163DB6"/>
    <w:rsid w:val="762E2C4E"/>
    <w:rsid w:val="7B3C023B"/>
    <w:rsid w:val="7BF2063E"/>
    <w:rsid w:val="7BFC0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4"/>
    <w:uiPriority w:val="0"/>
    <w:rPr>
      <w:b/>
      <w:bCs/>
    </w:rPr>
  </w:style>
  <w:style w:type="paragraph" w:styleId="3">
    <w:name w:val="annotation text"/>
    <w:basedOn w:val="1"/>
    <w:link w:val="13"/>
    <w:qFormat/>
    <w:uiPriority w:val="0"/>
    <w:pPr>
      <w:jc w:val="left"/>
    </w:pPr>
  </w:style>
  <w:style w:type="paragraph" w:styleId="4">
    <w:name w:val="Balloon Text"/>
    <w:basedOn w:val="1"/>
    <w:link w:val="15"/>
    <w:qFormat/>
    <w:uiPriority w:val="0"/>
    <w:rPr>
      <w:sz w:val="18"/>
      <w:szCs w:val="18"/>
    </w:rPr>
  </w:style>
  <w:style w:type="paragraph" w:styleId="5">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character" w:styleId="8">
    <w:name w:val="annotation reference"/>
    <w:basedOn w:val="6"/>
    <w:qFormat/>
    <w:uiPriority w:val="0"/>
    <w:rPr>
      <w:sz w:val="21"/>
      <w:szCs w:val="21"/>
    </w:rPr>
  </w:style>
  <w:style w:type="character" w:customStyle="1" w:styleId="10">
    <w:name w:val="font31"/>
    <w:basedOn w:val="6"/>
    <w:qFormat/>
    <w:uiPriority w:val="0"/>
    <w:rPr>
      <w:rFonts w:hint="eastAsia" w:ascii="宋体" w:hAnsi="宋体" w:eastAsia="宋体" w:cs="宋体"/>
      <w:color w:val="000000"/>
      <w:sz w:val="22"/>
      <w:szCs w:val="22"/>
      <w:u w:val="none"/>
    </w:rPr>
  </w:style>
  <w:style w:type="character" w:customStyle="1" w:styleId="11">
    <w:name w:val="font01"/>
    <w:basedOn w:val="6"/>
    <w:qFormat/>
    <w:uiPriority w:val="0"/>
    <w:rPr>
      <w:rFonts w:hint="eastAsia" w:ascii="宋体" w:hAnsi="宋体" w:eastAsia="宋体" w:cs="宋体"/>
      <w:color w:val="7030A0"/>
      <w:sz w:val="22"/>
      <w:szCs w:val="22"/>
      <w:u w:val="none"/>
    </w:rPr>
  </w:style>
  <w:style w:type="paragraph" w:customStyle="1" w:styleId="12">
    <w:name w:val="List Paragraph"/>
    <w:basedOn w:val="1"/>
    <w:qFormat/>
    <w:uiPriority w:val="99"/>
    <w:pPr>
      <w:ind w:firstLine="420" w:firstLineChars="200"/>
    </w:pPr>
  </w:style>
  <w:style w:type="character" w:customStyle="1" w:styleId="13">
    <w:name w:val="批注文字 字符"/>
    <w:basedOn w:val="6"/>
    <w:link w:val="3"/>
    <w:qFormat/>
    <w:uiPriority w:val="0"/>
    <w:rPr>
      <w:kern w:val="2"/>
      <w:sz w:val="21"/>
      <w:szCs w:val="24"/>
    </w:rPr>
  </w:style>
  <w:style w:type="character" w:customStyle="1" w:styleId="14">
    <w:name w:val="批注主题 字符"/>
    <w:basedOn w:val="13"/>
    <w:link w:val="2"/>
    <w:qFormat/>
    <w:uiPriority w:val="0"/>
    <w:rPr>
      <w:b/>
      <w:bCs/>
      <w:kern w:val="2"/>
      <w:sz w:val="21"/>
      <w:szCs w:val="24"/>
    </w:rPr>
  </w:style>
  <w:style w:type="character" w:customStyle="1" w:styleId="15">
    <w:name w:val="批注框文本 字符"/>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227</Words>
  <Characters>1298</Characters>
  <Lines>10</Lines>
  <Paragraphs>3</Paragraphs>
  <ScaleCrop>false</ScaleCrop>
  <LinksUpToDate>false</LinksUpToDate>
  <CharactersWithSpaces>1522</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2019-07-18T05:45:00Z</dcterms:created>
  <dc:creator>Administrator</dc:creator>
  <cp:lastModifiedBy>Administrator</cp:lastModifiedBy>
  <cp:lastPrinted>2019-07-26T09:35:00Z</cp:lastPrinted>
  <dcterms:modified xsi:type="dcterms:W3CDTF">2020-11-29T07:12:40Z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