
<file path=[Content_Types].xml><?xml version="1.0" encoding="utf-8"?>
<Types xmlns="http://schemas.openxmlformats.org/package/2006/content-types">
  <Default Extension="vml" ContentType="application/vnd.openxmlformats-officedocument.vmlDrawing"/>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3"/>
        <w:rPr>
          <w:rStyle w:val="NormalCharacter"/>
          <w:b/>
          <w:szCs w:val="22"/>
          <w:sz w:val="32"/>
          <w:lang w:val="en-US" w:eastAsia="zh-CN" w:bidi="ar-SA"/>
          <w:rFonts w:ascii="宋体" w:hAnsi="宋体"/>
        </w:rPr>
        <w:spacing w:line="400" w:lineRule="atLeast"/>
        <w:jc w:val="both"/>
        <w:textAlignment w:val="bottom"/>
      </w:pPr>
      <w:r w:rsidR="00e54a29">
        <w:rPr>
          <w:rStyle w:val="NormalCharacter"/>
          <w:szCs w:val="28"/>
          <w:sz w:val="28"/>
          <w:lang w:val="en-US" w:eastAsia="zh-CN" w:bidi="ar-SA"/>
          <w:rFonts w:ascii="宋体" w:hAnsi="宋体"/>
        </w:rPr>
        <w:pict>
          <v:shapetype id="_x0000_t75" coordsize="21600,21600" o:spt="75" filled="f" stroked="f">
            <v:stroke joinstyle="miter"/>
            <v:path/>
            <o:lock v:ext="edit" aspectratio="t"/>
          </v:shapetype>
          <v:shape type="#_x0000_t75" id="_x0000_i1025" style="mso-position-horizontal-relative:page;mso-position-vertical-relative:page;width:188.38819999999998pt;height:29.287599999999998pt;">
            <v:imagedata r:id="rId3" o:title=""/>
            <w10:bordertop type="none" width="0"/>
            <w10:borderleft type="none" width="0"/>
            <w10:borderbottom type="none" width="0"/>
            <w10:borderright type="none" width="0"/>
          </v:shape>
        </w:pict>
      </w:r>
    </w:p>
    <w:p>
      <w:pPr>
        <w:pStyle w:val="Normal"/>
        <w:rPr>
          <w:rStyle w:val="NormalCharacter"/>
          <w:b/>
          <w:szCs w:val="24"/>
          <w:sz w:val="44"/>
          <w:kern w:val="2"/>
          <w:lang w:val="en-US" w:eastAsia="zh-CN" w:bidi="ar-SA"/>
          <w:rFonts w:ascii="宋体" w:hAnsi="宋体"/>
        </w:rPr>
        <w:jc w:val="center"/>
        <w:textAlignment w:val="baseline"/>
      </w:pPr>
    </w:p>
    <w:p>
      <w:pPr>
        <w:pStyle w:val="Normal"/>
        <w:rPr>
          <w:rStyle w:val="NormalCharacter"/>
          <w:b/>
          <w:szCs w:val="24"/>
          <w:sz w:val="44"/>
          <w:kern w:val="2"/>
          <w:lang w:val="en-US" w:eastAsia="zh-CN" w:bidi="ar-SA"/>
          <w:rFonts w:ascii="宋体"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r w:rsidR="00e54a29">
        <w:rPr>
          <w:rStyle w:val="NormalCharacter"/>
          <w:b/>
          <w:szCs w:val="28"/>
          <w:sz w:val="28"/>
          <w:kern w:val="2"/>
          <w:lang w:val="en-US" w:eastAsia="zh-CN" w:bidi="ar-SA"/>
          <w:rFonts w:ascii="宋体" w:hAnsi="宋体"/>
        </w:rPr>
        <w:t xml:space="preserve">华能烟台八角热电有限公司</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b/>
          <w:bCs/>
          <w:szCs w:val="44"/>
          <w:sz w:val="44"/>
          <w:kern w:val="2"/>
          <w:lang w:val="en-US" w:eastAsia="zh-CN" w:bidi="ar-SA"/>
          <w:rFonts w:ascii="Calibri" w:cs="Times New Roman" w:hAnsi="Calibri"/>
        </w:rPr>
        <w:t xml:space="preserve">         伴热电缆采购技术规范书</w:t>
      </w:r>
    </w:p>
    <w:p>
      <w:pPr>
        <w:pStyle w:val="Normal"/>
        <w:rPr>
          <w:rStyle w:val="NormalCharacter"/>
          <w:b/>
          <w:szCs w:val="44"/>
          <w:sz w:val="44"/>
          <w:kern w:val="2"/>
          <w:lang w:val="en-US" w:eastAsia="zh-CN" w:bidi="ar-SA"/>
          <w:rFonts w:ascii="宋体" w:hAnsi="宋体"/>
        </w:rPr>
        <w:jc w:val="center"/>
        <w:textAlignment w:val="baseline"/>
      </w:pPr>
    </w:p>
    <w:p>
      <w:pPr>
        <w:pStyle w:val="Normal"/>
        <w:rPr>
          <w:rStyle w:val="NormalCharacter"/>
          <w:bCs/>
          <w:szCs w:val="28"/>
          <w:sz w:val="28"/>
          <w:kern w:val="2"/>
          <w:lang w:val="en-US" w:eastAsia="zh-CN" w:bidi="ar-SA"/>
          <w:rFonts w:ascii="宋体" w:cs="Times New Roman" w:hAnsi="宋体"/>
        </w:rPr>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批准： </w:t>
      </w:r>
    </w:p>
    <w:p>
      <w:pPr>
        <w:pStyle w:val="Normal"/>
        <w:rPr>
          <w:rStyle w:val="NormalCharacter"/>
          <w:bCs/>
          <w:szCs w:val="32"/>
          <w:sz w:val="32"/>
          <w:kern w:val="2"/>
          <w:lang w:val="en-US" w:eastAsia="zh-CN" w:bidi="ar-SA"/>
          <w:rFonts w:ascii="宋体" w:cs="Times New Roman" w:hAnsi="宋体"/>
        </w:rPr>
        <w:jc w:val="center"/>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审定：</w:t>
      </w:r>
    </w:p>
    <w:p>
      <w:pPr>
        <w:pStyle w:val="Normal"/>
        <w:rPr>
          <w:rStyle w:val="NormalCharacter"/>
          <w:bCs/>
          <w:szCs w:val="32"/>
          <w:sz w:val="32"/>
          <w:kern w:val="2"/>
          <w:lang w:val="en-US" w:eastAsia="zh-CN" w:bidi="ar-SA"/>
          <w:rFonts w:ascii="宋体" w:cs="Times New Roman" w:hAnsi="宋体"/>
        </w:rPr>
        <w:jc w:val="center"/>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审核： </w:t>
      </w:r>
    </w:p>
    <w:p>
      <w:pPr>
        <w:pStyle w:val="Normal"/>
        <w:rPr>
          <w:rStyle w:val="NormalCharacter"/>
          <w:bCs/>
          <w:szCs w:val="32"/>
          <w:sz w:val="32"/>
          <w:kern w:val="2"/>
          <w:lang w:val="en-US" w:eastAsia="zh-CN" w:bidi="ar-SA"/>
          <w:rFonts w:ascii="宋体" w:cs="Times New Roman" w:hAnsi="宋体"/>
        </w:rPr>
        <w:ind w:firstLine="3520" w:firstLineChars="1100"/>
        <w:jc w:val="both"/>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编写： </w:t>
      </w: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both"/>
        <w:textAlignment w:val="baseline"/>
      </w:pPr>
    </w:p>
    <w:p>
      <w:pPr>
        <w:pStyle w:val="Normal"/>
        <w:rPr>
          <w:rStyle w:val="NormalCharacter"/>
          <w:bCs/>
          <w:szCs w:val="28"/>
          <w:sz w:val="28"/>
          <w:kern w:val="2"/>
          <w:lang w:val="en-US" w:eastAsia="zh-CN" w:bidi="ar-SA"/>
          <w:rFonts w:ascii="宋体" w:cs="Times New Roman" w:hAnsi="宋体"/>
        </w:rPr>
        <w:spacing w:line="480" w:lineRule="auto"/>
        <w:jc w:val="center"/>
        <w:textAlignment w:val="baseline"/>
      </w:pPr>
      <w:r w:rsidR="00e54a29">
        <w:rPr>
          <w:rStyle w:val="NormalCharacter"/>
          <w:bCs/>
          <w:szCs w:val="28"/>
          <w:sz w:val="28"/>
          <w:kern w:val="2"/>
          <w:lang w:val="en-US" w:eastAsia="zh-CN" w:bidi="ar-SA"/>
          <w:rFonts w:ascii="宋体" w:cs="Times New Roman" w:hAnsi="宋体"/>
        </w:rPr>
        <w:t xml:space="preserve">2021年1月</w:t>
      </w:r>
    </w:p>
    <w:p>
      <w:pPr>
        <w:pStyle w:val="Normal"/>
        <w:rPr>
          <w:rStyle w:val="NormalCharacter"/>
          <w:szCs w:val="28"/>
          <w:sz w:val="28"/>
          <w:kern w:val="2"/>
          <w:lang w:val="en-US" w:eastAsia="zh-CN" w:bidi="ar-SA"/>
          <w:rFonts w:ascii="Calibri" w:hAnsi="Calibri"/>
        </w:rPr>
        <w:jc w:val="center"/>
        <w:textAlignment w:val="baseline"/>
      </w:pPr>
      <w:r w:rsidR="00e54a29">
        <w:rPr>
          <w:rStyle w:val="NormalCharacter"/>
          <w:b/>
          <w:bCs/>
          <w:szCs w:val="36"/>
          <w:sz w:val="36"/>
          <w:kern w:val="2"/>
          <w:lang w:val="en-US" w:eastAsia="zh-CN" w:bidi="ar-SA"/>
          <w:rFonts w:ascii="Calibri" w:cs="Times New Roman" w:hAnsi="Calibri"/>
        </w:rPr>
        <w:t xml:space="preserve">伴热电缆采购技术规范书</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1  总则</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1.1本技术规范书适用于华能烟台八角发电有限公司伴热电缆采购，它提出供货和技术要求等方面的要求</w:t>
      </w:r>
      <w:r w:rsidR="00e54a29">
        <w:rPr>
          <w:rStyle w:val="NormalCharacter"/>
          <w:szCs w:val="28"/>
          <w:sz w:val="28"/>
          <w:kern w:val="2"/>
          <w:lang w:val="en-US" w:eastAsia="zh-CN" w:bidi="ar-SA"/>
          <w:rFonts w:ascii="Calibri" w:hAnsi="Calibri"/>
        </w:rPr>
        <w:t xml:space="preserve">。</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 2如投标方没有以书面形式对本规范书的条文提出异议，那么招标方可以认为投标方提供的产品完全满足本规范书的要求。</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1.3在签订合同之后，招标方有权提出因规范标准和参数发生变化而产生的一些补充要求，具体项目由招、投标双方共同商定。</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2  技术参数</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电缆参数要求:</w:t>
      </w:r>
    </w:p>
    <w:tbl>
      <w:tblPr>
        <w:tblW w:type="dxa" w:w="92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69"/>
        <w:gridCol w:w="3934"/>
        <w:gridCol w:w="1113"/>
        <w:gridCol w:w="2884"/>
      </w:tblGrid>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序号</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名称</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单位</w:t>
            </w: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参数</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1</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电压功率</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220V/6</w:t>
            </w:r>
            <w:r w:rsidR="00e54a29">
              <w:rPr>
                <w:rStyle w:val="NormalCharacter"/>
                <w:szCs w:val="24"/>
                <w:sz w:val="24"/>
                <w:kern w:val="2"/>
                <w:lang w:val="en-US" w:eastAsia="zh-CN" w:bidi="ar-SA"/>
                <w:rFonts w:ascii="Calibri" w:hAnsi="Calibri"/>
              </w:rPr>
              <w:t xml:space="preserve">0W</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2</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导体</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镀镍超细绞合铜导体</w:t>
            </w:r>
            <w:r w:rsidR="00e44177">
              <w:rPr>
                <w:rStyle w:val="NormalCharacter"/>
                <w:szCs w:val="24"/>
                <w:sz w:val="24"/>
                <w:kern w:val="2"/>
                <w:lang w:val="en-US" w:eastAsia="zh-CN" w:bidi="ar-SA"/>
                <w:rFonts w:ascii="Calibri" w:hAnsi="Calibri"/>
              </w:rPr>
              <w:t xml:space="preserve">(85*0.15</w:t>
            </w:r>
            <w:r w:rsidR="00e54a29">
              <w:rPr>
                <w:rStyle w:val="NormalCharacter"/>
                <w:szCs w:val="24"/>
                <w:sz w:val="24"/>
                <w:kern w:val="2"/>
                <w:lang w:val="en-US" w:eastAsia="zh-CN" w:bidi="ar-SA"/>
                <w:rFonts w:ascii="Calibri" w:hAnsi="Calibri"/>
              </w:rPr>
              <w:t xml:space="preserve">mm)</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3</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最高暴露温度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+500℃</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4</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最低施工温度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-60</w:t>
            </w:r>
            <w:r w:rsidR="00e54a29">
              <w:rPr>
                <w:rStyle w:val="NormalCharacter"/>
                <w:szCs w:val="24"/>
                <w:sz w:val="24"/>
                <w:kern w:val="2"/>
                <w:lang w:val="en-US" w:eastAsia="zh-CN" w:bidi="ar-SA"/>
                <w:rFonts w:ascii="宋体" w:hAnsi="宋体"/>
              </w:rPr>
              <w:t xml:space="preserve">℃</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5</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绝缘护套层材料</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特种耐热橡胶</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6</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屏蔽层材料及密度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镀锌钢丝编织屏蔽，密度大于85%</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7</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最小弯曲半径</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15mm</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8</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fb05b0">
              <w:rPr>
                <w:rStyle w:val="NormalCharacter"/>
                <w:szCs w:val="24"/>
                <w:sz w:val="24"/>
                <w:kern w:val="2"/>
                <w:lang w:val="en-US" w:eastAsia="zh-CN" w:bidi="ar-SA"/>
                <w:rFonts w:ascii="Calibri" w:hAnsi="Calibri"/>
              </w:rPr>
              <w:t xml:space="preserve">常规</w:t>
            </w:r>
            <w:r w:rsidR="00e54a29">
              <w:rPr>
                <w:rStyle w:val="NormalCharacter"/>
                <w:szCs w:val="24"/>
                <w:sz w:val="24"/>
                <w:kern w:val="2"/>
                <w:lang w:val="en-US" w:eastAsia="zh-CN" w:bidi="ar-SA"/>
                <w:rFonts w:ascii="Calibri" w:hAnsi="Calibri"/>
              </w:rPr>
              <w:t xml:space="preserve">外型尺寸</w:t>
            </w:r>
            <w:r w:rsidR="00fb05b0">
              <w:rPr>
                <w:rStyle w:val="NormalCharacter"/>
                <w:szCs w:val="24"/>
                <w:sz w:val="24"/>
                <w:kern w:val="2"/>
                <w:lang w:val="en-US" w:eastAsia="zh-CN" w:bidi="ar-SA"/>
                <w:rFonts w:ascii="Calibri" w:hAnsi="Calibri"/>
              </w:rPr>
              <w:t xml:space="preserve">(可定制非常规)</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8.4mm*4.2mm</w:t>
            </w:r>
          </w:p>
        </w:tc>
      </w:tr>
      <w:tr>
        <w:trPr>
          <w:trHeight w:val="90" w:hRule="atLeast"/>
        </w:trPr>
        <w:tc>
          <w:tcPr>
            <w:textDirection w:val="lrTb"/>
            <w:vAlign w:val="center"/>
            <w:tcW w:type="dxa" w:w="92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r>
    </w:tbl>
    <w:p>
      <w:pPr>
        <w:pStyle w:val="Normal"/>
        <w:rPr>
          <w:rStyle w:val="NormalCharacter"/>
          <w:b/>
          <w:szCs w:val="28"/>
          <w:sz w:val="28"/>
          <w:kern w:val="0"/>
          <w:lang w:val="en-US" w:eastAsia="zh-CN" w:bidi="ar-SA"/>
          <w:rFonts w:ascii="宋体" w:hAnsi="宋体"/>
        </w:rPr>
        <w:widowControl/>
        <w:spacing w:after="240"/>
        <w:jc w:val="left"/>
        <w:textAlignment w:val="baseline"/>
      </w:pPr>
      <w:r w:rsidR="00e54a29">
        <w:rPr>
          <w:rStyle w:val="NormalCharacter"/>
          <w:b/>
          <w:szCs w:val="28"/>
          <w:sz w:val="28"/>
          <w:kern w:val="0"/>
          <w:lang w:val="en-US" w:eastAsia="zh-CN" w:bidi="ar-SA"/>
          <w:rFonts w:ascii="宋体" w:hAnsi="宋体"/>
        </w:rPr>
        <w:t xml:space="preserve">3</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供货范围</w:t>
      </w:r>
    </w:p>
    <w:tbl>
      <w:tblPr>
        <w:tblW w:type="dxa" w:w="929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873"/>
        <w:gridCol w:w="1766"/>
        <w:gridCol w:w="2505"/>
        <w:gridCol w:w="1178"/>
        <w:gridCol w:w="938"/>
        <w:gridCol w:w="2033"/>
      </w:tblGrid>
      <w:tr>
        <w:trPr>
          <w:trHeight w:val="328" w:hRule="atLeast"/>
        </w:trPr>
        <w:tc>
          <w:tcPr>
            <w:textDirection w:val="lrTb"/>
            <w:vAlign w:val="top"/>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序号</w:t>
            </w:r>
          </w:p>
        </w:tc>
        <w:tc>
          <w:tcPr>
            <w:textDirection w:val="lrTb"/>
            <w:vAlign w:val="top"/>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名称</w:t>
            </w:r>
          </w:p>
        </w:tc>
        <w:tc>
          <w:tcPr>
            <w:textDirection w:val="lrTb"/>
            <w:vAlign w:val="top"/>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电缆规格型号</w:t>
            </w:r>
          </w:p>
        </w:tc>
        <w:tc>
          <w:tcPr>
            <w:textDirection w:val="lrTb"/>
            <w:vAlign w:val="top"/>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额定电压</w:t>
            </w:r>
          </w:p>
        </w:tc>
        <w:tc>
          <w:tcPr>
            <w:textDirection w:val="lrTb"/>
            <w:vAlign w:val="to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数量</w:t>
            </w:r>
          </w:p>
        </w:tc>
        <w:tc>
          <w:tcPr>
            <w:textDirection w:val="lrTb"/>
            <w:vAlign w:val="top"/>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备注</w:t>
            </w:r>
          </w:p>
        </w:tc>
      </w:tr>
      <w:tr>
        <w:trPr>
          <w:trHeight w:val="664" w:hRule="atLeast"/>
        </w:trPr>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1</w:t>
            </w:r>
          </w:p>
        </w:tc>
        <w:tc>
          <w:tcPr>
            <w:textDirection w:val="lrTb"/>
            <w:vAlign w:val="center"/>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伴热电缆</w:t>
            </w:r>
          </w:p>
        </w:tc>
        <w:tc>
          <w:tcPr>
            <w:textDirection w:val="lrTb"/>
            <w:vAlign w:val="center"/>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framePr w:outlineLvl="5"/>
              <w:jc w:val="left"/>
              <w:textAlignment w:val="baseline"/>
            </w:pPr>
            <w:r w:rsidR="00e54a29">
              <w:rPr>
                <w:rStyle w:val="NormalCharacter"/>
                <w:szCs w:val="24"/>
                <w:sz w:val="24"/>
                <w:kern w:val="2"/>
                <w:lang w:val="en-US" w:eastAsia="zh-CN" w:bidi="ar-SA"/>
                <w:rFonts w:ascii="宋体" w:hAnsi="宋体"/>
              </w:rPr>
              <w:t xml:space="preserve">RSKABEL-KGWZ-XH003</w:t>
            </w:r>
          </w:p>
        </w:tc>
        <w:tc>
          <w:tcPr>
            <w:textDirection w:val="lrTb"/>
            <w:vAlign w:val="center"/>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220V</w:t>
            </w:r>
          </w:p>
        </w:tc>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10</w:t>
            </w:r>
            <w:r w:rsidR="00e54a29">
              <w:rPr>
                <w:rStyle w:val="NormalCharacter"/>
                <w:szCs w:val="24"/>
                <w:sz w:val="24"/>
                <w:kern w:val="2"/>
                <w:lang w:val="en-US" w:eastAsia="zh-CN" w:bidi="ar-SA"/>
                <w:rFonts w:ascii="Calibri" w:hAnsi="Calibri"/>
              </w:rPr>
              <w:t xml:space="preserve">00m</w:t>
            </w:r>
          </w:p>
        </w:tc>
        <w:tc>
          <w:tcPr>
            <w:textDirection w:val="lrTb"/>
            <w:vAlign w:val="center"/>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highlight w:val="yellow"/>
                <w:szCs w:val="24"/>
                <w:sz w:val="24"/>
                <w:kern w:val="2"/>
                <w:lang w:val="en-US" w:eastAsia="zh-CN" w:bidi="ar-SA"/>
                <w:rFonts w:ascii="Calibri" w:hAnsi="Calibri"/>
                <w:color w:val="FF0000"/>
              </w:rPr>
              <w:jc w:val="left"/>
              <w:textAlignment w:val="baseline"/>
            </w:pPr>
            <w:r w:rsidR="00e54a29">
              <w:rPr>
                <w:rStyle w:val="NormalCharacter"/>
                <w:highlight w:val="yellow"/>
                <w:szCs w:val="24"/>
                <w:sz w:val="24"/>
                <w:kern w:val="2"/>
                <w:lang w:val="en-US" w:eastAsia="zh-CN" w:bidi="ar-SA"/>
                <w:rFonts w:ascii="Calibri" w:hAnsi="Calibri"/>
                <w:color w:val="FF0000"/>
              </w:rPr>
              <w:t xml:space="preserve">此型号仅供参考</w:t>
            </w:r>
          </w:p>
        </w:tc>
      </w:tr>
      <w:tr>
        <w:trPr>
          <w:trHeight w:val="90" w:hRule="atLeast"/>
        </w:trPr>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framePr w:outlineLvl="5"/>
              <w:jc w:val="left"/>
              <w:textAlignment w:val="baseline"/>
            </w:pPr>
          </w:p>
        </w:tc>
        <w:tc>
          <w:tcPr>
            <w:textDirection w:val="lrTb"/>
            <w:vAlign w:val="center"/>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highlight w:val="yellow"/>
                <w:szCs w:val="24"/>
                <w:sz w:val="24"/>
                <w:kern w:val="2"/>
                <w:lang w:val="en-US" w:eastAsia="zh-CN" w:bidi="ar-SA"/>
                <w:rFonts w:ascii="Calibri" w:hAnsi="Calibri"/>
                <w:color w:val="FF0000"/>
              </w:rPr>
              <w:jc w:val="left"/>
              <w:textAlignment w:val="baseline"/>
            </w:pPr>
          </w:p>
        </w:tc>
      </w:tr>
    </w:tbl>
    <w:p>
      <w:pPr>
        <w:pStyle w:val="Normal"/>
        <w:rPr>
          <w:rStyle w:val="NormalCharacter"/>
          <w:bCs/>
          <w:szCs w:val="24"/>
          <w:sz w:val="24"/>
          <w:kern w:val="0"/>
          <w:lang w:val="en-US" w:eastAsia="zh-CN" w:bidi="ar-SA"/>
          <w:rFonts w:ascii="宋体" w:cs="宋体" w:hAnsi="宋体"/>
        </w:rPr>
        <w:widowControl/>
        <w:spacing w:after="240"/>
        <w:jc w:val="left"/>
        <w:textAlignment w:val="baseline"/>
      </w:pPr>
      <w:r w:rsidR="00e54a29">
        <w:rPr>
          <w:rStyle w:val="NormalCharacter"/>
          <w:bCs/>
          <w:szCs w:val="24"/>
          <w:sz w:val="24"/>
          <w:kern w:val="0"/>
          <w:lang w:val="en-US" w:eastAsia="zh-CN" w:bidi="ar-SA"/>
          <w:rFonts w:ascii="宋体" w:cs="宋体" w:hAnsi="宋体"/>
        </w:rPr>
        <w:t xml:space="preserve">*投标方在投标前应与招标方再次确认规格型号和技术要求。</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b/>
          <w:szCs w:val="28"/>
          <w:sz w:val="28"/>
          <w:kern w:val="0"/>
          <w:lang w:val="en-US" w:eastAsia="zh-CN" w:bidi="ar-SA"/>
          <w:rFonts w:ascii="宋体" w:hAnsi="宋体"/>
        </w:rPr>
        <w:t xml:space="preserve">4</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交货工期要求</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4.1签定合同后</w:t>
      </w:r>
      <w:r w:rsidR="00e54a29">
        <w:rPr>
          <w:rStyle w:val="NormalCharacter"/>
          <w:szCs w:val="28"/>
          <w:sz w:val="28"/>
          <w:kern w:val="2"/>
          <w:lang w:val="en-US" w:eastAsia="zh-CN" w:bidi="ar-SA"/>
          <w:rFonts w:ascii="Calibri" w:hAnsi="Calibri"/>
        </w:rPr>
        <w:t xml:space="preserve">10</w:t>
      </w:r>
      <w:r w:rsidR="00e54a29">
        <w:rPr>
          <w:rStyle w:val="NormalCharacter"/>
          <w:szCs w:val="28"/>
          <w:sz w:val="28"/>
          <w:kern w:val="2"/>
          <w:lang w:val="en-US" w:eastAsia="zh-CN" w:bidi="ar-SA"/>
          <w:rFonts w:ascii="Calibri" w:hAnsi="Calibri"/>
        </w:rPr>
        <w:t xml:space="preserve">天内交货</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投标方将货物运至由需方指定的华能</w:t>
      </w:r>
      <w:r w:rsidR="00e54a29">
        <w:rPr>
          <w:rStyle w:val="NormalCharacter"/>
          <w:szCs w:val="28"/>
          <w:sz w:val="28"/>
          <w:kern w:val="2"/>
          <w:lang w:val="en-US" w:eastAsia="zh-CN" w:bidi="ar-SA"/>
          <w:rFonts w:ascii="Calibri" w:hAnsi="Calibri"/>
        </w:rPr>
        <w:t xml:space="preserve">烟台八角热</w:t>
      </w:r>
      <w:r w:rsidR="00e54a29">
        <w:rPr>
          <w:rStyle w:val="NormalCharacter"/>
          <w:szCs w:val="28"/>
          <w:sz w:val="28"/>
          <w:kern w:val="2"/>
          <w:lang w:val="en-US" w:eastAsia="zh-CN" w:bidi="ar-SA"/>
          <w:rFonts w:ascii="Calibri" w:hAnsi="Calibri"/>
        </w:rPr>
        <w:t xml:space="preserve">电</w:t>
      </w:r>
      <w:r w:rsidR="00e54a29">
        <w:rPr>
          <w:rStyle w:val="NormalCharacter"/>
          <w:szCs w:val="28"/>
          <w:sz w:val="28"/>
          <w:kern w:val="2"/>
          <w:lang w:val="en-US" w:eastAsia="zh-CN" w:bidi="ar-SA"/>
          <w:rFonts w:ascii="Calibri" w:hAnsi="Calibri"/>
        </w:rPr>
        <w:t xml:space="preserve">有限公司</w:t>
      </w:r>
      <w:r w:rsidR="00e54a29">
        <w:rPr>
          <w:rStyle w:val="NormalCharacter"/>
          <w:szCs w:val="28"/>
          <w:sz w:val="28"/>
          <w:kern w:val="2"/>
          <w:lang w:val="en-US" w:eastAsia="zh-CN" w:bidi="ar-SA"/>
          <w:rFonts w:ascii="Calibri" w:hAnsi="Calibri"/>
        </w:rPr>
        <w:t xml:space="preserve">物资</w:t>
      </w:r>
      <w:r w:rsidR="00e54a29">
        <w:rPr>
          <w:rStyle w:val="NormalCharacter"/>
          <w:szCs w:val="28"/>
          <w:sz w:val="28"/>
          <w:kern w:val="2"/>
          <w:lang w:val="en-US" w:eastAsia="zh-CN" w:bidi="ar-SA"/>
          <w:rFonts w:ascii="Calibri" w:hAnsi="Calibri"/>
        </w:rPr>
        <w:t xml:space="preserve">部</w:t>
      </w:r>
      <w:r w:rsidR="00e54a29">
        <w:rPr>
          <w:rStyle w:val="NormalCharacter"/>
          <w:szCs w:val="28"/>
          <w:sz w:val="28"/>
          <w:kern w:val="2"/>
          <w:lang w:val="en-US" w:eastAsia="zh-CN" w:bidi="ar-SA"/>
          <w:rFonts w:ascii="Calibri" w:hAnsi="Calibri"/>
        </w:rPr>
        <w:t xml:space="preserve">或指定现场并负责运输费用，卸货由招标方负责。</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4.2投标方如逾期未交货，将</w:t>
      </w:r>
      <w:r w:rsidR="00e54a29">
        <w:rPr>
          <w:rStyle w:val="NormalCharacter"/>
          <w:szCs w:val="28"/>
          <w:sz w:val="28"/>
          <w:kern w:val="2"/>
          <w:lang w:val="en-US" w:eastAsia="zh-CN" w:bidi="ar-SA"/>
          <w:rFonts w:ascii="Calibri" w:hAnsi="Calibri"/>
        </w:rPr>
        <w:t xml:space="preserve">按</w:t>
      </w:r>
      <w:r w:rsidR="00e54a29">
        <w:rPr>
          <w:rStyle w:val="NormalCharacter"/>
          <w:szCs w:val="28"/>
          <w:sz w:val="28"/>
          <w:kern w:val="2"/>
          <w:lang w:val="en-US" w:eastAsia="zh-CN" w:bidi="ar-SA"/>
          <w:rFonts w:ascii="Calibri" w:hAnsi="Calibri"/>
        </w:rPr>
        <w:t xml:space="preserve">照合同规定进行</w:t>
      </w:r>
      <w:r w:rsidR="00e54a29">
        <w:rPr>
          <w:rStyle w:val="NormalCharacter"/>
          <w:szCs w:val="28"/>
          <w:sz w:val="28"/>
          <w:kern w:val="2"/>
          <w:lang w:val="en-US" w:eastAsia="zh-CN" w:bidi="ar-SA"/>
          <w:rFonts w:ascii="Calibri" w:hAnsi="Calibri"/>
        </w:rPr>
        <w:t xml:space="preserve">赔偿，</w:t>
      </w:r>
      <w:r w:rsidR="00e54a29">
        <w:rPr>
          <w:rStyle w:val="NormalCharacter"/>
          <w:szCs w:val="28"/>
          <w:sz w:val="28"/>
          <w:kern w:val="2"/>
          <w:lang w:val="en-US" w:eastAsia="zh-CN" w:bidi="ar-SA"/>
          <w:rFonts w:ascii="Calibri" w:hAnsi="Calibri"/>
        </w:rPr>
        <w:t xml:space="preserve">如</w:t>
      </w:r>
      <w:r w:rsidR="00e54a29">
        <w:rPr>
          <w:rStyle w:val="NormalCharacter"/>
          <w:szCs w:val="28"/>
          <w:sz w:val="28"/>
          <w:kern w:val="2"/>
          <w:lang w:val="en-US" w:eastAsia="zh-CN" w:bidi="ar-SA"/>
          <w:rFonts w:ascii="Calibri" w:hAnsi="Calibri"/>
        </w:rPr>
        <w:t xml:space="preserve">因</w:t>
      </w:r>
      <w:r w:rsidR="00e54a29">
        <w:rPr>
          <w:rStyle w:val="NormalCharacter"/>
          <w:szCs w:val="28"/>
          <w:sz w:val="28"/>
          <w:kern w:val="2"/>
          <w:lang w:val="en-US" w:eastAsia="zh-CN" w:bidi="ar-SA"/>
          <w:rFonts w:ascii="Calibri" w:hAnsi="Calibri"/>
        </w:rPr>
        <w:t xml:space="preserve">投标方原因</w:t>
      </w:r>
      <w:r w:rsidR="00e54a29">
        <w:rPr>
          <w:rStyle w:val="NormalCharacter"/>
          <w:szCs w:val="28"/>
          <w:sz w:val="28"/>
          <w:kern w:val="2"/>
          <w:lang w:val="en-US" w:eastAsia="zh-CN" w:bidi="ar-SA"/>
          <w:rFonts w:ascii="Calibri" w:hAnsi="Calibri"/>
        </w:rPr>
        <w:t xml:space="preserve">拖期</w:t>
      </w:r>
      <w:r w:rsidR="00e54a29">
        <w:rPr>
          <w:rStyle w:val="NormalCharacter"/>
          <w:szCs w:val="28"/>
          <w:sz w:val="28"/>
          <w:kern w:val="2"/>
          <w:lang w:val="en-US" w:eastAsia="zh-CN" w:bidi="ar-SA"/>
          <w:rFonts w:ascii="Calibri" w:hAnsi="Calibri"/>
        </w:rPr>
        <w:t xml:space="preserve">，每延期一天，罚款投标方合同总价1</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如拖期对招标方造成不良影响，罚款投标方合同总价的3%/天。招标方有权重新招标</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更换供货厂家。</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b/>
          <w:szCs w:val="28"/>
          <w:sz w:val="28"/>
          <w:kern w:val="0"/>
          <w:lang w:val="en-US" w:eastAsia="zh-CN" w:bidi="ar-SA"/>
          <w:rFonts w:ascii="宋体" w:hAnsi="宋体"/>
        </w:rPr>
        <w:t xml:space="preserve">5</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双方责任</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0"/>
          <w:lang w:val="en-US" w:eastAsia="zh-CN" w:bidi="ar-SA"/>
          <w:rFonts w:ascii="宋体" w:hAnsi="宋体"/>
        </w:rPr>
        <w:t xml:space="preserve">   </w:t>
      </w:r>
      <w:r w:rsidR="00e54a29">
        <w:rPr>
          <w:rStyle w:val="NormalCharacter"/>
          <w:szCs w:val="28"/>
          <w:sz w:val="28"/>
          <w:kern w:val="2"/>
          <w:lang w:val="en-US" w:eastAsia="zh-CN" w:bidi="ar-SA"/>
          <w:rFonts w:ascii="Calibri" w:hAnsi="Calibri"/>
        </w:rPr>
        <w:t xml:space="preserve">5.1投标方责任</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5.1.1本现范提出的是最低限度的技术要求，投标方必须提供符合本</w:t>
      </w:r>
      <w:r w:rsidR="00e54a29">
        <w:rPr>
          <w:rStyle w:val="NormalCharacter"/>
          <w:szCs w:val="28"/>
          <w:sz w:val="28"/>
          <w:kern w:val="2"/>
          <w:lang w:val="en-US" w:eastAsia="zh-CN" w:bidi="ar-SA"/>
          <w:rFonts w:ascii="Calibri" w:hAnsi="Calibri"/>
        </w:rPr>
        <w:t xml:space="preserve">技术规范</w:t>
      </w:r>
      <w:r w:rsidR="00e54a29">
        <w:rPr>
          <w:rStyle w:val="NormalCharacter"/>
          <w:szCs w:val="28"/>
          <w:sz w:val="28"/>
          <w:kern w:val="2"/>
          <w:lang w:val="en-US" w:eastAsia="zh-CN" w:bidi="ar-SA"/>
          <w:rFonts w:ascii="Calibri" w:hAnsi="Calibri"/>
        </w:rPr>
        <w:t xml:space="preserve">书所确定的优质产品。</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5.1.2投标方向招标方提供电缆的合格证明，出厂证明，检验报告</w:t>
      </w:r>
      <w:r w:rsidR="00e54a29">
        <w:rPr>
          <w:rStyle w:val="NormalCharacter"/>
          <w:szCs w:val="28"/>
          <w:sz w:val="28"/>
          <w:kern w:val="2"/>
          <w:lang w:val="en-US" w:eastAsia="zh-CN" w:bidi="ar-SA"/>
          <w:rFonts w:ascii="Calibri" w:hAnsi="Calibri"/>
        </w:rPr>
        <w:t xml:space="preserve">，权威</w:t>
      </w:r>
      <w:r w:rsidR="00e54a29">
        <w:rPr>
          <w:rStyle w:val="NormalCharacter"/>
          <w:szCs w:val="28"/>
          <w:sz w:val="28"/>
          <w:kern w:val="2"/>
          <w:lang w:val="en-US" w:eastAsia="zh-CN" w:bidi="ar-SA"/>
          <w:rFonts w:ascii="Calibri" w:hAnsi="Calibri"/>
        </w:rPr>
        <w:t xml:space="preserve">机构出具达到使用要求的检验报告和代理授权书等资料。</w:t>
      </w:r>
      <w:r w:rsidR="00e54a29">
        <w:rPr>
          <w:rStyle w:val="NormalCharacter"/>
          <w:szCs w:val="28"/>
          <w:sz w:val="28"/>
          <w:kern w:val="2"/>
          <w:lang w:val="en-US" w:eastAsia="zh-CN" w:bidi="ar-SA"/>
          <w:rFonts w:ascii="Calibri" w:hAnsi="Calibri"/>
        </w:rPr>
        <w:t xml:space="preserve">进口</w:t>
      </w:r>
      <w:r w:rsidR="00e54a29">
        <w:rPr>
          <w:rStyle w:val="NormalCharacter"/>
          <w:szCs w:val="28"/>
          <w:sz w:val="28"/>
          <w:kern w:val="2"/>
          <w:lang w:val="en-US" w:eastAsia="zh-CN" w:bidi="ar-SA"/>
          <w:rFonts w:ascii="Calibri" w:hAnsi="Calibri"/>
        </w:rPr>
        <w:t xml:space="preserve">产品需提供进口报关证明等资料。</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5.1.3投标方在设备安装及使用更换周期内提供技术支持。</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5.2招标方责任:</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5.2.1由招标方核照技术规范要求组织验收。</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5</w:t>
      </w:r>
      <w:r w:rsidR="00e54a29">
        <w:rPr>
          <w:rStyle w:val="NormalCharacter"/>
          <w:szCs w:val="28"/>
          <w:sz w:val="28"/>
          <w:kern w:val="2"/>
          <w:lang w:val="en-US" w:eastAsia="zh-CN" w:bidi="ar-SA"/>
          <w:rFonts w:ascii="Calibri" w:hAnsi="Calibri"/>
        </w:rPr>
        <w:t xml:space="preserve">.2.2</w:t>
      </w:r>
      <w:r w:rsidR="00e54a29">
        <w:rPr>
          <w:rStyle w:val="NormalCharacter"/>
          <w:szCs w:val="28"/>
          <w:sz w:val="28"/>
          <w:kern w:val="2"/>
          <w:lang w:val="en-US" w:eastAsia="zh-CN" w:bidi="ar-SA"/>
          <w:rFonts w:ascii="Calibri" w:hAnsi="Calibri"/>
        </w:rPr>
        <w:t xml:space="preserve">伴热电缆验收</w:t>
      </w:r>
      <w:r w:rsidR="00e54a29">
        <w:rPr>
          <w:rStyle w:val="NormalCharacter"/>
          <w:szCs w:val="28"/>
          <w:sz w:val="28"/>
          <w:kern w:val="2"/>
          <w:lang w:val="en-US" w:eastAsia="zh-CN" w:bidi="ar-SA"/>
          <w:rFonts w:ascii="Calibri" w:hAnsi="Calibri"/>
        </w:rPr>
        <w:t xml:space="preserve">合格后</w:t>
      </w:r>
      <w:r w:rsidR="00e54a29">
        <w:rPr>
          <w:rStyle w:val="NormalCharacter"/>
          <w:szCs w:val="28"/>
          <w:sz w:val="28"/>
          <w:kern w:val="2"/>
          <w:lang w:val="en-US" w:eastAsia="zh-CN" w:bidi="ar-SA"/>
          <w:rFonts w:ascii="Calibri" w:hAnsi="Calibri"/>
        </w:rPr>
        <w:t xml:space="preserve">，招</w:t>
      </w:r>
      <w:r w:rsidR="00e54a29">
        <w:rPr>
          <w:rStyle w:val="NormalCharacter"/>
          <w:szCs w:val="28"/>
          <w:sz w:val="28"/>
          <w:kern w:val="2"/>
          <w:lang w:val="en-US" w:eastAsia="zh-CN" w:bidi="ar-SA"/>
          <w:rFonts w:ascii="Calibri" w:hAnsi="Calibri"/>
        </w:rPr>
        <w:t xml:space="preserve">、投双方应在验收单上签字。</w:t>
      </w:r>
    </w:p>
    <w:p>
      <w:pPr>
        <w:pStyle w:val="Normal"/>
        <w:rPr>
          <w:rStyle w:val="NormalCharacter"/>
          <w:b/>
          <w:szCs w:val="28"/>
          <w:sz w:val="28"/>
          <w:kern w:val="0"/>
          <w:lang w:val="en-US" w:eastAsia="zh-CN" w:bidi="ar-SA"/>
          <w:rFonts w:ascii="宋体" w:hAnsi="宋体"/>
        </w:rPr>
        <w:widowControl/>
        <w:spacing w:after="240"/>
        <w:jc w:val="left"/>
        <w:textAlignment w:val="baseline"/>
      </w:pPr>
      <w:r w:rsidR="00e54a29">
        <w:rPr>
          <w:rStyle w:val="NormalCharacter"/>
          <w:b/>
          <w:szCs w:val="28"/>
          <w:sz w:val="28"/>
          <w:kern w:val="0"/>
          <w:lang w:val="en-US" w:eastAsia="zh-CN" w:bidi="ar-SA"/>
          <w:rFonts w:ascii="宋体" w:hAnsi="宋体"/>
        </w:rPr>
        <w:t xml:space="preserve">6</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技术要</w:t>
      </w:r>
      <w:r w:rsidR="00e54a29">
        <w:rPr>
          <w:rStyle w:val="NormalCharacter"/>
          <w:b/>
          <w:szCs w:val="28"/>
          <w:sz w:val="28"/>
          <w:kern w:val="0"/>
          <w:lang w:val="en-US" w:eastAsia="zh-CN" w:bidi="ar-SA"/>
          <w:rFonts w:ascii="宋体" w:hAnsi="宋体"/>
        </w:rPr>
        <w:t xml:space="preserve">求</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szCs w:val="28"/>
          <w:sz w:val="28"/>
          <w:kern w:val="2"/>
          <w:lang w:val="en-US" w:eastAsia="zh-CN" w:bidi="ar-SA"/>
          <w:rFonts w:ascii="Calibri" w:hAnsi="Calibri"/>
        </w:rPr>
        <w:t xml:space="preserve">  6.1</w:t>
      </w:r>
      <w:r w:rsidR="00e44177">
        <w:rPr>
          <w:rStyle w:val="NormalCharacter"/>
          <w:szCs w:val="28"/>
          <w:sz w:val="28"/>
          <w:kern w:val="2"/>
          <w:lang w:val="en-US" w:eastAsia="zh-CN" w:bidi="ar-SA"/>
          <w:rFonts w:ascii="Calibri" w:hAnsi="Calibri"/>
        </w:rPr>
        <w:t xml:space="preserve">投标方提供的电缆，</w:t>
      </w:r>
      <w:r w:rsidR="00e54a29">
        <w:rPr>
          <w:rStyle w:val="NormalCharacter"/>
          <w:szCs w:val="28"/>
          <w:sz w:val="28"/>
          <w:kern w:val="2"/>
          <w:lang w:val="en-US" w:eastAsia="zh-CN" w:bidi="ar-SA"/>
          <w:rFonts w:ascii="Calibri" w:hAnsi="Calibri"/>
        </w:rPr>
        <w:t xml:space="preserve">其性能不得低于德国RSKABEL品牌同类电缆，应符合本规范书提出的技术参数，质保5年以上，以先到为准。</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0"/>
          <w:lang w:val="en-US" w:eastAsia="zh-CN" w:bidi="ar-SA"/>
          <w:rFonts w:ascii="宋体" w:hAnsi="宋体"/>
        </w:rPr>
        <w:t xml:space="preserve">    </w:t>
      </w:r>
      <w:r w:rsidR="00e54a29">
        <w:rPr>
          <w:rStyle w:val="NormalCharacter"/>
          <w:szCs w:val="28"/>
          <w:sz w:val="28"/>
          <w:kern w:val="2"/>
          <w:lang w:val="en-US" w:eastAsia="zh-CN" w:bidi="ar-SA"/>
          <w:rFonts w:ascii="Calibri" w:hAnsi="Calibri"/>
        </w:rPr>
        <w:t xml:space="preserve">6.2导体为镀镍超细铜导体绞合。</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6.3</w:t>
      </w:r>
      <w:r w:rsidR="00e44177">
        <w:rPr>
          <w:rStyle w:val="NormalCharacter"/>
          <w:szCs w:val="28"/>
          <w:sz w:val="28"/>
          <w:kern w:val="2"/>
          <w:lang w:val="en-US" w:eastAsia="zh-CN" w:bidi="ar-SA"/>
          <w:rFonts w:ascii="Calibri" w:hAnsi="Calibri"/>
        </w:rPr>
        <w:t xml:space="preserve">绝缘</w:t>
      </w:r>
      <w:r w:rsidR="00e54a29">
        <w:rPr>
          <w:rStyle w:val="NormalCharacter"/>
          <w:szCs w:val="28"/>
          <w:sz w:val="28"/>
          <w:kern w:val="2"/>
          <w:lang w:val="en-US" w:eastAsia="zh-CN" w:bidi="ar-SA"/>
          <w:rFonts w:ascii="Calibri" w:hAnsi="Calibri"/>
        </w:rPr>
        <w:t xml:space="preserve">护套</w:t>
      </w:r>
      <w:r w:rsidR="00e44177">
        <w:rPr>
          <w:rStyle w:val="NormalCharacter"/>
          <w:szCs w:val="28"/>
          <w:sz w:val="28"/>
          <w:kern w:val="2"/>
          <w:lang w:val="en-US" w:eastAsia="zh-CN" w:bidi="ar-SA"/>
          <w:rFonts w:ascii="Calibri" w:hAnsi="Calibri"/>
        </w:rPr>
        <w:t xml:space="preserve">层</w:t>
      </w:r>
      <w:r w:rsidR="00e54a29">
        <w:rPr>
          <w:rStyle w:val="NormalCharacter"/>
          <w:szCs w:val="28"/>
          <w:sz w:val="28"/>
          <w:kern w:val="2"/>
          <w:lang w:val="en-US" w:eastAsia="zh-CN" w:bidi="ar-SA"/>
          <w:rFonts w:ascii="Calibri" w:hAnsi="Calibri"/>
        </w:rPr>
        <w:t xml:space="preserve">材料为</w:t>
      </w:r>
      <w:r w:rsidR="00e44177">
        <w:rPr>
          <w:rStyle w:val="NormalCharacter"/>
          <w:szCs w:val="28"/>
          <w:sz w:val="28"/>
          <w:kern w:val="2"/>
          <w:lang w:val="en-US" w:eastAsia="zh-CN" w:bidi="ar-SA"/>
          <w:rFonts w:ascii="Calibri" w:hAnsi="Calibri"/>
        </w:rPr>
        <w:t xml:space="preserve">特种耐热橡胶</w:t>
      </w:r>
      <w:r w:rsidR="00e54a29">
        <w:rPr>
          <w:rStyle w:val="NormalCharacter"/>
          <w:szCs w:val="28"/>
          <w:sz w:val="28"/>
          <w:kern w:val="2"/>
          <w:lang w:val="en-US" w:eastAsia="zh-CN" w:bidi="ar-SA"/>
          <w:rFonts w:ascii="Calibri" w:hAnsi="Calibri"/>
        </w:rPr>
        <w:t xml:space="preserve">，具有</w:t>
      </w:r>
      <w:r w:rsidR="00e44177">
        <w:rPr>
          <w:rStyle w:val="NormalCharacter"/>
          <w:szCs w:val="28"/>
          <w:sz w:val="28"/>
          <w:kern w:val="2"/>
          <w:lang w:val="en-US" w:eastAsia="zh-CN" w:bidi="ar-SA"/>
          <w:rFonts w:ascii="Calibri" w:hAnsi="Calibri"/>
        </w:rPr>
        <w:t xml:space="preserve">耐高温，阻燃，</w:t>
      </w:r>
      <w:r w:rsidR="00e54a29">
        <w:rPr>
          <w:rStyle w:val="NormalCharacter"/>
          <w:szCs w:val="28"/>
          <w:sz w:val="28"/>
          <w:kern w:val="2"/>
          <w:lang w:val="en-US" w:eastAsia="zh-CN" w:bidi="ar-SA"/>
          <w:rFonts w:ascii="Calibri" w:hAnsi="Calibri"/>
        </w:rPr>
        <w:t xml:space="preserve">耐油，</w:t>
      </w:r>
      <w:r w:rsidR="00e44177">
        <w:rPr>
          <w:rStyle w:val="NormalCharacter"/>
          <w:szCs w:val="28"/>
          <w:sz w:val="28"/>
          <w:kern w:val="2"/>
          <w:lang w:val="en-US" w:eastAsia="zh-CN" w:bidi="ar-SA"/>
          <w:rFonts w:ascii="Calibri" w:hAnsi="Calibri"/>
        </w:rPr>
        <w:t xml:space="preserve">抗撕裂及导热</w:t>
      </w:r>
      <w:r w:rsidR="00e54a29">
        <w:rPr>
          <w:rStyle w:val="NormalCharacter"/>
          <w:szCs w:val="28"/>
          <w:sz w:val="28"/>
          <w:kern w:val="2"/>
          <w:lang w:val="en-US" w:eastAsia="zh-CN" w:bidi="ar-SA"/>
          <w:rFonts w:ascii="Calibri" w:hAnsi="Calibri"/>
        </w:rPr>
        <w:t xml:space="preserve">性。</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6.4伴热电缆必须有产品合格证明，出厂证明，使用参数说明书以及权成机构出具的达到本技术规范要求的检验报告等，进口产品需提供进口报关证明。</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6.5招标方使用投标方所提供的产品时，如发现其产品与上述所描述有不符的地方，有权要求供方无偿更换。</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6.6电缆不应有接头现象。</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6.7电缆导体材质的电阻率、绝缘电阻、绝缘厚度以及屏蔽等各项性能应符合最新的标准，导体表面光洁、紧密、无油污、无损伤绝缘的毛刺、锐边、凸起及断裂的单丝。</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 1电缆芯线导体应符合IEC 60228 5类标准.</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6. 7.2电缆导体标称截面积、导体直径应符合GB/T 3956-1997《电缆的导体》中的规定。电缆电气性能和物理机械性能应符合国家标准的规定。电缆采用的铜材应当为标准电解铜，其铜银含量≥99. 95%.</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6.7.3电缆芯线绝缘层厚度及绝缘电阻；电缆外护套的标称厚度符合GB9930的规定。绝缘厚度的平均值不得小于标称值，任何一处的最小厚度不得小于标称值的90%。绝缘应紧密挤包在导体上，且容易剥离而不损伤导体，表面应光洁、平整、色泽均匀。</w:t>
      </w:r>
    </w:p>
    <w:p>
      <w:pPr>
        <w:pStyle w:val="Normal"/>
        <w:rPr>
          <w:rStyle w:val="NormalCharacter"/>
          <w:szCs w:val="28"/>
          <w:sz w:val="28"/>
          <w:kern w:val="2"/>
          <w:lang w:val="en-US" w:eastAsia="zh-CN" w:bidi="ar-SA"/>
          <w:rFonts w:ascii="Calibri" w:hAnsi="Calibri"/>
        </w:rPr>
        <w:ind w:firstLine="560"/>
        <w:jc w:val="both"/>
        <w:textAlignment w:val="baseline"/>
      </w:pPr>
      <w:r w:rsidR="00e54a29">
        <w:rPr>
          <w:rStyle w:val="NormalCharacter"/>
          <w:szCs w:val="28"/>
          <w:sz w:val="28"/>
          <w:kern w:val="2"/>
          <w:lang w:val="en-US" w:eastAsia="zh-CN" w:bidi="ar-SA"/>
          <w:rFonts w:ascii="Calibri" w:hAnsi="Calibri"/>
        </w:rPr>
        <w:t xml:space="preserve">6. 8电缆的弯曲试验应符合国际标准的规定。</w:t>
      </w:r>
    </w:p>
    <w:p>
      <w:pPr>
        <w:pStyle w:val="Normal"/>
        <w:rPr>
          <w:rStyle w:val="NormalCharacter"/>
          <w:szCs w:val="28"/>
          <w:sz w:val="28"/>
          <w:kern w:val="2"/>
          <w:lang w:val="en-US" w:eastAsia="zh-CN" w:bidi="ar-SA"/>
          <w:rFonts w:ascii="Calibri" w:hAnsi="Calibri"/>
        </w:rPr>
        <w:ind w:firstLine="560" w:firstLineChars="200"/>
        <w:jc w:val="both"/>
        <w:textAlignment w:val="baseline"/>
      </w:pP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7 考核条款</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8.1投标方应按照合同规定的期限将电缆运至电厂，并经专业技术人员验收合格，未能如期完成，对投标方按合同要求进行考核。</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8.2质保期为5年，在质保期内如因产品质量问题出现故障，投标方将无偿更换故障电缆，并视情节对造成的损失承担相应责任。且质量保证期从产品重新修复验收合格之日起重新计算。</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8.3在产品使用阶段，投标方必须保证所供货物达到技术规范要求。若因产品质量问题或性能达不到设计要求(全权负责因此带来的损失)投标方负责无偿更换，并使之达到设计规范。</w:t>
      </w:r>
    </w:p>
    <w:sectPr>
      <w:vAlign w:val="top"/>
      <w:type w:val="nextPage"/>
      <w:pgSz w:h="16838" w:w="11906" w:orient="portrait"/>
      <w:pgMar w:gutter="0" w:header="851" w:top="1440" w:bottom="1440" w:footer="992" w:left="1417" w:right="1417"/>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仿宋_GB2312">
    <w:altName w:val="仿宋"/>
    <w:charset w:val="86"/>
    <w:family w:val="modern"/>
    <w:panose1 w:val="02010609030101010101"/>
    <w:pitch w:val="default"/>
    <w:sig w:usb0="00000001" w:usb1="080e0000" w:usb2="00000000" w:usb3="00000000" w:csb0="00040000" w:csb1="00000000"/>
  </w:font>
  <w:font w:name="Calibri">
    <w:altName w:val="Calibri"/>
    <w:charset w:val="00"/>
    <w:family w:val="swiss"/>
    <w:panose1 w:val="020f0502020204030204"/>
    <w:pitch w:val="variable"/>
    <w:sig w:usb0="e00002ff" w:usb1="4000acff" w:usb2="00000001" w:usb3="00000000" w:csb0="0000019f" w:csb1="00000000"/>
  </w:font>
  <w:font w:name="Cambria Math">
    <w:altName w:val="Cambria Math"/>
    <w:charset w:val="01"/>
    <w:family w:val="roman"/>
    <w:panose1 w:val="02040503050406030204"/>
    <w:pitch w:val="variable"/>
    <w:notTrueType w:val="true"/>
    <w:sig w:usb0="00000000" w:usb1="00000000" w:usb2="00000000" w:usb3="00000000" w:csb0="00000000" w:csb1="00000000"/>
  </w:font>
</w:fonts>
</file>

<file path=word/settings.xml><?xml version="1.0" encoding="utf-8"?>
<w:settings xmlns:w="http://schemas.openxmlformats.org/wordprocessingml/2006/main">
  <w:zoom w:percent="120"/>
  <w:embedSystemFonts/>
  <w:proofState w:grammar="clean"/>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e54a29"/>
    <w:rsid w:val="00e44177"/>
    <w:rsid w:val="00fb05b0"/>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Fonts w:ascii="Calibri" w:hAnsi="Calibri"/>
      </w:rPr>
      <w:jc w:val="both"/>
      <w:textAlignment w:val="baseline"/>
    </w:pPr>
    <w:rPr>
      <w:szCs w:val="24"/>
      <w:sz w:val="21"/>
      <w:kern w:val="2"/>
      <w:lang w:val="en-US" w:eastAsia="zh-CN" w:bidi="ar-SA"/>
      <w:rFonts w:ascii="Calibri" w:hAnsi="Calibri"/>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character" w:styleId="UserStyle_0">
    <w:name w:val="UserStyle_0"/>
    <w:basedOn w:val="NormalCharacter"/>
    <w:next w:val="UserStyle_0"/>
    <w:link w:val="Footer"/>
    <w:rPr>
      <w:szCs w:val="18"/>
      <w:sz w:val="18"/>
      <w:kern w:val="2"/>
      <w:rFonts w:ascii="Calibri" w:hAnsi="Calibri"/>
    </w:rPr>
  </w:style>
  <w:style w:type="character" w:styleId="UserStyle_1">
    <w:name w:val="UserStyle_1"/>
    <w:basedOn w:val="NormalCharacter"/>
    <w:next w:val="UserStyle_1"/>
    <w:link w:val="Header"/>
    <w:rPr>
      <w:szCs w:val="18"/>
      <w:sz w:val="18"/>
      <w:kern w:val="2"/>
      <w:rFonts w:ascii="Calibri" w:hAnsi="Calibri"/>
    </w:rPr>
  </w:style>
  <w:style w:type="character" w:styleId="UserStyle_2">
    <w:name w:val="UserStyle_2"/>
    <w:basedOn w:val="NormalCharacter"/>
    <w:next w:val="UserStyle_2"/>
    <w:link w:val="Acetate"/>
    <w:rPr>
      <w:szCs w:val="18"/>
      <w:sz w:val="18"/>
      <w:kern w:val="2"/>
      <w:rFonts w:ascii="Calibri" w:hAnsi="Calibri"/>
    </w:rPr>
  </w:style>
  <w:style w:type="paragraph" w:styleId="Acetate">
    <w:name w:val="Acetate"/>
    <w:basedOn w:val="Normal"/>
    <w:next w:val="Acetate"/>
    <w:link w:val="UserStyle_2"/>
    <w:pPr>
      <w:rPr>
        <w:szCs w:val="18"/>
        <w:sz w:val="18"/>
        <w:kern w:val="2"/>
        <w:lang w:val="en-US" w:eastAsia="zh-CN" w:bidi="ar-SA"/>
        <w:rFonts w:ascii="Calibri" w:hAnsi="Calibri"/>
      </w:rPr>
      <w:jc w:val="both"/>
      <w:textAlignment w:val="baseline"/>
    </w:pPr>
    <w:rPr>
      <w:szCs w:val="18"/>
      <w:sz w:val="18"/>
      <w:kern w:val="2"/>
      <w:lang w:val="en-US" w:eastAsia="zh-CN" w:bidi="ar-SA"/>
      <w:rFonts w:ascii="Calibri" w:hAnsi="Calibri"/>
    </w:rPr>
  </w:style>
  <w:style w:type="paragraph" w:styleId="Header">
    <w:name w:val="Header"/>
    <w:basedOn w:val="Normal"/>
    <w:next w:val="Header"/>
    <w:link w:val="UserStyle_1"/>
    <w:pPr>
      <w:rPr>
        <w:szCs w:val="18"/>
        <w:sz w:val="18"/>
        <w:kern w:val="2"/>
        <w:lang w:val="en-US" w:eastAsia="zh-CN" w:bidi="ar-SA"/>
        <w:rFonts w:ascii="Calibri" w:hAnsi="Calibri"/>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Calibri" w:hAnsi="Calibri"/>
    </w:rPr>
  </w:style>
  <w:style w:type="paragraph" w:styleId="Footer">
    <w:name w:val="Footer"/>
    <w:basedOn w:val="Normal"/>
    <w:next w:val="Footer"/>
    <w:link w:val="UserStyle_0"/>
    <w:pPr>
      <w:rPr>
        <w:szCs w:val="18"/>
        <w:sz w:val="18"/>
        <w:kern w:val="2"/>
        <w:lang w:val="en-US" w:eastAsia="zh-CN" w:bidi="ar-SA"/>
        <w:rFonts w:ascii="Calibri" w:hAnsi="Calibri"/>
      </w:rPr>
      <w:tabs>
        <w:tab w:leader="none" w:val="center" w:pos="4153"/>
        <w:tab w:leader="none" w:val="right" w:pos="8306"/>
      </w:tabs>
      <w:snapToGrid w:val="0"/>
      <w:jc w:val="left"/>
      <w:textAlignment w:val="baseline"/>
    </w:pPr>
    <w:rPr>
      <w:szCs w:val="18"/>
      <w:sz w:val="18"/>
      <w:kern w:val="2"/>
      <w:lang w:val="en-US" w:eastAsia="zh-CN" w:bidi="ar-SA"/>
      <w:rFonts w:ascii="Calibri" w:hAnsi="Calibri"/>
    </w:rPr>
  </w:style>
  <w:style w:type="paragraph" w:styleId="UserStyle_3">
    <w:name w:val="UserStyle_3"/>
    <w:next w:val="UserStyle_3"/>
    <w:link w:val="Normal"/>
    <w:pPr>
      <w:rPr>
        <w:szCs w:val="22"/>
        <w:sz w:val="34"/>
        <w:lang w:val="en-US" w:eastAsia="zh-CN" w:bidi="ar-SA"/>
        <w:rFonts w:ascii="宋体"/>
      </w:rPr>
      <w:spacing w:line="360" w:lineRule="atLeast"/>
      <w:textAlignment w:val="baseline"/>
    </w:pPr>
    <w:rPr>
      <w:szCs w:val="22"/>
      <w:sz w:val="34"/>
      <w:lang w:val="en-US" w:eastAsia="zh-CN" w:bidi="ar-SA"/>
      <w:rFonts w:ascii="宋体"/>
    </w:rPr>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3"/>
        <w:rPr>
          <w:rStyle w:val="NormalCharacter"/>
          <w:b/>
          <w:szCs w:val="22"/>
          <w:sz w:val="32"/>
          <w:lang w:val="en-US" w:eastAsia="zh-CN" w:bidi="ar-SA"/>
          <w:rFonts w:ascii="宋体" w:hAnsi="宋体"/>
        </w:rPr>
        <w:spacing w:line="400" w:lineRule="atLeast"/>
        <w:jc w:val="both"/>
        <w:textAlignment w:val="bottom"/>
      </w:pPr>
      <w:r w:rsidR="00e54a29">
        <w:rPr>
          <w:rStyle w:val="NormalCharacter"/>
          <w:szCs w:val="28"/>
          <w:sz w:val="28"/>
          <w:lang w:val="en-US" w:eastAsia="zh-CN" w:bidi="ar-SA"/>
          <w:rFonts w:ascii="宋体" w:hAnsi="宋体"/>
        </w:rPr>
        <w:pict>
          <v:shapetype id="_x0000_t75" coordsize="21600,21600" o:spt="75" filled="f" stroked="f">
            <v:stroke joinstyle="miter"/>
            <v:path/>
            <o:lock v:ext="edit" aspectratio="t"/>
          </v:shapetype>
          <v:shape type="#_x0000_t75" id="_x0000_i1025" style="mso-position-horizontal-relative:page;mso-position-vertical-relative:page;width:188.38819999999998pt;height:29.287599999999998pt;">
            <v:imagedata r:id="rId3" o:title=""/>
            <w10:bordertop type="none" width="0"/>
            <w10:borderleft type="none" width="0"/>
            <w10:borderbottom type="none" width="0"/>
            <w10:borderright type="none" width="0"/>
          </v:shape>
        </w:pict>
      </w:r>
    </w:p>
    <w:p>
      <w:pPr>
        <w:pStyle w:val="Normal"/>
        <w:rPr>
          <w:rStyle w:val="NormalCharacter"/>
          <w:b/>
          <w:szCs w:val="24"/>
          <w:sz w:val="44"/>
          <w:kern w:val="2"/>
          <w:lang w:val="en-US" w:eastAsia="zh-CN" w:bidi="ar-SA"/>
          <w:rFonts w:ascii="宋体" w:hAnsi="宋体"/>
        </w:rPr>
        <w:jc w:val="center"/>
        <w:textAlignment w:val="baseline"/>
      </w:pPr>
    </w:p>
    <w:p>
      <w:pPr>
        <w:pStyle w:val="Normal"/>
        <w:rPr>
          <w:rStyle w:val="NormalCharacter"/>
          <w:b/>
          <w:szCs w:val="24"/>
          <w:sz w:val="44"/>
          <w:kern w:val="2"/>
          <w:lang w:val="en-US" w:eastAsia="zh-CN" w:bidi="ar-SA"/>
          <w:rFonts w:ascii="宋体"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r w:rsidR="00e54a29">
        <w:rPr>
          <w:rStyle w:val="NormalCharacter"/>
          <w:b/>
          <w:szCs w:val="28"/>
          <w:sz w:val="28"/>
          <w:kern w:val="2"/>
          <w:lang w:val="en-US" w:eastAsia="zh-CN" w:bidi="ar-SA"/>
          <w:rFonts w:ascii="宋体" w:hAnsi="宋体"/>
        </w:rPr>
        <w:t xml:space="preserve">华能烟台八角热电有限公司</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b/>
          <w:bCs/>
          <w:szCs w:val="44"/>
          <w:sz w:val="44"/>
          <w:kern w:val="2"/>
          <w:lang w:val="en-US" w:eastAsia="zh-CN" w:bidi="ar-SA"/>
          <w:rFonts w:ascii="Calibri" w:cs="Times New Roman" w:hAnsi="Calibri"/>
        </w:rPr>
        <w:t xml:space="preserve">         伴热电缆采购技术规范书</w:t>
      </w:r>
    </w:p>
    <w:p>
      <w:pPr>
        <w:pStyle w:val="Normal"/>
        <w:rPr>
          <w:rStyle w:val="NormalCharacter"/>
          <w:b/>
          <w:szCs w:val="44"/>
          <w:sz w:val="44"/>
          <w:kern w:val="2"/>
          <w:lang w:val="en-US" w:eastAsia="zh-CN" w:bidi="ar-SA"/>
          <w:rFonts w:ascii="宋体" w:hAnsi="宋体"/>
        </w:rPr>
        <w:jc w:val="center"/>
        <w:textAlignment w:val="baseline"/>
      </w:pPr>
    </w:p>
    <w:p>
      <w:pPr>
        <w:pStyle w:val="Normal"/>
        <w:rPr>
          <w:rStyle w:val="NormalCharacter"/>
          <w:bCs/>
          <w:szCs w:val="28"/>
          <w:sz w:val="28"/>
          <w:kern w:val="2"/>
          <w:lang w:val="en-US" w:eastAsia="zh-CN" w:bidi="ar-SA"/>
          <w:rFonts w:ascii="宋体" w:cs="Times New Roman" w:hAnsi="宋体"/>
        </w:rPr>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28"/>
          <w:sz w:val="28"/>
          <w:kern w:val="2"/>
          <w:lang w:val="en-US" w:eastAsia="zh-CN" w:bidi="ar-SA"/>
          <w:rFonts w:ascii="宋体" w:cs="Times New Roman" w:hAnsi="宋体"/>
        </w:rPr>
        <w:ind w:firstLine="3080" w:firstLineChars="1100"/>
        <w:jc w:val="both"/>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批准： </w:t>
      </w:r>
    </w:p>
    <w:p>
      <w:pPr>
        <w:pStyle w:val="Normal"/>
        <w:rPr>
          <w:rStyle w:val="NormalCharacter"/>
          <w:bCs/>
          <w:szCs w:val="32"/>
          <w:sz w:val="32"/>
          <w:kern w:val="2"/>
          <w:lang w:val="en-US" w:eastAsia="zh-CN" w:bidi="ar-SA"/>
          <w:rFonts w:ascii="宋体" w:cs="Times New Roman" w:hAnsi="宋体"/>
        </w:rPr>
        <w:jc w:val="center"/>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审定：</w:t>
      </w:r>
    </w:p>
    <w:p>
      <w:pPr>
        <w:pStyle w:val="Normal"/>
        <w:rPr>
          <w:rStyle w:val="NormalCharacter"/>
          <w:bCs/>
          <w:szCs w:val="32"/>
          <w:sz w:val="32"/>
          <w:kern w:val="2"/>
          <w:lang w:val="en-US" w:eastAsia="zh-CN" w:bidi="ar-SA"/>
          <w:rFonts w:ascii="宋体" w:cs="Times New Roman" w:hAnsi="宋体"/>
        </w:rPr>
        <w:jc w:val="center"/>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审核： </w:t>
      </w:r>
    </w:p>
    <w:p>
      <w:pPr>
        <w:pStyle w:val="Normal"/>
        <w:rPr>
          <w:rStyle w:val="NormalCharacter"/>
          <w:bCs/>
          <w:szCs w:val="32"/>
          <w:sz w:val="32"/>
          <w:kern w:val="2"/>
          <w:lang w:val="en-US" w:eastAsia="zh-CN" w:bidi="ar-SA"/>
          <w:rFonts w:ascii="宋体" w:cs="Times New Roman" w:hAnsi="宋体"/>
        </w:rPr>
        <w:ind w:firstLine="3520" w:firstLineChars="1100"/>
        <w:jc w:val="both"/>
        <w:textAlignment w:val="baseline"/>
      </w:pPr>
    </w:p>
    <w:p>
      <w:pPr>
        <w:pStyle w:val="Normal"/>
        <w:rPr>
          <w:rStyle w:val="NormalCharacter"/>
          <w:bCs/>
          <w:szCs w:val="32"/>
          <w:sz w:val="32"/>
          <w:kern w:val="2"/>
          <w:lang w:val="en-US" w:eastAsia="zh-CN" w:bidi="ar-SA"/>
          <w:rFonts w:ascii="宋体" w:cs="Times New Roman" w:hAnsi="宋体"/>
        </w:rPr>
        <w:jc w:val="both"/>
        <w:textAlignment w:val="baseline"/>
      </w:pPr>
      <w:r w:rsidR="00e54a29">
        <w:rPr>
          <w:rStyle w:val="NormalCharacter"/>
          <w:bCs/>
          <w:szCs w:val="32"/>
          <w:sz w:val="32"/>
          <w:kern w:val="2"/>
          <w:lang w:val="en-US" w:eastAsia="zh-CN" w:bidi="ar-SA"/>
          <w:rFonts w:ascii="宋体" w:cs="Times New Roman" w:hAnsi="宋体"/>
        </w:rPr>
        <w:t xml:space="preserve">                编写： </w:t>
      </w: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center"/>
        <w:textAlignment w:val="baseline"/>
      </w:pPr>
    </w:p>
    <w:p>
      <w:pPr>
        <w:pStyle w:val="Normal"/>
        <w:rPr>
          <w:rStyle w:val="NormalCharacter"/>
          <w:bCs/>
          <w:szCs w:val="28"/>
          <w:sz w:val="28"/>
          <w:kern w:val="2"/>
          <w:lang w:val="en-US" w:eastAsia="zh-CN" w:bidi="ar-SA"/>
          <w:rFonts w:ascii="宋体" w:cs="Times New Roman" w:hAnsi="宋体"/>
        </w:rPr>
        <w:jc w:val="both"/>
        <w:textAlignment w:val="baseline"/>
      </w:pPr>
    </w:p>
    <w:p>
      <w:pPr>
        <w:pStyle w:val="Normal"/>
        <w:rPr>
          <w:rStyle w:val="NormalCharacter"/>
          <w:bCs/>
          <w:szCs w:val="28"/>
          <w:sz w:val="28"/>
          <w:kern w:val="2"/>
          <w:lang w:val="en-US" w:eastAsia="zh-CN" w:bidi="ar-SA"/>
          <w:rFonts w:ascii="宋体" w:cs="Times New Roman" w:hAnsi="宋体"/>
        </w:rPr>
        <w:spacing w:line="480" w:lineRule="auto"/>
        <w:jc w:val="center"/>
        <w:textAlignment w:val="baseline"/>
      </w:pPr>
      <w:r w:rsidR="00e54a29">
        <w:rPr>
          <w:rStyle w:val="NormalCharacter"/>
          <w:bCs/>
          <w:szCs w:val="28"/>
          <w:sz w:val="28"/>
          <w:kern w:val="2"/>
          <w:lang w:val="en-US" w:eastAsia="zh-CN" w:bidi="ar-SA"/>
          <w:rFonts w:ascii="宋体" w:cs="Times New Roman" w:hAnsi="宋体"/>
        </w:rPr>
        <w:t xml:space="preserve">2020年9月</w:t>
      </w:r>
    </w:p>
    <w:p>
      <w:pPr>
        <w:pStyle w:val="Normal"/>
        <w:rPr>
          <w:rStyle w:val="NormalCharacter"/>
          <w:szCs w:val="28"/>
          <w:sz w:val="28"/>
          <w:kern w:val="2"/>
          <w:lang w:val="en-US" w:eastAsia="zh-CN" w:bidi="ar-SA"/>
          <w:rFonts w:ascii="Calibri" w:hAnsi="Calibri"/>
        </w:rPr>
        <w:jc w:val="center"/>
        <w:textAlignment w:val="baseline"/>
      </w:pPr>
      <w:r w:rsidR="00e54a29">
        <w:rPr>
          <w:rStyle w:val="NormalCharacter"/>
          <w:b/>
          <w:bCs/>
          <w:szCs w:val="36"/>
          <w:sz w:val="36"/>
          <w:kern w:val="2"/>
          <w:lang w:val="en-US" w:eastAsia="zh-CN" w:bidi="ar-SA"/>
          <w:rFonts w:ascii="Calibri" w:cs="Times New Roman" w:hAnsi="Calibri"/>
        </w:rPr>
        <w:t xml:space="preserve">伴热电缆采购技术规范书</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1  总则</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1.1本技术规范书适用于华能烟台八角发电有限公司伴热电缆采购，它提出供货和技术要求等方面的要求</w:t>
      </w:r>
      <w:r w:rsidR="00e54a29">
        <w:rPr>
          <w:rStyle w:val="NormalCharacter"/>
          <w:szCs w:val="28"/>
          <w:sz w:val="28"/>
          <w:kern w:val="2"/>
          <w:lang w:val="en-US" w:eastAsia="zh-CN" w:bidi="ar-SA"/>
          <w:rFonts w:ascii="Calibri" w:hAnsi="Calibri"/>
        </w:rPr>
        <w:t xml:space="preserve">。</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 2如投标方没有以书面形式对本规范书的条文提出异议，那么招标方可以认为投标方提供的产品完全满足本规范书的要求。</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1.3在签订合同之后，招标方有权提出因规范标准和参数发生变化而产生的一些补充要求，具体项目由招、投标双方共同商定。</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2  技术参数</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电缆参数要求:</w:t>
      </w:r>
    </w:p>
    <w:tbl>
      <w:tblPr>
        <w:tblW w:type="dxa" w:w="92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69"/>
        <w:gridCol w:w="3934"/>
        <w:gridCol w:w="1113"/>
        <w:gridCol w:w="2884"/>
      </w:tblGrid>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序号</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名称</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单位</w:t>
            </w: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参数</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1</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电压功率</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220V/6</w:t>
            </w:r>
            <w:r w:rsidR="00e54a29">
              <w:rPr>
                <w:rStyle w:val="NormalCharacter"/>
                <w:szCs w:val="24"/>
                <w:sz w:val="24"/>
                <w:kern w:val="2"/>
                <w:lang w:val="en-US" w:eastAsia="zh-CN" w:bidi="ar-SA"/>
                <w:rFonts w:ascii="Calibri" w:hAnsi="Calibri"/>
              </w:rPr>
              <w:t xml:space="preserve">0W</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2</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导体</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镀镍超细绞合铜导体</w:t>
            </w:r>
            <w:r w:rsidR="00e44177">
              <w:rPr>
                <w:rStyle w:val="NormalCharacter"/>
                <w:szCs w:val="24"/>
                <w:sz w:val="24"/>
                <w:kern w:val="2"/>
                <w:lang w:val="en-US" w:eastAsia="zh-CN" w:bidi="ar-SA"/>
                <w:rFonts w:ascii="Calibri" w:hAnsi="Calibri"/>
              </w:rPr>
              <w:t xml:space="preserve">(85*0.15</w:t>
            </w:r>
            <w:r w:rsidR="00e54a29">
              <w:rPr>
                <w:rStyle w:val="NormalCharacter"/>
                <w:szCs w:val="24"/>
                <w:sz w:val="24"/>
                <w:kern w:val="2"/>
                <w:lang w:val="en-US" w:eastAsia="zh-CN" w:bidi="ar-SA"/>
                <w:rFonts w:ascii="Calibri" w:hAnsi="Calibri"/>
              </w:rPr>
              <w:t xml:space="preserve">mm)</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3</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最高暴露温度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+500℃</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4</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最低施工温度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-80</w:t>
            </w:r>
            <w:r w:rsidR="00e54a29">
              <w:rPr>
                <w:rStyle w:val="NormalCharacter"/>
                <w:szCs w:val="24"/>
                <w:sz w:val="24"/>
                <w:kern w:val="2"/>
                <w:lang w:val="en-US" w:eastAsia="zh-CN" w:bidi="ar-SA"/>
                <w:rFonts w:ascii="宋体" w:hAnsi="宋体"/>
              </w:rPr>
              <w:t xml:space="preserve">℃</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5</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绝缘护套层材料</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特种耐热橡胶</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6</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屏蔽层材料及密度</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镀锌钢丝编织屏蔽，密度大于85%</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7</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最小弯曲半径</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15mm</w:t>
            </w:r>
          </w:p>
        </w:tc>
      </w:tr>
      <w:tr>
        <w:trPr>
          <w:trHeight w:val="431" w:hRule="atLeast"/>
        </w:trPr>
        <w:tc>
          <w:tcPr>
            <w:textDirection w:val="lrTb"/>
            <w:vAlign w:val="center"/>
            <w:tcW w:type="dxa" w:w="12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r w:rsidR="00e54a29">
              <w:rPr>
                <w:rStyle w:val="NormalCharacter"/>
                <w:szCs w:val="24"/>
                <w:sz w:val="24"/>
                <w:kern w:val="2"/>
                <w:lang w:val="en-US" w:eastAsia="zh-CN" w:bidi="ar-SA"/>
                <w:rFonts w:ascii="Calibri" w:hAnsi="Calibri"/>
              </w:rPr>
              <w:t xml:space="preserve">8</w:t>
            </w:r>
          </w:p>
        </w:tc>
        <w:tc>
          <w:tcPr>
            <w:textDirection w:val="lrTb"/>
            <w:vAlign w:val="center"/>
            <w:tcW w:type="dxa" w:w="39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fb05b0">
              <w:rPr>
                <w:rStyle w:val="NormalCharacter"/>
                <w:szCs w:val="24"/>
                <w:sz w:val="24"/>
                <w:kern w:val="2"/>
                <w:lang w:val="en-US" w:eastAsia="zh-CN" w:bidi="ar-SA"/>
                <w:rFonts w:ascii="Calibri" w:hAnsi="Calibri"/>
              </w:rPr>
              <w:t xml:space="preserve">常规</w:t>
            </w:r>
            <w:r w:rsidR="00e54a29">
              <w:rPr>
                <w:rStyle w:val="NormalCharacter"/>
                <w:szCs w:val="24"/>
                <w:sz w:val="24"/>
                <w:kern w:val="2"/>
                <w:lang w:val="en-US" w:eastAsia="zh-CN" w:bidi="ar-SA"/>
                <w:rFonts w:ascii="Calibri" w:hAnsi="Calibri"/>
              </w:rPr>
              <w:t xml:space="preserve">外型尺寸</w:t>
            </w:r>
            <w:r w:rsidR="00fb05b0">
              <w:rPr>
                <w:rStyle w:val="NormalCharacter"/>
                <w:szCs w:val="24"/>
                <w:sz w:val="24"/>
                <w:kern w:val="2"/>
                <w:lang w:val="en-US" w:eastAsia="zh-CN" w:bidi="ar-SA"/>
                <w:rFonts w:ascii="Calibri" w:hAnsi="Calibri"/>
              </w:rPr>
              <w:t xml:space="preserve">(可定制非常规)</w:t>
            </w:r>
          </w:p>
        </w:tc>
        <w:tc>
          <w:tcPr>
            <w:textDirection w:val="lrTb"/>
            <w:vAlign w:val="center"/>
            <w:tcW w:type="dxa" w:w="111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center"/>
              <w:textAlignment w:val="baseline"/>
            </w:pPr>
          </w:p>
        </w:tc>
        <w:tc>
          <w:tcPr>
            <w:textDirection w:val="lrTb"/>
            <w:vAlign w:val="center"/>
            <w:tcW w:type="dxa" w:w="288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8.4mm*4.2mm</w:t>
            </w:r>
          </w:p>
        </w:tc>
      </w:tr>
      <w:tr>
        <w:trPr>
          <w:trHeight w:val="90" w:hRule="atLeast"/>
        </w:trPr>
        <w:tc>
          <w:tcPr>
            <w:textDirection w:val="lrTb"/>
            <w:vAlign w:val="center"/>
            <w:tcW w:type="dxa" w:w="92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r>
    </w:tbl>
    <w:p>
      <w:pPr>
        <w:pStyle w:val="Normal"/>
        <w:rPr>
          <w:rStyle w:val="NormalCharacter"/>
          <w:b/>
          <w:szCs w:val="28"/>
          <w:sz w:val="28"/>
          <w:kern w:val="0"/>
          <w:lang w:val="en-US" w:eastAsia="zh-CN" w:bidi="ar-SA"/>
          <w:rFonts w:ascii="宋体" w:hAnsi="宋体"/>
        </w:rPr>
        <w:widowControl/>
        <w:spacing w:after="240"/>
        <w:jc w:val="left"/>
        <w:textAlignment w:val="baseline"/>
      </w:pPr>
      <w:r w:rsidR="00e54a29">
        <w:rPr>
          <w:rStyle w:val="NormalCharacter"/>
          <w:b/>
          <w:szCs w:val="28"/>
          <w:sz w:val="28"/>
          <w:kern w:val="0"/>
          <w:lang w:val="en-US" w:eastAsia="zh-CN" w:bidi="ar-SA"/>
          <w:rFonts w:ascii="宋体" w:hAnsi="宋体"/>
        </w:rPr>
        <w:t xml:space="preserve">3</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供货范围</w:t>
      </w:r>
    </w:p>
    <w:tbl>
      <w:tblPr>
        <w:tblW w:type="dxa" w:w="929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873"/>
        <w:gridCol w:w="1766"/>
        <w:gridCol w:w="2505"/>
        <w:gridCol w:w="1178"/>
        <w:gridCol w:w="938"/>
        <w:gridCol w:w="2033"/>
      </w:tblGrid>
      <w:tr>
        <w:trPr>
          <w:trHeight w:val="328" w:hRule="atLeast"/>
        </w:trPr>
        <w:tc>
          <w:tcPr>
            <w:textDirection w:val="lrTb"/>
            <w:vAlign w:val="top"/>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序号</w:t>
            </w:r>
          </w:p>
        </w:tc>
        <w:tc>
          <w:tcPr>
            <w:textDirection w:val="lrTb"/>
            <w:vAlign w:val="top"/>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名称</w:t>
            </w:r>
          </w:p>
        </w:tc>
        <w:tc>
          <w:tcPr>
            <w:textDirection w:val="lrTb"/>
            <w:vAlign w:val="top"/>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电缆规格型号</w:t>
            </w:r>
          </w:p>
        </w:tc>
        <w:tc>
          <w:tcPr>
            <w:textDirection w:val="lrTb"/>
            <w:vAlign w:val="top"/>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额定电压</w:t>
            </w:r>
          </w:p>
        </w:tc>
        <w:tc>
          <w:tcPr>
            <w:textDirection w:val="lrTb"/>
            <w:vAlign w:val="top"/>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数量</w:t>
            </w:r>
          </w:p>
        </w:tc>
        <w:tc>
          <w:tcPr>
            <w:textDirection w:val="lrTb"/>
            <w:vAlign w:val="top"/>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spacing w:after="240"/>
              <w:jc w:val="left"/>
              <w:textAlignment w:val="baseline"/>
            </w:pPr>
            <w:r w:rsidR="00e54a29">
              <w:rPr>
                <w:rStyle w:val="NormalCharacter"/>
                <w:szCs w:val="24"/>
                <w:sz w:val="24"/>
                <w:kern w:val="0"/>
                <w:lang w:val="en-US" w:eastAsia="zh-CN" w:bidi="ar-SA"/>
                <w:rFonts w:ascii="宋体" w:hAnsi="宋体"/>
              </w:rPr>
              <w:t xml:space="preserve">备注</w:t>
            </w:r>
          </w:p>
        </w:tc>
      </w:tr>
      <w:tr>
        <w:trPr>
          <w:trHeight w:val="664" w:hRule="atLeast"/>
        </w:trPr>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1</w:t>
            </w:r>
          </w:p>
        </w:tc>
        <w:tc>
          <w:tcPr>
            <w:textDirection w:val="lrTb"/>
            <w:vAlign w:val="center"/>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伴热电缆</w:t>
            </w:r>
          </w:p>
        </w:tc>
        <w:tc>
          <w:tcPr>
            <w:textDirection w:val="lrTb"/>
            <w:vAlign w:val="center"/>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framePr w:outlineLvl="5"/>
              <w:jc w:val="left"/>
              <w:textAlignment w:val="baseline"/>
            </w:pPr>
            <w:r w:rsidR="00e54a29">
              <w:rPr>
                <w:rStyle w:val="NormalCharacter"/>
                <w:szCs w:val="24"/>
                <w:sz w:val="24"/>
                <w:kern w:val="2"/>
                <w:lang w:val="en-US" w:eastAsia="zh-CN" w:bidi="ar-SA"/>
                <w:rFonts w:ascii="宋体" w:hAnsi="宋体"/>
              </w:rPr>
              <w:t xml:space="preserve">RSKABEL-KGWZ-XH003</w:t>
            </w:r>
          </w:p>
        </w:tc>
        <w:tc>
          <w:tcPr>
            <w:textDirection w:val="lrTb"/>
            <w:vAlign w:val="center"/>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54a29">
              <w:rPr>
                <w:rStyle w:val="NormalCharacter"/>
                <w:szCs w:val="24"/>
                <w:sz w:val="24"/>
                <w:kern w:val="2"/>
                <w:lang w:val="en-US" w:eastAsia="zh-CN" w:bidi="ar-SA"/>
                <w:rFonts w:ascii="Calibri" w:hAnsi="Calibri"/>
              </w:rPr>
              <w:t xml:space="preserve">220V</w:t>
            </w:r>
          </w:p>
        </w:tc>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r w:rsidR="00e44177">
              <w:rPr>
                <w:rStyle w:val="NormalCharacter"/>
                <w:szCs w:val="24"/>
                <w:sz w:val="24"/>
                <w:kern w:val="2"/>
                <w:lang w:val="en-US" w:eastAsia="zh-CN" w:bidi="ar-SA"/>
                <w:rFonts w:ascii="Calibri" w:hAnsi="Calibri"/>
              </w:rPr>
              <w:t xml:space="preserve">11</w:t>
            </w:r>
            <w:r w:rsidR="00e54a29">
              <w:rPr>
                <w:rStyle w:val="NormalCharacter"/>
                <w:szCs w:val="24"/>
                <w:sz w:val="24"/>
                <w:kern w:val="2"/>
                <w:lang w:val="en-US" w:eastAsia="zh-CN" w:bidi="ar-SA"/>
                <w:rFonts w:ascii="Calibri" w:hAnsi="Calibri"/>
              </w:rPr>
              <w:t xml:space="preserve">00m</w:t>
            </w:r>
          </w:p>
        </w:tc>
        <w:tc>
          <w:tcPr>
            <w:textDirection w:val="lrTb"/>
            <w:vAlign w:val="center"/>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highlight w:val="yellow"/>
                <w:szCs w:val="24"/>
                <w:sz w:val="24"/>
                <w:kern w:val="2"/>
                <w:lang w:val="en-US" w:eastAsia="zh-CN" w:bidi="ar-SA"/>
                <w:rFonts w:ascii="Calibri" w:hAnsi="Calibri"/>
                <w:color w:val="FF0000"/>
              </w:rPr>
              <w:jc w:val="left"/>
              <w:textAlignment w:val="baseline"/>
            </w:pPr>
            <w:r w:rsidR="00e54a29">
              <w:rPr>
                <w:rStyle w:val="NormalCharacter"/>
                <w:highlight w:val="yellow"/>
                <w:szCs w:val="24"/>
                <w:sz w:val="24"/>
                <w:kern w:val="2"/>
                <w:lang w:val="en-US" w:eastAsia="zh-CN" w:bidi="ar-SA"/>
                <w:rFonts w:ascii="Calibri" w:hAnsi="Calibri"/>
                <w:color w:val="FF0000"/>
              </w:rPr>
              <w:t xml:space="preserve">此型号仅供参考</w:t>
            </w:r>
          </w:p>
        </w:tc>
      </w:tr>
      <w:tr>
        <w:trPr>
          <w:trHeight w:val="90" w:hRule="atLeast"/>
        </w:trPr>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176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250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framePr w:outlineLvl="5"/>
              <w:jc w:val="left"/>
              <w:textAlignment w:val="baseline"/>
            </w:pPr>
          </w:p>
        </w:tc>
        <w:tc>
          <w:tcPr>
            <w:textDirection w:val="lrTb"/>
            <w:vAlign w:val="center"/>
            <w:tcW w:type="dxa" w:w="117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Calibri" w:hAnsi="Calibri"/>
              </w:rPr>
              <w:jc w:val="left"/>
              <w:textAlignment w:val="baseline"/>
            </w:pPr>
          </w:p>
        </w:tc>
        <w:tc>
          <w:tcPr>
            <w:textDirection w:val="lrTb"/>
            <w:vAlign w:val="center"/>
            <w:tcW w:type="dxa" w:w="2033"/>
            <w:tcBorders>
              <w:top w:space="0" w:color="000000" w:val="single" w:sz="4"/>
              <w:left w:space="0" w:color="000000" w:val="single" w:sz="4"/>
              <w:bottom w:space="0" w:color="000000" w:val="single" w:sz="4"/>
              <w:right w:space="0" w:color="000000" w:val="single" w:sz="4"/>
            </w:tcBorders>
          </w:tcPr>
          <w:p>
            <w:pPr>
              <w:pStyle w:val="Normal"/>
              <w:rPr>
                <w:rStyle w:val="NormalCharacter"/>
                <w:highlight w:val="yellow"/>
                <w:szCs w:val="24"/>
                <w:sz w:val="24"/>
                <w:kern w:val="2"/>
                <w:lang w:val="en-US" w:eastAsia="zh-CN" w:bidi="ar-SA"/>
                <w:rFonts w:ascii="Calibri" w:hAnsi="Calibri"/>
                <w:color w:val="FF0000"/>
              </w:rPr>
              <w:jc w:val="left"/>
              <w:textAlignment w:val="baseline"/>
            </w:pPr>
          </w:p>
        </w:tc>
      </w:tr>
    </w:tbl>
    <w:p>
      <w:pPr>
        <w:pStyle w:val="Normal"/>
        <w:rPr>
          <w:rStyle w:val="NormalCharacter"/>
          <w:bCs/>
          <w:szCs w:val="24"/>
          <w:sz w:val="24"/>
          <w:kern w:val="0"/>
          <w:lang w:val="en-US" w:eastAsia="zh-CN" w:bidi="ar-SA"/>
          <w:rFonts w:ascii="宋体" w:cs="宋体" w:hAnsi="宋体"/>
        </w:rPr>
        <w:widowControl/>
        <w:spacing w:after="240"/>
        <w:jc w:val="left"/>
        <w:textAlignment w:val="baseline"/>
      </w:pPr>
      <w:r w:rsidR="00e54a29">
        <w:rPr>
          <w:rStyle w:val="NormalCharacter"/>
          <w:bCs/>
          <w:szCs w:val="24"/>
          <w:sz w:val="24"/>
          <w:kern w:val="0"/>
          <w:lang w:val="en-US" w:eastAsia="zh-CN" w:bidi="ar-SA"/>
          <w:rFonts w:ascii="宋体" w:cs="宋体" w:hAnsi="宋体"/>
        </w:rPr>
        <w:t xml:space="preserve">*投标方在投标前应与招标方再次确认规格型号和技术要求。</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b/>
          <w:szCs w:val="28"/>
          <w:sz w:val="28"/>
          <w:kern w:val="0"/>
          <w:lang w:val="en-US" w:eastAsia="zh-CN" w:bidi="ar-SA"/>
          <w:rFonts w:ascii="宋体" w:hAnsi="宋体"/>
        </w:rPr>
        <w:t xml:space="preserve">4</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交货工期要求</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4.1签定合同后</w:t>
      </w:r>
      <w:r w:rsidR="00e54a29">
        <w:rPr>
          <w:rStyle w:val="NormalCharacter"/>
          <w:szCs w:val="28"/>
          <w:sz w:val="28"/>
          <w:kern w:val="2"/>
          <w:lang w:val="en-US" w:eastAsia="zh-CN" w:bidi="ar-SA"/>
          <w:rFonts w:ascii="Calibri" w:hAnsi="Calibri"/>
        </w:rPr>
        <w:t xml:space="preserve">10</w:t>
      </w:r>
      <w:r w:rsidR="00e54a29">
        <w:rPr>
          <w:rStyle w:val="NormalCharacter"/>
          <w:szCs w:val="28"/>
          <w:sz w:val="28"/>
          <w:kern w:val="2"/>
          <w:lang w:val="en-US" w:eastAsia="zh-CN" w:bidi="ar-SA"/>
          <w:rFonts w:ascii="Calibri" w:hAnsi="Calibri"/>
        </w:rPr>
        <w:t xml:space="preserve">天内交货</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投标方将货物运至由需方指定的华能</w:t>
      </w:r>
      <w:r w:rsidR="00e54a29">
        <w:rPr>
          <w:rStyle w:val="NormalCharacter"/>
          <w:szCs w:val="28"/>
          <w:sz w:val="28"/>
          <w:kern w:val="2"/>
          <w:lang w:val="en-US" w:eastAsia="zh-CN" w:bidi="ar-SA"/>
          <w:rFonts w:ascii="Calibri" w:hAnsi="Calibri"/>
        </w:rPr>
        <w:t xml:space="preserve">烟台八角热</w:t>
      </w:r>
      <w:r w:rsidR="00e54a29">
        <w:rPr>
          <w:rStyle w:val="NormalCharacter"/>
          <w:szCs w:val="28"/>
          <w:sz w:val="28"/>
          <w:kern w:val="2"/>
          <w:lang w:val="en-US" w:eastAsia="zh-CN" w:bidi="ar-SA"/>
          <w:rFonts w:ascii="Calibri" w:hAnsi="Calibri"/>
        </w:rPr>
        <w:t xml:space="preserve">电</w:t>
      </w:r>
      <w:r w:rsidR="00e54a29">
        <w:rPr>
          <w:rStyle w:val="NormalCharacter"/>
          <w:szCs w:val="28"/>
          <w:sz w:val="28"/>
          <w:kern w:val="2"/>
          <w:lang w:val="en-US" w:eastAsia="zh-CN" w:bidi="ar-SA"/>
          <w:rFonts w:ascii="Calibri" w:hAnsi="Calibri"/>
        </w:rPr>
        <w:t xml:space="preserve">有限公司</w:t>
      </w:r>
      <w:r w:rsidR="00e54a29">
        <w:rPr>
          <w:rStyle w:val="NormalCharacter"/>
          <w:szCs w:val="28"/>
          <w:sz w:val="28"/>
          <w:kern w:val="2"/>
          <w:lang w:val="en-US" w:eastAsia="zh-CN" w:bidi="ar-SA"/>
          <w:rFonts w:ascii="Calibri" w:hAnsi="Calibri"/>
        </w:rPr>
        <w:t xml:space="preserve">物资</w:t>
      </w:r>
      <w:r w:rsidR="00e54a29">
        <w:rPr>
          <w:rStyle w:val="NormalCharacter"/>
          <w:szCs w:val="28"/>
          <w:sz w:val="28"/>
          <w:kern w:val="2"/>
          <w:lang w:val="en-US" w:eastAsia="zh-CN" w:bidi="ar-SA"/>
          <w:rFonts w:ascii="Calibri" w:hAnsi="Calibri"/>
        </w:rPr>
        <w:t xml:space="preserve">部</w:t>
      </w:r>
      <w:r w:rsidR="00e54a29">
        <w:rPr>
          <w:rStyle w:val="NormalCharacter"/>
          <w:szCs w:val="28"/>
          <w:sz w:val="28"/>
          <w:kern w:val="2"/>
          <w:lang w:val="en-US" w:eastAsia="zh-CN" w:bidi="ar-SA"/>
          <w:rFonts w:ascii="Calibri" w:hAnsi="Calibri"/>
        </w:rPr>
        <w:t xml:space="preserve">或指定现场并负责运输费用，卸货由招标方负责。</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4.2投标方如逾期未交货，将</w:t>
      </w:r>
      <w:r w:rsidR="00e54a29">
        <w:rPr>
          <w:rStyle w:val="NormalCharacter"/>
          <w:szCs w:val="28"/>
          <w:sz w:val="28"/>
          <w:kern w:val="2"/>
          <w:lang w:val="en-US" w:eastAsia="zh-CN" w:bidi="ar-SA"/>
          <w:rFonts w:ascii="Calibri" w:hAnsi="Calibri"/>
        </w:rPr>
        <w:t xml:space="preserve">按</w:t>
      </w:r>
      <w:r w:rsidR="00e54a29">
        <w:rPr>
          <w:rStyle w:val="NormalCharacter"/>
          <w:szCs w:val="28"/>
          <w:sz w:val="28"/>
          <w:kern w:val="2"/>
          <w:lang w:val="en-US" w:eastAsia="zh-CN" w:bidi="ar-SA"/>
          <w:rFonts w:ascii="Calibri" w:hAnsi="Calibri"/>
        </w:rPr>
        <w:t xml:space="preserve">照合同规定进行</w:t>
      </w:r>
      <w:r w:rsidR="00e54a29">
        <w:rPr>
          <w:rStyle w:val="NormalCharacter"/>
          <w:szCs w:val="28"/>
          <w:sz w:val="28"/>
          <w:kern w:val="2"/>
          <w:lang w:val="en-US" w:eastAsia="zh-CN" w:bidi="ar-SA"/>
          <w:rFonts w:ascii="Calibri" w:hAnsi="Calibri"/>
        </w:rPr>
        <w:t xml:space="preserve">赔偿，</w:t>
      </w:r>
      <w:r w:rsidR="00e54a29">
        <w:rPr>
          <w:rStyle w:val="NormalCharacter"/>
          <w:szCs w:val="28"/>
          <w:sz w:val="28"/>
          <w:kern w:val="2"/>
          <w:lang w:val="en-US" w:eastAsia="zh-CN" w:bidi="ar-SA"/>
          <w:rFonts w:ascii="Calibri" w:hAnsi="Calibri"/>
        </w:rPr>
        <w:t xml:space="preserve">如</w:t>
      </w:r>
      <w:r w:rsidR="00e54a29">
        <w:rPr>
          <w:rStyle w:val="NormalCharacter"/>
          <w:szCs w:val="28"/>
          <w:sz w:val="28"/>
          <w:kern w:val="2"/>
          <w:lang w:val="en-US" w:eastAsia="zh-CN" w:bidi="ar-SA"/>
          <w:rFonts w:ascii="Calibri" w:hAnsi="Calibri"/>
        </w:rPr>
        <w:t xml:space="preserve">因</w:t>
      </w:r>
      <w:r w:rsidR="00e54a29">
        <w:rPr>
          <w:rStyle w:val="NormalCharacter"/>
          <w:szCs w:val="28"/>
          <w:sz w:val="28"/>
          <w:kern w:val="2"/>
          <w:lang w:val="en-US" w:eastAsia="zh-CN" w:bidi="ar-SA"/>
          <w:rFonts w:ascii="Calibri" w:hAnsi="Calibri"/>
        </w:rPr>
        <w:t xml:space="preserve">投标方原因</w:t>
      </w:r>
      <w:r w:rsidR="00e54a29">
        <w:rPr>
          <w:rStyle w:val="NormalCharacter"/>
          <w:szCs w:val="28"/>
          <w:sz w:val="28"/>
          <w:kern w:val="2"/>
          <w:lang w:val="en-US" w:eastAsia="zh-CN" w:bidi="ar-SA"/>
          <w:rFonts w:ascii="Calibri" w:hAnsi="Calibri"/>
        </w:rPr>
        <w:t xml:space="preserve">拖期</w:t>
      </w:r>
      <w:r w:rsidR="00e54a29">
        <w:rPr>
          <w:rStyle w:val="NormalCharacter"/>
          <w:szCs w:val="28"/>
          <w:sz w:val="28"/>
          <w:kern w:val="2"/>
          <w:lang w:val="en-US" w:eastAsia="zh-CN" w:bidi="ar-SA"/>
          <w:rFonts w:ascii="Calibri" w:hAnsi="Calibri"/>
        </w:rPr>
        <w:t xml:space="preserve">，每延期一天，罚款投标方合同总价1</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如拖期对招标方造成不良影响，罚款投标方合同总价的3%/天。招标方有权重新招标</w:t>
      </w:r>
      <w:r w:rsidR="00e54a29">
        <w:rPr>
          <w:rStyle w:val="NormalCharacter"/>
          <w:szCs w:val="28"/>
          <w:sz w:val="28"/>
          <w:kern w:val="2"/>
          <w:lang w:val="en-US" w:eastAsia="zh-CN" w:bidi="ar-SA"/>
          <w:rFonts w:ascii="Calibri" w:hAnsi="Calibri"/>
        </w:rPr>
        <w:t xml:space="preserve">，</w:t>
      </w:r>
      <w:r w:rsidR="00e54a29">
        <w:rPr>
          <w:rStyle w:val="NormalCharacter"/>
          <w:szCs w:val="28"/>
          <w:sz w:val="28"/>
          <w:kern w:val="2"/>
          <w:lang w:val="en-US" w:eastAsia="zh-CN" w:bidi="ar-SA"/>
          <w:rFonts w:ascii="Calibri" w:hAnsi="Calibri"/>
        </w:rPr>
        <w:t xml:space="preserve">更换供货厂家。</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b/>
          <w:szCs w:val="28"/>
          <w:sz w:val="28"/>
          <w:kern w:val="0"/>
          <w:lang w:val="en-US" w:eastAsia="zh-CN" w:bidi="ar-SA"/>
          <w:rFonts w:ascii="宋体" w:hAnsi="宋体"/>
        </w:rPr>
        <w:t xml:space="preserve">5</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双方责任</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0"/>
          <w:lang w:val="en-US" w:eastAsia="zh-CN" w:bidi="ar-SA"/>
          <w:rFonts w:ascii="宋体" w:hAnsi="宋体"/>
        </w:rPr>
        <w:t xml:space="preserve">   </w:t>
      </w:r>
      <w:r w:rsidR="00e54a29">
        <w:rPr>
          <w:rStyle w:val="NormalCharacter"/>
          <w:szCs w:val="28"/>
          <w:sz w:val="28"/>
          <w:kern w:val="2"/>
          <w:lang w:val="en-US" w:eastAsia="zh-CN" w:bidi="ar-SA"/>
          <w:rFonts w:ascii="Calibri" w:hAnsi="Calibri"/>
        </w:rPr>
        <w:t xml:space="preserve">5.1投标方责任</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5.1.1本现范提出的是最低限度的技术要求，投标方必须提供符合本</w:t>
      </w:r>
      <w:r w:rsidR="00e54a29">
        <w:rPr>
          <w:rStyle w:val="NormalCharacter"/>
          <w:szCs w:val="28"/>
          <w:sz w:val="28"/>
          <w:kern w:val="2"/>
          <w:lang w:val="en-US" w:eastAsia="zh-CN" w:bidi="ar-SA"/>
          <w:rFonts w:ascii="Calibri" w:hAnsi="Calibri"/>
        </w:rPr>
        <w:t xml:space="preserve">技术规范</w:t>
      </w:r>
      <w:r w:rsidR="00e54a29">
        <w:rPr>
          <w:rStyle w:val="NormalCharacter"/>
          <w:szCs w:val="28"/>
          <w:sz w:val="28"/>
          <w:kern w:val="2"/>
          <w:lang w:val="en-US" w:eastAsia="zh-CN" w:bidi="ar-SA"/>
          <w:rFonts w:ascii="Calibri" w:hAnsi="Calibri"/>
        </w:rPr>
        <w:t xml:space="preserve">书所确定的优质产品。</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5.1.2投标方向招标方提供电缆的合格证明，出厂证明，检验报告</w:t>
      </w:r>
      <w:r w:rsidR="00e54a29">
        <w:rPr>
          <w:rStyle w:val="NormalCharacter"/>
          <w:szCs w:val="28"/>
          <w:sz w:val="28"/>
          <w:kern w:val="2"/>
          <w:lang w:val="en-US" w:eastAsia="zh-CN" w:bidi="ar-SA"/>
          <w:rFonts w:ascii="Calibri" w:hAnsi="Calibri"/>
        </w:rPr>
        <w:t xml:space="preserve">，权威</w:t>
      </w:r>
      <w:r w:rsidR="00e54a29">
        <w:rPr>
          <w:rStyle w:val="NormalCharacter"/>
          <w:szCs w:val="28"/>
          <w:sz w:val="28"/>
          <w:kern w:val="2"/>
          <w:lang w:val="en-US" w:eastAsia="zh-CN" w:bidi="ar-SA"/>
          <w:rFonts w:ascii="Calibri" w:hAnsi="Calibri"/>
        </w:rPr>
        <w:t xml:space="preserve">机构出具达到使用要求的检验报告和代理授权书等资料。</w:t>
      </w:r>
      <w:r w:rsidR="00e54a29">
        <w:rPr>
          <w:rStyle w:val="NormalCharacter"/>
          <w:szCs w:val="28"/>
          <w:sz w:val="28"/>
          <w:kern w:val="2"/>
          <w:lang w:val="en-US" w:eastAsia="zh-CN" w:bidi="ar-SA"/>
          <w:rFonts w:ascii="Calibri" w:hAnsi="Calibri"/>
        </w:rPr>
        <w:t xml:space="preserve">进口</w:t>
      </w:r>
      <w:r w:rsidR="00e54a29">
        <w:rPr>
          <w:rStyle w:val="NormalCharacter"/>
          <w:szCs w:val="28"/>
          <w:sz w:val="28"/>
          <w:kern w:val="2"/>
          <w:lang w:val="en-US" w:eastAsia="zh-CN" w:bidi="ar-SA"/>
          <w:rFonts w:ascii="Calibri" w:hAnsi="Calibri"/>
        </w:rPr>
        <w:t xml:space="preserve">产品需提供进口报关证明等资料。</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5.1.3投标方在设备安装及使用更换周期内提供技术支持。</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5.2招标方责任:</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w:t>
      </w:r>
      <w:r w:rsidR="00e54a29">
        <w:rPr>
          <w:rStyle w:val="NormalCharacter"/>
          <w:szCs w:val="28"/>
          <w:sz w:val="28"/>
          <w:kern w:val="2"/>
          <w:lang w:val="en-US" w:eastAsia="zh-CN" w:bidi="ar-SA"/>
          <w:rFonts w:ascii="Calibri" w:hAnsi="Calibri"/>
        </w:rPr>
        <w:t xml:space="preserve">5.2.1由招标方核照技术规范要求组织验收。</w:t>
      </w:r>
      <w:r w:rsidR="00e54a29">
        <w:rPr>
          <w:rStyle w:val="NormalCharacter"/>
          <w:szCs w:val="28"/>
          <w:sz w:val="28"/>
          <w:kern w:val="2"/>
          <w:lang w:val="en-US" w:eastAsia="zh-CN" w:bidi="ar-SA"/>
          <w:rFonts w:ascii="Calibri" w:hAnsi="Calibri"/>
        </w:rPr>
        <w:br w:type="textWrapping" w:clear="all"/>
      </w:r>
      <w:r w:rsidR="00e54a29">
        <w:rPr>
          <w:rStyle w:val="NormalCharacter"/>
          <w:szCs w:val="28"/>
          <w:sz w:val="28"/>
          <w:kern w:val="2"/>
          <w:lang w:val="en-US" w:eastAsia="zh-CN" w:bidi="ar-SA"/>
          <w:rFonts w:ascii="Calibri" w:hAnsi="Calibri"/>
        </w:rPr>
        <w:t xml:space="preserve">    5</w:t>
      </w:r>
      <w:r w:rsidR="00e54a29">
        <w:rPr>
          <w:rStyle w:val="NormalCharacter"/>
          <w:szCs w:val="28"/>
          <w:sz w:val="28"/>
          <w:kern w:val="2"/>
          <w:lang w:val="en-US" w:eastAsia="zh-CN" w:bidi="ar-SA"/>
          <w:rFonts w:ascii="Calibri" w:hAnsi="Calibri"/>
        </w:rPr>
        <w:t xml:space="preserve">.2.2</w:t>
      </w:r>
      <w:r w:rsidR="00e54a29">
        <w:rPr>
          <w:rStyle w:val="NormalCharacter"/>
          <w:szCs w:val="28"/>
          <w:sz w:val="28"/>
          <w:kern w:val="2"/>
          <w:lang w:val="en-US" w:eastAsia="zh-CN" w:bidi="ar-SA"/>
          <w:rFonts w:ascii="Calibri" w:hAnsi="Calibri"/>
        </w:rPr>
        <w:t xml:space="preserve">伴热电缆验收</w:t>
      </w:r>
      <w:r w:rsidR="00e54a29">
        <w:rPr>
          <w:rStyle w:val="NormalCharacter"/>
          <w:szCs w:val="28"/>
          <w:sz w:val="28"/>
          <w:kern w:val="2"/>
          <w:lang w:val="en-US" w:eastAsia="zh-CN" w:bidi="ar-SA"/>
          <w:rFonts w:ascii="Calibri" w:hAnsi="Calibri"/>
        </w:rPr>
        <w:t xml:space="preserve">合格后</w:t>
      </w:r>
      <w:r w:rsidR="00e54a29">
        <w:rPr>
          <w:rStyle w:val="NormalCharacter"/>
          <w:szCs w:val="28"/>
          <w:sz w:val="28"/>
          <w:kern w:val="2"/>
          <w:lang w:val="en-US" w:eastAsia="zh-CN" w:bidi="ar-SA"/>
          <w:rFonts w:ascii="Calibri" w:hAnsi="Calibri"/>
        </w:rPr>
        <w:t xml:space="preserve">，招</w:t>
      </w:r>
      <w:r w:rsidR="00e54a29">
        <w:rPr>
          <w:rStyle w:val="NormalCharacter"/>
          <w:szCs w:val="28"/>
          <w:sz w:val="28"/>
          <w:kern w:val="2"/>
          <w:lang w:val="en-US" w:eastAsia="zh-CN" w:bidi="ar-SA"/>
          <w:rFonts w:ascii="Calibri" w:hAnsi="Calibri"/>
        </w:rPr>
        <w:t xml:space="preserve">、投双方应在验收单上签字。</w:t>
      </w:r>
    </w:p>
    <w:p>
      <w:pPr>
        <w:pStyle w:val="Normal"/>
        <w:rPr>
          <w:rStyle w:val="NormalCharacter"/>
          <w:b/>
          <w:szCs w:val="28"/>
          <w:sz w:val="28"/>
          <w:kern w:val="0"/>
          <w:lang w:val="en-US" w:eastAsia="zh-CN" w:bidi="ar-SA"/>
          <w:rFonts w:ascii="宋体" w:hAnsi="宋体"/>
        </w:rPr>
        <w:widowControl/>
        <w:spacing w:after="240"/>
        <w:jc w:val="left"/>
        <w:textAlignment w:val="baseline"/>
      </w:pPr>
      <w:r w:rsidR="00e54a29">
        <w:rPr>
          <w:rStyle w:val="NormalCharacter"/>
          <w:b/>
          <w:szCs w:val="28"/>
          <w:sz w:val="28"/>
          <w:kern w:val="0"/>
          <w:lang w:val="en-US" w:eastAsia="zh-CN" w:bidi="ar-SA"/>
          <w:rFonts w:ascii="宋体" w:hAnsi="宋体"/>
        </w:rPr>
        <w:t xml:space="preserve">6</w:t>
      </w:r>
      <w:r w:rsidR="00e54a29">
        <w:rPr>
          <w:rStyle w:val="NormalCharacter"/>
          <w:b/>
          <w:szCs w:val="28"/>
          <w:sz w:val="28"/>
          <w:kern w:val="0"/>
          <w:lang w:val="en-US" w:eastAsia="zh-CN" w:bidi="ar-SA"/>
          <w:rFonts w:ascii="宋体" w:hAnsi="宋体"/>
        </w:rPr>
        <w:t xml:space="preserve">  </w:t>
      </w:r>
      <w:r w:rsidR="00e54a29">
        <w:rPr>
          <w:rStyle w:val="NormalCharacter"/>
          <w:b/>
          <w:szCs w:val="28"/>
          <w:sz w:val="28"/>
          <w:kern w:val="0"/>
          <w:lang w:val="en-US" w:eastAsia="zh-CN" w:bidi="ar-SA"/>
          <w:rFonts w:ascii="宋体" w:hAnsi="宋体"/>
        </w:rPr>
        <w:t xml:space="preserve">技术要</w:t>
      </w:r>
      <w:r w:rsidR="00e54a29">
        <w:rPr>
          <w:rStyle w:val="NormalCharacter"/>
          <w:b/>
          <w:szCs w:val="28"/>
          <w:sz w:val="28"/>
          <w:kern w:val="0"/>
          <w:lang w:val="en-US" w:eastAsia="zh-CN" w:bidi="ar-SA"/>
          <w:rFonts w:ascii="宋体" w:hAnsi="宋体"/>
        </w:rPr>
        <w:t xml:space="preserve">求</w:t>
      </w:r>
    </w:p>
    <w:p>
      <w:pPr>
        <w:pStyle w:val="Normal"/>
        <w:rPr>
          <w:rStyle w:val="NormalCharacter"/>
          <w:szCs w:val="28"/>
          <w:sz w:val="28"/>
          <w:kern w:val="2"/>
          <w:lang w:val="en-US" w:eastAsia="zh-CN" w:bidi="ar-SA"/>
          <w:rFonts w:ascii="Calibri" w:hAnsi="Calibri"/>
        </w:rPr>
        <w:widowControl/>
        <w:spacing w:after="240"/>
        <w:jc w:val="left"/>
        <w:textAlignment w:val="baseline"/>
      </w:pPr>
      <w:r w:rsidR="00e54a29">
        <w:rPr>
          <w:rStyle w:val="NormalCharacter"/>
          <w:szCs w:val="28"/>
          <w:sz w:val="28"/>
          <w:kern w:val="2"/>
          <w:lang w:val="en-US" w:eastAsia="zh-CN" w:bidi="ar-SA"/>
          <w:rFonts w:ascii="Calibri" w:hAnsi="Calibri"/>
        </w:rPr>
        <w:t xml:space="preserve">  6.1</w:t>
      </w:r>
      <w:r w:rsidR="00e44177">
        <w:rPr>
          <w:rStyle w:val="NormalCharacter"/>
          <w:szCs w:val="28"/>
          <w:sz w:val="28"/>
          <w:kern w:val="2"/>
          <w:lang w:val="en-US" w:eastAsia="zh-CN" w:bidi="ar-SA"/>
          <w:rFonts w:ascii="Calibri" w:hAnsi="Calibri"/>
        </w:rPr>
        <w:t xml:space="preserve">投标方提供的电缆，</w:t>
      </w:r>
      <w:r w:rsidR="00e54a29">
        <w:rPr>
          <w:rStyle w:val="NormalCharacter"/>
          <w:szCs w:val="28"/>
          <w:sz w:val="28"/>
          <w:kern w:val="2"/>
          <w:lang w:val="en-US" w:eastAsia="zh-CN" w:bidi="ar-SA"/>
          <w:rFonts w:ascii="Calibri" w:hAnsi="Calibri"/>
        </w:rPr>
        <w:t xml:space="preserve">其性能不得低于德国RSKABEL品牌同类电缆，应符合本规范书提出的技术参数，质保5年以上，以先到为准。</w:t>
      </w:r>
      <w:r w:rsidR="00e54a29">
        <w:rPr>
          <w:rStyle w:val="NormalCharacter"/>
          <w:szCs w:val="28"/>
          <w:sz w:val="28"/>
          <w:kern w:val="0"/>
          <w:lang w:val="en-US" w:eastAsia="zh-CN" w:bidi="ar-SA"/>
          <w:rFonts w:ascii="宋体" w:hAnsi="宋体"/>
        </w:rPr>
        <w:br w:type="textWrapping" w:clear="all"/>
      </w:r>
      <w:r w:rsidR="00e54a29">
        <w:rPr>
          <w:rStyle w:val="NormalCharacter"/>
          <w:szCs w:val="28"/>
          <w:sz w:val="28"/>
          <w:kern w:val="0"/>
          <w:lang w:val="en-US" w:eastAsia="zh-CN" w:bidi="ar-SA"/>
          <w:rFonts w:ascii="宋体" w:hAnsi="宋体"/>
        </w:rPr>
        <w:t xml:space="preserve">    </w:t>
      </w:r>
      <w:r w:rsidR="00e54a29">
        <w:rPr>
          <w:rStyle w:val="NormalCharacter"/>
          <w:szCs w:val="28"/>
          <w:sz w:val="28"/>
          <w:kern w:val="2"/>
          <w:lang w:val="en-US" w:eastAsia="zh-CN" w:bidi="ar-SA"/>
          <w:rFonts w:ascii="Calibri" w:hAnsi="Calibri"/>
        </w:rPr>
        <w:t xml:space="preserve">6.2导体为镀镍超细铜导体绞合。</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6.3</w:t>
      </w:r>
      <w:r w:rsidR="00e44177">
        <w:rPr>
          <w:rStyle w:val="NormalCharacter"/>
          <w:szCs w:val="28"/>
          <w:sz w:val="28"/>
          <w:kern w:val="2"/>
          <w:lang w:val="en-US" w:eastAsia="zh-CN" w:bidi="ar-SA"/>
          <w:rFonts w:ascii="Calibri" w:hAnsi="Calibri"/>
        </w:rPr>
        <w:t xml:space="preserve">绝缘</w:t>
      </w:r>
      <w:r w:rsidR="00e54a29">
        <w:rPr>
          <w:rStyle w:val="NormalCharacter"/>
          <w:szCs w:val="28"/>
          <w:sz w:val="28"/>
          <w:kern w:val="2"/>
          <w:lang w:val="en-US" w:eastAsia="zh-CN" w:bidi="ar-SA"/>
          <w:rFonts w:ascii="Calibri" w:hAnsi="Calibri"/>
        </w:rPr>
        <w:t xml:space="preserve">护套</w:t>
      </w:r>
      <w:r w:rsidR="00e44177">
        <w:rPr>
          <w:rStyle w:val="NormalCharacter"/>
          <w:szCs w:val="28"/>
          <w:sz w:val="28"/>
          <w:kern w:val="2"/>
          <w:lang w:val="en-US" w:eastAsia="zh-CN" w:bidi="ar-SA"/>
          <w:rFonts w:ascii="Calibri" w:hAnsi="Calibri"/>
        </w:rPr>
        <w:t xml:space="preserve">层</w:t>
      </w:r>
      <w:r w:rsidR="00e54a29">
        <w:rPr>
          <w:rStyle w:val="NormalCharacter"/>
          <w:szCs w:val="28"/>
          <w:sz w:val="28"/>
          <w:kern w:val="2"/>
          <w:lang w:val="en-US" w:eastAsia="zh-CN" w:bidi="ar-SA"/>
          <w:rFonts w:ascii="Calibri" w:hAnsi="Calibri"/>
        </w:rPr>
        <w:t xml:space="preserve">材料为</w:t>
      </w:r>
      <w:r w:rsidR="00e44177">
        <w:rPr>
          <w:rStyle w:val="NormalCharacter"/>
          <w:szCs w:val="28"/>
          <w:sz w:val="28"/>
          <w:kern w:val="2"/>
          <w:lang w:val="en-US" w:eastAsia="zh-CN" w:bidi="ar-SA"/>
          <w:rFonts w:ascii="Calibri" w:hAnsi="Calibri"/>
        </w:rPr>
        <w:t xml:space="preserve">特种耐热橡胶</w:t>
      </w:r>
      <w:r w:rsidR="00e54a29">
        <w:rPr>
          <w:rStyle w:val="NormalCharacter"/>
          <w:szCs w:val="28"/>
          <w:sz w:val="28"/>
          <w:kern w:val="2"/>
          <w:lang w:val="en-US" w:eastAsia="zh-CN" w:bidi="ar-SA"/>
          <w:rFonts w:ascii="Calibri" w:hAnsi="Calibri"/>
        </w:rPr>
        <w:t xml:space="preserve">，具有</w:t>
      </w:r>
      <w:r w:rsidR="00e44177">
        <w:rPr>
          <w:rStyle w:val="NormalCharacter"/>
          <w:szCs w:val="28"/>
          <w:sz w:val="28"/>
          <w:kern w:val="2"/>
          <w:lang w:val="en-US" w:eastAsia="zh-CN" w:bidi="ar-SA"/>
          <w:rFonts w:ascii="Calibri" w:hAnsi="Calibri"/>
        </w:rPr>
        <w:t xml:space="preserve">耐高温，阻燃，</w:t>
      </w:r>
      <w:r w:rsidR="00e54a29">
        <w:rPr>
          <w:rStyle w:val="NormalCharacter"/>
          <w:szCs w:val="28"/>
          <w:sz w:val="28"/>
          <w:kern w:val="2"/>
          <w:lang w:val="en-US" w:eastAsia="zh-CN" w:bidi="ar-SA"/>
          <w:rFonts w:ascii="Calibri" w:hAnsi="Calibri"/>
        </w:rPr>
        <w:t xml:space="preserve">耐油，</w:t>
      </w:r>
      <w:r w:rsidR="00e44177">
        <w:rPr>
          <w:rStyle w:val="NormalCharacter"/>
          <w:szCs w:val="28"/>
          <w:sz w:val="28"/>
          <w:kern w:val="2"/>
          <w:lang w:val="en-US" w:eastAsia="zh-CN" w:bidi="ar-SA"/>
          <w:rFonts w:ascii="Calibri" w:hAnsi="Calibri"/>
        </w:rPr>
        <w:t xml:space="preserve">抗撕裂及导热</w:t>
      </w:r>
      <w:r w:rsidR="00e54a29">
        <w:rPr>
          <w:rStyle w:val="NormalCharacter"/>
          <w:szCs w:val="28"/>
          <w:sz w:val="28"/>
          <w:kern w:val="2"/>
          <w:lang w:val="en-US" w:eastAsia="zh-CN" w:bidi="ar-SA"/>
          <w:rFonts w:ascii="Calibri" w:hAnsi="Calibri"/>
        </w:rPr>
        <w:t xml:space="preserve">性。</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6.4伴热电缆必须有产品合格证明，出厂证明，使用参数说明书以及权成机构出具的达到本技术规范要求的检验报告等，进口产品需提供进口报关证明。</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6.5招标方使用投标方所提供的产品时，如发现其产品与上述所描述有不符的地方，有权要求供方无偿更换。</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6.6电缆不应有接头现象。</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6.7电缆导体材质的电阻率、绝缘电阻、绝缘厚度以及屏蔽等各项性能应符合最新的标准，导体表面光洁、紧密、无油污、无损伤绝缘的毛刺、锐边、凸起及断裂的单丝。</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 1电缆芯线导体应符合IEC 60228 5类标准.</w:t>
      </w:r>
    </w:p>
    <w:p>
      <w:pPr>
        <w:pStyle w:val="Normal"/>
        <w:rPr>
          <w:rStyle w:val="NormalCharacter"/>
          <w:szCs w:val="28"/>
          <w:sz w:val="28"/>
          <w:kern w:val="2"/>
          <w:lang w:val="en-US" w:eastAsia="zh-CN" w:bidi="ar-SA"/>
          <w:rFonts w:ascii="Calibri" w:hAnsi="Calibri"/>
        </w:rPr>
        <w:ind w:firstLine="560" w:firstLineChars="200"/>
        <w:jc w:val="both"/>
        <w:textAlignment w:val="baseline"/>
      </w:pPr>
      <w:r w:rsidR="00e54a29">
        <w:rPr>
          <w:rStyle w:val="NormalCharacter"/>
          <w:szCs w:val="28"/>
          <w:sz w:val="28"/>
          <w:kern w:val="2"/>
          <w:lang w:val="en-US" w:eastAsia="zh-CN" w:bidi="ar-SA"/>
          <w:rFonts w:ascii="Calibri" w:hAnsi="Calibri"/>
        </w:rPr>
        <w:t xml:space="preserve">6. 7.2电缆导体标称截面积、导体直径应符合GB/T 3956-1997《电缆的导体》中的规定。电缆电气性能和物理机械性能应符合国家标准的规定。电缆采用的铜材应当为标准电解铜，其铜银含量≥99. 95%.</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6.7.3电缆芯线绝缘层厚度及绝缘电阻；电缆外护套的标称厚度符合GB9930的规定。绝缘厚度的平均值不得小于标称值，任何一处的最小厚度不得小于标称值的90%。绝缘应紧密挤包在导体上，且容易剥离而不损伤导体，表面应光洁、平整、色泽均匀。</w:t>
      </w:r>
    </w:p>
    <w:p>
      <w:pPr>
        <w:pStyle w:val="Normal"/>
        <w:rPr>
          <w:rStyle w:val="NormalCharacter"/>
          <w:szCs w:val="28"/>
          <w:sz w:val="28"/>
          <w:kern w:val="2"/>
          <w:lang w:val="en-US" w:eastAsia="zh-CN" w:bidi="ar-SA"/>
          <w:rFonts w:ascii="Calibri" w:hAnsi="Calibri"/>
        </w:rPr>
        <w:ind w:firstLine="560"/>
        <w:jc w:val="both"/>
        <w:textAlignment w:val="baseline"/>
      </w:pPr>
      <w:r w:rsidR="00e54a29">
        <w:rPr>
          <w:rStyle w:val="NormalCharacter"/>
          <w:szCs w:val="28"/>
          <w:sz w:val="28"/>
          <w:kern w:val="2"/>
          <w:lang w:val="en-US" w:eastAsia="zh-CN" w:bidi="ar-SA"/>
          <w:rFonts w:ascii="Calibri" w:hAnsi="Calibri"/>
        </w:rPr>
        <w:t xml:space="preserve">6. 8电缆的弯曲试验应符合国际标准的规定。</w:t>
      </w:r>
    </w:p>
    <w:p>
      <w:pPr>
        <w:pStyle w:val="Normal"/>
        <w:rPr>
          <w:rStyle w:val="NormalCharacter"/>
          <w:szCs w:val="28"/>
          <w:sz w:val="28"/>
          <w:kern w:val="2"/>
          <w:lang w:val="en-US" w:eastAsia="zh-CN" w:bidi="ar-SA"/>
          <w:rFonts w:ascii="Calibri" w:hAnsi="Calibri"/>
        </w:rPr>
        <w:ind w:firstLine="560" w:firstLineChars="200"/>
        <w:jc w:val="both"/>
        <w:textAlignment w:val="baseline"/>
      </w:pP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w:t>
      </w:r>
    </w:p>
    <w:p>
      <w:pPr>
        <w:pStyle w:val="Normal"/>
        <w:rPr>
          <w:rStyle w:val="NormalCharacter"/>
          <w:b/>
          <w:szCs w:val="28"/>
          <w:sz w:val="28"/>
          <w:kern w:val="2"/>
          <w:lang w:val="en-US" w:eastAsia="zh-CN" w:bidi="ar-SA"/>
          <w:rFonts w:ascii="Calibri" w:hAnsi="Calibri"/>
        </w:rPr>
        <w:jc w:val="both"/>
        <w:textAlignment w:val="baseline"/>
      </w:pPr>
      <w:r w:rsidR="00e54a29">
        <w:rPr>
          <w:rStyle w:val="NormalCharacter"/>
          <w:b/>
          <w:szCs w:val="28"/>
          <w:sz w:val="28"/>
          <w:kern w:val="2"/>
          <w:lang w:val="en-US" w:eastAsia="zh-CN" w:bidi="ar-SA"/>
          <w:rFonts w:ascii="Calibri" w:hAnsi="Calibri"/>
        </w:rPr>
        <w:t xml:space="preserve">7 考核条款</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8.1投标方应按照合同规定的期限将电缆运至电厂，并经专业技术人员验收合格，未能如期完成，对投标方按合同要求进行考核。</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8.2质保期为5年，在质保期内如因产品质量问题出现故障，投标方将无偿更换故障电缆，并视情节对造成的损失承担相应责任。且质量保证期从产品重新修复验收合格之日起重新计算。</w:t>
      </w:r>
    </w:p>
    <w:p>
      <w:pPr>
        <w:pStyle w:val="Normal"/>
        <w:rPr>
          <w:rStyle w:val="NormalCharacter"/>
          <w:szCs w:val="28"/>
          <w:sz w:val="28"/>
          <w:kern w:val="2"/>
          <w:lang w:val="en-US" w:eastAsia="zh-CN" w:bidi="ar-SA"/>
          <w:rFonts w:ascii="Calibri" w:hAnsi="Calibri"/>
        </w:rPr>
        <w:jc w:val="both"/>
        <w:textAlignment w:val="baseline"/>
      </w:pPr>
      <w:r w:rsidR="00e54a29">
        <w:rPr>
          <w:rStyle w:val="NormalCharacter"/>
          <w:szCs w:val="28"/>
          <w:sz w:val="28"/>
          <w:kern w:val="2"/>
          <w:lang w:val="en-US" w:eastAsia="zh-CN" w:bidi="ar-SA"/>
          <w:rFonts w:ascii="Calibri" w:hAnsi="Calibri"/>
        </w:rPr>
        <w:t xml:space="preserve">    8.3在产品使用阶段，投标方必须保证所供货物达到技术规范要求。若因产品质量问题或性能达不到设计要求(全权负责因此带来的损失)投标方负责无偿更换，并使之达到设计规范。</w:t>
      </w:r>
    </w:p>
    <w:sectPr>
      <w:vAlign w:val="top"/>
      <w:type w:val="nextPage"/>
      <w:pgSz w:h="16838" w:w="11906" w:orient="portrait"/>
      <w:pgMar w:gutter="0" w:header="851" w:top="1440" w:bottom="1440" w:footer="992" w:left="1417" w:right="1417"/>
      <w:lnNumType w:countBy="0"/>
      <w:paperSrc w:first="0" w:other="0"/>
      <w:cols w:space="720" w:num="1"/>
      <w:docGrid w:charSpace="0" w:linePitch="312" w:type="lines"/>
    </w:sectPr>
  </w:body>
</w:document>
</file>

<file path=treport/opRecord.xml>p_21(0);
</file>