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C42" w:rsidRDefault="00191C42" w:rsidP="00A4510A">
      <w:pPr>
        <w:spacing w:line="360" w:lineRule="auto"/>
        <w:rPr>
          <w:rFonts w:ascii="黑体" w:eastAsia="黑体" w:hAnsi="黑体"/>
          <w:sz w:val="44"/>
          <w:szCs w:val="44"/>
        </w:rPr>
      </w:pPr>
    </w:p>
    <w:p w:rsidR="00191C42" w:rsidRDefault="00A4510A">
      <w:pPr>
        <w:spacing w:line="360" w:lineRule="auto"/>
        <w:jc w:val="center"/>
        <w:rPr>
          <w:rFonts w:ascii="黑体" w:eastAsia="黑体" w:hAnsi="黑体"/>
          <w:sz w:val="44"/>
          <w:szCs w:val="44"/>
        </w:rPr>
      </w:pPr>
      <w:r>
        <w:rPr>
          <w:rFonts w:ascii="黑体" w:eastAsia="黑体" w:hAnsi="黑体"/>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67.4pt">
            <v:imagedata r:id="rId8" o:title="CCI_000732"/>
          </v:shape>
        </w:pict>
      </w:r>
    </w:p>
    <w:p w:rsidR="00191C42" w:rsidRDefault="00191C42">
      <w:pPr>
        <w:spacing w:line="360" w:lineRule="auto"/>
        <w:jc w:val="center"/>
        <w:rPr>
          <w:rFonts w:asciiTheme="minorEastAsia" w:eastAsiaTheme="minorEastAsia" w:hAnsiTheme="minorEastAsia"/>
          <w:b/>
          <w:sz w:val="48"/>
          <w:szCs w:val="32"/>
        </w:rPr>
      </w:pPr>
    </w:p>
    <w:p w:rsidR="00191C42" w:rsidRDefault="001D36DE">
      <w:pPr>
        <w:spacing w:line="360" w:lineRule="auto"/>
        <w:jc w:val="center"/>
        <w:rPr>
          <w:rFonts w:asciiTheme="minorEastAsia" w:eastAsiaTheme="minorEastAsia" w:hAnsiTheme="minorEastAsia"/>
          <w:b/>
          <w:sz w:val="48"/>
          <w:szCs w:val="32"/>
        </w:rPr>
      </w:pPr>
      <w:r>
        <w:rPr>
          <w:rFonts w:asciiTheme="minorEastAsia" w:eastAsiaTheme="minorEastAsia" w:hAnsiTheme="minorEastAsia" w:hint="eastAsia"/>
          <w:b/>
          <w:sz w:val="48"/>
          <w:szCs w:val="32"/>
        </w:rPr>
        <w:lastRenderedPageBreak/>
        <w:t>注意事项</w:t>
      </w:r>
    </w:p>
    <w:p w:rsidR="00191C42" w:rsidRDefault="00191C42">
      <w:pPr>
        <w:spacing w:line="360" w:lineRule="auto"/>
        <w:jc w:val="center"/>
        <w:rPr>
          <w:rFonts w:asciiTheme="minorEastAsia" w:eastAsiaTheme="minorEastAsia" w:hAnsiTheme="minorEastAsia"/>
          <w:b/>
          <w:sz w:val="40"/>
          <w:szCs w:val="32"/>
        </w:rPr>
      </w:pPr>
    </w:p>
    <w:p w:rsidR="00191C42" w:rsidRDefault="001D36DE">
      <w:pPr>
        <w:spacing w:line="360" w:lineRule="auto"/>
        <w:ind w:firstLine="810"/>
        <w:jc w:val="left"/>
        <w:rPr>
          <w:rFonts w:asciiTheme="minorEastAsia" w:eastAsiaTheme="minorEastAsia" w:hAnsiTheme="minorEastAsia"/>
          <w:b/>
          <w:sz w:val="40"/>
          <w:szCs w:val="40"/>
        </w:rPr>
      </w:pPr>
      <w:r>
        <w:rPr>
          <w:rFonts w:asciiTheme="minorEastAsia" w:eastAsiaTheme="minorEastAsia" w:hAnsiTheme="minorEastAsia" w:hint="eastAsia"/>
          <w:b/>
          <w:sz w:val="40"/>
          <w:szCs w:val="40"/>
        </w:rPr>
        <w:t>供应商</w:t>
      </w:r>
      <w:proofErr w:type="gramStart"/>
      <w:r>
        <w:rPr>
          <w:rFonts w:asciiTheme="minorEastAsia" w:eastAsiaTheme="minorEastAsia" w:hAnsiTheme="minorEastAsia"/>
          <w:b/>
          <w:sz w:val="40"/>
          <w:szCs w:val="40"/>
        </w:rPr>
        <w:t>报价</w:t>
      </w:r>
      <w:r>
        <w:rPr>
          <w:rFonts w:asciiTheme="minorEastAsia" w:eastAsiaTheme="minorEastAsia" w:hAnsiTheme="minorEastAsia" w:hint="eastAsia"/>
          <w:b/>
          <w:sz w:val="40"/>
          <w:szCs w:val="40"/>
        </w:rPr>
        <w:t>时凡</w:t>
      </w:r>
      <w:r>
        <w:rPr>
          <w:rFonts w:asciiTheme="minorEastAsia" w:eastAsiaTheme="minorEastAsia" w:hAnsiTheme="minorEastAsia"/>
          <w:b/>
          <w:color w:val="FF0000"/>
          <w:sz w:val="40"/>
          <w:szCs w:val="40"/>
        </w:rPr>
        <w:t>涉及</w:t>
      </w:r>
      <w:proofErr w:type="gramEnd"/>
      <w:r>
        <w:rPr>
          <w:rFonts w:asciiTheme="minorEastAsia" w:eastAsiaTheme="minorEastAsia" w:hAnsiTheme="minorEastAsia" w:hint="eastAsia"/>
          <w:b/>
          <w:color w:val="FF0000"/>
          <w:sz w:val="40"/>
          <w:szCs w:val="40"/>
        </w:rPr>
        <w:t>以下</w:t>
      </w:r>
      <w:r>
        <w:rPr>
          <w:rFonts w:asciiTheme="minorEastAsia" w:eastAsiaTheme="minorEastAsia" w:hAnsiTheme="minorEastAsia"/>
          <w:b/>
          <w:color w:val="FF0000"/>
          <w:sz w:val="40"/>
          <w:szCs w:val="40"/>
        </w:rPr>
        <w:t>任</w:t>
      </w:r>
      <w:proofErr w:type="gramStart"/>
      <w:r>
        <w:rPr>
          <w:rFonts w:asciiTheme="minorEastAsia" w:eastAsiaTheme="minorEastAsia" w:hAnsiTheme="minorEastAsia"/>
          <w:b/>
          <w:color w:val="FF0000"/>
          <w:sz w:val="40"/>
          <w:szCs w:val="40"/>
        </w:rPr>
        <w:t>一</w:t>
      </w:r>
      <w:proofErr w:type="gramEnd"/>
      <w:r>
        <w:rPr>
          <w:rFonts w:asciiTheme="minorEastAsia" w:eastAsiaTheme="minorEastAsia" w:hAnsiTheme="minorEastAsia" w:hint="eastAsia"/>
          <w:b/>
          <w:color w:val="FF0000"/>
          <w:sz w:val="40"/>
          <w:szCs w:val="40"/>
        </w:rPr>
        <w:t>条款</w:t>
      </w:r>
      <w:r>
        <w:rPr>
          <w:rFonts w:asciiTheme="minorEastAsia" w:eastAsiaTheme="minorEastAsia" w:hAnsiTheme="minorEastAsia"/>
          <w:b/>
          <w:sz w:val="40"/>
          <w:szCs w:val="40"/>
        </w:rPr>
        <w:t>均</w:t>
      </w:r>
      <w:r>
        <w:rPr>
          <w:rFonts w:asciiTheme="minorEastAsia" w:eastAsiaTheme="minorEastAsia" w:hAnsiTheme="minorEastAsia"/>
          <w:b/>
          <w:color w:val="FF0000"/>
          <w:sz w:val="40"/>
          <w:szCs w:val="40"/>
        </w:rPr>
        <w:t>视为无效报价</w:t>
      </w:r>
      <w:r>
        <w:rPr>
          <w:rFonts w:asciiTheme="minorEastAsia" w:eastAsiaTheme="minorEastAsia" w:hAnsiTheme="minorEastAsia" w:hint="eastAsia"/>
          <w:b/>
          <w:color w:val="FF0000"/>
          <w:sz w:val="40"/>
          <w:szCs w:val="40"/>
        </w:rPr>
        <w:t>并</w:t>
      </w:r>
      <w:r>
        <w:rPr>
          <w:rFonts w:asciiTheme="minorEastAsia" w:eastAsiaTheme="minorEastAsia" w:hAnsiTheme="minorEastAsia"/>
          <w:b/>
          <w:color w:val="FF0000"/>
          <w:sz w:val="40"/>
          <w:szCs w:val="40"/>
        </w:rPr>
        <w:t>纳入供应商考评</w:t>
      </w:r>
      <w:r>
        <w:rPr>
          <w:rFonts w:asciiTheme="minorEastAsia" w:eastAsiaTheme="minorEastAsia" w:hAnsiTheme="minorEastAsia" w:hint="eastAsia"/>
          <w:b/>
          <w:sz w:val="40"/>
          <w:szCs w:val="40"/>
        </w:rPr>
        <w:t>，具体</w:t>
      </w:r>
      <w:r>
        <w:rPr>
          <w:rFonts w:asciiTheme="minorEastAsia" w:eastAsiaTheme="minorEastAsia" w:hAnsiTheme="minorEastAsia"/>
          <w:b/>
          <w:sz w:val="40"/>
          <w:szCs w:val="40"/>
        </w:rPr>
        <w:t>条款如下</w:t>
      </w:r>
      <w:r>
        <w:rPr>
          <w:rFonts w:asciiTheme="minorEastAsia" w:eastAsiaTheme="minorEastAsia" w:hAnsiTheme="minorEastAsia" w:hint="eastAsia"/>
          <w:b/>
          <w:sz w:val="40"/>
          <w:szCs w:val="40"/>
        </w:rPr>
        <w:t>：</w:t>
      </w:r>
    </w:p>
    <w:p w:rsidR="00191C42" w:rsidRDefault="001D36DE">
      <w:pPr>
        <w:spacing w:line="360" w:lineRule="auto"/>
        <w:ind w:firstLine="810"/>
        <w:jc w:val="left"/>
        <w:rPr>
          <w:rFonts w:asciiTheme="minorEastAsia" w:eastAsiaTheme="minorEastAsia" w:hAnsiTheme="minorEastAsia"/>
          <w:sz w:val="40"/>
          <w:szCs w:val="40"/>
        </w:rPr>
      </w:pPr>
      <w:r>
        <w:rPr>
          <w:rFonts w:asciiTheme="minorEastAsia" w:eastAsiaTheme="minorEastAsia" w:hAnsiTheme="minorEastAsia"/>
          <w:sz w:val="40"/>
          <w:szCs w:val="40"/>
        </w:rPr>
        <w:t>1</w:t>
      </w:r>
      <w:r>
        <w:rPr>
          <w:rFonts w:asciiTheme="minorEastAsia" w:eastAsiaTheme="minorEastAsia" w:hAnsiTheme="minorEastAsia" w:hint="eastAsia"/>
          <w:sz w:val="40"/>
          <w:szCs w:val="40"/>
        </w:rPr>
        <w:t>、供应商</w:t>
      </w:r>
      <w:r>
        <w:rPr>
          <w:rFonts w:asciiTheme="minorEastAsia" w:eastAsiaTheme="minorEastAsia" w:hAnsiTheme="minorEastAsia" w:hint="eastAsia"/>
          <w:color w:val="FF0000"/>
          <w:sz w:val="40"/>
          <w:szCs w:val="40"/>
        </w:rPr>
        <w:t>不上传</w:t>
      </w:r>
      <w:r>
        <w:rPr>
          <w:rFonts w:asciiTheme="minorEastAsia" w:eastAsiaTheme="minorEastAsia" w:hAnsiTheme="minorEastAsia"/>
          <w:color w:val="FF0000"/>
          <w:sz w:val="40"/>
          <w:szCs w:val="40"/>
        </w:rPr>
        <w:t>报价清单</w:t>
      </w:r>
      <w:r>
        <w:rPr>
          <w:rFonts w:asciiTheme="minorEastAsia" w:eastAsiaTheme="minorEastAsia" w:hAnsiTheme="minorEastAsia"/>
          <w:sz w:val="40"/>
          <w:szCs w:val="40"/>
        </w:rPr>
        <w:t>或</w:t>
      </w:r>
      <w:r>
        <w:rPr>
          <w:rFonts w:asciiTheme="minorEastAsia" w:eastAsiaTheme="minorEastAsia" w:hAnsiTheme="minorEastAsia" w:hint="eastAsia"/>
          <w:color w:val="FF0000"/>
          <w:sz w:val="40"/>
          <w:szCs w:val="40"/>
        </w:rPr>
        <w:t>报价清单未</w:t>
      </w:r>
      <w:r>
        <w:rPr>
          <w:rFonts w:asciiTheme="minorEastAsia" w:eastAsiaTheme="minorEastAsia" w:hAnsiTheme="minorEastAsia"/>
          <w:color w:val="FF0000"/>
          <w:sz w:val="40"/>
          <w:szCs w:val="40"/>
        </w:rPr>
        <w:t>盖章</w:t>
      </w:r>
      <w:r>
        <w:rPr>
          <w:rFonts w:asciiTheme="minorEastAsia" w:eastAsiaTheme="minorEastAsia" w:hAnsiTheme="minorEastAsia" w:hint="eastAsia"/>
          <w:sz w:val="40"/>
          <w:szCs w:val="40"/>
        </w:rPr>
        <w:t>的；</w:t>
      </w:r>
    </w:p>
    <w:p w:rsidR="00191C42" w:rsidRDefault="001D36DE">
      <w:pPr>
        <w:spacing w:line="360" w:lineRule="auto"/>
        <w:ind w:firstLine="810"/>
        <w:jc w:val="left"/>
        <w:rPr>
          <w:rFonts w:asciiTheme="minorEastAsia" w:eastAsiaTheme="minorEastAsia" w:hAnsiTheme="minorEastAsia"/>
          <w:sz w:val="40"/>
          <w:szCs w:val="40"/>
        </w:rPr>
      </w:pPr>
      <w:r>
        <w:rPr>
          <w:rFonts w:asciiTheme="minorEastAsia" w:eastAsiaTheme="minorEastAsia" w:hAnsiTheme="minorEastAsia" w:hint="eastAsia"/>
          <w:sz w:val="40"/>
          <w:szCs w:val="40"/>
        </w:rPr>
        <w:t>2、供应商</w:t>
      </w:r>
      <w:r>
        <w:rPr>
          <w:rFonts w:asciiTheme="minorEastAsia" w:eastAsiaTheme="minorEastAsia" w:hAnsiTheme="minorEastAsia" w:hint="eastAsia"/>
          <w:color w:val="FF0000"/>
          <w:sz w:val="40"/>
          <w:szCs w:val="40"/>
        </w:rPr>
        <w:t>未按发布报价清单进行对应分项报价</w:t>
      </w:r>
      <w:r>
        <w:rPr>
          <w:rFonts w:asciiTheme="minorEastAsia" w:eastAsiaTheme="minorEastAsia" w:hAnsiTheme="minorEastAsia" w:hint="eastAsia"/>
          <w:sz w:val="40"/>
          <w:szCs w:val="40"/>
        </w:rPr>
        <w:t>或</w:t>
      </w:r>
      <w:r>
        <w:rPr>
          <w:rFonts w:asciiTheme="minorEastAsia" w:eastAsiaTheme="minorEastAsia" w:hAnsiTheme="minorEastAsia" w:hint="eastAsia"/>
          <w:color w:val="FF0000"/>
          <w:sz w:val="40"/>
          <w:szCs w:val="40"/>
        </w:rPr>
        <w:t>报价清单缺项、漏项、多项</w:t>
      </w:r>
      <w:r>
        <w:rPr>
          <w:rFonts w:asciiTheme="minorEastAsia" w:eastAsiaTheme="minorEastAsia" w:hAnsiTheme="minorEastAsia" w:hint="eastAsia"/>
          <w:sz w:val="40"/>
          <w:szCs w:val="40"/>
        </w:rPr>
        <w:t>的；</w:t>
      </w:r>
    </w:p>
    <w:p w:rsidR="00191C42" w:rsidRDefault="001D36DE">
      <w:pPr>
        <w:spacing w:line="360" w:lineRule="auto"/>
        <w:ind w:firstLine="810"/>
        <w:jc w:val="left"/>
        <w:rPr>
          <w:rFonts w:asciiTheme="minorEastAsia" w:eastAsiaTheme="minorEastAsia" w:hAnsiTheme="minorEastAsia"/>
          <w:sz w:val="40"/>
          <w:szCs w:val="40"/>
        </w:rPr>
      </w:pPr>
      <w:r>
        <w:rPr>
          <w:rFonts w:asciiTheme="minorEastAsia" w:eastAsiaTheme="minorEastAsia" w:hAnsiTheme="minorEastAsia" w:hint="eastAsia"/>
          <w:sz w:val="40"/>
          <w:szCs w:val="40"/>
        </w:rPr>
        <w:t>3、供应商</w:t>
      </w:r>
      <w:r>
        <w:rPr>
          <w:rFonts w:asciiTheme="minorEastAsia" w:eastAsiaTheme="minorEastAsia" w:hAnsiTheme="minorEastAsia" w:hint="eastAsia"/>
          <w:color w:val="FF0000"/>
          <w:sz w:val="40"/>
          <w:szCs w:val="40"/>
        </w:rPr>
        <w:t>分项</w:t>
      </w:r>
      <w:r>
        <w:rPr>
          <w:rFonts w:asciiTheme="minorEastAsia" w:eastAsiaTheme="minorEastAsia" w:hAnsiTheme="minorEastAsia"/>
          <w:color w:val="FF0000"/>
          <w:sz w:val="40"/>
          <w:szCs w:val="40"/>
        </w:rPr>
        <w:t>报价与总价不一致</w:t>
      </w:r>
      <w:r>
        <w:rPr>
          <w:rFonts w:asciiTheme="minorEastAsia" w:eastAsiaTheme="minorEastAsia" w:hAnsiTheme="minorEastAsia" w:hint="eastAsia"/>
          <w:sz w:val="40"/>
          <w:szCs w:val="40"/>
        </w:rPr>
        <w:t>的；</w:t>
      </w:r>
    </w:p>
    <w:p w:rsidR="00191C42" w:rsidRDefault="001D36DE">
      <w:pPr>
        <w:spacing w:line="360" w:lineRule="auto"/>
        <w:ind w:firstLine="810"/>
        <w:jc w:val="left"/>
        <w:rPr>
          <w:rFonts w:asciiTheme="minorEastAsia" w:eastAsiaTheme="minorEastAsia" w:hAnsiTheme="minorEastAsia"/>
          <w:sz w:val="40"/>
          <w:szCs w:val="40"/>
        </w:rPr>
      </w:pPr>
      <w:r>
        <w:rPr>
          <w:rFonts w:asciiTheme="minorEastAsia" w:eastAsiaTheme="minorEastAsia" w:hAnsiTheme="minorEastAsia" w:hint="eastAsia"/>
          <w:sz w:val="40"/>
          <w:szCs w:val="40"/>
        </w:rPr>
        <w:t>4、供应商</w:t>
      </w:r>
      <w:r>
        <w:rPr>
          <w:rFonts w:asciiTheme="minorEastAsia" w:eastAsiaTheme="minorEastAsia" w:hAnsiTheme="minorEastAsia" w:hint="eastAsia"/>
          <w:color w:val="FF0000"/>
          <w:sz w:val="40"/>
          <w:szCs w:val="40"/>
        </w:rPr>
        <w:t>无法接受</w:t>
      </w:r>
      <w:r>
        <w:rPr>
          <w:rFonts w:asciiTheme="minorEastAsia" w:eastAsiaTheme="minorEastAsia" w:hAnsiTheme="minorEastAsia" w:hint="eastAsia"/>
          <w:b/>
          <w:color w:val="FF0000"/>
          <w:sz w:val="40"/>
          <w:szCs w:val="40"/>
        </w:rPr>
        <w:t>后付款</w:t>
      </w:r>
      <w:r>
        <w:rPr>
          <w:rFonts w:asciiTheme="minorEastAsia" w:eastAsiaTheme="minorEastAsia" w:hAnsiTheme="minorEastAsia" w:hint="eastAsia"/>
          <w:color w:val="FF0000"/>
          <w:sz w:val="40"/>
          <w:szCs w:val="40"/>
        </w:rPr>
        <w:t>方式</w:t>
      </w:r>
      <w:r>
        <w:rPr>
          <w:rFonts w:asciiTheme="minorEastAsia" w:eastAsiaTheme="minorEastAsia" w:hAnsiTheme="minorEastAsia" w:hint="eastAsia"/>
          <w:sz w:val="40"/>
          <w:szCs w:val="40"/>
        </w:rPr>
        <w:t>的；</w:t>
      </w:r>
    </w:p>
    <w:p w:rsidR="00191C42" w:rsidRDefault="001D36DE">
      <w:pPr>
        <w:spacing w:line="360" w:lineRule="auto"/>
        <w:ind w:firstLine="810"/>
        <w:jc w:val="left"/>
        <w:rPr>
          <w:rFonts w:asciiTheme="minorEastAsia" w:eastAsiaTheme="minorEastAsia" w:hAnsiTheme="minorEastAsia"/>
          <w:color w:val="00B0F0"/>
          <w:sz w:val="40"/>
          <w:szCs w:val="40"/>
        </w:rPr>
      </w:pPr>
      <w:r>
        <w:rPr>
          <w:rFonts w:asciiTheme="minorEastAsia" w:eastAsiaTheme="minorEastAsia" w:hAnsiTheme="minorEastAsia" w:hint="eastAsia"/>
          <w:sz w:val="40"/>
          <w:szCs w:val="40"/>
        </w:rPr>
        <w:t>5、供应商</w:t>
      </w:r>
      <w:r>
        <w:rPr>
          <w:rFonts w:asciiTheme="minorEastAsia" w:eastAsiaTheme="minorEastAsia" w:hAnsiTheme="minorEastAsia" w:hint="eastAsia"/>
          <w:color w:val="FF0000"/>
          <w:sz w:val="40"/>
          <w:szCs w:val="40"/>
        </w:rPr>
        <w:t>未上</w:t>
      </w:r>
      <w:proofErr w:type="gramStart"/>
      <w:r>
        <w:rPr>
          <w:rFonts w:asciiTheme="minorEastAsia" w:eastAsiaTheme="minorEastAsia" w:hAnsiTheme="minorEastAsia" w:hint="eastAsia"/>
          <w:color w:val="FF0000"/>
          <w:sz w:val="40"/>
          <w:szCs w:val="40"/>
        </w:rPr>
        <w:t>传</w:t>
      </w:r>
      <w:r>
        <w:rPr>
          <w:rFonts w:asciiTheme="minorEastAsia" w:eastAsiaTheme="minorEastAsia" w:hAnsiTheme="minorEastAsia"/>
          <w:color w:val="FF0000"/>
          <w:sz w:val="40"/>
          <w:szCs w:val="40"/>
        </w:rPr>
        <w:t>要求</w:t>
      </w:r>
      <w:proofErr w:type="gramEnd"/>
      <w:r>
        <w:rPr>
          <w:rFonts w:asciiTheme="minorEastAsia" w:eastAsiaTheme="minorEastAsia" w:hAnsiTheme="minorEastAsia"/>
          <w:color w:val="FF0000"/>
          <w:sz w:val="40"/>
          <w:szCs w:val="40"/>
        </w:rPr>
        <w:t>的</w:t>
      </w:r>
      <w:r>
        <w:rPr>
          <w:rFonts w:asciiTheme="minorEastAsia" w:eastAsiaTheme="minorEastAsia" w:hAnsiTheme="minorEastAsia" w:hint="eastAsia"/>
          <w:color w:val="FF0000"/>
          <w:sz w:val="40"/>
          <w:szCs w:val="40"/>
        </w:rPr>
        <w:t>资格原件扫描件</w:t>
      </w:r>
      <w:r>
        <w:rPr>
          <w:rFonts w:asciiTheme="minorEastAsia" w:eastAsiaTheme="minorEastAsia" w:hAnsiTheme="minorEastAsia" w:hint="eastAsia"/>
          <w:sz w:val="40"/>
          <w:szCs w:val="40"/>
        </w:rPr>
        <w:t>或</w:t>
      </w:r>
      <w:r>
        <w:rPr>
          <w:rFonts w:asciiTheme="minorEastAsia" w:eastAsiaTheme="minorEastAsia" w:hAnsiTheme="minorEastAsia"/>
          <w:color w:val="FF0000"/>
          <w:sz w:val="40"/>
          <w:szCs w:val="40"/>
        </w:rPr>
        <w:t>上传的资格与专用条款要求不一致</w:t>
      </w:r>
      <w:r>
        <w:rPr>
          <w:rFonts w:asciiTheme="minorEastAsia" w:eastAsiaTheme="minorEastAsia" w:hAnsiTheme="minorEastAsia"/>
          <w:sz w:val="40"/>
          <w:szCs w:val="40"/>
        </w:rPr>
        <w:t>的；</w:t>
      </w:r>
      <w:r>
        <w:rPr>
          <w:rFonts w:asciiTheme="minorEastAsia" w:eastAsiaTheme="minorEastAsia" w:hAnsiTheme="minorEastAsia" w:hint="eastAsia"/>
          <w:color w:val="00B0F0"/>
          <w:sz w:val="40"/>
          <w:szCs w:val="40"/>
        </w:rPr>
        <w:t>（经评审</w:t>
      </w:r>
      <w:r>
        <w:rPr>
          <w:rFonts w:asciiTheme="minorEastAsia" w:eastAsiaTheme="minorEastAsia" w:hAnsiTheme="minorEastAsia"/>
          <w:color w:val="00B0F0"/>
          <w:sz w:val="40"/>
          <w:szCs w:val="40"/>
        </w:rPr>
        <w:t>最低价法</w:t>
      </w:r>
      <w:r>
        <w:rPr>
          <w:rFonts w:asciiTheme="minorEastAsia" w:eastAsiaTheme="minorEastAsia" w:hAnsiTheme="minorEastAsia" w:hint="eastAsia"/>
          <w:color w:val="00B0F0"/>
          <w:sz w:val="40"/>
          <w:szCs w:val="40"/>
        </w:rPr>
        <w:t>方有</w:t>
      </w:r>
      <w:r>
        <w:rPr>
          <w:rFonts w:asciiTheme="minorEastAsia" w:eastAsiaTheme="minorEastAsia" w:hAnsiTheme="minorEastAsia"/>
          <w:color w:val="00B0F0"/>
          <w:sz w:val="40"/>
          <w:szCs w:val="40"/>
        </w:rPr>
        <w:t>此条款</w:t>
      </w:r>
      <w:r>
        <w:rPr>
          <w:rFonts w:asciiTheme="minorEastAsia" w:eastAsiaTheme="minorEastAsia" w:hAnsiTheme="minorEastAsia" w:hint="eastAsia"/>
          <w:color w:val="00B0F0"/>
          <w:sz w:val="40"/>
          <w:szCs w:val="40"/>
        </w:rPr>
        <w:t>）</w:t>
      </w:r>
    </w:p>
    <w:p w:rsidR="00191C42" w:rsidRDefault="001D36DE">
      <w:pPr>
        <w:spacing w:line="360" w:lineRule="auto"/>
        <w:ind w:firstLine="810"/>
        <w:jc w:val="left"/>
        <w:rPr>
          <w:rFonts w:asciiTheme="minorEastAsia" w:eastAsiaTheme="minorEastAsia" w:hAnsiTheme="minorEastAsia"/>
          <w:color w:val="00B0F0"/>
          <w:sz w:val="40"/>
          <w:szCs w:val="40"/>
        </w:rPr>
      </w:pPr>
      <w:r>
        <w:rPr>
          <w:rFonts w:asciiTheme="minorEastAsia" w:eastAsiaTheme="minorEastAsia" w:hAnsiTheme="minorEastAsia" w:hint="eastAsia"/>
          <w:sz w:val="40"/>
          <w:szCs w:val="40"/>
        </w:rPr>
        <w:t>6、供应商</w:t>
      </w:r>
      <w:r>
        <w:rPr>
          <w:rFonts w:asciiTheme="minorEastAsia" w:eastAsiaTheme="minorEastAsia" w:hAnsiTheme="minorEastAsia" w:hint="eastAsia"/>
          <w:color w:val="FF0000"/>
          <w:sz w:val="40"/>
          <w:szCs w:val="40"/>
        </w:rPr>
        <w:t>上传的资格扫描件是</w:t>
      </w:r>
      <w:r>
        <w:rPr>
          <w:rFonts w:asciiTheme="minorEastAsia" w:eastAsiaTheme="minorEastAsia" w:hAnsiTheme="minorEastAsia"/>
          <w:color w:val="FF0000"/>
          <w:sz w:val="40"/>
          <w:szCs w:val="40"/>
        </w:rPr>
        <w:t>复印件</w:t>
      </w:r>
      <w:r>
        <w:rPr>
          <w:rFonts w:asciiTheme="minorEastAsia" w:eastAsiaTheme="minorEastAsia" w:hAnsiTheme="minorEastAsia" w:hint="eastAsia"/>
          <w:sz w:val="40"/>
          <w:szCs w:val="40"/>
        </w:rPr>
        <w:t>或</w:t>
      </w:r>
      <w:r>
        <w:rPr>
          <w:rFonts w:asciiTheme="minorEastAsia" w:eastAsiaTheme="minorEastAsia" w:hAnsiTheme="minorEastAsia"/>
          <w:color w:val="FF0000"/>
          <w:sz w:val="40"/>
          <w:szCs w:val="40"/>
        </w:rPr>
        <w:t>缺少</w:t>
      </w:r>
      <w:r>
        <w:rPr>
          <w:rFonts w:asciiTheme="minorEastAsia" w:eastAsiaTheme="minorEastAsia" w:hAnsiTheme="minorEastAsia" w:hint="eastAsia"/>
          <w:color w:val="FF0000"/>
          <w:sz w:val="40"/>
          <w:szCs w:val="40"/>
        </w:rPr>
        <w:t>合同</w:t>
      </w:r>
      <w:r>
        <w:rPr>
          <w:rFonts w:asciiTheme="minorEastAsia" w:eastAsiaTheme="minorEastAsia" w:hAnsiTheme="minorEastAsia"/>
          <w:color w:val="FF0000"/>
          <w:sz w:val="40"/>
          <w:szCs w:val="40"/>
        </w:rPr>
        <w:t>关键页扫描件</w:t>
      </w:r>
      <w:r>
        <w:rPr>
          <w:rFonts w:asciiTheme="minorEastAsia" w:eastAsiaTheme="minorEastAsia" w:hAnsiTheme="minorEastAsia"/>
          <w:sz w:val="40"/>
          <w:szCs w:val="40"/>
        </w:rPr>
        <w:t>的</w:t>
      </w:r>
      <w:r>
        <w:rPr>
          <w:rFonts w:asciiTheme="minorEastAsia" w:eastAsiaTheme="minorEastAsia" w:hAnsiTheme="minorEastAsia" w:hint="eastAsia"/>
          <w:sz w:val="40"/>
          <w:szCs w:val="40"/>
        </w:rPr>
        <w:t>。</w:t>
      </w:r>
      <w:r>
        <w:rPr>
          <w:rFonts w:asciiTheme="minorEastAsia" w:eastAsiaTheme="minorEastAsia" w:hAnsiTheme="minorEastAsia" w:hint="eastAsia"/>
          <w:color w:val="00B0F0"/>
          <w:sz w:val="40"/>
          <w:szCs w:val="40"/>
        </w:rPr>
        <w:t>（经评审</w:t>
      </w:r>
      <w:r>
        <w:rPr>
          <w:rFonts w:asciiTheme="minorEastAsia" w:eastAsiaTheme="minorEastAsia" w:hAnsiTheme="minorEastAsia"/>
          <w:color w:val="00B0F0"/>
          <w:sz w:val="40"/>
          <w:szCs w:val="40"/>
        </w:rPr>
        <w:t>最低价法</w:t>
      </w:r>
      <w:r>
        <w:rPr>
          <w:rFonts w:asciiTheme="minorEastAsia" w:eastAsiaTheme="minorEastAsia" w:hAnsiTheme="minorEastAsia" w:hint="eastAsia"/>
          <w:color w:val="00B0F0"/>
          <w:sz w:val="40"/>
          <w:szCs w:val="40"/>
        </w:rPr>
        <w:t>方有</w:t>
      </w:r>
      <w:r>
        <w:rPr>
          <w:rFonts w:asciiTheme="minorEastAsia" w:eastAsiaTheme="minorEastAsia" w:hAnsiTheme="minorEastAsia"/>
          <w:color w:val="00B0F0"/>
          <w:sz w:val="40"/>
          <w:szCs w:val="40"/>
        </w:rPr>
        <w:t>此条款</w:t>
      </w:r>
      <w:r>
        <w:rPr>
          <w:rFonts w:asciiTheme="minorEastAsia" w:eastAsiaTheme="minorEastAsia" w:hAnsiTheme="minorEastAsia" w:hint="eastAsia"/>
          <w:color w:val="00B0F0"/>
          <w:sz w:val="40"/>
          <w:szCs w:val="40"/>
        </w:rPr>
        <w:t>）</w:t>
      </w:r>
    </w:p>
    <w:p w:rsidR="00191C42" w:rsidRDefault="001D36DE">
      <w:pPr>
        <w:spacing w:line="360" w:lineRule="auto"/>
        <w:ind w:firstLine="810"/>
        <w:jc w:val="left"/>
        <w:rPr>
          <w:rFonts w:asciiTheme="minorEastAsia" w:eastAsiaTheme="minorEastAsia" w:hAnsiTheme="minorEastAsia"/>
          <w:color w:val="00B0F0"/>
          <w:sz w:val="40"/>
          <w:szCs w:val="40"/>
        </w:rPr>
      </w:pPr>
      <w:r>
        <w:rPr>
          <w:rFonts w:asciiTheme="minorEastAsia" w:eastAsiaTheme="minorEastAsia" w:hAnsiTheme="minorEastAsia" w:hint="eastAsia"/>
          <w:sz w:val="40"/>
          <w:szCs w:val="40"/>
        </w:rPr>
        <w:t>7、供应商</w:t>
      </w:r>
      <w:r>
        <w:rPr>
          <w:rFonts w:asciiTheme="minorEastAsia" w:eastAsiaTheme="minorEastAsia" w:hAnsiTheme="minorEastAsia" w:hint="eastAsia"/>
          <w:color w:val="FF0000"/>
          <w:sz w:val="40"/>
          <w:szCs w:val="40"/>
        </w:rPr>
        <w:t>提供的资格、业绩、证明等材料存在造假行为</w:t>
      </w:r>
      <w:r>
        <w:rPr>
          <w:rFonts w:asciiTheme="minorEastAsia" w:eastAsiaTheme="minorEastAsia" w:hAnsiTheme="minorEastAsia" w:hint="eastAsia"/>
          <w:sz w:val="40"/>
          <w:szCs w:val="40"/>
        </w:rPr>
        <w:t>的。</w:t>
      </w:r>
      <w:r>
        <w:rPr>
          <w:rFonts w:asciiTheme="minorEastAsia" w:eastAsiaTheme="minorEastAsia" w:hAnsiTheme="minorEastAsia" w:hint="eastAsia"/>
          <w:color w:val="00B0F0"/>
          <w:sz w:val="40"/>
          <w:szCs w:val="40"/>
        </w:rPr>
        <w:t>（经评审</w:t>
      </w:r>
      <w:r>
        <w:rPr>
          <w:rFonts w:asciiTheme="minorEastAsia" w:eastAsiaTheme="minorEastAsia" w:hAnsiTheme="minorEastAsia"/>
          <w:color w:val="00B0F0"/>
          <w:sz w:val="40"/>
          <w:szCs w:val="40"/>
        </w:rPr>
        <w:t>最低价法</w:t>
      </w:r>
      <w:r>
        <w:rPr>
          <w:rFonts w:asciiTheme="minorEastAsia" w:eastAsiaTheme="minorEastAsia" w:hAnsiTheme="minorEastAsia" w:hint="eastAsia"/>
          <w:color w:val="00B0F0"/>
          <w:sz w:val="40"/>
          <w:szCs w:val="40"/>
        </w:rPr>
        <w:t>方有</w:t>
      </w:r>
      <w:r>
        <w:rPr>
          <w:rFonts w:asciiTheme="minorEastAsia" w:eastAsiaTheme="minorEastAsia" w:hAnsiTheme="minorEastAsia"/>
          <w:color w:val="00B0F0"/>
          <w:sz w:val="40"/>
          <w:szCs w:val="40"/>
        </w:rPr>
        <w:t>此条款</w:t>
      </w:r>
      <w:r>
        <w:rPr>
          <w:rFonts w:asciiTheme="minorEastAsia" w:eastAsiaTheme="minorEastAsia" w:hAnsiTheme="minorEastAsia" w:hint="eastAsia"/>
          <w:color w:val="00B0F0"/>
          <w:sz w:val="40"/>
          <w:szCs w:val="40"/>
        </w:rPr>
        <w:t>）</w:t>
      </w:r>
    </w:p>
    <w:p w:rsidR="00191C42" w:rsidRDefault="00191C42">
      <w:pPr>
        <w:spacing w:line="360" w:lineRule="auto"/>
        <w:jc w:val="center"/>
        <w:rPr>
          <w:rFonts w:ascii="宋体" w:hAnsi="宋体"/>
          <w:sz w:val="32"/>
        </w:rPr>
      </w:pPr>
    </w:p>
    <w:p w:rsidR="00191C42" w:rsidRDefault="00191C42">
      <w:pPr>
        <w:spacing w:line="360" w:lineRule="auto"/>
        <w:jc w:val="center"/>
        <w:rPr>
          <w:rFonts w:ascii="宋体" w:hAnsi="宋体"/>
          <w:sz w:val="32"/>
        </w:rPr>
      </w:pPr>
    </w:p>
    <w:p w:rsidR="00191C42" w:rsidRDefault="00191C42">
      <w:pPr>
        <w:spacing w:line="360" w:lineRule="auto"/>
        <w:jc w:val="center"/>
        <w:rPr>
          <w:rFonts w:ascii="宋体" w:hAnsi="宋体"/>
          <w:sz w:val="32"/>
        </w:rPr>
      </w:pPr>
    </w:p>
    <w:p w:rsidR="00191C42" w:rsidRDefault="00191C42">
      <w:pPr>
        <w:spacing w:line="360" w:lineRule="auto"/>
        <w:jc w:val="center"/>
        <w:rPr>
          <w:rFonts w:ascii="宋体" w:hAnsi="宋体"/>
          <w:sz w:val="32"/>
        </w:rPr>
      </w:pPr>
    </w:p>
    <w:p w:rsidR="00191C42" w:rsidRDefault="00191C42">
      <w:pPr>
        <w:spacing w:line="360" w:lineRule="auto"/>
        <w:jc w:val="center"/>
        <w:rPr>
          <w:rFonts w:ascii="宋体" w:hAnsi="宋体"/>
          <w:sz w:val="32"/>
        </w:rPr>
      </w:pPr>
    </w:p>
    <w:p w:rsidR="00191C42" w:rsidRDefault="00191C42">
      <w:pPr>
        <w:spacing w:line="360" w:lineRule="auto"/>
        <w:jc w:val="center"/>
        <w:rPr>
          <w:rFonts w:ascii="宋体" w:hAnsi="宋体"/>
          <w:sz w:val="32"/>
        </w:rPr>
      </w:pPr>
    </w:p>
    <w:p w:rsidR="00191C42" w:rsidRDefault="00191C42">
      <w:pPr>
        <w:spacing w:line="360" w:lineRule="auto"/>
        <w:jc w:val="center"/>
        <w:rPr>
          <w:rFonts w:ascii="宋体" w:hAnsi="宋体"/>
          <w:sz w:val="32"/>
        </w:rPr>
      </w:pPr>
    </w:p>
    <w:p w:rsidR="00191C42" w:rsidRDefault="001D36DE">
      <w:pPr>
        <w:pStyle w:val="12"/>
        <w:jc w:val="center"/>
        <w:rPr>
          <w:b/>
          <w:sz w:val="44"/>
          <w:szCs w:val="44"/>
        </w:rPr>
      </w:pPr>
      <w:r>
        <w:rPr>
          <w:rFonts w:hint="eastAsia"/>
          <w:b/>
          <w:sz w:val="44"/>
          <w:szCs w:val="44"/>
        </w:rPr>
        <w:lastRenderedPageBreak/>
        <w:t>总目录</w:t>
      </w:r>
    </w:p>
    <w:p w:rsidR="00191C42" w:rsidRDefault="00191C42">
      <w:pPr>
        <w:pStyle w:val="12"/>
        <w:rPr>
          <w:sz w:val="32"/>
          <w:szCs w:val="32"/>
        </w:rPr>
      </w:pPr>
    </w:p>
    <w:p w:rsidR="00191C42" w:rsidRDefault="001D36DE">
      <w:pPr>
        <w:pStyle w:val="12"/>
        <w:spacing w:line="360" w:lineRule="auto"/>
        <w:rPr>
          <w:rFonts w:ascii="宋体" w:hAnsi="宋体"/>
          <w:b/>
          <w:sz w:val="32"/>
          <w:szCs w:val="32"/>
        </w:rPr>
      </w:pPr>
      <w:r>
        <w:rPr>
          <w:rFonts w:ascii="宋体" w:hAnsi="宋体" w:hint="eastAsia"/>
          <w:b/>
          <w:sz w:val="32"/>
          <w:szCs w:val="32"/>
        </w:rPr>
        <w:t>第一章  供应商须知</w:t>
      </w:r>
    </w:p>
    <w:p w:rsidR="00191C42" w:rsidRDefault="001D36DE">
      <w:pPr>
        <w:pStyle w:val="12"/>
        <w:spacing w:line="360" w:lineRule="auto"/>
        <w:rPr>
          <w:b/>
          <w:sz w:val="32"/>
          <w:szCs w:val="32"/>
        </w:rPr>
      </w:pPr>
      <w:r>
        <w:rPr>
          <w:rFonts w:hint="eastAsia"/>
          <w:b/>
          <w:sz w:val="32"/>
          <w:szCs w:val="32"/>
        </w:rPr>
        <w:t>第二章</w:t>
      </w:r>
      <w:r>
        <w:rPr>
          <w:rFonts w:hint="eastAsia"/>
          <w:b/>
          <w:sz w:val="32"/>
          <w:szCs w:val="32"/>
        </w:rPr>
        <w:t xml:space="preserve">  </w:t>
      </w:r>
      <w:r>
        <w:rPr>
          <w:rFonts w:hint="eastAsia"/>
          <w:b/>
          <w:sz w:val="32"/>
          <w:szCs w:val="32"/>
        </w:rPr>
        <w:t>采购项目概况</w:t>
      </w:r>
    </w:p>
    <w:p w:rsidR="00191C42" w:rsidRDefault="001D36DE">
      <w:pPr>
        <w:pStyle w:val="12"/>
        <w:spacing w:line="360" w:lineRule="auto"/>
        <w:rPr>
          <w:b/>
          <w:sz w:val="32"/>
          <w:szCs w:val="32"/>
        </w:rPr>
      </w:pPr>
      <w:r>
        <w:rPr>
          <w:rFonts w:hint="eastAsia"/>
          <w:b/>
          <w:sz w:val="32"/>
          <w:szCs w:val="32"/>
        </w:rPr>
        <w:t>第三章</w:t>
      </w:r>
      <w:r>
        <w:rPr>
          <w:rFonts w:hint="eastAsia"/>
          <w:b/>
          <w:sz w:val="32"/>
          <w:szCs w:val="32"/>
        </w:rPr>
        <w:t xml:space="preserve">  </w:t>
      </w:r>
      <w:r>
        <w:rPr>
          <w:rFonts w:hint="eastAsia"/>
          <w:b/>
          <w:sz w:val="32"/>
          <w:szCs w:val="32"/>
        </w:rPr>
        <w:t>供应商资格要求</w:t>
      </w:r>
    </w:p>
    <w:p w:rsidR="00191C42" w:rsidRDefault="001D36DE">
      <w:pPr>
        <w:pStyle w:val="12"/>
        <w:spacing w:line="360" w:lineRule="auto"/>
        <w:rPr>
          <w:b/>
          <w:sz w:val="32"/>
          <w:szCs w:val="32"/>
        </w:rPr>
      </w:pPr>
      <w:r>
        <w:rPr>
          <w:rFonts w:hint="eastAsia"/>
          <w:b/>
          <w:sz w:val="32"/>
          <w:szCs w:val="32"/>
        </w:rPr>
        <w:t>第四章</w:t>
      </w:r>
      <w:r>
        <w:rPr>
          <w:rFonts w:hint="eastAsia"/>
          <w:b/>
          <w:sz w:val="32"/>
          <w:szCs w:val="32"/>
        </w:rPr>
        <w:t xml:space="preserve">  </w:t>
      </w:r>
      <w:r>
        <w:rPr>
          <w:rFonts w:hint="eastAsia"/>
          <w:b/>
          <w:sz w:val="32"/>
          <w:szCs w:val="32"/>
        </w:rPr>
        <w:t>技术规范要求</w:t>
      </w:r>
    </w:p>
    <w:p w:rsidR="00191C42" w:rsidRDefault="00191C42">
      <w:pPr>
        <w:pStyle w:val="12"/>
        <w:spacing w:line="360" w:lineRule="auto"/>
        <w:rPr>
          <w:b/>
          <w:sz w:val="32"/>
          <w:szCs w:val="32"/>
        </w:rPr>
      </w:pPr>
    </w:p>
    <w:p w:rsidR="00191C42" w:rsidRDefault="00191C42">
      <w:pPr>
        <w:spacing w:line="360" w:lineRule="auto"/>
        <w:jc w:val="center"/>
        <w:rPr>
          <w:b/>
          <w:sz w:val="32"/>
          <w:szCs w:val="32"/>
        </w:rPr>
      </w:pPr>
    </w:p>
    <w:p w:rsidR="00191C42" w:rsidRDefault="00191C42">
      <w:pPr>
        <w:spacing w:line="360" w:lineRule="auto"/>
        <w:jc w:val="center"/>
        <w:rPr>
          <w:b/>
          <w:sz w:val="32"/>
          <w:szCs w:val="32"/>
        </w:rPr>
      </w:pPr>
    </w:p>
    <w:p w:rsidR="00191C42" w:rsidRDefault="00191C42">
      <w:pPr>
        <w:spacing w:line="360" w:lineRule="auto"/>
        <w:jc w:val="center"/>
        <w:rPr>
          <w:b/>
          <w:sz w:val="32"/>
          <w:szCs w:val="32"/>
        </w:rPr>
      </w:pPr>
    </w:p>
    <w:p w:rsidR="00191C42" w:rsidRDefault="00191C42">
      <w:pPr>
        <w:spacing w:line="360" w:lineRule="auto"/>
        <w:jc w:val="center"/>
        <w:rPr>
          <w:b/>
          <w:sz w:val="32"/>
          <w:szCs w:val="32"/>
        </w:rPr>
      </w:pPr>
    </w:p>
    <w:p w:rsidR="00191C42" w:rsidRDefault="00191C42">
      <w:pPr>
        <w:spacing w:line="360" w:lineRule="auto"/>
        <w:jc w:val="center"/>
        <w:rPr>
          <w:b/>
          <w:sz w:val="32"/>
          <w:szCs w:val="32"/>
        </w:rPr>
      </w:pPr>
    </w:p>
    <w:p w:rsidR="00191C42" w:rsidRDefault="00191C42">
      <w:pPr>
        <w:spacing w:line="360" w:lineRule="auto"/>
        <w:jc w:val="center"/>
        <w:rPr>
          <w:b/>
          <w:sz w:val="32"/>
          <w:szCs w:val="32"/>
        </w:rPr>
      </w:pPr>
    </w:p>
    <w:p w:rsidR="00191C42" w:rsidRDefault="00191C42">
      <w:pPr>
        <w:spacing w:line="360" w:lineRule="auto"/>
        <w:jc w:val="center"/>
        <w:rPr>
          <w:b/>
          <w:sz w:val="32"/>
          <w:szCs w:val="32"/>
        </w:rPr>
      </w:pPr>
    </w:p>
    <w:p w:rsidR="00191C42" w:rsidRDefault="00191C42">
      <w:pPr>
        <w:spacing w:line="360" w:lineRule="auto"/>
        <w:jc w:val="center"/>
        <w:rPr>
          <w:b/>
          <w:sz w:val="32"/>
          <w:szCs w:val="32"/>
        </w:rPr>
      </w:pPr>
    </w:p>
    <w:p w:rsidR="00191C42" w:rsidRDefault="00191C42">
      <w:pPr>
        <w:spacing w:line="360" w:lineRule="auto"/>
        <w:jc w:val="center"/>
        <w:rPr>
          <w:b/>
          <w:sz w:val="32"/>
          <w:szCs w:val="32"/>
        </w:rPr>
      </w:pPr>
    </w:p>
    <w:p w:rsidR="00191C42" w:rsidRDefault="00191C42">
      <w:pPr>
        <w:spacing w:line="360" w:lineRule="auto"/>
        <w:jc w:val="center"/>
        <w:rPr>
          <w:b/>
          <w:sz w:val="32"/>
          <w:szCs w:val="32"/>
        </w:rPr>
      </w:pPr>
    </w:p>
    <w:p w:rsidR="00191C42" w:rsidRDefault="00191C42">
      <w:pPr>
        <w:spacing w:line="360" w:lineRule="auto"/>
        <w:jc w:val="center"/>
        <w:rPr>
          <w:rFonts w:hint="eastAsia"/>
          <w:b/>
          <w:sz w:val="32"/>
          <w:szCs w:val="32"/>
        </w:rPr>
      </w:pPr>
    </w:p>
    <w:p w:rsidR="00A4510A" w:rsidRDefault="00A4510A">
      <w:pPr>
        <w:spacing w:line="360" w:lineRule="auto"/>
        <w:jc w:val="center"/>
        <w:rPr>
          <w:b/>
          <w:sz w:val="32"/>
          <w:szCs w:val="32"/>
        </w:rPr>
      </w:pPr>
    </w:p>
    <w:p w:rsidR="00191C42" w:rsidRDefault="00191C42">
      <w:pPr>
        <w:spacing w:line="360" w:lineRule="auto"/>
        <w:jc w:val="center"/>
        <w:rPr>
          <w:b/>
          <w:sz w:val="32"/>
          <w:szCs w:val="32"/>
        </w:rPr>
      </w:pPr>
    </w:p>
    <w:p w:rsidR="00191C42" w:rsidRDefault="00191C42">
      <w:pPr>
        <w:spacing w:line="360" w:lineRule="auto"/>
        <w:jc w:val="center"/>
        <w:rPr>
          <w:b/>
          <w:sz w:val="32"/>
          <w:szCs w:val="32"/>
        </w:rPr>
      </w:pPr>
    </w:p>
    <w:p w:rsidR="00191C42" w:rsidRDefault="00191C42">
      <w:pPr>
        <w:spacing w:line="360" w:lineRule="auto"/>
        <w:jc w:val="center"/>
        <w:rPr>
          <w:b/>
          <w:sz w:val="32"/>
          <w:szCs w:val="32"/>
        </w:rPr>
      </w:pPr>
    </w:p>
    <w:p w:rsidR="00191C42" w:rsidRDefault="00191C42">
      <w:pPr>
        <w:spacing w:line="360" w:lineRule="auto"/>
        <w:rPr>
          <w:b/>
          <w:sz w:val="32"/>
          <w:szCs w:val="32"/>
        </w:rPr>
      </w:pPr>
    </w:p>
    <w:p w:rsidR="00191C42" w:rsidRDefault="001D36DE">
      <w:pPr>
        <w:spacing w:line="360" w:lineRule="auto"/>
        <w:jc w:val="center"/>
        <w:rPr>
          <w:rFonts w:ascii="黑体" w:eastAsia="黑体" w:hAnsi="黑体"/>
          <w:sz w:val="32"/>
          <w:szCs w:val="32"/>
        </w:rPr>
      </w:pPr>
      <w:r>
        <w:rPr>
          <w:rFonts w:ascii="黑体" w:eastAsia="黑体" w:hAnsi="黑体" w:hint="eastAsia"/>
          <w:sz w:val="40"/>
          <w:szCs w:val="32"/>
        </w:rPr>
        <w:lastRenderedPageBreak/>
        <w:t>第一章 供应商须知</w:t>
      </w:r>
    </w:p>
    <w:p w:rsidR="00191C42" w:rsidRDefault="001D36DE">
      <w:pPr>
        <w:spacing w:line="360" w:lineRule="auto"/>
        <w:ind w:firstLineChars="300" w:firstLine="1080"/>
        <w:jc w:val="center"/>
        <w:rPr>
          <w:rFonts w:ascii="黑体" w:eastAsia="黑体" w:hAnsi="黑体"/>
          <w:sz w:val="36"/>
          <w:szCs w:val="36"/>
          <w:u w:val="single"/>
        </w:rPr>
      </w:pPr>
      <w:r>
        <w:rPr>
          <w:rFonts w:ascii="黑体" w:eastAsia="黑体" w:hAnsi="黑体" w:hint="eastAsia"/>
          <w:sz w:val="36"/>
          <w:szCs w:val="36"/>
          <w:u w:val="single"/>
        </w:rPr>
        <w:t>高头窑煤矿调度室通信电缆采购项目</w:t>
      </w:r>
    </w:p>
    <w:p w:rsidR="00191C42" w:rsidRDefault="001D36DE">
      <w:pPr>
        <w:spacing w:line="360" w:lineRule="auto"/>
        <w:ind w:firstLineChars="300" w:firstLine="1080"/>
        <w:jc w:val="center"/>
        <w:rPr>
          <w:rFonts w:eastAsia="黑体"/>
          <w:b/>
          <w:sz w:val="48"/>
        </w:rPr>
      </w:pPr>
      <w:r>
        <w:rPr>
          <w:rFonts w:ascii="黑体" w:eastAsia="黑体" w:hAnsi="黑体" w:hint="eastAsia"/>
          <w:sz w:val="36"/>
          <w:szCs w:val="36"/>
        </w:rPr>
        <w:t>电商询价采购文件</w:t>
      </w:r>
    </w:p>
    <w:tbl>
      <w:tblPr>
        <w:tblW w:w="9164" w:type="dxa"/>
        <w:tblInd w:w="-318" w:type="dxa"/>
        <w:tblLayout w:type="fixed"/>
        <w:tblLook w:val="04A0"/>
      </w:tblPr>
      <w:tblGrid>
        <w:gridCol w:w="1137"/>
        <w:gridCol w:w="2128"/>
        <w:gridCol w:w="5899"/>
      </w:tblGrid>
      <w:tr w:rsidR="00191C42">
        <w:trPr>
          <w:trHeight w:val="315"/>
        </w:trPr>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191C42" w:rsidRDefault="001D36DE">
            <w:pPr>
              <w:widowControl/>
              <w:jc w:val="center"/>
              <w:rPr>
                <w:rFonts w:ascii="宋体" w:hAnsi="宋体" w:cs="宋体"/>
                <w:kern w:val="0"/>
                <w:sz w:val="22"/>
              </w:rPr>
            </w:pPr>
            <w:r>
              <w:rPr>
                <w:rFonts w:ascii="宋体" w:hAnsi="宋体" w:cs="宋体" w:hint="eastAsia"/>
                <w:kern w:val="0"/>
                <w:sz w:val="22"/>
              </w:rPr>
              <w:t>条款号</w:t>
            </w:r>
          </w:p>
        </w:tc>
        <w:tc>
          <w:tcPr>
            <w:tcW w:w="2128" w:type="dxa"/>
            <w:tcBorders>
              <w:top w:val="single" w:sz="4" w:space="0" w:color="auto"/>
              <w:left w:val="nil"/>
              <w:bottom w:val="single" w:sz="4" w:space="0" w:color="auto"/>
              <w:right w:val="single" w:sz="4" w:space="0" w:color="auto"/>
            </w:tcBorders>
            <w:shd w:val="clear" w:color="000000" w:fill="FFFFFF"/>
            <w:vAlign w:val="center"/>
          </w:tcPr>
          <w:p w:rsidR="00191C42" w:rsidRDefault="001D36DE">
            <w:pPr>
              <w:widowControl/>
              <w:jc w:val="center"/>
              <w:rPr>
                <w:rFonts w:ascii="宋体" w:hAnsi="宋体" w:cs="宋体"/>
                <w:kern w:val="0"/>
                <w:sz w:val="22"/>
              </w:rPr>
            </w:pPr>
            <w:r>
              <w:rPr>
                <w:rFonts w:ascii="宋体" w:hAnsi="宋体" w:cs="宋体" w:hint="eastAsia"/>
                <w:kern w:val="0"/>
                <w:sz w:val="22"/>
              </w:rPr>
              <w:t>条</w:t>
            </w:r>
            <w:r>
              <w:rPr>
                <w:rFonts w:cs="宋体"/>
                <w:kern w:val="0"/>
                <w:sz w:val="22"/>
              </w:rPr>
              <w:t xml:space="preserve"> </w:t>
            </w:r>
            <w:r>
              <w:rPr>
                <w:rFonts w:ascii="宋体" w:hAnsi="宋体" w:cs="宋体" w:hint="eastAsia"/>
                <w:kern w:val="0"/>
                <w:sz w:val="22"/>
              </w:rPr>
              <w:t>款</w:t>
            </w:r>
            <w:r>
              <w:rPr>
                <w:rFonts w:cs="宋体"/>
                <w:kern w:val="0"/>
                <w:sz w:val="22"/>
              </w:rPr>
              <w:t xml:space="preserve"> </w:t>
            </w:r>
            <w:r>
              <w:rPr>
                <w:rFonts w:ascii="宋体" w:hAnsi="宋体" w:cs="宋体" w:hint="eastAsia"/>
                <w:kern w:val="0"/>
                <w:sz w:val="22"/>
              </w:rPr>
              <w:t>名</w:t>
            </w:r>
            <w:r>
              <w:rPr>
                <w:rFonts w:cs="宋体"/>
                <w:kern w:val="0"/>
                <w:sz w:val="22"/>
              </w:rPr>
              <w:t xml:space="preserve"> </w:t>
            </w:r>
            <w:r>
              <w:rPr>
                <w:rFonts w:ascii="宋体" w:hAnsi="宋体" w:cs="宋体" w:hint="eastAsia"/>
                <w:kern w:val="0"/>
                <w:sz w:val="22"/>
              </w:rPr>
              <w:t>称</w:t>
            </w:r>
          </w:p>
        </w:tc>
        <w:tc>
          <w:tcPr>
            <w:tcW w:w="5899" w:type="dxa"/>
            <w:tcBorders>
              <w:top w:val="single" w:sz="8" w:space="0" w:color="auto"/>
              <w:left w:val="nil"/>
              <w:bottom w:val="single" w:sz="8" w:space="0" w:color="auto"/>
              <w:right w:val="single" w:sz="8" w:space="0" w:color="auto"/>
            </w:tcBorders>
            <w:shd w:val="clear" w:color="000000" w:fill="FFFFFF"/>
            <w:vAlign w:val="center"/>
          </w:tcPr>
          <w:p w:rsidR="00191C42" w:rsidRDefault="001D36DE">
            <w:pPr>
              <w:widowControl/>
              <w:jc w:val="center"/>
              <w:rPr>
                <w:rFonts w:ascii="宋体" w:hAnsi="宋体" w:cs="宋体"/>
                <w:kern w:val="0"/>
                <w:sz w:val="22"/>
              </w:rPr>
            </w:pPr>
            <w:r>
              <w:rPr>
                <w:rFonts w:ascii="宋体" w:hAnsi="宋体" w:cs="宋体" w:hint="eastAsia"/>
                <w:kern w:val="0"/>
                <w:sz w:val="22"/>
              </w:rPr>
              <w:t>主</w:t>
            </w:r>
            <w:r>
              <w:rPr>
                <w:rFonts w:cs="宋体"/>
                <w:kern w:val="0"/>
                <w:sz w:val="22"/>
              </w:rPr>
              <w:t xml:space="preserve">     </w:t>
            </w:r>
            <w:r>
              <w:rPr>
                <w:rFonts w:ascii="宋体" w:hAnsi="宋体" w:cs="宋体" w:hint="eastAsia"/>
                <w:kern w:val="0"/>
                <w:sz w:val="22"/>
              </w:rPr>
              <w:t>要</w:t>
            </w:r>
            <w:r>
              <w:rPr>
                <w:rFonts w:cs="宋体"/>
                <w:kern w:val="0"/>
                <w:sz w:val="22"/>
              </w:rPr>
              <w:t xml:space="preserve">     </w:t>
            </w:r>
            <w:r>
              <w:rPr>
                <w:rFonts w:ascii="宋体" w:hAnsi="宋体" w:cs="宋体" w:hint="eastAsia"/>
                <w:kern w:val="0"/>
                <w:sz w:val="22"/>
              </w:rPr>
              <w:t>内</w:t>
            </w:r>
            <w:r>
              <w:rPr>
                <w:rFonts w:cs="宋体"/>
                <w:kern w:val="0"/>
                <w:sz w:val="22"/>
              </w:rPr>
              <w:t xml:space="preserve">     </w:t>
            </w:r>
            <w:r>
              <w:rPr>
                <w:rFonts w:ascii="宋体" w:hAnsi="宋体" w:cs="宋体" w:hint="eastAsia"/>
                <w:kern w:val="0"/>
                <w:sz w:val="22"/>
              </w:rPr>
              <w:t>容</w:t>
            </w:r>
          </w:p>
        </w:tc>
      </w:tr>
      <w:tr w:rsidR="00191C42">
        <w:trPr>
          <w:trHeight w:val="300"/>
        </w:trPr>
        <w:tc>
          <w:tcPr>
            <w:tcW w:w="1137" w:type="dxa"/>
            <w:tcBorders>
              <w:top w:val="nil"/>
              <w:left w:val="single" w:sz="4" w:space="0" w:color="auto"/>
              <w:bottom w:val="single" w:sz="4" w:space="0" w:color="auto"/>
              <w:right w:val="single" w:sz="4" w:space="0" w:color="auto"/>
            </w:tcBorders>
            <w:shd w:val="clear" w:color="000000" w:fill="FFFFFF"/>
            <w:vAlign w:val="center"/>
          </w:tcPr>
          <w:p w:rsidR="00191C42" w:rsidRDefault="001D36DE">
            <w:pPr>
              <w:widowControl/>
              <w:jc w:val="center"/>
              <w:rPr>
                <w:rFonts w:cs="宋体"/>
                <w:kern w:val="0"/>
                <w:sz w:val="22"/>
              </w:rPr>
            </w:pPr>
            <w:r>
              <w:rPr>
                <w:rFonts w:cs="宋体"/>
                <w:kern w:val="0"/>
                <w:sz w:val="22"/>
              </w:rPr>
              <w:t>1</w:t>
            </w:r>
          </w:p>
        </w:tc>
        <w:tc>
          <w:tcPr>
            <w:tcW w:w="2128" w:type="dxa"/>
            <w:tcBorders>
              <w:top w:val="nil"/>
              <w:left w:val="nil"/>
              <w:bottom w:val="nil"/>
              <w:right w:val="single" w:sz="4" w:space="0" w:color="auto"/>
            </w:tcBorders>
            <w:shd w:val="clear" w:color="000000" w:fill="FFFFFF"/>
            <w:vAlign w:val="center"/>
          </w:tcPr>
          <w:p w:rsidR="00191C42" w:rsidRDefault="001D36DE">
            <w:pPr>
              <w:widowControl/>
              <w:jc w:val="left"/>
              <w:rPr>
                <w:rFonts w:ascii="宋体" w:hAnsi="宋体" w:cs="宋体"/>
                <w:kern w:val="0"/>
                <w:sz w:val="22"/>
              </w:rPr>
            </w:pPr>
            <w:r>
              <w:rPr>
                <w:rFonts w:ascii="宋体" w:hAnsi="宋体" w:cs="宋体" w:hint="eastAsia"/>
                <w:kern w:val="0"/>
                <w:sz w:val="22"/>
              </w:rPr>
              <w:t>采购名称</w:t>
            </w:r>
          </w:p>
        </w:tc>
        <w:tc>
          <w:tcPr>
            <w:tcW w:w="5899" w:type="dxa"/>
            <w:tcBorders>
              <w:top w:val="nil"/>
              <w:left w:val="nil"/>
              <w:bottom w:val="nil"/>
              <w:right w:val="single" w:sz="8" w:space="0" w:color="auto"/>
            </w:tcBorders>
            <w:shd w:val="clear" w:color="000000" w:fill="FFFFFF"/>
            <w:vAlign w:val="center"/>
          </w:tcPr>
          <w:p w:rsidR="00191C42" w:rsidRDefault="001D36DE">
            <w:pPr>
              <w:widowControl/>
              <w:jc w:val="left"/>
              <w:rPr>
                <w:rFonts w:ascii="黑体" w:eastAsia="黑体" w:hAnsi="黑体" w:cs="Arial"/>
                <w:sz w:val="32"/>
                <w:szCs w:val="32"/>
              </w:rPr>
            </w:pPr>
            <w:r>
              <w:rPr>
                <w:rFonts w:ascii="宋体" w:hAnsi="宋体" w:cs="宋体" w:hint="eastAsia"/>
                <w:kern w:val="0"/>
                <w:sz w:val="22"/>
              </w:rPr>
              <w:t>高头窑煤矿调度室通信电缆采购项目</w:t>
            </w:r>
          </w:p>
        </w:tc>
      </w:tr>
      <w:tr w:rsidR="00191C42">
        <w:trPr>
          <w:trHeight w:val="270"/>
        </w:trPr>
        <w:tc>
          <w:tcPr>
            <w:tcW w:w="1137" w:type="dxa"/>
            <w:vMerge w:val="restart"/>
            <w:tcBorders>
              <w:top w:val="nil"/>
              <w:left w:val="single" w:sz="4" w:space="0" w:color="auto"/>
              <w:bottom w:val="single" w:sz="4" w:space="0" w:color="auto"/>
              <w:right w:val="single" w:sz="4" w:space="0" w:color="auto"/>
            </w:tcBorders>
            <w:shd w:val="clear" w:color="000000" w:fill="FFFFFF"/>
            <w:vAlign w:val="center"/>
          </w:tcPr>
          <w:p w:rsidR="00191C42" w:rsidRDefault="001D36DE">
            <w:pPr>
              <w:widowControl/>
              <w:jc w:val="center"/>
              <w:rPr>
                <w:rFonts w:cs="宋体"/>
                <w:kern w:val="0"/>
                <w:sz w:val="22"/>
              </w:rPr>
            </w:pPr>
            <w:r>
              <w:rPr>
                <w:rFonts w:cs="宋体"/>
                <w:kern w:val="0"/>
                <w:sz w:val="22"/>
              </w:rPr>
              <w:t>2</w:t>
            </w:r>
          </w:p>
        </w:tc>
        <w:tc>
          <w:tcPr>
            <w:tcW w:w="21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91C42" w:rsidRDefault="001D36DE">
            <w:pPr>
              <w:widowControl/>
              <w:jc w:val="left"/>
              <w:rPr>
                <w:rFonts w:ascii="宋体" w:hAnsi="宋体" w:cs="宋体"/>
                <w:kern w:val="0"/>
                <w:sz w:val="22"/>
              </w:rPr>
            </w:pPr>
            <w:r>
              <w:rPr>
                <w:rFonts w:ascii="宋体" w:hAnsi="宋体" w:cs="宋体" w:hint="eastAsia"/>
                <w:kern w:val="0"/>
                <w:sz w:val="22"/>
              </w:rPr>
              <w:t>采购单位</w:t>
            </w:r>
          </w:p>
        </w:tc>
        <w:tc>
          <w:tcPr>
            <w:tcW w:w="5899" w:type="dxa"/>
            <w:tcBorders>
              <w:top w:val="single" w:sz="4" w:space="0" w:color="auto"/>
              <w:left w:val="nil"/>
              <w:bottom w:val="nil"/>
              <w:right w:val="single" w:sz="4" w:space="0" w:color="auto"/>
            </w:tcBorders>
            <w:shd w:val="clear" w:color="000000" w:fill="FFFFFF"/>
            <w:vAlign w:val="center"/>
          </w:tcPr>
          <w:p w:rsidR="00191C42" w:rsidRDefault="001D36DE">
            <w:pPr>
              <w:widowControl/>
              <w:jc w:val="left"/>
              <w:rPr>
                <w:rFonts w:ascii="宋体" w:hAnsi="宋体" w:cs="宋体"/>
                <w:kern w:val="0"/>
                <w:sz w:val="22"/>
              </w:rPr>
            </w:pPr>
            <w:r>
              <w:rPr>
                <w:rFonts w:ascii="宋体" w:hAnsi="宋体" w:cs="宋体" w:hint="eastAsia"/>
                <w:kern w:val="0"/>
                <w:sz w:val="22"/>
              </w:rPr>
              <w:t>项目单位：</w:t>
            </w:r>
            <w:r>
              <w:rPr>
                <w:rFonts w:ascii="宋体" w:hAnsi="宋体" w:cs="宋体"/>
                <w:kern w:val="0"/>
                <w:sz w:val="22"/>
              </w:rPr>
              <w:t xml:space="preserve"> </w:t>
            </w:r>
            <w:r>
              <w:rPr>
                <w:rFonts w:ascii="宋体" w:hAnsi="宋体" w:cs="宋体" w:hint="eastAsia"/>
                <w:kern w:val="0"/>
                <w:sz w:val="22"/>
              </w:rPr>
              <w:t>内蒙古北联电能源开发有限责任公高头窑煤矿</w:t>
            </w:r>
          </w:p>
        </w:tc>
      </w:tr>
      <w:tr w:rsidR="00191C42">
        <w:trPr>
          <w:trHeight w:val="270"/>
        </w:trPr>
        <w:tc>
          <w:tcPr>
            <w:tcW w:w="1137" w:type="dxa"/>
            <w:vMerge/>
            <w:tcBorders>
              <w:top w:val="nil"/>
              <w:left w:val="single" w:sz="4" w:space="0" w:color="auto"/>
              <w:bottom w:val="single" w:sz="4" w:space="0" w:color="auto"/>
              <w:right w:val="single" w:sz="4" w:space="0" w:color="auto"/>
            </w:tcBorders>
            <w:shd w:val="clear" w:color="auto" w:fill="auto"/>
            <w:vAlign w:val="center"/>
          </w:tcPr>
          <w:p w:rsidR="00191C42" w:rsidRDefault="00191C42">
            <w:pPr>
              <w:widowControl/>
              <w:jc w:val="left"/>
              <w:rPr>
                <w:rFonts w:cs="宋体"/>
                <w:kern w:val="0"/>
                <w:sz w:val="22"/>
              </w:rPr>
            </w:pPr>
          </w:p>
        </w:tc>
        <w:tc>
          <w:tcPr>
            <w:tcW w:w="21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1C42" w:rsidRDefault="00191C42">
            <w:pPr>
              <w:widowControl/>
              <w:jc w:val="left"/>
              <w:rPr>
                <w:rFonts w:ascii="宋体" w:hAnsi="宋体" w:cs="宋体"/>
                <w:kern w:val="0"/>
                <w:sz w:val="22"/>
              </w:rPr>
            </w:pPr>
          </w:p>
        </w:tc>
        <w:tc>
          <w:tcPr>
            <w:tcW w:w="5899" w:type="dxa"/>
            <w:tcBorders>
              <w:top w:val="nil"/>
              <w:left w:val="nil"/>
              <w:bottom w:val="nil"/>
              <w:right w:val="single" w:sz="4" w:space="0" w:color="auto"/>
            </w:tcBorders>
            <w:shd w:val="clear" w:color="000000" w:fill="FFFFFF"/>
            <w:vAlign w:val="center"/>
          </w:tcPr>
          <w:p w:rsidR="00191C42" w:rsidRDefault="001D36DE">
            <w:pPr>
              <w:widowControl/>
              <w:jc w:val="left"/>
              <w:rPr>
                <w:rFonts w:ascii="宋体" w:hAnsi="宋体" w:cs="宋体"/>
                <w:kern w:val="0"/>
                <w:sz w:val="22"/>
              </w:rPr>
            </w:pPr>
            <w:r>
              <w:rPr>
                <w:rFonts w:ascii="宋体" w:hAnsi="宋体" w:cs="宋体" w:hint="eastAsia"/>
                <w:kern w:val="0"/>
                <w:sz w:val="22"/>
              </w:rPr>
              <w:t>地址：鄂尔多斯市昭君镇查干沟村高头窑煤矿</w:t>
            </w:r>
          </w:p>
        </w:tc>
      </w:tr>
      <w:tr w:rsidR="00191C42">
        <w:trPr>
          <w:trHeight w:val="270"/>
        </w:trPr>
        <w:tc>
          <w:tcPr>
            <w:tcW w:w="1137" w:type="dxa"/>
            <w:vMerge/>
            <w:tcBorders>
              <w:top w:val="nil"/>
              <w:left w:val="single" w:sz="4" w:space="0" w:color="auto"/>
              <w:bottom w:val="single" w:sz="4" w:space="0" w:color="auto"/>
              <w:right w:val="single" w:sz="4" w:space="0" w:color="auto"/>
            </w:tcBorders>
            <w:shd w:val="clear" w:color="auto" w:fill="auto"/>
            <w:vAlign w:val="center"/>
          </w:tcPr>
          <w:p w:rsidR="00191C42" w:rsidRDefault="00191C42">
            <w:pPr>
              <w:widowControl/>
              <w:jc w:val="left"/>
              <w:rPr>
                <w:rFonts w:cs="宋体"/>
                <w:kern w:val="0"/>
                <w:sz w:val="22"/>
              </w:rPr>
            </w:pPr>
          </w:p>
        </w:tc>
        <w:tc>
          <w:tcPr>
            <w:tcW w:w="21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1C42" w:rsidRDefault="00191C42">
            <w:pPr>
              <w:widowControl/>
              <w:jc w:val="left"/>
              <w:rPr>
                <w:rFonts w:ascii="宋体" w:hAnsi="宋体" w:cs="宋体"/>
                <w:kern w:val="0"/>
                <w:sz w:val="22"/>
              </w:rPr>
            </w:pPr>
          </w:p>
        </w:tc>
        <w:tc>
          <w:tcPr>
            <w:tcW w:w="5899" w:type="dxa"/>
            <w:tcBorders>
              <w:top w:val="nil"/>
              <w:left w:val="nil"/>
              <w:bottom w:val="nil"/>
              <w:right w:val="single" w:sz="4" w:space="0" w:color="auto"/>
            </w:tcBorders>
            <w:shd w:val="clear" w:color="000000" w:fill="FFFFFF"/>
            <w:vAlign w:val="center"/>
          </w:tcPr>
          <w:p w:rsidR="00191C42" w:rsidRDefault="001D36DE">
            <w:pPr>
              <w:widowControl/>
              <w:jc w:val="left"/>
              <w:rPr>
                <w:rFonts w:ascii="宋体" w:hAnsi="宋体" w:cs="宋体"/>
                <w:kern w:val="0"/>
                <w:sz w:val="22"/>
              </w:rPr>
            </w:pPr>
            <w:r>
              <w:rPr>
                <w:rFonts w:ascii="宋体" w:hAnsi="宋体" w:cs="宋体" w:hint="eastAsia"/>
                <w:kern w:val="0"/>
                <w:sz w:val="22"/>
              </w:rPr>
              <w:t>联 系 人：刘帅</w:t>
            </w:r>
          </w:p>
        </w:tc>
      </w:tr>
      <w:tr w:rsidR="00191C42">
        <w:trPr>
          <w:trHeight w:val="270"/>
        </w:trPr>
        <w:tc>
          <w:tcPr>
            <w:tcW w:w="1137" w:type="dxa"/>
            <w:vMerge/>
            <w:tcBorders>
              <w:top w:val="nil"/>
              <w:left w:val="single" w:sz="4" w:space="0" w:color="auto"/>
              <w:bottom w:val="single" w:sz="4" w:space="0" w:color="auto"/>
              <w:right w:val="single" w:sz="4" w:space="0" w:color="auto"/>
            </w:tcBorders>
            <w:shd w:val="clear" w:color="auto" w:fill="auto"/>
            <w:vAlign w:val="center"/>
          </w:tcPr>
          <w:p w:rsidR="00191C42" w:rsidRDefault="00191C42">
            <w:pPr>
              <w:widowControl/>
              <w:jc w:val="left"/>
              <w:rPr>
                <w:rFonts w:cs="宋体"/>
                <w:kern w:val="0"/>
                <w:sz w:val="22"/>
              </w:rPr>
            </w:pPr>
          </w:p>
        </w:tc>
        <w:tc>
          <w:tcPr>
            <w:tcW w:w="21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1C42" w:rsidRDefault="00191C42">
            <w:pPr>
              <w:widowControl/>
              <w:jc w:val="left"/>
              <w:rPr>
                <w:rFonts w:ascii="宋体" w:hAnsi="宋体" w:cs="宋体"/>
                <w:kern w:val="0"/>
                <w:sz w:val="22"/>
              </w:rPr>
            </w:pPr>
          </w:p>
        </w:tc>
        <w:tc>
          <w:tcPr>
            <w:tcW w:w="5899" w:type="dxa"/>
            <w:tcBorders>
              <w:top w:val="nil"/>
              <w:left w:val="nil"/>
              <w:bottom w:val="nil"/>
              <w:right w:val="single" w:sz="4" w:space="0" w:color="auto"/>
            </w:tcBorders>
            <w:shd w:val="clear" w:color="000000" w:fill="FFFFFF"/>
            <w:vAlign w:val="center"/>
          </w:tcPr>
          <w:p w:rsidR="00191C42" w:rsidRDefault="001D36DE">
            <w:pPr>
              <w:widowControl/>
              <w:jc w:val="left"/>
              <w:rPr>
                <w:rFonts w:ascii="宋体" w:hAnsi="宋体" w:cs="宋体"/>
                <w:kern w:val="0"/>
                <w:sz w:val="22"/>
              </w:rPr>
            </w:pPr>
            <w:r>
              <w:rPr>
                <w:rFonts w:ascii="宋体" w:hAnsi="宋体" w:cs="宋体" w:hint="eastAsia"/>
                <w:kern w:val="0"/>
                <w:sz w:val="22"/>
              </w:rPr>
              <w:t>联系方式：0477-3952223</w:t>
            </w:r>
          </w:p>
        </w:tc>
      </w:tr>
      <w:tr w:rsidR="00191C42">
        <w:trPr>
          <w:trHeight w:val="270"/>
        </w:trPr>
        <w:tc>
          <w:tcPr>
            <w:tcW w:w="1137" w:type="dxa"/>
            <w:vMerge/>
            <w:tcBorders>
              <w:top w:val="nil"/>
              <w:left w:val="single" w:sz="4" w:space="0" w:color="auto"/>
              <w:bottom w:val="single" w:sz="4" w:space="0" w:color="auto"/>
              <w:right w:val="single" w:sz="4" w:space="0" w:color="auto"/>
            </w:tcBorders>
            <w:shd w:val="clear" w:color="auto" w:fill="auto"/>
            <w:vAlign w:val="center"/>
          </w:tcPr>
          <w:p w:rsidR="00191C42" w:rsidRDefault="00191C42">
            <w:pPr>
              <w:widowControl/>
              <w:jc w:val="left"/>
              <w:rPr>
                <w:rFonts w:cs="宋体"/>
                <w:kern w:val="0"/>
                <w:sz w:val="22"/>
              </w:rPr>
            </w:pPr>
          </w:p>
        </w:tc>
        <w:tc>
          <w:tcPr>
            <w:tcW w:w="21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1C42" w:rsidRDefault="00191C42">
            <w:pPr>
              <w:widowControl/>
              <w:jc w:val="left"/>
              <w:rPr>
                <w:rFonts w:ascii="宋体" w:hAnsi="宋体" w:cs="宋体"/>
                <w:kern w:val="0"/>
                <w:sz w:val="22"/>
              </w:rPr>
            </w:pPr>
          </w:p>
        </w:tc>
        <w:tc>
          <w:tcPr>
            <w:tcW w:w="5899" w:type="dxa"/>
            <w:tcBorders>
              <w:top w:val="nil"/>
              <w:left w:val="nil"/>
              <w:bottom w:val="single" w:sz="4" w:space="0" w:color="auto"/>
              <w:right w:val="single" w:sz="4" w:space="0" w:color="auto"/>
            </w:tcBorders>
            <w:shd w:val="clear" w:color="000000" w:fill="FFFFFF"/>
            <w:vAlign w:val="center"/>
          </w:tcPr>
          <w:p w:rsidR="00191C42" w:rsidRDefault="001D36DE">
            <w:pPr>
              <w:widowControl/>
              <w:jc w:val="left"/>
              <w:rPr>
                <w:rFonts w:ascii="宋体" w:hAnsi="宋体" w:cs="宋体"/>
                <w:kern w:val="0"/>
                <w:sz w:val="22"/>
              </w:rPr>
            </w:pPr>
            <w:r>
              <w:rPr>
                <w:rFonts w:ascii="宋体" w:hAnsi="宋体" w:cs="宋体" w:hint="eastAsia"/>
                <w:kern w:val="0"/>
                <w:sz w:val="22"/>
              </w:rPr>
              <w:t>电商询价：内蒙古北联电能源开发有限责任公高头窑煤矿</w:t>
            </w:r>
          </w:p>
        </w:tc>
      </w:tr>
      <w:tr w:rsidR="00191C42">
        <w:trPr>
          <w:trHeight w:val="800"/>
        </w:trPr>
        <w:tc>
          <w:tcPr>
            <w:tcW w:w="1137" w:type="dxa"/>
            <w:tcBorders>
              <w:top w:val="nil"/>
              <w:left w:val="single" w:sz="4" w:space="0" w:color="auto"/>
              <w:bottom w:val="single" w:sz="4" w:space="0" w:color="auto"/>
              <w:right w:val="single" w:sz="4" w:space="0" w:color="auto"/>
            </w:tcBorders>
            <w:shd w:val="clear" w:color="000000" w:fill="FFFFFF"/>
            <w:vAlign w:val="center"/>
          </w:tcPr>
          <w:p w:rsidR="00191C42" w:rsidRDefault="001D36DE">
            <w:pPr>
              <w:widowControl/>
              <w:jc w:val="center"/>
              <w:rPr>
                <w:rFonts w:cs="宋体"/>
                <w:kern w:val="0"/>
                <w:sz w:val="22"/>
              </w:rPr>
            </w:pPr>
            <w:r>
              <w:rPr>
                <w:rFonts w:cs="宋体"/>
                <w:kern w:val="0"/>
                <w:sz w:val="22"/>
              </w:rPr>
              <w:t>3</w:t>
            </w:r>
          </w:p>
        </w:tc>
        <w:tc>
          <w:tcPr>
            <w:tcW w:w="2128" w:type="dxa"/>
            <w:tcBorders>
              <w:top w:val="nil"/>
              <w:left w:val="nil"/>
              <w:bottom w:val="single" w:sz="4" w:space="0" w:color="auto"/>
              <w:right w:val="single" w:sz="4" w:space="0" w:color="auto"/>
            </w:tcBorders>
            <w:shd w:val="clear" w:color="000000" w:fill="FFFFFF"/>
            <w:vAlign w:val="center"/>
          </w:tcPr>
          <w:p w:rsidR="00191C42" w:rsidRDefault="001D36DE">
            <w:pPr>
              <w:widowControl/>
              <w:jc w:val="left"/>
              <w:rPr>
                <w:rFonts w:ascii="宋体" w:hAnsi="宋体" w:cs="宋体"/>
                <w:kern w:val="0"/>
                <w:sz w:val="22"/>
              </w:rPr>
            </w:pPr>
            <w:r>
              <w:rPr>
                <w:rFonts w:ascii="宋体" w:hAnsi="宋体" w:cs="宋体" w:hint="eastAsia"/>
                <w:kern w:val="0"/>
                <w:sz w:val="22"/>
              </w:rPr>
              <w:t>采购范围</w:t>
            </w:r>
          </w:p>
        </w:tc>
        <w:tc>
          <w:tcPr>
            <w:tcW w:w="5899" w:type="dxa"/>
            <w:tcBorders>
              <w:top w:val="nil"/>
              <w:left w:val="nil"/>
              <w:bottom w:val="single" w:sz="4" w:space="0" w:color="auto"/>
              <w:right w:val="single" w:sz="4" w:space="0" w:color="auto"/>
            </w:tcBorders>
            <w:shd w:val="clear" w:color="000000" w:fill="FFFFFF"/>
            <w:vAlign w:val="center"/>
          </w:tcPr>
          <w:tbl>
            <w:tblPr>
              <w:tblW w:w="5500" w:type="dxa"/>
              <w:tblLayout w:type="fixed"/>
              <w:tblLook w:val="04A0"/>
            </w:tblPr>
            <w:tblGrid>
              <w:gridCol w:w="1400"/>
              <w:gridCol w:w="2980"/>
              <w:gridCol w:w="780"/>
              <w:gridCol w:w="340"/>
            </w:tblGrid>
            <w:tr w:rsidR="00191C42">
              <w:trPr>
                <w:trHeight w:val="270"/>
              </w:trPr>
              <w:tc>
                <w:tcPr>
                  <w:tcW w:w="1400" w:type="dxa"/>
                  <w:tcBorders>
                    <w:top w:val="nil"/>
                    <w:left w:val="nil"/>
                    <w:bottom w:val="nil"/>
                    <w:right w:val="nil"/>
                  </w:tcBorders>
                  <w:shd w:val="clear" w:color="auto" w:fill="auto"/>
                  <w:vAlign w:val="center"/>
                </w:tcPr>
                <w:p w:rsidR="00191C42" w:rsidRDefault="001D36DE">
                  <w:pPr>
                    <w:widowControl/>
                    <w:jc w:val="right"/>
                    <w:rPr>
                      <w:rFonts w:ascii="宋体" w:hAnsi="宋体" w:cs="宋体"/>
                      <w:color w:val="000000"/>
                      <w:kern w:val="0"/>
                      <w:sz w:val="22"/>
                      <w:szCs w:val="22"/>
                    </w:rPr>
                  </w:pPr>
                  <w:r>
                    <w:rPr>
                      <w:rFonts w:ascii="宋体" w:hAnsi="宋体" w:cs="宋体" w:hint="eastAsia"/>
                      <w:color w:val="000000"/>
                      <w:kern w:val="0"/>
                      <w:sz w:val="22"/>
                      <w:szCs w:val="22"/>
                    </w:rPr>
                    <w:t>2020303210</w:t>
                  </w:r>
                </w:p>
              </w:tc>
              <w:tc>
                <w:tcPr>
                  <w:tcW w:w="2980" w:type="dxa"/>
                  <w:tcBorders>
                    <w:top w:val="nil"/>
                    <w:left w:val="nil"/>
                    <w:bottom w:val="nil"/>
                    <w:right w:val="nil"/>
                  </w:tcBorders>
                  <w:shd w:val="clear" w:color="auto" w:fill="auto"/>
                  <w:vAlign w:val="center"/>
                </w:tcPr>
                <w:p w:rsidR="00191C42" w:rsidRDefault="001D36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通信电缆MHYV 1×6×7/0.52    </w:t>
                  </w:r>
                </w:p>
              </w:tc>
              <w:tc>
                <w:tcPr>
                  <w:tcW w:w="780" w:type="dxa"/>
                  <w:tcBorders>
                    <w:top w:val="nil"/>
                    <w:left w:val="nil"/>
                    <w:bottom w:val="nil"/>
                    <w:right w:val="nil"/>
                  </w:tcBorders>
                  <w:shd w:val="clear" w:color="auto" w:fill="auto"/>
                  <w:vAlign w:val="center"/>
                </w:tcPr>
                <w:p w:rsidR="00191C42" w:rsidRDefault="001D36DE">
                  <w:pPr>
                    <w:widowControl/>
                    <w:jc w:val="right"/>
                    <w:rPr>
                      <w:rFonts w:ascii="宋体" w:hAnsi="宋体" w:cs="宋体"/>
                      <w:color w:val="000000"/>
                      <w:kern w:val="0"/>
                      <w:sz w:val="22"/>
                      <w:szCs w:val="22"/>
                    </w:rPr>
                  </w:pPr>
                  <w:r>
                    <w:rPr>
                      <w:rFonts w:ascii="宋体" w:hAnsi="宋体" w:cs="宋体" w:hint="eastAsia"/>
                      <w:color w:val="000000"/>
                      <w:kern w:val="0"/>
                      <w:sz w:val="22"/>
                      <w:szCs w:val="22"/>
                    </w:rPr>
                    <w:t>10000</w:t>
                  </w:r>
                </w:p>
              </w:tc>
              <w:tc>
                <w:tcPr>
                  <w:tcW w:w="340" w:type="dxa"/>
                  <w:tcBorders>
                    <w:top w:val="nil"/>
                    <w:left w:val="nil"/>
                    <w:bottom w:val="nil"/>
                    <w:right w:val="nil"/>
                  </w:tcBorders>
                  <w:shd w:val="clear" w:color="auto" w:fill="auto"/>
                  <w:vAlign w:val="center"/>
                </w:tcPr>
                <w:p w:rsidR="00191C42" w:rsidRDefault="001D36DE">
                  <w:pPr>
                    <w:widowControl/>
                    <w:jc w:val="left"/>
                    <w:rPr>
                      <w:rFonts w:ascii="宋体" w:hAnsi="宋体" w:cs="宋体"/>
                      <w:color w:val="000000"/>
                      <w:kern w:val="0"/>
                      <w:sz w:val="22"/>
                      <w:szCs w:val="22"/>
                    </w:rPr>
                  </w:pPr>
                  <w:r>
                    <w:rPr>
                      <w:rFonts w:ascii="宋体" w:hAnsi="宋体" w:cs="宋体" w:hint="eastAsia"/>
                      <w:color w:val="000000"/>
                      <w:kern w:val="0"/>
                      <w:sz w:val="22"/>
                      <w:szCs w:val="22"/>
                    </w:rPr>
                    <w:t>M</w:t>
                  </w:r>
                </w:p>
              </w:tc>
            </w:tr>
            <w:tr w:rsidR="00191C42">
              <w:trPr>
                <w:trHeight w:val="270"/>
              </w:trPr>
              <w:tc>
                <w:tcPr>
                  <w:tcW w:w="1400" w:type="dxa"/>
                  <w:tcBorders>
                    <w:top w:val="nil"/>
                    <w:left w:val="nil"/>
                    <w:bottom w:val="nil"/>
                    <w:right w:val="nil"/>
                  </w:tcBorders>
                  <w:shd w:val="clear" w:color="auto" w:fill="auto"/>
                  <w:vAlign w:val="center"/>
                </w:tcPr>
                <w:p w:rsidR="00191C42" w:rsidRDefault="001D36DE">
                  <w:pPr>
                    <w:widowControl/>
                    <w:jc w:val="right"/>
                    <w:rPr>
                      <w:rFonts w:ascii="宋体" w:hAnsi="宋体" w:cs="宋体"/>
                      <w:color w:val="000000"/>
                      <w:kern w:val="0"/>
                      <w:sz w:val="22"/>
                      <w:szCs w:val="22"/>
                    </w:rPr>
                  </w:pPr>
                  <w:r>
                    <w:rPr>
                      <w:rFonts w:ascii="宋体" w:hAnsi="宋体" w:cs="宋体" w:hint="eastAsia"/>
                      <w:color w:val="000000"/>
                      <w:kern w:val="0"/>
                      <w:sz w:val="22"/>
                      <w:szCs w:val="22"/>
                    </w:rPr>
                    <w:t>2020303212</w:t>
                  </w:r>
                </w:p>
              </w:tc>
              <w:tc>
                <w:tcPr>
                  <w:tcW w:w="2980" w:type="dxa"/>
                  <w:tcBorders>
                    <w:top w:val="nil"/>
                    <w:left w:val="nil"/>
                    <w:bottom w:val="nil"/>
                    <w:right w:val="nil"/>
                  </w:tcBorders>
                  <w:shd w:val="clear" w:color="auto" w:fill="auto"/>
                  <w:vAlign w:val="center"/>
                </w:tcPr>
                <w:p w:rsidR="00191C42" w:rsidRDefault="001D36DE">
                  <w:pPr>
                    <w:widowControl/>
                    <w:jc w:val="left"/>
                    <w:rPr>
                      <w:rFonts w:ascii="宋体" w:hAnsi="宋体" w:cs="宋体"/>
                      <w:color w:val="000000"/>
                      <w:kern w:val="0"/>
                      <w:sz w:val="22"/>
                      <w:szCs w:val="22"/>
                    </w:rPr>
                  </w:pPr>
                  <w:r>
                    <w:rPr>
                      <w:rFonts w:ascii="宋体" w:hAnsi="宋体" w:cs="宋体" w:hint="eastAsia"/>
                      <w:color w:val="000000"/>
                      <w:kern w:val="0"/>
                      <w:sz w:val="22"/>
                      <w:szCs w:val="22"/>
                    </w:rPr>
                    <w:t>通信电缆MHYV 2×5×1/0.8</w:t>
                  </w:r>
                </w:p>
              </w:tc>
              <w:tc>
                <w:tcPr>
                  <w:tcW w:w="780" w:type="dxa"/>
                  <w:tcBorders>
                    <w:top w:val="nil"/>
                    <w:left w:val="nil"/>
                    <w:bottom w:val="nil"/>
                    <w:right w:val="nil"/>
                  </w:tcBorders>
                  <w:shd w:val="clear" w:color="auto" w:fill="auto"/>
                  <w:vAlign w:val="center"/>
                </w:tcPr>
                <w:p w:rsidR="00191C42" w:rsidRDefault="001D36DE">
                  <w:pPr>
                    <w:widowControl/>
                    <w:jc w:val="right"/>
                    <w:rPr>
                      <w:rFonts w:ascii="宋体" w:hAnsi="宋体" w:cs="宋体"/>
                      <w:color w:val="000000"/>
                      <w:kern w:val="0"/>
                      <w:sz w:val="22"/>
                      <w:szCs w:val="22"/>
                    </w:rPr>
                  </w:pPr>
                  <w:r>
                    <w:rPr>
                      <w:rFonts w:ascii="宋体" w:hAnsi="宋体" w:cs="宋体" w:hint="eastAsia"/>
                      <w:color w:val="000000"/>
                      <w:kern w:val="0"/>
                      <w:sz w:val="22"/>
                      <w:szCs w:val="22"/>
                    </w:rPr>
                    <w:t>10000</w:t>
                  </w:r>
                </w:p>
              </w:tc>
              <w:tc>
                <w:tcPr>
                  <w:tcW w:w="340" w:type="dxa"/>
                  <w:tcBorders>
                    <w:top w:val="nil"/>
                    <w:left w:val="nil"/>
                    <w:bottom w:val="nil"/>
                    <w:right w:val="nil"/>
                  </w:tcBorders>
                  <w:shd w:val="clear" w:color="auto" w:fill="auto"/>
                  <w:vAlign w:val="center"/>
                </w:tcPr>
                <w:p w:rsidR="00191C42" w:rsidRDefault="001D36DE">
                  <w:pPr>
                    <w:widowControl/>
                    <w:jc w:val="left"/>
                    <w:rPr>
                      <w:rFonts w:ascii="宋体" w:hAnsi="宋体" w:cs="宋体"/>
                      <w:color w:val="000000"/>
                      <w:kern w:val="0"/>
                      <w:sz w:val="22"/>
                      <w:szCs w:val="22"/>
                    </w:rPr>
                  </w:pPr>
                  <w:r>
                    <w:rPr>
                      <w:rFonts w:ascii="宋体" w:hAnsi="宋体" w:cs="宋体" w:hint="eastAsia"/>
                      <w:color w:val="000000"/>
                      <w:kern w:val="0"/>
                      <w:sz w:val="22"/>
                      <w:szCs w:val="22"/>
                    </w:rPr>
                    <w:t>M</w:t>
                  </w:r>
                </w:p>
              </w:tc>
            </w:tr>
            <w:tr w:rsidR="00191C42">
              <w:trPr>
                <w:trHeight w:val="270"/>
              </w:trPr>
              <w:tc>
                <w:tcPr>
                  <w:tcW w:w="1400" w:type="dxa"/>
                  <w:tcBorders>
                    <w:top w:val="nil"/>
                    <w:left w:val="nil"/>
                    <w:bottom w:val="nil"/>
                    <w:right w:val="nil"/>
                  </w:tcBorders>
                  <w:shd w:val="clear" w:color="auto" w:fill="auto"/>
                  <w:vAlign w:val="center"/>
                </w:tcPr>
                <w:p w:rsidR="00191C42" w:rsidRDefault="001D36DE">
                  <w:pPr>
                    <w:widowControl/>
                    <w:jc w:val="right"/>
                    <w:rPr>
                      <w:rFonts w:ascii="宋体" w:hAnsi="宋体" w:cs="宋体"/>
                      <w:color w:val="000000"/>
                      <w:kern w:val="0"/>
                      <w:sz w:val="22"/>
                      <w:szCs w:val="22"/>
                    </w:rPr>
                  </w:pPr>
                  <w:r>
                    <w:rPr>
                      <w:rFonts w:ascii="宋体" w:hAnsi="宋体" w:cs="宋体" w:hint="eastAsia"/>
                      <w:color w:val="000000"/>
                      <w:kern w:val="0"/>
                      <w:sz w:val="22"/>
                      <w:szCs w:val="22"/>
                    </w:rPr>
                    <w:t>2020303211</w:t>
                  </w:r>
                </w:p>
              </w:tc>
              <w:tc>
                <w:tcPr>
                  <w:tcW w:w="2980" w:type="dxa"/>
                  <w:tcBorders>
                    <w:top w:val="nil"/>
                    <w:left w:val="nil"/>
                    <w:bottom w:val="nil"/>
                    <w:right w:val="nil"/>
                  </w:tcBorders>
                  <w:shd w:val="clear" w:color="auto" w:fill="auto"/>
                  <w:vAlign w:val="center"/>
                </w:tcPr>
                <w:p w:rsidR="00191C42" w:rsidRDefault="001D36DE">
                  <w:pPr>
                    <w:widowControl/>
                    <w:jc w:val="left"/>
                    <w:rPr>
                      <w:rFonts w:ascii="宋体" w:hAnsi="宋体" w:cs="宋体"/>
                      <w:color w:val="000000"/>
                      <w:kern w:val="0"/>
                      <w:sz w:val="22"/>
                      <w:szCs w:val="22"/>
                    </w:rPr>
                  </w:pPr>
                  <w:r>
                    <w:rPr>
                      <w:rFonts w:ascii="宋体" w:hAnsi="宋体" w:cs="宋体" w:hint="eastAsia"/>
                      <w:color w:val="000000"/>
                      <w:kern w:val="0"/>
                      <w:sz w:val="22"/>
                      <w:szCs w:val="22"/>
                    </w:rPr>
                    <w:t>通信电缆MHYV 1×4×7/0.52</w:t>
                  </w:r>
                </w:p>
              </w:tc>
              <w:tc>
                <w:tcPr>
                  <w:tcW w:w="780" w:type="dxa"/>
                  <w:tcBorders>
                    <w:top w:val="nil"/>
                    <w:left w:val="nil"/>
                    <w:bottom w:val="nil"/>
                    <w:right w:val="nil"/>
                  </w:tcBorders>
                  <w:shd w:val="clear" w:color="auto" w:fill="auto"/>
                  <w:vAlign w:val="center"/>
                </w:tcPr>
                <w:p w:rsidR="00191C42" w:rsidRDefault="001D36DE">
                  <w:pPr>
                    <w:widowControl/>
                    <w:jc w:val="right"/>
                    <w:rPr>
                      <w:rFonts w:ascii="宋体" w:hAnsi="宋体" w:cs="宋体"/>
                      <w:color w:val="000000"/>
                      <w:kern w:val="0"/>
                      <w:sz w:val="22"/>
                      <w:szCs w:val="22"/>
                    </w:rPr>
                  </w:pPr>
                  <w:r>
                    <w:rPr>
                      <w:rFonts w:ascii="宋体" w:hAnsi="宋体" w:cs="宋体" w:hint="eastAsia"/>
                      <w:color w:val="000000"/>
                      <w:kern w:val="0"/>
                      <w:sz w:val="22"/>
                      <w:szCs w:val="22"/>
                    </w:rPr>
                    <w:t>10000</w:t>
                  </w:r>
                </w:p>
              </w:tc>
              <w:tc>
                <w:tcPr>
                  <w:tcW w:w="340" w:type="dxa"/>
                  <w:tcBorders>
                    <w:top w:val="nil"/>
                    <w:left w:val="nil"/>
                    <w:bottom w:val="nil"/>
                    <w:right w:val="nil"/>
                  </w:tcBorders>
                  <w:shd w:val="clear" w:color="auto" w:fill="auto"/>
                  <w:vAlign w:val="center"/>
                </w:tcPr>
                <w:p w:rsidR="00191C42" w:rsidRDefault="001D36DE">
                  <w:pPr>
                    <w:widowControl/>
                    <w:jc w:val="left"/>
                    <w:rPr>
                      <w:rFonts w:ascii="宋体" w:hAnsi="宋体" w:cs="宋体"/>
                      <w:color w:val="000000"/>
                      <w:kern w:val="0"/>
                      <w:sz w:val="22"/>
                      <w:szCs w:val="22"/>
                    </w:rPr>
                  </w:pPr>
                  <w:r>
                    <w:rPr>
                      <w:rFonts w:ascii="宋体" w:hAnsi="宋体" w:cs="宋体" w:hint="eastAsia"/>
                      <w:color w:val="000000"/>
                      <w:kern w:val="0"/>
                      <w:sz w:val="22"/>
                      <w:szCs w:val="22"/>
                    </w:rPr>
                    <w:t>M</w:t>
                  </w:r>
                </w:p>
              </w:tc>
            </w:tr>
            <w:tr w:rsidR="00191C42">
              <w:trPr>
                <w:trHeight w:val="270"/>
              </w:trPr>
              <w:tc>
                <w:tcPr>
                  <w:tcW w:w="1400" w:type="dxa"/>
                  <w:tcBorders>
                    <w:top w:val="nil"/>
                    <w:left w:val="nil"/>
                    <w:bottom w:val="nil"/>
                    <w:right w:val="nil"/>
                  </w:tcBorders>
                  <w:shd w:val="clear" w:color="auto" w:fill="auto"/>
                  <w:vAlign w:val="center"/>
                </w:tcPr>
                <w:p w:rsidR="00191C42" w:rsidRDefault="00191C42">
                  <w:pPr>
                    <w:widowControl/>
                    <w:jc w:val="right"/>
                    <w:rPr>
                      <w:rFonts w:ascii="宋体" w:hAnsi="宋体" w:cs="宋体"/>
                      <w:color w:val="000000"/>
                      <w:kern w:val="0"/>
                      <w:sz w:val="22"/>
                      <w:szCs w:val="22"/>
                    </w:rPr>
                  </w:pPr>
                </w:p>
              </w:tc>
              <w:tc>
                <w:tcPr>
                  <w:tcW w:w="2980" w:type="dxa"/>
                  <w:tcBorders>
                    <w:top w:val="nil"/>
                    <w:left w:val="nil"/>
                    <w:bottom w:val="nil"/>
                    <w:right w:val="nil"/>
                  </w:tcBorders>
                  <w:shd w:val="clear" w:color="auto" w:fill="auto"/>
                  <w:vAlign w:val="center"/>
                </w:tcPr>
                <w:p w:rsidR="00191C42" w:rsidRDefault="00191C42">
                  <w:pPr>
                    <w:widowControl/>
                    <w:jc w:val="left"/>
                    <w:rPr>
                      <w:rFonts w:ascii="宋体" w:hAnsi="宋体" w:cs="宋体"/>
                      <w:color w:val="000000"/>
                      <w:kern w:val="0"/>
                      <w:sz w:val="22"/>
                      <w:szCs w:val="22"/>
                    </w:rPr>
                  </w:pPr>
                </w:p>
              </w:tc>
              <w:tc>
                <w:tcPr>
                  <w:tcW w:w="780" w:type="dxa"/>
                  <w:tcBorders>
                    <w:top w:val="nil"/>
                    <w:left w:val="nil"/>
                    <w:bottom w:val="nil"/>
                    <w:right w:val="nil"/>
                  </w:tcBorders>
                  <w:shd w:val="clear" w:color="auto" w:fill="auto"/>
                  <w:vAlign w:val="center"/>
                </w:tcPr>
                <w:p w:rsidR="00191C42" w:rsidRDefault="00191C42">
                  <w:pPr>
                    <w:widowControl/>
                    <w:jc w:val="right"/>
                    <w:rPr>
                      <w:rFonts w:ascii="宋体" w:hAnsi="宋体" w:cs="宋体"/>
                      <w:color w:val="000000"/>
                      <w:kern w:val="0"/>
                      <w:sz w:val="22"/>
                      <w:szCs w:val="22"/>
                    </w:rPr>
                  </w:pPr>
                </w:p>
              </w:tc>
              <w:tc>
                <w:tcPr>
                  <w:tcW w:w="340" w:type="dxa"/>
                  <w:tcBorders>
                    <w:top w:val="nil"/>
                    <w:left w:val="nil"/>
                    <w:bottom w:val="nil"/>
                    <w:right w:val="nil"/>
                  </w:tcBorders>
                  <w:shd w:val="clear" w:color="auto" w:fill="auto"/>
                  <w:vAlign w:val="center"/>
                </w:tcPr>
                <w:p w:rsidR="00191C42" w:rsidRDefault="00191C42">
                  <w:pPr>
                    <w:widowControl/>
                    <w:jc w:val="left"/>
                    <w:rPr>
                      <w:rFonts w:ascii="宋体" w:hAnsi="宋体" w:cs="宋体"/>
                      <w:color w:val="000000"/>
                      <w:kern w:val="0"/>
                      <w:sz w:val="22"/>
                      <w:szCs w:val="22"/>
                    </w:rPr>
                  </w:pPr>
                </w:p>
              </w:tc>
            </w:tr>
          </w:tbl>
          <w:p w:rsidR="00191C42" w:rsidRDefault="00191C42">
            <w:pPr>
              <w:widowControl/>
              <w:jc w:val="left"/>
              <w:rPr>
                <w:rFonts w:ascii="宋体" w:hAnsi="宋体" w:cs="宋体"/>
                <w:kern w:val="0"/>
                <w:sz w:val="22"/>
              </w:rPr>
            </w:pPr>
          </w:p>
        </w:tc>
      </w:tr>
      <w:tr w:rsidR="00191C42">
        <w:trPr>
          <w:trHeight w:val="451"/>
        </w:trPr>
        <w:tc>
          <w:tcPr>
            <w:tcW w:w="1137" w:type="dxa"/>
            <w:tcBorders>
              <w:top w:val="nil"/>
              <w:left w:val="single" w:sz="4" w:space="0" w:color="auto"/>
              <w:bottom w:val="single" w:sz="4" w:space="0" w:color="auto"/>
              <w:right w:val="single" w:sz="4" w:space="0" w:color="auto"/>
            </w:tcBorders>
            <w:shd w:val="clear" w:color="000000" w:fill="FFFFFF"/>
            <w:vAlign w:val="center"/>
          </w:tcPr>
          <w:p w:rsidR="00191C42" w:rsidRDefault="001D36DE">
            <w:pPr>
              <w:widowControl/>
              <w:jc w:val="center"/>
              <w:rPr>
                <w:rFonts w:cs="宋体"/>
                <w:kern w:val="0"/>
                <w:sz w:val="22"/>
              </w:rPr>
            </w:pPr>
            <w:r>
              <w:rPr>
                <w:rFonts w:cs="宋体" w:hint="eastAsia"/>
                <w:kern w:val="0"/>
                <w:sz w:val="22"/>
              </w:rPr>
              <w:t>4</w:t>
            </w:r>
          </w:p>
        </w:tc>
        <w:tc>
          <w:tcPr>
            <w:tcW w:w="2128" w:type="dxa"/>
            <w:tcBorders>
              <w:top w:val="nil"/>
              <w:left w:val="nil"/>
              <w:bottom w:val="single" w:sz="4" w:space="0" w:color="auto"/>
              <w:right w:val="single" w:sz="4" w:space="0" w:color="auto"/>
            </w:tcBorders>
            <w:shd w:val="clear" w:color="000000" w:fill="FFFFFF"/>
            <w:vAlign w:val="center"/>
          </w:tcPr>
          <w:p w:rsidR="00191C42" w:rsidRDefault="001D36DE">
            <w:pPr>
              <w:widowControl/>
              <w:jc w:val="left"/>
              <w:rPr>
                <w:rFonts w:ascii="宋体" w:hAnsi="宋体" w:cs="宋体"/>
                <w:kern w:val="0"/>
                <w:sz w:val="22"/>
              </w:rPr>
            </w:pPr>
            <w:r>
              <w:rPr>
                <w:rFonts w:ascii="宋体" w:hAnsi="宋体" w:cs="宋体" w:hint="eastAsia"/>
                <w:kern w:val="0"/>
                <w:sz w:val="22"/>
              </w:rPr>
              <w:t>服务期限</w:t>
            </w:r>
          </w:p>
        </w:tc>
        <w:tc>
          <w:tcPr>
            <w:tcW w:w="5899" w:type="dxa"/>
            <w:tcBorders>
              <w:top w:val="nil"/>
              <w:left w:val="nil"/>
              <w:bottom w:val="single" w:sz="4" w:space="0" w:color="auto"/>
              <w:right w:val="single" w:sz="4" w:space="0" w:color="auto"/>
            </w:tcBorders>
            <w:shd w:val="clear" w:color="000000" w:fill="FFFFFF"/>
            <w:vAlign w:val="center"/>
          </w:tcPr>
          <w:p w:rsidR="00191C42" w:rsidRDefault="008B528E">
            <w:pPr>
              <w:widowControl/>
              <w:jc w:val="left"/>
              <w:rPr>
                <w:rFonts w:ascii="宋体" w:hAnsi="宋体" w:cs="宋体"/>
                <w:kern w:val="0"/>
                <w:sz w:val="22"/>
              </w:rPr>
            </w:pPr>
            <w:r>
              <w:rPr>
                <w:rFonts w:ascii="宋体" w:hAnsi="宋体" w:cs="宋体" w:hint="eastAsia"/>
                <w:kern w:val="0"/>
                <w:sz w:val="22"/>
              </w:rPr>
              <w:t>30</w:t>
            </w:r>
            <w:r w:rsidR="001D36DE">
              <w:rPr>
                <w:rFonts w:ascii="宋体" w:hAnsi="宋体" w:cs="宋体" w:hint="eastAsia"/>
                <w:kern w:val="0"/>
                <w:sz w:val="22"/>
              </w:rPr>
              <w:t>天</w:t>
            </w:r>
          </w:p>
        </w:tc>
      </w:tr>
      <w:tr w:rsidR="00191C42">
        <w:trPr>
          <w:trHeight w:val="1357"/>
        </w:trPr>
        <w:tc>
          <w:tcPr>
            <w:tcW w:w="1137" w:type="dxa"/>
            <w:tcBorders>
              <w:top w:val="nil"/>
              <w:left w:val="single" w:sz="4" w:space="0" w:color="auto"/>
              <w:bottom w:val="nil"/>
              <w:right w:val="single" w:sz="4" w:space="0" w:color="auto"/>
            </w:tcBorders>
            <w:shd w:val="clear" w:color="000000" w:fill="FFFFFF"/>
            <w:vAlign w:val="center"/>
          </w:tcPr>
          <w:p w:rsidR="00191C42" w:rsidRDefault="001D36DE">
            <w:pPr>
              <w:widowControl/>
              <w:jc w:val="center"/>
              <w:rPr>
                <w:rFonts w:cs="宋体"/>
                <w:kern w:val="0"/>
                <w:sz w:val="22"/>
              </w:rPr>
            </w:pPr>
            <w:r>
              <w:rPr>
                <w:rFonts w:cs="宋体"/>
                <w:kern w:val="0"/>
                <w:sz w:val="22"/>
              </w:rPr>
              <w:t>5</w:t>
            </w:r>
          </w:p>
        </w:tc>
        <w:tc>
          <w:tcPr>
            <w:tcW w:w="2128" w:type="dxa"/>
            <w:tcBorders>
              <w:top w:val="nil"/>
              <w:left w:val="nil"/>
              <w:bottom w:val="single" w:sz="4" w:space="0" w:color="auto"/>
              <w:right w:val="single" w:sz="4" w:space="0" w:color="auto"/>
            </w:tcBorders>
            <w:shd w:val="clear" w:color="000000" w:fill="FFFFFF"/>
            <w:vAlign w:val="center"/>
          </w:tcPr>
          <w:p w:rsidR="00191C42" w:rsidRDefault="001D36DE">
            <w:pPr>
              <w:widowControl/>
              <w:jc w:val="left"/>
              <w:rPr>
                <w:rFonts w:ascii="宋体" w:hAnsi="宋体" w:cs="宋体"/>
                <w:kern w:val="0"/>
                <w:sz w:val="22"/>
              </w:rPr>
            </w:pPr>
            <w:r>
              <w:rPr>
                <w:rFonts w:ascii="宋体" w:hAnsi="宋体" w:cs="宋体" w:hint="eastAsia"/>
                <w:color w:val="0070C0"/>
                <w:kern w:val="0"/>
                <w:sz w:val="22"/>
              </w:rPr>
              <w:t>询价程序</w:t>
            </w:r>
          </w:p>
        </w:tc>
        <w:tc>
          <w:tcPr>
            <w:tcW w:w="5899" w:type="dxa"/>
            <w:tcBorders>
              <w:top w:val="nil"/>
              <w:left w:val="nil"/>
              <w:bottom w:val="single" w:sz="4" w:space="0" w:color="auto"/>
              <w:right w:val="single" w:sz="4" w:space="0" w:color="auto"/>
            </w:tcBorders>
            <w:shd w:val="clear" w:color="000000" w:fill="FFFFFF"/>
            <w:vAlign w:val="center"/>
          </w:tcPr>
          <w:p w:rsidR="00191C42" w:rsidRDefault="001D36DE">
            <w:pPr>
              <w:pStyle w:val="10"/>
              <w:widowControl/>
              <w:numPr>
                <w:ilvl w:val="0"/>
                <w:numId w:val="2"/>
              </w:numPr>
              <w:ind w:firstLineChars="0"/>
              <w:jc w:val="left"/>
              <w:rPr>
                <w:rFonts w:ascii="宋体" w:hAnsi="宋体" w:cs="宋体"/>
                <w:kern w:val="0"/>
                <w:sz w:val="22"/>
              </w:rPr>
            </w:pPr>
            <w:r>
              <w:rPr>
                <w:rFonts w:ascii="宋体" w:hAnsi="宋体" w:cs="宋体" w:hint="eastAsia"/>
                <w:kern w:val="0"/>
                <w:sz w:val="22"/>
              </w:rPr>
              <w:t>采购</w:t>
            </w:r>
            <w:proofErr w:type="gramStart"/>
            <w:r>
              <w:rPr>
                <w:rFonts w:ascii="宋体" w:hAnsi="宋体" w:cs="宋体" w:hint="eastAsia"/>
                <w:kern w:val="0"/>
                <w:sz w:val="22"/>
              </w:rPr>
              <w:t>方制定</w:t>
            </w:r>
            <w:proofErr w:type="gramEnd"/>
            <w:r>
              <w:rPr>
                <w:rFonts w:ascii="宋体" w:hAnsi="宋体" w:cs="宋体" w:hint="eastAsia"/>
                <w:kern w:val="0"/>
                <w:sz w:val="22"/>
              </w:rPr>
              <w:t>询价文件；</w:t>
            </w:r>
          </w:p>
          <w:p w:rsidR="00191C42" w:rsidRDefault="001D36DE">
            <w:pPr>
              <w:pStyle w:val="10"/>
              <w:widowControl/>
              <w:numPr>
                <w:ilvl w:val="0"/>
                <w:numId w:val="2"/>
              </w:numPr>
              <w:ind w:firstLineChars="0"/>
              <w:jc w:val="left"/>
              <w:rPr>
                <w:rFonts w:ascii="宋体" w:hAnsi="宋体" w:cs="宋体"/>
                <w:kern w:val="0"/>
                <w:sz w:val="22"/>
              </w:rPr>
            </w:pPr>
            <w:r>
              <w:rPr>
                <w:rFonts w:ascii="宋体" w:hAnsi="宋体" w:cs="宋体" w:hint="eastAsia"/>
                <w:kern w:val="0"/>
                <w:sz w:val="22"/>
              </w:rPr>
              <w:t>闭环发起电商平台公开询价；</w:t>
            </w:r>
          </w:p>
          <w:p w:rsidR="00191C42" w:rsidRDefault="001D36DE">
            <w:pPr>
              <w:pStyle w:val="10"/>
              <w:widowControl/>
              <w:numPr>
                <w:ilvl w:val="0"/>
                <w:numId w:val="2"/>
              </w:numPr>
              <w:ind w:firstLineChars="0"/>
              <w:jc w:val="left"/>
              <w:rPr>
                <w:rFonts w:ascii="宋体" w:hAnsi="宋体" w:cs="宋体"/>
                <w:color w:val="FF0000"/>
                <w:kern w:val="0"/>
                <w:sz w:val="22"/>
              </w:rPr>
            </w:pPr>
            <w:r>
              <w:rPr>
                <w:rFonts w:ascii="宋体" w:hAnsi="宋体" w:cs="宋体" w:hint="eastAsia"/>
                <w:color w:val="FF0000"/>
                <w:kern w:val="0"/>
                <w:sz w:val="22"/>
              </w:rPr>
              <w:t>报价方须上</w:t>
            </w:r>
            <w:proofErr w:type="gramStart"/>
            <w:r>
              <w:rPr>
                <w:rFonts w:ascii="宋体" w:hAnsi="宋体" w:cs="宋体" w:hint="eastAsia"/>
                <w:color w:val="FF0000"/>
                <w:kern w:val="0"/>
                <w:sz w:val="22"/>
              </w:rPr>
              <w:t>传符合</w:t>
            </w:r>
            <w:proofErr w:type="gramEnd"/>
            <w:r>
              <w:rPr>
                <w:rFonts w:ascii="宋体" w:hAnsi="宋体" w:cs="宋体" w:hint="eastAsia"/>
                <w:color w:val="FF0000"/>
                <w:kern w:val="0"/>
                <w:sz w:val="22"/>
              </w:rPr>
              <w:t>专项资格条款资格原件扫描件；</w:t>
            </w:r>
          </w:p>
          <w:p w:rsidR="00191C42" w:rsidRDefault="001D36DE">
            <w:pPr>
              <w:pStyle w:val="10"/>
              <w:widowControl/>
              <w:numPr>
                <w:ilvl w:val="0"/>
                <w:numId w:val="2"/>
              </w:numPr>
              <w:ind w:firstLineChars="0"/>
              <w:jc w:val="left"/>
              <w:rPr>
                <w:rFonts w:ascii="宋体" w:hAnsi="宋体" w:cs="宋体"/>
                <w:color w:val="FF0000"/>
                <w:kern w:val="0"/>
                <w:sz w:val="22"/>
              </w:rPr>
            </w:pPr>
            <w:r>
              <w:rPr>
                <w:rFonts w:ascii="宋体" w:hAnsi="宋体" w:cs="宋体" w:hint="eastAsia"/>
                <w:color w:val="FF0000"/>
                <w:kern w:val="0"/>
                <w:sz w:val="22"/>
              </w:rPr>
              <w:t>报价方编制并在线递交盖章</w:t>
            </w:r>
            <w:r>
              <w:rPr>
                <w:rFonts w:ascii="宋体" w:hAnsi="宋体" w:cs="宋体"/>
                <w:color w:val="FF0000"/>
                <w:kern w:val="0"/>
                <w:sz w:val="22"/>
              </w:rPr>
              <w:t>签字</w:t>
            </w:r>
            <w:r>
              <w:rPr>
                <w:rFonts w:ascii="宋体" w:hAnsi="宋体" w:cs="宋体" w:hint="eastAsia"/>
                <w:color w:val="FF0000"/>
                <w:kern w:val="0"/>
                <w:sz w:val="22"/>
              </w:rPr>
              <w:t>报价清单；</w:t>
            </w:r>
          </w:p>
          <w:p w:rsidR="00191C42" w:rsidRDefault="001D36DE">
            <w:pPr>
              <w:pStyle w:val="10"/>
              <w:widowControl/>
              <w:numPr>
                <w:ilvl w:val="0"/>
                <w:numId w:val="2"/>
              </w:numPr>
              <w:ind w:firstLineChars="0"/>
              <w:jc w:val="left"/>
              <w:rPr>
                <w:rFonts w:ascii="宋体" w:hAnsi="宋体" w:cs="宋体"/>
                <w:kern w:val="0"/>
                <w:sz w:val="22"/>
              </w:rPr>
            </w:pPr>
            <w:r>
              <w:rPr>
                <w:rFonts w:ascii="宋体" w:hAnsi="宋体" w:cs="宋体" w:hint="eastAsia"/>
                <w:kern w:val="0"/>
                <w:sz w:val="22"/>
              </w:rPr>
              <w:t>采购方确定成交候选人及成交人。</w:t>
            </w:r>
          </w:p>
        </w:tc>
      </w:tr>
      <w:tr w:rsidR="00191C42">
        <w:trPr>
          <w:trHeight w:val="1379"/>
        </w:trPr>
        <w:tc>
          <w:tcPr>
            <w:tcW w:w="1137" w:type="dxa"/>
            <w:tcBorders>
              <w:top w:val="single" w:sz="4" w:space="0" w:color="auto"/>
              <w:left w:val="single" w:sz="4" w:space="0" w:color="auto"/>
              <w:bottom w:val="nil"/>
              <w:right w:val="single" w:sz="4" w:space="0" w:color="auto"/>
            </w:tcBorders>
            <w:shd w:val="clear" w:color="000000" w:fill="FFFFFF"/>
            <w:vAlign w:val="center"/>
          </w:tcPr>
          <w:p w:rsidR="00191C42" w:rsidRDefault="001D36DE">
            <w:pPr>
              <w:widowControl/>
              <w:jc w:val="center"/>
              <w:rPr>
                <w:rFonts w:cs="宋体"/>
                <w:kern w:val="0"/>
                <w:sz w:val="22"/>
              </w:rPr>
            </w:pPr>
            <w:r>
              <w:rPr>
                <w:rFonts w:cs="宋体"/>
                <w:kern w:val="0"/>
                <w:sz w:val="22"/>
              </w:rPr>
              <w:t>6</w:t>
            </w:r>
          </w:p>
        </w:tc>
        <w:tc>
          <w:tcPr>
            <w:tcW w:w="2128" w:type="dxa"/>
            <w:tcBorders>
              <w:top w:val="nil"/>
              <w:left w:val="nil"/>
              <w:bottom w:val="single" w:sz="4" w:space="0" w:color="auto"/>
              <w:right w:val="single" w:sz="4" w:space="0" w:color="auto"/>
            </w:tcBorders>
            <w:shd w:val="clear" w:color="000000" w:fill="FFFFFF"/>
            <w:vAlign w:val="center"/>
          </w:tcPr>
          <w:p w:rsidR="00191C42" w:rsidRDefault="001D36DE">
            <w:pPr>
              <w:widowControl/>
              <w:jc w:val="left"/>
              <w:rPr>
                <w:rFonts w:ascii="宋体" w:hAnsi="宋体" w:cs="宋体"/>
                <w:kern w:val="0"/>
                <w:sz w:val="22"/>
              </w:rPr>
            </w:pPr>
            <w:r>
              <w:rPr>
                <w:rFonts w:ascii="宋体" w:hAnsi="宋体" w:cs="宋体" w:hint="eastAsia"/>
                <w:color w:val="0070C0"/>
                <w:kern w:val="0"/>
                <w:sz w:val="22"/>
              </w:rPr>
              <w:t>报价要求</w:t>
            </w:r>
          </w:p>
        </w:tc>
        <w:tc>
          <w:tcPr>
            <w:tcW w:w="5899" w:type="dxa"/>
            <w:tcBorders>
              <w:top w:val="nil"/>
              <w:left w:val="nil"/>
              <w:bottom w:val="single" w:sz="4" w:space="0" w:color="auto"/>
              <w:right w:val="single" w:sz="4" w:space="0" w:color="auto"/>
            </w:tcBorders>
            <w:shd w:val="clear" w:color="000000" w:fill="FFFFFF"/>
            <w:vAlign w:val="center"/>
          </w:tcPr>
          <w:p w:rsidR="00191C42" w:rsidRDefault="001D36DE">
            <w:pPr>
              <w:widowControl/>
              <w:jc w:val="left"/>
              <w:rPr>
                <w:rFonts w:ascii="宋体" w:hAnsi="宋体" w:cs="宋体"/>
                <w:kern w:val="0"/>
                <w:sz w:val="22"/>
              </w:rPr>
            </w:pPr>
            <w:r>
              <w:rPr>
                <w:rFonts w:ascii="宋体" w:hAnsi="宋体" w:cs="宋体" w:hint="eastAsia"/>
                <w:kern w:val="0"/>
                <w:sz w:val="22"/>
              </w:rPr>
              <w:t>(1) 报价方必须</w:t>
            </w:r>
            <w:r>
              <w:rPr>
                <w:rFonts w:ascii="宋体" w:hAnsi="宋体" w:cs="宋体"/>
                <w:kern w:val="0"/>
                <w:sz w:val="22"/>
              </w:rPr>
              <w:t>按照</w:t>
            </w:r>
            <w:r>
              <w:rPr>
                <w:rFonts w:ascii="宋体" w:hAnsi="宋体" w:cs="宋体" w:hint="eastAsia"/>
                <w:kern w:val="0"/>
                <w:sz w:val="22"/>
              </w:rPr>
              <w:t>清单</w:t>
            </w:r>
            <w:r>
              <w:rPr>
                <w:rFonts w:ascii="宋体" w:hAnsi="宋体" w:cs="宋体"/>
                <w:kern w:val="0"/>
                <w:sz w:val="22"/>
              </w:rPr>
              <w:t>分项</w:t>
            </w:r>
            <w:r>
              <w:rPr>
                <w:rFonts w:ascii="宋体" w:hAnsi="宋体" w:cs="宋体" w:hint="eastAsia"/>
                <w:kern w:val="0"/>
                <w:sz w:val="22"/>
              </w:rPr>
              <w:t>报价；</w:t>
            </w:r>
          </w:p>
          <w:p w:rsidR="00191C42" w:rsidRDefault="001D36DE">
            <w:pPr>
              <w:widowControl/>
              <w:jc w:val="left"/>
              <w:rPr>
                <w:rFonts w:ascii="宋体" w:hAnsi="宋体" w:cs="宋体"/>
                <w:kern w:val="0"/>
                <w:sz w:val="22"/>
              </w:rPr>
            </w:pPr>
            <w:r>
              <w:rPr>
                <w:rFonts w:ascii="宋体" w:hAnsi="宋体" w:cs="宋体" w:hint="eastAsia"/>
                <w:kern w:val="0"/>
                <w:sz w:val="22"/>
              </w:rPr>
              <w:t>(2) 报价</w:t>
            </w:r>
            <w:proofErr w:type="gramStart"/>
            <w:r>
              <w:rPr>
                <w:rFonts w:ascii="宋体" w:hAnsi="宋体" w:cs="宋体"/>
                <w:kern w:val="0"/>
                <w:sz w:val="22"/>
              </w:rPr>
              <w:t>必须含运杂费</w:t>
            </w:r>
            <w:proofErr w:type="gramEnd"/>
            <w:r>
              <w:rPr>
                <w:rFonts w:ascii="宋体" w:hAnsi="宋体" w:cs="宋体" w:hint="eastAsia"/>
                <w:kern w:val="0"/>
                <w:sz w:val="22"/>
              </w:rPr>
              <w:t>，并注明有效期</w:t>
            </w:r>
            <w:r>
              <w:rPr>
                <w:rFonts w:ascii="宋体" w:hAnsi="宋体" w:cs="宋体"/>
                <w:kern w:val="0"/>
                <w:sz w:val="22"/>
              </w:rPr>
              <w:t>；</w:t>
            </w:r>
          </w:p>
          <w:p w:rsidR="00191C42" w:rsidRDefault="001D36DE">
            <w:pPr>
              <w:widowControl/>
              <w:jc w:val="left"/>
              <w:rPr>
                <w:rFonts w:ascii="宋体" w:hAnsi="宋体" w:cs="宋体"/>
                <w:kern w:val="0"/>
                <w:sz w:val="22"/>
              </w:rPr>
            </w:pPr>
            <w:r>
              <w:rPr>
                <w:rFonts w:ascii="宋体" w:hAnsi="宋体" w:cs="宋体" w:hint="eastAsia"/>
                <w:kern w:val="0"/>
                <w:sz w:val="22"/>
              </w:rPr>
              <w:t>(3) 缺项、漏项或无</w:t>
            </w:r>
            <w:r>
              <w:rPr>
                <w:rFonts w:ascii="宋体" w:hAnsi="宋体" w:cs="宋体"/>
                <w:kern w:val="0"/>
                <w:sz w:val="22"/>
              </w:rPr>
              <w:t>分项报价视同报价无效</w:t>
            </w:r>
            <w:r>
              <w:rPr>
                <w:rFonts w:ascii="宋体" w:hAnsi="宋体" w:cs="宋体" w:hint="eastAsia"/>
                <w:kern w:val="0"/>
                <w:sz w:val="22"/>
              </w:rPr>
              <w:t>；</w:t>
            </w:r>
          </w:p>
          <w:p w:rsidR="00191C42" w:rsidRDefault="001D36DE">
            <w:pPr>
              <w:widowControl/>
              <w:jc w:val="left"/>
              <w:rPr>
                <w:rFonts w:ascii="宋体" w:hAnsi="宋体" w:cs="宋体"/>
                <w:kern w:val="0"/>
                <w:sz w:val="22"/>
              </w:rPr>
            </w:pPr>
            <w:r>
              <w:rPr>
                <w:rFonts w:ascii="宋体" w:hAnsi="宋体" w:cs="宋体" w:hint="eastAsia"/>
                <w:kern w:val="0"/>
                <w:sz w:val="22"/>
              </w:rPr>
              <w:t>(</w:t>
            </w:r>
            <w:r>
              <w:rPr>
                <w:rFonts w:ascii="宋体" w:hAnsi="宋体" w:cs="宋体"/>
                <w:kern w:val="0"/>
                <w:sz w:val="22"/>
              </w:rPr>
              <w:t>4</w:t>
            </w:r>
            <w:r>
              <w:rPr>
                <w:rFonts w:ascii="宋体" w:hAnsi="宋体" w:cs="宋体" w:hint="eastAsia"/>
                <w:kern w:val="0"/>
                <w:sz w:val="22"/>
              </w:rPr>
              <w:t>) 分项</w:t>
            </w:r>
            <w:r>
              <w:rPr>
                <w:rFonts w:ascii="宋体" w:hAnsi="宋体" w:cs="宋体"/>
                <w:kern w:val="0"/>
                <w:sz w:val="22"/>
              </w:rPr>
              <w:t>报价与总价不一致</w:t>
            </w:r>
            <w:r>
              <w:rPr>
                <w:rFonts w:ascii="宋体" w:hAnsi="宋体" w:cs="宋体" w:hint="eastAsia"/>
                <w:kern w:val="0"/>
                <w:sz w:val="22"/>
              </w:rPr>
              <w:t>视为报价</w:t>
            </w:r>
            <w:r>
              <w:rPr>
                <w:rFonts w:ascii="宋体" w:hAnsi="宋体" w:cs="宋体"/>
                <w:kern w:val="0"/>
                <w:sz w:val="22"/>
              </w:rPr>
              <w:t>无效</w:t>
            </w:r>
            <w:r>
              <w:rPr>
                <w:rFonts w:ascii="宋体" w:hAnsi="宋体" w:cs="宋体" w:hint="eastAsia"/>
                <w:kern w:val="0"/>
                <w:sz w:val="22"/>
              </w:rPr>
              <w:t>。</w:t>
            </w:r>
          </w:p>
          <w:p w:rsidR="00191C42" w:rsidRDefault="001D36DE">
            <w:pPr>
              <w:widowControl/>
              <w:jc w:val="left"/>
              <w:rPr>
                <w:rFonts w:ascii="宋体" w:hAnsi="宋体" w:cs="宋体"/>
                <w:kern w:val="0"/>
                <w:sz w:val="22"/>
              </w:rPr>
            </w:pPr>
            <w:r>
              <w:rPr>
                <w:rFonts w:ascii="宋体" w:hAnsi="宋体" w:cs="宋体" w:hint="eastAsia"/>
                <w:color w:val="FF0000"/>
                <w:kern w:val="0"/>
                <w:sz w:val="22"/>
              </w:rPr>
              <w:t>(</w:t>
            </w:r>
            <w:r>
              <w:rPr>
                <w:rFonts w:ascii="宋体" w:hAnsi="宋体" w:cs="宋体"/>
                <w:color w:val="FF0000"/>
                <w:kern w:val="0"/>
                <w:sz w:val="22"/>
              </w:rPr>
              <w:t>5</w:t>
            </w:r>
            <w:r>
              <w:rPr>
                <w:rFonts w:ascii="宋体" w:hAnsi="宋体" w:cs="宋体" w:hint="eastAsia"/>
                <w:color w:val="FF0000"/>
                <w:kern w:val="0"/>
                <w:sz w:val="22"/>
              </w:rPr>
              <w:t>) 不满足专项资格条件的参与方将纳入考核。</w:t>
            </w:r>
          </w:p>
        </w:tc>
      </w:tr>
      <w:tr w:rsidR="00191C42">
        <w:trPr>
          <w:trHeight w:val="398"/>
        </w:trPr>
        <w:tc>
          <w:tcPr>
            <w:tcW w:w="1137" w:type="dxa"/>
            <w:vMerge w:val="restart"/>
            <w:tcBorders>
              <w:top w:val="single" w:sz="4" w:space="0" w:color="auto"/>
              <w:left w:val="single" w:sz="4" w:space="0" w:color="auto"/>
              <w:bottom w:val="nil"/>
              <w:right w:val="single" w:sz="4" w:space="0" w:color="auto"/>
            </w:tcBorders>
            <w:shd w:val="clear" w:color="000000" w:fill="FFFFFF"/>
            <w:vAlign w:val="center"/>
          </w:tcPr>
          <w:p w:rsidR="00191C42" w:rsidRDefault="001D36DE">
            <w:pPr>
              <w:widowControl/>
              <w:jc w:val="center"/>
              <w:rPr>
                <w:rFonts w:cs="宋体"/>
                <w:kern w:val="0"/>
                <w:sz w:val="22"/>
              </w:rPr>
            </w:pPr>
            <w:r>
              <w:rPr>
                <w:rFonts w:cs="宋体"/>
                <w:kern w:val="0"/>
                <w:sz w:val="22"/>
              </w:rPr>
              <w:t>7</w:t>
            </w:r>
          </w:p>
        </w:tc>
        <w:tc>
          <w:tcPr>
            <w:tcW w:w="2128" w:type="dxa"/>
            <w:tcBorders>
              <w:top w:val="nil"/>
              <w:left w:val="nil"/>
              <w:bottom w:val="single" w:sz="4" w:space="0" w:color="auto"/>
              <w:right w:val="single" w:sz="4" w:space="0" w:color="auto"/>
            </w:tcBorders>
            <w:shd w:val="clear" w:color="000000" w:fill="FFFFFF"/>
            <w:vAlign w:val="center"/>
          </w:tcPr>
          <w:p w:rsidR="00191C42" w:rsidRDefault="001D36DE">
            <w:pPr>
              <w:widowControl/>
              <w:jc w:val="left"/>
              <w:rPr>
                <w:rFonts w:ascii="宋体" w:hAnsi="宋体" w:cs="宋体"/>
                <w:kern w:val="0"/>
                <w:sz w:val="22"/>
              </w:rPr>
            </w:pPr>
            <w:r>
              <w:rPr>
                <w:rFonts w:ascii="宋体" w:hAnsi="宋体" w:cs="宋体" w:hint="eastAsia"/>
                <w:kern w:val="0"/>
                <w:sz w:val="22"/>
              </w:rPr>
              <w:t>电子报价文件递交截止时间</w:t>
            </w:r>
          </w:p>
        </w:tc>
        <w:tc>
          <w:tcPr>
            <w:tcW w:w="5899" w:type="dxa"/>
            <w:tcBorders>
              <w:top w:val="nil"/>
              <w:left w:val="nil"/>
              <w:bottom w:val="single" w:sz="8" w:space="0" w:color="auto"/>
              <w:right w:val="single" w:sz="8" w:space="0" w:color="auto"/>
            </w:tcBorders>
            <w:shd w:val="clear" w:color="000000" w:fill="FFFFFF"/>
            <w:vAlign w:val="center"/>
          </w:tcPr>
          <w:p w:rsidR="00191C42" w:rsidRDefault="001D36DE">
            <w:pPr>
              <w:widowControl/>
              <w:jc w:val="left"/>
              <w:rPr>
                <w:rFonts w:cs="宋体"/>
                <w:kern w:val="0"/>
                <w:sz w:val="22"/>
              </w:rPr>
            </w:pPr>
            <w:r>
              <w:rPr>
                <w:rFonts w:cs="宋体"/>
                <w:kern w:val="0"/>
                <w:sz w:val="22"/>
              </w:rPr>
              <w:t>20</w:t>
            </w:r>
            <w:r>
              <w:rPr>
                <w:rFonts w:cs="宋体" w:hint="eastAsia"/>
                <w:kern w:val="0"/>
                <w:sz w:val="22"/>
              </w:rPr>
              <w:t>21</w:t>
            </w:r>
            <w:r>
              <w:rPr>
                <w:rFonts w:cs="宋体" w:hint="eastAsia"/>
                <w:kern w:val="0"/>
                <w:sz w:val="22"/>
              </w:rPr>
              <w:t>年</w:t>
            </w:r>
            <w:r>
              <w:rPr>
                <w:rFonts w:cs="宋体" w:hint="eastAsia"/>
                <w:kern w:val="0"/>
                <w:sz w:val="22"/>
              </w:rPr>
              <w:t>2</w:t>
            </w:r>
            <w:r>
              <w:rPr>
                <w:rFonts w:cs="宋体" w:hint="eastAsia"/>
                <w:kern w:val="0"/>
                <w:sz w:val="22"/>
              </w:rPr>
              <w:t>月</w:t>
            </w:r>
          </w:p>
        </w:tc>
      </w:tr>
      <w:tr w:rsidR="00191C42">
        <w:trPr>
          <w:trHeight w:val="570"/>
        </w:trPr>
        <w:tc>
          <w:tcPr>
            <w:tcW w:w="11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1C42" w:rsidRDefault="00191C42">
            <w:pPr>
              <w:widowControl/>
              <w:jc w:val="left"/>
              <w:rPr>
                <w:rFonts w:cs="宋体"/>
                <w:kern w:val="0"/>
                <w:sz w:val="22"/>
              </w:rPr>
            </w:pPr>
          </w:p>
        </w:tc>
        <w:tc>
          <w:tcPr>
            <w:tcW w:w="2128" w:type="dxa"/>
            <w:tcBorders>
              <w:top w:val="nil"/>
              <w:left w:val="nil"/>
              <w:bottom w:val="single" w:sz="4" w:space="0" w:color="auto"/>
              <w:right w:val="single" w:sz="4" w:space="0" w:color="auto"/>
            </w:tcBorders>
            <w:shd w:val="clear" w:color="000000" w:fill="FFFFFF"/>
            <w:vAlign w:val="center"/>
          </w:tcPr>
          <w:p w:rsidR="00191C42" w:rsidRDefault="001D36DE">
            <w:pPr>
              <w:widowControl/>
              <w:jc w:val="left"/>
              <w:rPr>
                <w:rFonts w:ascii="宋体" w:hAnsi="宋体" w:cs="宋体"/>
                <w:kern w:val="0"/>
                <w:sz w:val="22"/>
              </w:rPr>
            </w:pPr>
            <w:r>
              <w:rPr>
                <w:rFonts w:ascii="宋体" w:hAnsi="宋体" w:cs="宋体" w:hint="eastAsia"/>
                <w:kern w:val="0"/>
                <w:sz w:val="22"/>
              </w:rPr>
              <w:t>电子报价文件递交方式</w:t>
            </w:r>
          </w:p>
        </w:tc>
        <w:tc>
          <w:tcPr>
            <w:tcW w:w="5899" w:type="dxa"/>
            <w:tcBorders>
              <w:top w:val="nil"/>
              <w:left w:val="nil"/>
              <w:bottom w:val="single" w:sz="4" w:space="0" w:color="auto"/>
              <w:right w:val="single" w:sz="8" w:space="0" w:color="auto"/>
            </w:tcBorders>
            <w:shd w:val="clear" w:color="000000" w:fill="FFFFFF"/>
            <w:vAlign w:val="center"/>
          </w:tcPr>
          <w:p w:rsidR="00191C42" w:rsidRDefault="001D36DE">
            <w:pPr>
              <w:widowControl/>
              <w:jc w:val="left"/>
              <w:rPr>
                <w:rFonts w:cs="宋体"/>
                <w:kern w:val="0"/>
                <w:sz w:val="22"/>
              </w:rPr>
            </w:pPr>
            <w:r>
              <w:rPr>
                <w:rFonts w:ascii="宋体" w:hAnsi="宋体" w:cs="宋体" w:hint="eastAsia"/>
                <w:kern w:val="0"/>
                <w:sz w:val="22"/>
              </w:rPr>
              <w:t>报价人通过</w:t>
            </w:r>
            <w:bookmarkStart w:id="0" w:name="_GoBack"/>
            <w:bookmarkEnd w:id="0"/>
            <w:r>
              <w:rPr>
                <w:rFonts w:ascii="宋体" w:hAnsi="宋体" w:cs="宋体" w:hint="eastAsia"/>
                <w:kern w:val="0"/>
                <w:sz w:val="22"/>
              </w:rPr>
              <w:t>中国华能集团公司电子商务平台在规定日期内进行报价并上</w:t>
            </w:r>
            <w:proofErr w:type="gramStart"/>
            <w:r>
              <w:rPr>
                <w:rFonts w:ascii="宋体" w:hAnsi="宋体" w:cs="宋体" w:hint="eastAsia"/>
                <w:kern w:val="0"/>
                <w:sz w:val="22"/>
              </w:rPr>
              <w:t>传要求</w:t>
            </w:r>
            <w:proofErr w:type="gramEnd"/>
            <w:r>
              <w:rPr>
                <w:rFonts w:ascii="宋体" w:hAnsi="宋体" w:cs="宋体" w:hint="eastAsia"/>
                <w:kern w:val="0"/>
                <w:sz w:val="22"/>
              </w:rPr>
              <w:t>的附件</w:t>
            </w:r>
          </w:p>
        </w:tc>
      </w:tr>
      <w:tr w:rsidR="00191C42">
        <w:trPr>
          <w:trHeight w:val="765"/>
        </w:trPr>
        <w:tc>
          <w:tcPr>
            <w:tcW w:w="1137" w:type="dxa"/>
            <w:tcBorders>
              <w:top w:val="single" w:sz="4" w:space="0" w:color="auto"/>
              <w:left w:val="single" w:sz="4" w:space="0" w:color="auto"/>
              <w:right w:val="single" w:sz="4" w:space="0" w:color="auto"/>
            </w:tcBorders>
            <w:shd w:val="clear" w:color="000000" w:fill="FFFFFF"/>
            <w:vAlign w:val="center"/>
          </w:tcPr>
          <w:p w:rsidR="00191C42" w:rsidRDefault="001D36DE">
            <w:pPr>
              <w:widowControl/>
              <w:jc w:val="center"/>
              <w:rPr>
                <w:rFonts w:cs="宋体"/>
                <w:kern w:val="0"/>
                <w:sz w:val="22"/>
              </w:rPr>
            </w:pPr>
            <w:r>
              <w:rPr>
                <w:rFonts w:cs="宋体" w:hint="eastAsia"/>
                <w:kern w:val="0"/>
                <w:sz w:val="22"/>
              </w:rPr>
              <w:t>8</w:t>
            </w:r>
          </w:p>
        </w:tc>
        <w:tc>
          <w:tcPr>
            <w:tcW w:w="2128" w:type="dxa"/>
            <w:tcBorders>
              <w:top w:val="single" w:sz="4" w:space="0" w:color="auto"/>
              <w:left w:val="nil"/>
              <w:right w:val="single" w:sz="4" w:space="0" w:color="auto"/>
            </w:tcBorders>
            <w:shd w:val="clear" w:color="000000" w:fill="FFFFFF"/>
            <w:vAlign w:val="center"/>
          </w:tcPr>
          <w:p w:rsidR="00191C42" w:rsidRDefault="001D36DE">
            <w:pPr>
              <w:widowControl/>
              <w:jc w:val="left"/>
              <w:rPr>
                <w:rFonts w:ascii="宋体" w:hAnsi="宋体" w:cs="宋体"/>
                <w:kern w:val="0"/>
                <w:sz w:val="22"/>
              </w:rPr>
            </w:pPr>
            <w:r>
              <w:rPr>
                <w:rFonts w:ascii="宋体" w:hAnsi="宋体" w:cs="宋体" w:hint="eastAsia"/>
                <w:kern w:val="0"/>
                <w:sz w:val="22"/>
              </w:rPr>
              <w:t>付款方式</w:t>
            </w:r>
          </w:p>
        </w:tc>
        <w:tc>
          <w:tcPr>
            <w:tcW w:w="5899" w:type="dxa"/>
            <w:tcBorders>
              <w:top w:val="single" w:sz="4" w:space="0" w:color="auto"/>
              <w:left w:val="nil"/>
              <w:right w:val="single" w:sz="4" w:space="0" w:color="auto"/>
            </w:tcBorders>
            <w:shd w:val="clear" w:color="000000" w:fill="FFFFFF"/>
            <w:vAlign w:val="center"/>
          </w:tcPr>
          <w:p w:rsidR="00191C42" w:rsidRDefault="001D36DE">
            <w:pPr>
              <w:widowControl/>
              <w:rPr>
                <w:rFonts w:ascii="宋体" w:hAnsi="宋体" w:cs="宋体"/>
                <w:kern w:val="0"/>
                <w:sz w:val="22"/>
              </w:rPr>
            </w:pPr>
            <w:r>
              <w:rPr>
                <w:rFonts w:ascii="宋体" w:hAnsi="宋体" w:cs="宋体" w:hint="eastAsia"/>
                <w:kern w:val="0"/>
                <w:sz w:val="22"/>
              </w:rPr>
              <w:t>无法接受后付款方式的供应商不得随意参与报价，否则将纳入考核</w:t>
            </w:r>
          </w:p>
        </w:tc>
      </w:tr>
      <w:tr w:rsidR="00191C42">
        <w:trPr>
          <w:trHeight w:val="1500"/>
        </w:trPr>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191C42" w:rsidRDefault="001D36DE">
            <w:pPr>
              <w:widowControl/>
              <w:jc w:val="center"/>
              <w:rPr>
                <w:rFonts w:cs="宋体"/>
                <w:kern w:val="0"/>
                <w:sz w:val="22"/>
              </w:rPr>
            </w:pPr>
            <w:r>
              <w:rPr>
                <w:rFonts w:cs="宋体"/>
                <w:kern w:val="0"/>
                <w:sz w:val="22"/>
              </w:rPr>
              <w:t>8</w:t>
            </w:r>
          </w:p>
        </w:tc>
        <w:tc>
          <w:tcPr>
            <w:tcW w:w="2128" w:type="dxa"/>
            <w:tcBorders>
              <w:top w:val="single" w:sz="4" w:space="0" w:color="auto"/>
              <w:left w:val="nil"/>
              <w:bottom w:val="single" w:sz="4" w:space="0" w:color="auto"/>
              <w:right w:val="nil"/>
            </w:tcBorders>
            <w:shd w:val="clear" w:color="000000" w:fill="FFFFFF"/>
            <w:vAlign w:val="center"/>
          </w:tcPr>
          <w:p w:rsidR="00191C42" w:rsidRDefault="001D36DE">
            <w:pPr>
              <w:widowControl/>
              <w:jc w:val="left"/>
              <w:rPr>
                <w:rFonts w:ascii="宋体" w:hAnsi="宋体" w:cs="宋体"/>
                <w:kern w:val="0"/>
                <w:sz w:val="22"/>
              </w:rPr>
            </w:pPr>
            <w:r>
              <w:rPr>
                <w:rFonts w:ascii="宋体" w:hAnsi="宋体" w:cs="宋体" w:hint="eastAsia"/>
                <w:kern w:val="0"/>
                <w:sz w:val="22"/>
              </w:rPr>
              <w:t>报价评价原则</w:t>
            </w:r>
          </w:p>
        </w:tc>
        <w:tc>
          <w:tcPr>
            <w:tcW w:w="5899" w:type="dxa"/>
            <w:tcBorders>
              <w:top w:val="single" w:sz="4" w:space="0" w:color="auto"/>
              <w:left w:val="single" w:sz="4" w:space="0" w:color="auto"/>
              <w:bottom w:val="single" w:sz="4" w:space="0" w:color="auto"/>
              <w:right w:val="single" w:sz="4" w:space="0" w:color="auto"/>
            </w:tcBorders>
            <w:shd w:val="clear" w:color="000000" w:fill="FFFFFF"/>
            <w:vAlign w:val="center"/>
          </w:tcPr>
          <w:p w:rsidR="00191C42" w:rsidRDefault="001D36DE">
            <w:pPr>
              <w:widowControl/>
              <w:rPr>
                <w:rFonts w:ascii="宋体" w:hAnsi="宋体" w:cs="宋体"/>
                <w:kern w:val="0"/>
                <w:sz w:val="22"/>
              </w:rPr>
            </w:pPr>
            <w:r>
              <w:rPr>
                <w:rFonts w:ascii="宋体" w:hAnsi="宋体" w:cs="宋体" w:hint="eastAsia"/>
                <w:color w:val="0070C0"/>
                <w:kern w:val="0"/>
                <w:sz w:val="22"/>
              </w:rPr>
              <w:t>经评审的最低价法</w:t>
            </w:r>
            <w:r>
              <w:rPr>
                <w:rFonts w:ascii="宋体" w:hAnsi="宋体" w:cs="宋体"/>
                <w:kern w:val="0"/>
                <w:sz w:val="22"/>
              </w:rPr>
              <w:t xml:space="preserve"> </w:t>
            </w:r>
          </w:p>
        </w:tc>
      </w:tr>
      <w:tr w:rsidR="00191C42">
        <w:trPr>
          <w:trHeight w:val="1500"/>
        </w:trPr>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191C42" w:rsidRDefault="001D36DE">
            <w:pPr>
              <w:widowControl/>
              <w:jc w:val="center"/>
              <w:rPr>
                <w:rFonts w:cs="宋体"/>
                <w:kern w:val="0"/>
                <w:sz w:val="22"/>
              </w:rPr>
            </w:pPr>
            <w:r>
              <w:rPr>
                <w:rFonts w:cs="宋体"/>
                <w:kern w:val="0"/>
                <w:sz w:val="22"/>
              </w:rPr>
              <w:t>9</w:t>
            </w:r>
          </w:p>
        </w:tc>
        <w:tc>
          <w:tcPr>
            <w:tcW w:w="2128" w:type="dxa"/>
            <w:tcBorders>
              <w:top w:val="single" w:sz="4" w:space="0" w:color="auto"/>
              <w:left w:val="nil"/>
              <w:bottom w:val="single" w:sz="4" w:space="0" w:color="auto"/>
              <w:right w:val="nil"/>
            </w:tcBorders>
            <w:shd w:val="clear" w:color="000000" w:fill="FFFFFF"/>
            <w:vAlign w:val="center"/>
          </w:tcPr>
          <w:p w:rsidR="00191C42" w:rsidRDefault="001D36DE">
            <w:pPr>
              <w:widowControl/>
              <w:jc w:val="left"/>
              <w:rPr>
                <w:rFonts w:ascii="宋体" w:hAnsi="宋体" w:cs="宋体"/>
                <w:kern w:val="0"/>
                <w:sz w:val="22"/>
              </w:rPr>
            </w:pPr>
            <w:r>
              <w:rPr>
                <w:rFonts w:ascii="宋体" w:hAnsi="宋体" w:cs="宋体" w:hint="eastAsia"/>
                <w:kern w:val="0"/>
                <w:sz w:val="22"/>
              </w:rPr>
              <w:t>合同主要条款</w:t>
            </w:r>
          </w:p>
        </w:tc>
        <w:tc>
          <w:tcPr>
            <w:tcW w:w="5899" w:type="dxa"/>
            <w:tcBorders>
              <w:top w:val="single" w:sz="4" w:space="0" w:color="auto"/>
              <w:left w:val="single" w:sz="4" w:space="0" w:color="auto"/>
              <w:bottom w:val="single" w:sz="4" w:space="0" w:color="auto"/>
              <w:right w:val="single" w:sz="4" w:space="0" w:color="auto"/>
            </w:tcBorders>
            <w:shd w:val="clear" w:color="000000" w:fill="FFFFFF"/>
            <w:vAlign w:val="center"/>
          </w:tcPr>
          <w:p w:rsidR="00191C42" w:rsidRDefault="001D36DE">
            <w:pPr>
              <w:widowControl/>
              <w:jc w:val="left"/>
              <w:rPr>
                <w:rFonts w:ascii="宋体" w:hAnsi="宋体" w:cs="宋体"/>
                <w:kern w:val="0"/>
                <w:sz w:val="22"/>
              </w:rPr>
            </w:pPr>
            <w:r>
              <w:rPr>
                <w:rFonts w:ascii="宋体" w:hAnsi="宋体" w:cs="宋体" w:hint="eastAsia"/>
                <w:kern w:val="0"/>
                <w:sz w:val="22"/>
              </w:rPr>
              <w:t>(1) 合同范围；</w:t>
            </w:r>
            <w:r>
              <w:rPr>
                <w:rFonts w:ascii="宋体" w:hAnsi="宋体" w:cs="宋体" w:hint="eastAsia"/>
                <w:kern w:val="0"/>
                <w:sz w:val="22"/>
              </w:rPr>
              <w:br/>
              <w:t>(2) 合同价格；</w:t>
            </w:r>
            <w:r>
              <w:rPr>
                <w:rFonts w:ascii="宋体" w:hAnsi="宋体" w:cs="宋体" w:hint="eastAsia"/>
                <w:kern w:val="0"/>
                <w:sz w:val="22"/>
              </w:rPr>
              <w:br/>
              <w:t>(3) 合同价款的支付；</w:t>
            </w:r>
          </w:p>
          <w:p w:rsidR="00191C42" w:rsidRDefault="001D36DE">
            <w:pPr>
              <w:widowControl/>
              <w:jc w:val="left"/>
              <w:rPr>
                <w:rFonts w:ascii="宋体" w:hAnsi="宋体" w:cs="宋体"/>
                <w:kern w:val="0"/>
                <w:sz w:val="22"/>
              </w:rPr>
            </w:pPr>
            <w:r>
              <w:rPr>
                <w:rFonts w:ascii="宋体" w:hAnsi="宋体" w:cs="宋体" w:hint="eastAsia"/>
                <w:kern w:val="0"/>
                <w:sz w:val="22"/>
              </w:rPr>
              <w:t>(4) 服务期；</w:t>
            </w:r>
            <w:r>
              <w:rPr>
                <w:rFonts w:ascii="宋体" w:hAnsi="宋体" w:cs="宋体" w:hint="eastAsia"/>
                <w:kern w:val="0"/>
                <w:sz w:val="22"/>
              </w:rPr>
              <w:br/>
              <w:t>(5) 其他内容</w:t>
            </w:r>
          </w:p>
        </w:tc>
      </w:tr>
    </w:tbl>
    <w:p w:rsidR="00191C42" w:rsidRDefault="00191C42">
      <w:pPr>
        <w:spacing w:line="360" w:lineRule="auto"/>
        <w:rPr>
          <w:rFonts w:ascii="黑体" w:eastAsia="黑体" w:hAnsi="黑体"/>
          <w:sz w:val="40"/>
          <w:szCs w:val="32"/>
        </w:rPr>
      </w:pPr>
    </w:p>
    <w:p w:rsidR="00191C42" w:rsidRDefault="001D36DE">
      <w:pPr>
        <w:spacing w:line="360" w:lineRule="auto"/>
        <w:jc w:val="center"/>
        <w:rPr>
          <w:rFonts w:ascii="黑体" w:eastAsia="黑体" w:hAnsi="黑体"/>
          <w:sz w:val="40"/>
          <w:szCs w:val="32"/>
        </w:rPr>
      </w:pPr>
      <w:r>
        <w:rPr>
          <w:rFonts w:ascii="黑体" w:eastAsia="黑体" w:hAnsi="黑体" w:hint="eastAsia"/>
          <w:sz w:val="40"/>
          <w:szCs w:val="32"/>
        </w:rPr>
        <w:t>第二章 采购项目概况</w:t>
      </w:r>
    </w:p>
    <w:p w:rsidR="00191C42" w:rsidRDefault="001D36DE">
      <w:pPr>
        <w:adjustRightInd w:val="0"/>
        <w:snapToGrid w:val="0"/>
        <w:spacing w:line="500" w:lineRule="exact"/>
        <w:ind w:firstLineChars="200" w:firstLine="482"/>
        <w:rPr>
          <w:rFonts w:ascii="宋体" w:hAnsi="宋体"/>
          <w:b/>
          <w:sz w:val="24"/>
        </w:rPr>
      </w:pPr>
      <w:r>
        <w:rPr>
          <w:rFonts w:ascii="宋体" w:hAnsi="宋体" w:cs="宋体" w:hint="eastAsia"/>
          <w:b/>
          <w:sz w:val="24"/>
        </w:rPr>
        <w:t>一、概述</w:t>
      </w:r>
    </w:p>
    <w:p w:rsidR="00191C42" w:rsidRDefault="001D36DE">
      <w:pPr>
        <w:autoSpaceDE w:val="0"/>
        <w:autoSpaceDN w:val="0"/>
        <w:adjustRightInd w:val="0"/>
        <w:spacing w:line="480" w:lineRule="exact"/>
        <w:ind w:firstLineChars="200" w:firstLine="480"/>
        <w:rPr>
          <w:sz w:val="24"/>
          <w:szCs w:val="28"/>
          <w:lang w:val="zh-CN"/>
        </w:rPr>
      </w:pPr>
      <w:r>
        <w:rPr>
          <w:rFonts w:hint="eastAsia"/>
          <w:sz w:val="24"/>
          <w:szCs w:val="28"/>
          <w:lang w:val="zh-CN"/>
        </w:rPr>
        <w:t>高头窑煤矿设计生产能力</w:t>
      </w:r>
      <w:r>
        <w:rPr>
          <w:rFonts w:hint="eastAsia"/>
          <w:sz w:val="24"/>
          <w:szCs w:val="28"/>
          <w:lang w:val="zh-CN"/>
        </w:rPr>
        <w:t>800</w:t>
      </w:r>
      <w:r>
        <w:rPr>
          <w:rFonts w:hint="eastAsia"/>
          <w:sz w:val="24"/>
          <w:szCs w:val="28"/>
          <w:lang w:val="zh-CN"/>
        </w:rPr>
        <w:t>万吨</w:t>
      </w:r>
      <w:r>
        <w:rPr>
          <w:rFonts w:hint="eastAsia"/>
          <w:sz w:val="24"/>
          <w:szCs w:val="28"/>
          <w:lang w:val="zh-CN"/>
        </w:rPr>
        <w:t>/</w:t>
      </w:r>
      <w:r>
        <w:rPr>
          <w:rFonts w:hint="eastAsia"/>
          <w:sz w:val="24"/>
          <w:szCs w:val="28"/>
          <w:lang w:val="zh-CN"/>
        </w:rPr>
        <w:t>年</w:t>
      </w:r>
      <w:r>
        <w:rPr>
          <w:rFonts w:hint="eastAsia"/>
          <w:sz w:val="24"/>
          <w:szCs w:val="28"/>
          <w:lang w:val="zh-CN"/>
        </w:rPr>
        <w:t>,</w:t>
      </w:r>
      <w:r>
        <w:rPr>
          <w:rFonts w:hint="eastAsia"/>
          <w:sz w:val="24"/>
          <w:szCs w:val="28"/>
          <w:lang w:val="zh-CN"/>
        </w:rPr>
        <w:t>主井为斜井</w:t>
      </w:r>
      <w:r>
        <w:rPr>
          <w:rFonts w:hint="eastAsia"/>
          <w:sz w:val="24"/>
          <w:szCs w:val="28"/>
          <w:lang w:val="zh-CN"/>
        </w:rPr>
        <w:t>,</w:t>
      </w:r>
      <w:r>
        <w:rPr>
          <w:rFonts w:hint="eastAsia"/>
          <w:sz w:val="24"/>
          <w:szCs w:val="28"/>
          <w:lang w:val="zh-CN"/>
        </w:rPr>
        <w:t>坡度</w:t>
      </w:r>
      <w:r>
        <w:rPr>
          <w:rFonts w:hint="eastAsia"/>
          <w:sz w:val="24"/>
          <w:szCs w:val="28"/>
          <w:lang w:val="zh-CN"/>
        </w:rPr>
        <w:t>12</w:t>
      </w:r>
      <w:r>
        <w:rPr>
          <w:rFonts w:hint="eastAsia"/>
          <w:sz w:val="24"/>
          <w:szCs w:val="28"/>
          <w:lang w:val="zh-CN"/>
        </w:rPr>
        <w:t>°</w:t>
      </w:r>
      <w:r>
        <w:rPr>
          <w:rFonts w:hint="eastAsia"/>
          <w:sz w:val="24"/>
          <w:szCs w:val="28"/>
          <w:lang w:val="zh-CN"/>
        </w:rPr>
        <w:t>;</w:t>
      </w:r>
      <w:r>
        <w:rPr>
          <w:rFonts w:hint="eastAsia"/>
          <w:sz w:val="24"/>
          <w:szCs w:val="28"/>
          <w:lang w:val="zh-CN"/>
        </w:rPr>
        <w:t>副井为斜井</w:t>
      </w:r>
      <w:r>
        <w:rPr>
          <w:rFonts w:hint="eastAsia"/>
          <w:sz w:val="24"/>
          <w:szCs w:val="28"/>
          <w:lang w:val="zh-CN"/>
        </w:rPr>
        <w:t>,</w:t>
      </w:r>
      <w:r>
        <w:rPr>
          <w:rFonts w:hint="eastAsia"/>
          <w:sz w:val="24"/>
          <w:szCs w:val="28"/>
          <w:lang w:val="zh-CN"/>
        </w:rPr>
        <w:t>坡度</w:t>
      </w:r>
      <w:r>
        <w:rPr>
          <w:rFonts w:hint="eastAsia"/>
          <w:sz w:val="24"/>
          <w:szCs w:val="28"/>
          <w:lang w:val="zh-CN"/>
        </w:rPr>
        <w:t>5.5</w:t>
      </w:r>
      <w:r>
        <w:rPr>
          <w:rFonts w:hint="eastAsia"/>
          <w:sz w:val="24"/>
          <w:szCs w:val="28"/>
          <w:lang w:val="zh-CN"/>
        </w:rPr>
        <w:t>°</w:t>
      </w:r>
      <w:r>
        <w:rPr>
          <w:rFonts w:hint="eastAsia"/>
          <w:sz w:val="24"/>
          <w:szCs w:val="28"/>
          <w:lang w:val="zh-CN"/>
        </w:rPr>
        <w:t>,</w:t>
      </w:r>
      <w:r>
        <w:rPr>
          <w:rFonts w:hint="eastAsia"/>
          <w:sz w:val="24"/>
          <w:szCs w:val="28"/>
          <w:lang w:val="zh-CN"/>
        </w:rPr>
        <w:t>风井为立井</w:t>
      </w:r>
      <w:r>
        <w:rPr>
          <w:rFonts w:hint="eastAsia"/>
          <w:sz w:val="24"/>
          <w:szCs w:val="28"/>
          <w:lang w:val="zh-CN"/>
        </w:rPr>
        <w:t>,</w:t>
      </w:r>
      <w:r>
        <w:rPr>
          <w:rFonts w:hint="eastAsia"/>
          <w:sz w:val="24"/>
          <w:szCs w:val="28"/>
          <w:lang w:val="zh-CN"/>
        </w:rPr>
        <w:t>井径</w:t>
      </w:r>
      <w:r>
        <w:rPr>
          <w:rFonts w:hint="eastAsia"/>
          <w:sz w:val="24"/>
          <w:szCs w:val="28"/>
          <w:lang w:val="zh-CN"/>
        </w:rPr>
        <w:t>6.0</w:t>
      </w:r>
      <w:r>
        <w:rPr>
          <w:rFonts w:hint="eastAsia"/>
          <w:sz w:val="24"/>
          <w:szCs w:val="28"/>
          <w:lang w:val="zh-CN"/>
        </w:rPr>
        <w:t>米。位于东胜煤田的北部。</w:t>
      </w:r>
      <w:r>
        <w:rPr>
          <w:sz w:val="24"/>
          <w:szCs w:val="28"/>
          <w:lang w:val="zh-CN"/>
        </w:rPr>
        <w:t xml:space="preserve"> </w:t>
      </w:r>
    </w:p>
    <w:p w:rsidR="00191C42" w:rsidRDefault="001D36DE">
      <w:pPr>
        <w:autoSpaceDE w:val="0"/>
        <w:autoSpaceDN w:val="0"/>
        <w:adjustRightInd w:val="0"/>
        <w:spacing w:line="480" w:lineRule="exact"/>
        <w:ind w:firstLineChars="200" w:firstLine="482"/>
        <w:rPr>
          <w:rFonts w:ascii="宋体" w:hAnsi="宋体"/>
          <w:b/>
          <w:sz w:val="24"/>
        </w:rPr>
      </w:pPr>
      <w:r>
        <w:rPr>
          <w:rFonts w:ascii="宋体" w:hAnsi="宋体" w:hint="eastAsia"/>
          <w:b/>
          <w:sz w:val="24"/>
        </w:rPr>
        <w:t>二、设备的运行条件</w:t>
      </w:r>
    </w:p>
    <w:p w:rsidR="00191C42" w:rsidRDefault="001D36DE">
      <w:pPr>
        <w:autoSpaceDE w:val="0"/>
        <w:autoSpaceDN w:val="0"/>
        <w:adjustRightInd w:val="0"/>
        <w:spacing w:line="480" w:lineRule="exact"/>
        <w:ind w:firstLineChars="200" w:firstLine="480"/>
        <w:rPr>
          <w:rFonts w:ascii="宋体"/>
          <w:sz w:val="24"/>
        </w:rPr>
      </w:pPr>
      <w:r>
        <w:rPr>
          <w:rFonts w:ascii="宋体" w:hAnsi="宋体" w:cs="宋体"/>
          <w:sz w:val="24"/>
        </w:rPr>
        <w:t>1</w:t>
      </w:r>
      <w:r>
        <w:rPr>
          <w:rFonts w:ascii="宋体" w:hAnsi="宋体" w:cs="宋体" w:hint="eastAsia"/>
          <w:sz w:val="24"/>
        </w:rPr>
        <w:t>.安装地点：</w:t>
      </w:r>
      <w:r>
        <w:rPr>
          <w:rFonts w:ascii="宋体" w:hAnsi="宋体" w:cs="宋体"/>
          <w:sz w:val="24"/>
        </w:rPr>
        <w:t xml:space="preserve">   </w:t>
      </w:r>
      <w:r>
        <w:rPr>
          <w:rFonts w:ascii="宋体" w:hAnsi="宋体" w:cs="宋体" w:hint="eastAsia"/>
          <w:sz w:val="24"/>
        </w:rPr>
        <w:t>内蒙古北联电</w:t>
      </w:r>
      <w:proofErr w:type="gramStart"/>
      <w:r>
        <w:rPr>
          <w:rFonts w:ascii="宋体" w:hAnsi="宋体" w:cs="宋体" w:hint="eastAsia"/>
          <w:sz w:val="24"/>
        </w:rPr>
        <w:t>高头窑煤矿井</w:t>
      </w:r>
      <w:proofErr w:type="gramEnd"/>
      <w:r>
        <w:rPr>
          <w:rFonts w:ascii="宋体" w:hAnsi="宋体" w:cs="宋体" w:hint="eastAsia"/>
          <w:sz w:val="24"/>
        </w:rPr>
        <w:t>下；</w:t>
      </w:r>
    </w:p>
    <w:p w:rsidR="00191C42" w:rsidRDefault="001D36DE">
      <w:pPr>
        <w:autoSpaceDE w:val="0"/>
        <w:autoSpaceDN w:val="0"/>
        <w:adjustRightInd w:val="0"/>
        <w:spacing w:line="480" w:lineRule="exact"/>
        <w:ind w:firstLineChars="200" w:firstLine="480"/>
        <w:rPr>
          <w:rFonts w:ascii="宋体"/>
          <w:sz w:val="24"/>
        </w:rPr>
      </w:pPr>
      <w:r>
        <w:rPr>
          <w:rFonts w:ascii="宋体" w:hAnsi="宋体" w:cs="宋体"/>
          <w:sz w:val="24"/>
        </w:rPr>
        <w:t>2</w:t>
      </w:r>
      <w:r>
        <w:rPr>
          <w:rFonts w:ascii="宋体" w:hAnsi="宋体" w:cs="宋体" w:hint="eastAsia"/>
          <w:sz w:val="24"/>
        </w:rPr>
        <w:t>.工作制度：</w:t>
      </w:r>
      <w:r>
        <w:rPr>
          <w:rFonts w:ascii="宋体" w:hAnsi="宋体" w:cs="宋体"/>
          <w:sz w:val="24"/>
        </w:rPr>
        <w:t xml:space="preserve">   </w:t>
      </w:r>
      <w:r>
        <w:rPr>
          <w:rFonts w:ascii="宋体" w:hAnsi="宋体" w:cs="宋体" w:hint="eastAsia"/>
          <w:sz w:val="24"/>
        </w:rPr>
        <w:t>每年</w:t>
      </w:r>
      <w:r>
        <w:rPr>
          <w:rFonts w:ascii="宋体" w:hAnsi="宋体" w:cs="宋体"/>
          <w:sz w:val="24"/>
        </w:rPr>
        <w:t>330</w:t>
      </w:r>
      <w:r>
        <w:rPr>
          <w:rFonts w:ascii="宋体" w:hAnsi="宋体" w:cs="宋体" w:hint="eastAsia"/>
          <w:sz w:val="24"/>
        </w:rPr>
        <w:t>天，每天连续工作</w:t>
      </w:r>
      <w:r>
        <w:rPr>
          <w:rFonts w:ascii="宋体" w:hAnsi="宋体" w:cs="宋体"/>
          <w:sz w:val="24"/>
        </w:rPr>
        <w:t>2</w:t>
      </w:r>
      <w:r>
        <w:rPr>
          <w:rFonts w:ascii="宋体" w:hAnsi="宋体" w:cs="宋体" w:hint="eastAsia"/>
          <w:sz w:val="24"/>
        </w:rPr>
        <w:t>4小时；</w:t>
      </w:r>
    </w:p>
    <w:p w:rsidR="00191C42" w:rsidRDefault="001D36DE">
      <w:pPr>
        <w:autoSpaceDE w:val="0"/>
        <w:autoSpaceDN w:val="0"/>
        <w:adjustRightInd w:val="0"/>
        <w:spacing w:line="480" w:lineRule="exact"/>
        <w:ind w:firstLineChars="200" w:firstLine="480"/>
        <w:rPr>
          <w:rFonts w:ascii="宋体"/>
          <w:sz w:val="24"/>
        </w:rPr>
      </w:pPr>
      <w:r>
        <w:rPr>
          <w:rFonts w:ascii="宋体" w:hAnsi="宋体" w:cs="宋体"/>
          <w:sz w:val="24"/>
        </w:rPr>
        <w:t>3</w:t>
      </w:r>
      <w:r>
        <w:rPr>
          <w:rFonts w:ascii="宋体" w:hAnsi="宋体" w:cs="宋体" w:hint="eastAsia"/>
          <w:sz w:val="24"/>
        </w:rPr>
        <w:t>.海拔高度：</w:t>
      </w:r>
      <w:r>
        <w:rPr>
          <w:rFonts w:ascii="宋体" w:hAnsi="宋体" w:cs="宋体"/>
          <w:sz w:val="24"/>
        </w:rPr>
        <w:t xml:space="preserve">   </w:t>
      </w:r>
      <w:r>
        <w:rPr>
          <w:rFonts w:ascii="宋体" w:hAnsi="宋体" w:cs="宋体" w:hint="eastAsia"/>
          <w:sz w:val="24"/>
        </w:rPr>
        <w:t>不高于</w:t>
      </w:r>
      <w:r>
        <w:rPr>
          <w:rFonts w:ascii="宋体" w:hAnsi="宋体" w:cs="宋体"/>
          <w:sz w:val="24"/>
        </w:rPr>
        <w:t>1</w:t>
      </w:r>
      <w:r>
        <w:rPr>
          <w:rFonts w:ascii="宋体" w:hAnsi="宋体" w:cs="宋体" w:hint="eastAsia"/>
          <w:sz w:val="24"/>
        </w:rPr>
        <w:t>5</w:t>
      </w:r>
      <w:r>
        <w:rPr>
          <w:rFonts w:ascii="宋体" w:hAnsi="宋体" w:cs="宋体"/>
          <w:sz w:val="24"/>
        </w:rPr>
        <w:t>00</w:t>
      </w:r>
      <w:r>
        <w:rPr>
          <w:rFonts w:ascii="宋体" w:hAnsi="宋体" w:cs="宋体" w:hint="eastAsia"/>
          <w:sz w:val="24"/>
        </w:rPr>
        <w:t>米；</w:t>
      </w:r>
    </w:p>
    <w:p w:rsidR="00191C42" w:rsidRDefault="001D36DE">
      <w:pPr>
        <w:autoSpaceDE w:val="0"/>
        <w:autoSpaceDN w:val="0"/>
        <w:adjustRightInd w:val="0"/>
        <w:spacing w:line="480" w:lineRule="exact"/>
        <w:ind w:firstLineChars="200" w:firstLine="480"/>
        <w:rPr>
          <w:rFonts w:ascii="宋体"/>
          <w:sz w:val="24"/>
        </w:rPr>
      </w:pPr>
      <w:r>
        <w:rPr>
          <w:rFonts w:ascii="宋体" w:hAnsi="宋体" w:cs="宋体"/>
          <w:sz w:val="24"/>
        </w:rPr>
        <w:t>4</w:t>
      </w:r>
      <w:r>
        <w:rPr>
          <w:rFonts w:ascii="宋体" w:hAnsi="宋体" w:cs="宋体" w:hint="eastAsia"/>
          <w:sz w:val="24"/>
        </w:rPr>
        <w:t>.空气温度：</w:t>
      </w:r>
      <w:r>
        <w:rPr>
          <w:rFonts w:ascii="宋体" w:hAnsi="宋体" w:cs="宋体"/>
          <w:sz w:val="24"/>
        </w:rPr>
        <w:t xml:space="preserve">   </w:t>
      </w:r>
      <w:r>
        <w:rPr>
          <w:rFonts w:ascii="宋体" w:hAnsi="宋体" w:cs="宋体" w:hint="eastAsia"/>
          <w:sz w:val="24"/>
        </w:rPr>
        <w:t>5℃</w:t>
      </w:r>
      <w:r>
        <w:rPr>
          <w:rFonts w:ascii="宋体" w:hAnsi="宋体" w:cs="宋体"/>
          <w:sz w:val="24"/>
        </w:rPr>
        <w:t xml:space="preserve"> </w:t>
      </w:r>
      <w:r>
        <w:rPr>
          <w:rFonts w:ascii="宋体" w:hAnsi="宋体" w:cs="宋体" w:hint="eastAsia"/>
          <w:sz w:val="24"/>
        </w:rPr>
        <w:t>～</w:t>
      </w:r>
      <w:r>
        <w:rPr>
          <w:rFonts w:ascii="宋体" w:hAnsi="宋体" w:cs="宋体"/>
          <w:sz w:val="24"/>
        </w:rPr>
        <w:t xml:space="preserve">+35 </w:t>
      </w:r>
      <w:r>
        <w:rPr>
          <w:rFonts w:ascii="宋体" w:hAnsi="宋体" w:cs="宋体" w:hint="eastAsia"/>
          <w:sz w:val="24"/>
        </w:rPr>
        <w:t>℃；</w:t>
      </w:r>
    </w:p>
    <w:p w:rsidR="00191C42" w:rsidRDefault="001D36DE">
      <w:pPr>
        <w:autoSpaceDE w:val="0"/>
        <w:autoSpaceDN w:val="0"/>
        <w:adjustRightInd w:val="0"/>
        <w:spacing w:line="480" w:lineRule="exact"/>
        <w:ind w:firstLineChars="200" w:firstLine="482"/>
        <w:rPr>
          <w:rFonts w:ascii="宋体" w:hAnsi="宋体" w:cs="黑体"/>
          <w:b/>
          <w:sz w:val="24"/>
        </w:rPr>
      </w:pPr>
      <w:r>
        <w:rPr>
          <w:rFonts w:ascii="宋体" w:hAnsi="宋体" w:cs="黑体" w:hint="eastAsia"/>
          <w:b/>
          <w:sz w:val="24"/>
        </w:rPr>
        <w:t>三、采购概况：</w:t>
      </w:r>
    </w:p>
    <w:tbl>
      <w:tblPr>
        <w:tblW w:w="9342" w:type="dxa"/>
        <w:jc w:val="center"/>
        <w:tblLayout w:type="fixed"/>
        <w:tblCellMar>
          <w:top w:w="15" w:type="dxa"/>
          <w:left w:w="15" w:type="dxa"/>
          <w:bottom w:w="15" w:type="dxa"/>
          <w:right w:w="15" w:type="dxa"/>
        </w:tblCellMar>
        <w:tblLook w:val="04A0"/>
      </w:tblPr>
      <w:tblGrid>
        <w:gridCol w:w="525"/>
        <w:gridCol w:w="784"/>
        <w:gridCol w:w="1517"/>
        <w:gridCol w:w="1532"/>
        <w:gridCol w:w="630"/>
        <w:gridCol w:w="630"/>
        <w:gridCol w:w="750"/>
        <w:gridCol w:w="780"/>
        <w:gridCol w:w="690"/>
        <w:gridCol w:w="720"/>
        <w:gridCol w:w="784"/>
      </w:tblGrid>
      <w:tr w:rsidR="00191C42">
        <w:trPr>
          <w:trHeight w:val="281"/>
          <w:jc w:val="center"/>
        </w:trPr>
        <w:tc>
          <w:tcPr>
            <w:tcW w:w="525" w:type="dxa"/>
            <w:vMerge w:val="restart"/>
            <w:tcBorders>
              <w:top w:val="single" w:sz="4" w:space="0" w:color="000000"/>
              <w:left w:val="single" w:sz="4" w:space="0" w:color="000000"/>
              <w:bottom w:val="single" w:sz="4" w:space="0" w:color="000000"/>
              <w:right w:val="single" w:sz="4" w:space="0" w:color="000000"/>
            </w:tcBorders>
            <w:vAlign w:val="center"/>
          </w:tcPr>
          <w:p w:rsidR="00191C42" w:rsidRDefault="001D36DE">
            <w:pPr>
              <w:jc w:val="center"/>
              <w:textAlignment w:val="center"/>
              <w:rPr>
                <w:rFonts w:ascii="宋体" w:hAnsi="宋体" w:cs="宋体"/>
                <w:color w:val="000000"/>
              </w:rPr>
            </w:pPr>
            <w:r>
              <w:rPr>
                <w:rFonts w:ascii="宋体" w:hAnsi="宋体" w:cs="宋体" w:hint="eastAsia"/>
                <w:color w:val="000000"/>
              </w:rPr>
              <w:t>序号</w:t>
            </w:r>
          </w:p>
        </w:tc>
        <w:tc>
          <w:tcPr>
            <w:tcW w:w="784" w:type="dxa"/>
            <w:vMerge w:val="restart"/>
            <w:tcBorders>
              <w:top w:val="single" w:sz="4" w:space="0" w:color="000000"/>
              <w:left w:val="single" w:sz="4" w:space="0" w:color="000000"/>
              <w:bottom w:val="single" w:sz="4" w:space="0" w:color="000000"/>
              <w:right w:val="single" w:sz="4" w:space="0" w:color="000000"/>
            </w:tcBorders>
            <w:vAlign w:val="center"/>
          </w:tcPr>
          <w:p w:rsidR="00191C42" w:rsidRDefault="001D36DE">
            <w:pPr>
              <w:jc w:val="center"/>
              <w:textAlignment w:val="center"/>
              <w:rPr>
                <w:rFonts w:ascii="宋体" w:hAnsi="宋体" w:cs="宋体"/>
                <w:color w:val="000000"/>
              </w:rPr>
            </w:pPr>
            <w:r>
              <w:rPr>
                <w:rFonts w:ascii="宋体" w:hAnsi="宋体" w:cs="宋体" w:hint="eastAsia"/>
                <w:color w:val="000000"/>
              </w:rPr>
              <w:t>物料编码</w:t>
            </w:r>
          </w:p>
        </w:tc>
        <w:tc>
          <w:tcPr>
            <w:tcW w:w="1517" w:type="dxa"/>
            <w:vMerge w:val="restart"/>
            <w:tcBorders>
              <w:top w:val="single" w:sz="4" w:space="0" w:color="000000"/>
              <w:left w:val="single" w:sz="4" w:space="0" w:color="000000"/>
              <w:bottom w:val="single" w:sz="4" w:space="0" w:color="000000"/>
              <w:right w:val="single" w:sz="4" w:space="0" w:color="000000"/>
            </w:tcBorders>
            <w:vAlign w:val="center"/>
          </w:tcPr>
          <w:p w:rsidR="00191C42" w:rsidRDefault="001D36DE">
            <w:pPr>
              <w:jc w:val="center"/>
              <w:textAlignment w:val="center"/>
              <w:rPr>
                <w:rFonts w:ascii="宋体" w:hAnsi="宋体" w:cs="宋体"/>
                <w:color w:val="000000"/>
              </w:rPr>
            </w:pPr>
            <w:r>
              <w:rPr>
                <w:rFonts w:ascii="宋体" w:hAnsi="宋体" w:cs="宋体" w:hint="eastAsia"/>
                <w:color w:val="000000"/>
              </w:rPr>
              <w:t>物料描述</w:t>
            </w:r>
          </w:p>
        </w:tc>
        <w:tc>
          <w:tcPr>
            <w:tcW w:w="1532" w:type="dxa"/>
            <w:vMerge w:val="restart"/>
            <w:tcBorders>
              <w:top w:val="single" w:sz="4" w:space="0" w:color="000000"/>
              <w:left w:val="single" w:sz="4" w:space="0" w:color="000000"/>
              <w:bottom w:val="single" w:sz="4" w:space="0" w:color="000000"/>
              <w:right w:val="single" w:sz="4" w:space="0" w:color="000000"/>
            </w:tcBorders>
            <w:vAlign w:val="center"/>
          </w:tcPr>
          <w:p w:rsidR="00191C42" w:rsidRDefault="001D36DE">
            <w:pPr>
              <w:jc w:val="center"/>
              <w:textAlignment w:val="center"/>
              <w:rPr>
                <w:rFonts w:ascii="宋体" w:hAnsi="宋体" w:cs="宋体"/>
                <w:color w:val="000000"/>
              </w:rPr>
            </w:pPr>
            <w:r>
              <w:rPr>
                <w:rFonts w:ascii="宋体" w:hAnsi="宋体" w:cs="宋体" w:hint="eastAsia"/>
                <w:color w:val="000000"/>
              </w:rPr>
              <w:t>技术参数</w:t>
            </w:r>
          </w:p>
        </w:tc>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191C42" w:rsidRDefault="001D36DE">
            <w:pPr>
              <w:jc w:val="center"/>
              <w:textAlignment w:val="center"/>
              <w:rPr>
                <w:rFonts w:ascii="宋体" w:hAnsi="宋体" w:cs="宋体"/>
                <w:color w:val="000000"/>
              </w:rPr>
            </w:pPr>
            <w:r>
              <w:rPr>
                <w:rFonts w:ascii="宋体" w:hAnsi="宋体" w:cs="宋体" w:hint="eastAsia"/>
                <w:color w:val="000000"/>
              </w:rPr>
              <w:t>数量</w:t>
            </w:r>
          </w:p>
        </w:tc>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191C42" w:rsidRDefault="001D36DE">
            <w:pPr>
              <w:jc w:val="center"/>
              <w:textAlignment w:val="center"/>
              <w:rPr>
                <w:rFonts w:ascii="宋体" w:hAnsi="宋体" w:cs="宋体"/>
                <w:color w:val="000000"/>
              </w:rPr>
            </w:pPr>
            <w:r>
              <w:rPr>
                <w:rFonts w:ascii="宋体" w:hAnsi="宋体" w:cs="宋体" w:hint="eastAsia"/>
                <w:color w:val="000000"/>
              </w:rPr>
              <w:t>单位</w:t>
            </w: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rsidR="00191C42" w:rsidRDefault="001D36DE">
            <w:pPr>
              <w:jc w:val="center"/>
              <w:textAlignment w:val="center"/>
              <w:rPr>
                <w:rFonts w:ascii="宋体" w:hAnsi="宋体" w:cs="宋体"/>
                <w:color w:val="000000"/>
              </w:rPr>
            </w:pPr>
            <w:r>
              <w:rPr>
                <w:rFonts w:ascii="宋体" w:hAnsi="宋体" w:cs="宋体" w:hint="eastAsia"/>
                <w:color w:val="000000"/>
              </w:rPr>
              <w:t>报价方</w:t>
            </w:r>
          </w:p>
        </w:tc>
        <w:tc>
          <w:tcPr>
            <w:tcW w:w="690" w:type="dxa"/>
            <w:vMerge w:val="restart"/>
            <w:tcBorders>
              <w:top w:val="single" w:sz="4" w:space="0" w:color="000000"/>
              <w:left w:val="single" w:sz="4" w:space="0" w:color="000000"/>
              <w:bottom w:val="single" w:sz="4" w:space="0" w:color="000000"/>
              <w:right w:val="single" w:sz="4" w:space="0" w:color="000000"/>
            </w:tcBorders>
            <w:vAlign w:val="center"/>
          </w:tcPr>
          <w:p w:rsidR="00191C42" w:rsidRDefault="001D36DE">
            <w:pPr>
              <w:jc w:val="center"/>
              <w:textAlignment w:val="center"/>
              <w:rPr>
                <w:rFonts w:ascii="宋体" w:hAnsi="宋体" w:cs="宋体"/>
                <w:color w:val="000000"/>
              </w:rPr>
            </w:pPr>
            <w:r>
              <w:rPr>
                <w:rFonts w:ascii="宋体" w:hAnsi="宋体" w:cs="宋体" w:hint="eastAsia"/>
                <w:color w:val="000000"/>
              </w:rPr>
              <w:t>交货时间</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191C42" w:rsidRDefault="001D36DE">
            <w:pPr>
              <w:jc w:val="center"/>
              <w:textAlignment w:val="center"/>
              <w:rPr>
                <w:rFonts w:ascii="宋体" w:hAnsi="宋体" w:cs="宋体"/>
                <w:color w:val="000000"/>
              </w:rPr>
            </w:pPr>
            <w:r>
              <w:rPr>
                <w:rFonts w:ascii="宋体" w:hAnsi="宋体" w:cs="宋体" w:hint="eastAsia"/>
                <w:color w:val="000000"/>
              </w:rPr>
              <w:t>交货地点</w:t>
            </w:r>
          </w:p>
        </w:tc>
        <w:tc>
          <w:tcPr>
            <w:tcW w:w="784" w:type="dxa"/>
            <w:vMerge w:val="restart"/>
            <w:tcBorders>
              <w:top w:val="single" w:sz="4" w:space="0" w:color="000000"/>
              <w:left w:val="single" w:sz="4" w:space="0" w:color="000000"/>
              <w:bottom w:val="single" w:sz="4" w:space="0" w:color="000000"/>
              <w:right w:val="single" w:sz="4" w:space="0" w:color="000000"/>
            </w:tcBorders>
            <w:vAlign w:val="center"/>
          </w:tcPr>
          <w:p w:rsidR="00191C42" w:rsidRDefault="001D36DE">
            <w:pPr>
              <w:jc w:val="center"/>
              <w:textAlignment w:val="center"/>
              <w:rPr>
                <w:rFonts w:ascii="宋体" w:hAnsi="宋体" w:cs="宋体"/>
                <w:color w:val="000000"/>
              </w:rPr>
            </w:pPr>
            <w:r>
              <w:rPr>
                <w:rFonts w:ascii="宋体" w:hAnsi="宋体" w:cs="宋体" w:hint="eastAsia"/>
                <w:color w:val="000000"/>
              </w:rPr>
              <w:t>备注</w:t>
            </w:r>
          </w:p>
        </w:tc>
      </w:tr>
      <w:tr w:rsidR="00191C42">
        <w:trPr>
          <w:trHeight w:val="569"/>
          <w:jc w:val="center"/>
        </w:trPr>
        <w:tc>
          <w:tcPr>
            <w:tcW w:w="525" w:type="dxa"/>
            <w:vMerge/>
            <w:tcBorders>
              <w:top w:val="single" w:sz="4" w:space="0" w:color="000000"/>
              <w:left w:val="single" w:sz="4" w:space="0" w:color="000000"/>
              <w:bottom w:val="single" w:sz="4" w:space="0" w:color="000000"/>
              <w:right w:val="single" w:sz="4" w:space="0" w:color="000000"/>
            </w:tcBorders>
            <w:vAlign w:val="center"/>
          </w:tcPr>
          <w:p w:rsidR="00191C42" w:rsidRDefault="00191C42">
            <w:pPr>
              <w:jc w:val="center"/>
              <w:rPr>
                <w:rFonts w:ascii="宋体" w:hAnsi="宋体" w:cs="宋体"/>
                <w:color w:val="000000"/>
              </w:rPr>
            </w:pPr>
          </w:p>
        </w:tc>
        <w:tc>
          <w:tcPr>
            <w:tcW w:w="784" w:type="dxa"/>
            <w:vMerge/>
            <w:tcBorders>
              <w:top w:val="single" w:sz="4" w:space="0" w:color="000000"/>
              <w:left w:val="single" w:sz="4" w:space="0" w:color="000000"/>
              <w:bottom w:val="single" w:sz="4" w:space="0" w:color="000000"/>
              <w:right w:val="single" w:sz="4" w:space="0" w:color="000000"/>
            </w:tcBorders>
            <w:vAlign w:val="center"/>
          </w:tcPr>
          <w:p w:rsidR="00191C42" w:rsidRDefault="00191C42">
            <w:pPr>
              <w:jc w:val="center"/>
              <w:rPr>
                <w:rFonts w:ascii="宋体" w:hAnsi="宋体" w:cs="宋体"/>
                <w:color w:val="000000"/>
              </w:rPr>
            </w:pPr>
          </w:p>
        </w:tc>
        <w:tc>
          <w:tcPr>
            <w:tcW w:w="1517" w:type="dxa"/>
            <w:vMerge/>
            <w:tcBorders>
              <w:top w:val="single" w:sz="4" w:space="0" w:color="000000"/>
              <w:left w:val="single" w:sz="4" w:space="0" w:color="000000"/>
              <w:bottom w:val="single" w:sz="4" w:space="0" w:color="000000"/>
              <w:right w:val="single" w:sz="4" w:space="0" w:color="000000"/>
            </w:tcBorders>
            <w:vAlign w:val="center"/>
          </w:tcPr>
          <w:p w:rsidR="00191C42" w:rsidRDefault="00191C42">
            <w:pPr>
              <w:jc w:val="center"/>
              <w:rPr>
                <w:rFonts w:ascii="宋体" w:hAnsi="宋体" w:cs="宋体"/>
                <w:color w:val="000000"/>
              </w:rPr>
            </w:pPr>
          </w:p>
        </w:tc>
        <w:tc>
          <w:tcPr>
            <w:tcW w:w="1532" w:type="dxa"/>
            <w:vMerge/>
            <w:tcBorders>
              <w:top w:val="single" w:sz="4" w:space="0" w:color="000000"/>
              <w:left w:val="single" w:sz="4" w:space="0" w:color="000000"/>
              <w:bottom w:val="single" w:sz="4" w:space="0" w:color="000000"/>
              <w:right w:val="single" w:sz="4" w:space="0" w:color="000000"/>
            </w:tcBorders>
            <w:vAlign w:val="center"/>
          </w:tcPr>
          <w:p w:rsidR="00191C42" w:rsidRDefault="00191C42">
            <w:pPr>
              <w:jc w:val="center"/>
              <w:rPr>
                <w:rFonts w:ascii="宋体" w:hAnsi="宋体" w:cs="宋体"/>
                <w:color w:val="000000"/>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191C42" w:rsidRDefault="00191C42">
            <w:pPr>
              <w:jc w:val="center"/>
              <w:rPr>
                <w:rFonts w:ascii="宋体" w:hAnsi="宋体" w:cs="宋体"/>
                <w:color w:val="000000"/>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191C42" w:rsidRDefault="00191C42">
            <w:pPr>
              <w:jc w:val="center"/>
              <w:rPr>
                <w:rFonts w:ascii="宋体" w:hAnsi="宋体" w:cs="宋体"/>
                <w:color w:val="00000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91C42" w:rsidRDefault="001D36DE">
            <w:pPr>
              <w:jc w:val="center"/>
              <w:textAlignment w:val="center"/>
              <w:rPr>
                <w:rFonts w:ascii="宋体" w:hAnsi="宋体" w:cs="宋体"/>
                <w:b/>
                <w:color w:val="00B0F0"/>
              </w:rPr>
            </w:pPr>
            <w:r>
              <w:rPr>
                <w:rFonts w:ascii="宋体" w:hAnsi="宋体" w:cs="宋体" w:hint="eastAsia"/>
                <w:b/>
                <w:color w:val="00B0F0"/>
              </w:rPr>
              <w:t>含税报单价</w:t>
            </w:r>
          </w:p>
        </w:tc>
        <w:tc>
          <w:tcPr>
            <w:tcW w:w="780" w:type="dxa"/>
            <w:tcBorders>
              <w:top w:val="single" w:sz="4" w:space="0" w:color="000000"/>
              <w:left w:val="single" w:sz="4" w:space="0" w:color="000000"/>
              <w:bottom w:val="single" w:sz="4" w:space="0" w:color="000000"/>
              <w:right w:val="single" w:sz="4" w:space="0" w:color="000000"/>
            </w:tcBorders>
            <w:vAlign w:val="center"/>
          </w:tcPr>
          <w:p w:rsidR="00191C42" w:rsidRDefault="001D36DE">
            <w:pPr>
              <w:jc w:val="center"/>
              <w:textAlignment w:val="center"/>
              <w:rPr>
                <w:rFonts w:ascii="宋体" w:hAnsi="宋体" w:cs="宋体"/>
                <w:b/>
                <w:color w:val="00B0F0"/>
              </w:rPr>
            </w:pPr>
            <w:r>
              <w:rPr>
                <w:rFonts w:ascii="宋体" w:hAnsi="宋体" w:cs="宋体" w:hint="eastAsia"/>
                <w:b/>
                <w:color w:val="00B0F0"/>
              </w:rPr>
              <w:t>含税报总价</w:t>
            </w:r>
          </w:p>
        </w:tc>
        <w:tc>
          <w:tcPr>
            <w:tcW w:w="690" w:type="dxa"/>
            <w:vMerge/>
            <w:tcBorders>
              <w:top w:val="single" w:sz="4" w:space="0" w:color="000000"/>
              <w:left w:val="single" w:sz="4" w:space="0" w:color="000000"/>
              <w:bottom w:val="single" w:sz="4" w:space="0" w:color="auto"/>
              <w:right w:val="single" w:sz="4" w:space="0" w:color="000000"/>
            </w:tcBorders>
            <w:vAlign w:val="center"/>
          </w:tcPr>
          <w:p w:rsidR="00191C42" w:rsidRDefault="00191C42">
            <w:pPr>
              <w:jc w:val="center"/>
              <w:rPr>
                <w:rFonts w:ascii="宋体" w:hAnsi="宋体" w:cs="宋体"/>
                <w:color w:val="000000"/>
              </w:rPr>
            </w:pPr>
          </w:p>
        </w:tc>
        <w:tc>
          <w:tcPr>
            <w:tcW w:w="720" w:type="dxa"/>
            <w:vMerge/>
            <w:tcBorders>
              <w:top w:val="single" w:sz="4" w:space="0" w:color="000000"/>
              <w:left w:val="single" w:sz="4" w:space="0" w:color="000000"/>
              <w:bottom w:val="single" w:sz="4" w:space="0" w:color="auto"/>
              <w:right w:val="single" w:sz="4" w:space="0" w:color="000000"/>
            </w:tcBorders>
            <w:vAlign w:val="center"/>
          </w:tcPr>
          <w:p w:rsidR="00191C42" w:rsidRDefault="00191C42">
            <w:pPr>
              <w:jc w:val="center"/>
              <w:rPr>
                <w:rFonts w:ascii="宋体" w:hAnsi="宋体" w:cs="宋体"/>
                <w:color w:val="000000"/>
              </w:rPr>
            </w:pPr>
          </w:p>
        </w:tc>
        <w:tc>
          <w:tcPr>
            <w:tcW w:w="784" w:type="dxa"/>
            <w:vMerge/>
            <w:tcBorders>
              <w:top w:val="single" w:sz="4" w:space="0" w:color="000000"/>
              <w:left w:val="single" w:sz="4" w:space="0" w:color="000000"/>
              <w:bottom w:val="single" w:sz="4" w:space="0" w:color="000000"/>
              <w:right w:val="single" w:sz="4" w:space="0" w:color="000000"/>
            </w:tcBorders>
            <w:vAlign w:val="center"/>
          </w:tcPr>
          <w:p w:rsidR="00191C42" w:rsidRDefault="00191C42">
            <w:pPr>
              <w:jc w:val="center"/>
              <w:rPr>
                <w:rFonts w:ascii="宋体" w:hAnsi="宋体" w:cs="宋体"/>
                <w:color w:val="000000"/>
              </w:rPr>
            </w:pPr>
          </w:p>
        </w:tc>
      </w:tr>
      <w:tr w:rsidR="00191C42">
        <w:trPr>
          <w:trHeight w:val="124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191C42" w:rsidRDefault="001D36DE">
            <w:pPr>
              <w:jc w:val="center"/>
              <w:textAlignment w:val="center"/>
              <w:rPr>
                <w:rFonts w:ascii="宋体" w:hAnsi="宋体" w:cs="宋体"/>
                <w:color w:val="000000"/>
              </w:rPr>
            </w:pPr>
            <w:r>
              <w:rPr>
                <w:rFonts w:ascii="宋体" w:hAnsi="宋体" w:cs="宋体" w:hint="eastAsia"/>
                <w:color w:val="000000"/>
              </w:rPr>
              <w:t>1</w:t>
            </w:r>
          </w:p>
        </w:tc>
        <w:tc>
          <w:tcPr>
            <w:tcW w:w="784" w:type="dxa"/>
            <w:tcBorders>
              <w:top w:val="single" w:sz="4" w:space="0" w:color="000000"/>
              <w:left w:val="single" w:sz="4" w:space="0" w:color="000000"/>
              <w:bottom w:val="single" w:sz="4" w:space="0" w:color="000000"/>
              <w:right w:val="single" w:sz="4" w:space="0" w:color="000000"/>
            </w:tcBorders>
            <w:vAlign w:val="center"/>
          </w:tcPr>
          <w:p w:rsidR="00191C42" w:rsidRDefault="001D36DE">
            <w:pPr>
              <w:widowControl/>
              <w:jc w:val="right"/>
              <w:rPr>
                <w:rFonts w:ascii="宋体" w:hAnsi="宋体" w:cs="宋体"/>
                <w:color w:val="000000"/>
                <w:kern w:val="0"/>
                <w:sz w:val="22"/>
                <w:szCs w:val="22"/>
              </w:rPr>
            </w:pPr>
            <w:r>
              <w:rPr>
                <w:rFonts w:ascii="宋体" w:hAnsi="宋体" w:cs="宋体" w:hint="eastAsia"/>
                <w:color w:val="000000"/>
                <w:kern w:val="0"/>
                <w:sz w:val="22"/>
                <w:szCs w:val="22"/>
              </w:rPr>
              <w:t>2020303210</w:t>
            </w:r>
          </w:p>
        </w:tc>
        <w:tc>
          <w:tcPr>
            <w:tcW w:w="1517" w:type="dxa"/>
            <w:tcBorders>
              <w:top w:val="single" w:sz="4" w:space="0" w:color="000000"/>
              <w:left w:val="single" w:sz="4" w:space="0" w:color="000000"/>
              <w:bottom w:val="single" w:sz="4" w:space="0" w:color="000000"/>
              <w:right w:val="single" w:sz="4" w:space="0" w:color="000000"/>
            </w:tcBorders>
            <w:vAlign w:val="center"/>
          </w:tcPr>
          <w:p w:rsidR="00191C42" w:rsidRDefault="001D36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通信电缆MHYV 1×6×7/0.52    </w:t>
            </w:r>
          </w:p>
        </w:tc>
        <w:tc>
          <w:tcPr>
            <w:tcW w:w="1532" w:type="dxa"/>
            <w:tcBorders>
              <w:top w:val="single" w:sz="4" w:space="0" w:color="000000"/>
              <w:left w:val="single" w:sz="4" w:space="0" w:color="000000"/>
              <w:bottom w:val="single" w:sz="4" w:space="0" w:color="000000"/>
              <w:right w:val="single" w:sz="4" w:space="0" w:color="000000"/>
            </w:tcBorders>
            <w:vAlign w:val="center"/>
          </w:tcPr>
          <w:p w:rsidR="00191C42" w:rsidRDefault="001D36DE">
            <w:pPr>
              <w:rPr>
                <w:rFonts w:ascii="宋体" w:hAnsi="宋体" w:cs="宋体"/>
                <w:color w:val="000000"/>
                <w:sz w:val="22"/>
                <w:szCs w:val="22"/>
              </w:rPr>
            </w:pPr>
            <w:r>
              <w:rPr>
                <w:rFonts w:hint="eastAsia"/>
                <w:color w:val="000000"/>
                <w:sz w:val="22"/>
                <w:szCs w:val="22"/>
              </w:rPr>
              <w:t>500</w:t>
            </w:r>
            <w:r>
              <w:rPr>
                <w:rFonts w:hint="eastAsia"/>
                <w:color w:val="000000"/>
                <w:sz w:val="22"/>
                <w:szCs w:val="22"/>
              </w:rPr>
              <w:t>米一盘</w:t>
            </w:r>
          </w:p>
        </w:tc>
        <w:tc>
          <w:tcPr>
            <w:tcW w:w="630" w:type="dxa"/>
            <w:tcBorders>
              <w:top w:val="single" w:sz="4" w:space="0" w:color="000000"/>
              <w:left w:val="single" w:sz="4" w:space="0" w:color="000000"/>
              <w:bottom w:val="single" w:sz="4" w:space="0" w:color="000000"/>
              <w:right w:val="single" w:sz="4" w:space="0" w:color="000000"/>
            </w:tcBorders>
            <w:vAlign w:val="center"/>
          </w:tcPr>
          <w:p w:rsidR="00191C42" w:rsidRDefault="001D36DE">
            <w:pPr>
              <w:widowControl/>
              <w:jc w:val="right"/>
              <w:rPr>
                <w:rFonts w:ascii="宋体" w:hAnsi="宋体" w:cs="宋体"/>
                <w:color w:val="000000"/>
                <w:kern w:val="0"/>
                <w:sz w:val="22"/>
                <w:szCs w:val="22"/>
              </w:rPr>
            </w:pPr>
            <w:r>
              <w:rPr>
                <w:rFonts w:ascii="宋体" w:hAnsi="宋体" w:cs="宋体" w:hint="eastAsia"/>
                <w:color w:val="000000"/>
                <w:kern w:val="0"/>
                <w:sz w:val="22"/>
                <w:szCs w:val="22"/>
              </w:rPr>
              <w:t>10000</w:t>
            </w:r>
          </w:p>
        </w:tc>
        <w:tc>
          <w:tcPr>
            <w:tcW w:w="630" w:type="dxa"/>
            <w:tcBorders>
              <w:top w:val="single" w:sz="4" w:space="0" w:color="000000"/>
              <w:left w:val="single" w:sz="4" w:space="0" w:color="000000"/>
              <w:bottom w:val="single" w:sz="4" w:space="0" w:color="000000"/>
              <w:right w:val="single" w:sz="4" w:space="0" w:color="000000"/>
            </w:tcBorders>
            <w:vAlign w:val="center"/>
          </w:tcPr>
          <w:p w:rsidR="00191C42" w:rsidRDefault="001D36DE">
            <w:pPr>
              <w:widowControl/>
              <w:jc w:val="left"/>
              <w:rPr>
                <w:rFonts w:ascii="宋体" w:hAnsi="宋体" w:cs="宋体"/>
                <w:color w:val="000000"/>
                <w:kern w:val="0"/>
                <w:sz w:val="22"/>
                <w:szCs w:val="22"/>
              </w:rPr>
            </w:pPr>
            <w:r>
              <w:rPr>
                <w:rFonts w:ascii="宋体" w:hAnsi="宋体" w:cs="宋体" w:hint="eastAsia"/>
                <w:color w:val="000000"/>
                <w:kern w:val="0"/>
                <w:sz w:val="22"/>
                <w:szCs w:val="22"/>
              </w:rPr>
              <w:t>M</w:t>
            </w:r>
          </w:p>
        </w:tc>
        <w:tc>
          <w:tcPr>
            <w:tcW w:w="750" w:type="dxa"/>
            <w:tcBorders>
              <w:top w:val="single" w:sz="4" w:space="0" w:color="000000"/>
              <w:left w:val="single" w:sz="4" w:space="0" w:color="000000"/>
              <w:bottom w:val="single" w:sz="4" w:space="0" w:color="000000"/>
              <w:right w:val="single" w:sz="4" w:space="0" w:color="000000"/>
            </w:tcBorders>
            <w:vAlign w:val="center"/>
          </w:tcPr>
          <w:p w:rsidR="00191C42" w:rsidRDefault="00191C42">
            <w:pPr>
              <w:jc w:val="center"/>
              <w:rPr>
                <w:rFonts w:ascii="宋体" w:hAnsi="宋体" w:cs="宋体"/>
                <w:color w:val="000000"/>
              </w:rPr>
            </w:pPr>
          </w:p>
        </w:tc>
        <w:tc>
          <w:tcPr>
            <w:tcW w:w="780" w:type="dxa"/>
            <w:tcBorders>
              <w:top w:val="single" w:sz="4" w:space="0" w:color="000000"/>
              <w:left w:val="single" w:sz="4" w:space="0" w:color="000000"/>
              <w:bottom w:val="single" w:sz="4" w:space="0" w:color="000000"/>
              <w:right w:val="single" w:sz="4" w:space="0" w:color="auto"/>
            </w:tcBorders>
            <w:vAlign w:val="center"/>
          </w:tcPr>
          <w:p w:rsidR="00191C42" w:rsidRDefault="00191C42">
            <w:pPr>
              <w:jc w:val="center"/>
              <w:rPr>
                <w:rFonts w:ascii="宋体" w:hAnsi="宋体" w:cs="宋体"/>
                <w:color w:val="000000"/>
              </w:rPr>
            </w:pPr>
          </w:p>
        </w:tc>
        <w:tc>
          <w:tcPr>
            <w:tcW w:w="690" w:type="dxa"/>
            <w:tcBorders>
              <w:top w:val="single" w:sz="4" w:space="0" w:color="auto"/>
              <w:left w:val="single" w:sz="4" w:space="0" w:color="auto"/>
              <w:bottom w:val="single" w:sz="4" w:space="0" w:color="auto"/>
              <w:right w:val="single" w:sz="4" w:space="0" w:color="auto"/>
            </w:tcBorders>
            <w:vAlign w:val="center"/>
          </w:tcPr>
          <w:p w:rsidR="00191C42" w:rsidRDefault="00CE1392">
            <w:pPr>
              <w:jc w:val="center"/>
              <w:textAlignment w:val="center"/>
              <w:rPr>
                <w:rFonts w:ascii="宋体" w:hAnsi="宋体" w:cs="宋体"/>
                <w:color w:val="000000"/>
              </w:rPr>
            </w:pPr>
            <w:r>
              <w:rPr>
                <w:rFonts w:ascii="宋体" w:hAnsi="宋体" w:cs="宋体" w:hint="eastAsia"/>
                <w:color w:val="000000"/>
              </w:rPr>
              <w:t>3</w:t>
            </w:r>
            <w:r w:rsidR="001D36DE">
              <w:rPr>
                <w:rFonts w:ascii="宋体" w:hAnsi="宋体" w:cs="宋体" w:hint="eastAsia"/>
                <w:color w:val="000000"/>
              </w:rPr>
              <w:t>0天</w:t>
            </w:r>
          </w:p>
        </w:tc>
        <w:tc>
          <w:tcPr>
            <w:tcW w:w="720" w:type="dxa"/>
            <w:tcBorders>
              <w:top w:val="single" w:sz="4" w:space="0" w:color="auto"/>
              <w:left w:val="single" w:sz="4" w:space="0" w:color="auto"/>
              <w:bottom w:val="single" w:sz="4" w:space="0" w:color="auto"/>
              <w:right w:val="single" w:sz="4" w:space="0" w:color="auto"/>
            </w:tcBorders>
            <w:vAlign w:val="center"/>
          </w:tcPr>
          <w:p w:rsidR="00191C42" w:rsidRDefault="001D36DE">
            <w:pPr>
              <w:jc w:val="center"/>
              <w:textAlignment w:val="center"/>
              <w:rPr>
                <w:rFonts w:ascii="宋体" w:hAnsi="宋体" w:cs="宋体"/>
                <w:color w:val="000000"/>
              </w:rPr>
            </w:pPr>
            <w:r>
              <w:rPr>
                <w:rFonts w:ascii="宋体" w:hAnsi="宋体" w:cs="宋体" w:hint="eastAsia"/>
                <w:color w:val="000000"/>
              </w:rPr>
              <w:t>高头窑煤矿</w:t>
            </w:r>
          </w:p>
        </w:tc>
        <w:tc>
          <w:tcPr>
            <w:tcW w:w="784" w:type="dxa"/>
            <w:tcBorders>
              <w:top w:val="single" w:sz="4" w:space="0" w:color="000000"/>
              <w:left w:val="single" w:sz="4" w:space="0" w:color="auto"/>
              <w:bottom w:val="single" w:sz="4" w:space="0" w:color="000000"/>
              <w:right w:val="single" w:sz="4" w:space="0" w:color="000000"/>
            </w:tcBorders>
            <w:vAlign w:val="center"/>
          </w:tcPr>
          <w:p w:rsidR="00191C42" w:rsidRDefault="00191C42">
            <w:pPr>
              <w:jc w:val="center"/>
              <w:rPr>
                <w:rFonts w:ascii="宋体" w:hAnsi="宋体" w:cs="宋体"/>
                <w:color w:val="000000"/>
              </w:rPr>
            </w:pPr>
          </w:p>
        </w:tc>
      </w:tr>
      <w:tr w:rsidR="00191C42">
        <w:trPr>
          <w:trHeight w:val="124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191C42" w:rsidRDefault="001D36DE">
            <w:pPr>
              <w:jc w:val="center"/>
              <w:textAlignment w:val="center"/>
              <w:rPr>
                <w:rFonts w:ascii="宋体" w:hAnsi="宋体" w:cs="宋体"/>
                <w:color w:val="000000"/>
              </w:rPr>
            </w:pPr>
            <w:r>
              <w:rPr>
                <w:rFonts w:ascii="宋体" w:hAnsi="宋体" w:cs="宋体" w:hint="eastAsia"/>
                <w:color w:val="000000"/>
              </w:rPr>
              <w:t>2</w:t>
            </w:r>
          </w:p>
        </w:tc>
        <w:tc>
          <w:tcPr>
            <w:tcW w:w="784" w:type="dxa"/>
            <w:tcBorders>
              <w:top w:val="single" w:sz="4" w:space="0" w:color="000000"/>
              <w:left w:val="single" w:sz="4" w:space="0" w:color="000000"/>
              <w:bottom w:val="single" w:sz="4" w:space="0" w:color="000000"/>
              <w:right w:val="single" w:sz="4" w:space="0" w:color="000000"/>
            </w:tcBorders>
            <w:vAlign w:val="center"/>
          </w:tcPr>
          <w:p w:rsidR="00191C42" w:rsidRDefault="001D36DE">
            <w:pPr>
              <w:widowControl/>
              <w:jc w:val="right"/>
              <w:rPr>
                <w:rFonts w:ascii="宋体" w:hAnsi="宋体" w:cs="宋体"/>
                <w:color w:val="000000"/>
                <w:kern w:val="0"/>
                <w:sz w:val="22"/>
                <w:szCs w:val="22"/>
              </w:rPr>
            </w:pPr>
            <w:r>
              <w:rPr>
                <w:rFonts w:ascii="宋体" w:hAnsi="宋体" w:cs="宋体" w:hint="eastAsia"/>
                <w:color w:val="000000"/>
                <w:kern w:val="0"/>
                <w:sz w:val="22"/>
                <w:szCs w:val="22"/>
              </w:rPr>
              <w:t>2020303212</w:t>
            </w:r>
          </w:p>
        </w:tc>
        <w:tc>
          <w:tcPr>
            <w:tcW w:w="1517" w:type="dxa"/>
            <w:tcBorders>
              <w:top w:val="single" w:sz="4" w:space="0" w:color="000000"/>
              <w:left w:val="single" w:sz="4" w:space="0" w:color="000000"/>
              <w:bottom w:val="single" w:sz="4" w:space="0" w:color="000000"/>
              <w:right w:val="single" w:sz="4" w:space="0" w:color="000000"/>
            </w:tcBorders>
            <w:vAlign w:val="center"/>
          </w:tcPr>
          <w:p w:rsidR="00191C42" w:rsidRDefault="001D36DE">
            <w:pPr>
              <w:widowControl/>
              <w:jc w:val="left"/>
              <w:rPr>
                <w:rFonts w:ascii="宋体" w:hAnsi="宋体" w:cs="宋体"/>
                <w:color w:val="000000"/>
                <w:kern w:val="0"/>
                <w:sz w:val="22"/>
                <w:szCs w:val="22"/>
              </w:rPr>
            </w:pPr>
            <w:r>
              <w:rPr>
                <w:rFonts w:ascii="宋体" w:hAnsi="宋体" w:cs="宋体" w:hint="eastAsia"/>
                <w:color w:val="000000"/>
                <w:kern w:val="0"/>
                <w:sz w:val="22"/>
                <w:szCs w:val="22"/>
              </w:rPr>
              <w:t>通信电缆MHYV 2×5×1/0.8</w:t>
            </w:r>
          </w:p>
        </w:tc>
        <w:tc>
          <w:tcPr>
            <w:tcW w:w="1532" w:type="dxa"/>
            <w:tcBorders>
              <w:top w:val="single" w:sz="4" w:space="0" w:color="000000"/>
              <w:left w:val="single" w:sz="4" w:space="0" w:color="000000"/>
              <w:bottom w:val="single" w:sz="4" w:space="0" w:color="000000"/>
              <w:right w:val="single" w:sz="4" w:space="0" w:color="000000"/>
            </w:tcBorders>
            <w:vAlign w:val="center"/>
          </w:tcPr>
          <w:p w:rsidR="00191C42" w:rsidRDefault="001D36DE">
            <w:pPr>
              <w:rPr>
                <w:rFonts w:ascii="宋体" w:hAnsi="宋体" w:cs="宋体"/>
                <w:color w:val="000000"/>
                <w:sz w:val="22"/>
                <w:szCs w:val="22"/>
              </w:rPr>
            </w:pPr>
            <w:r>
              <w:rPr>
                <w:rFonts w:hint="eastAsia"/>
                <w:color w:val="000000"/>
                <w:sz w:val="22"/>
                <w:szCs w:val="22"/>
              </w:rPr>
              <w:t>500</w:t>
            </w:r>
            <w:r>
              <w:rPr>
                <w:rFonts w:hint="eastAsia"/>
                <w:color w:val="000000"/>
                <w:sz w:val="22"/>
                <w:szCs w:val="22"/>
              </w:rPr>
              <w:t>米一盘</w:t>
            </w:r>
          </w:p>
        </w:tc>
        <w:tc>
          <w:tcPr>
            <w:tcW w:w="630" w:type="dxa"/>
            <w:tcBorders>
              <w:top w:val="single" w:sz="4" w:space="0" w:color="000000"/>
              <w:left w:val="single" w:sz="4" w:space="0" w:color="000000"/>
              <w:bottom w:val="single" w:sz="4" w:space="0" w:color="000000"/>
              <w:right w:val="single" w:sz="4" w:space="0" w:color="000000"/>
            </w:tcBorders>
            <w:vAlign w:val="center"/>
          </w:tcPr>
          <w:p w:rsidR="00191C42" w:rsidRDefault="001D36DE">
            <w:pPr>
              <w:widowControl/>
              <w:jc w:val="right"/>
              <w:rPr>
                <w:rFonts w:ascii="宋体" w:hAnsi="宋体" w:cs="宋体"/>
                <w:color w:val="000000"/>
                <w:kern w:val="0"/>
                <w:sz w:val="22"/>
                <w:szCs w:val="22"/>
              </w:rPr>
            </w:pPr>
            <w:r>
              <w:rPr>
                <w:rFonts w:ascii="宋体" w:hAnsi="宋体" w:cs="宋体" w:hint="eastAsia"/>
                <w:color w:val="000000"/>
                <w:kern w:val="0"/>
                <w:sz w:val="22"/>
                <w:szCs w:val="22"/>
              </w:rPr>
              <w:t>10000</w:t>
            </w:r>
          </w:p>
        </w:tc>
        <w:tc>
          <w:tcPr>
            <w:tcW w:w="630" w:type="dxa"/>
            <w:tcBorders>
              <w:top w:val="single" w:sz="4" w:space="0" w:color="000000"/>
              <w:left w:val="single" w:sz="4" w:space="0" w:color="000000"/>
              <w:bottom w:val="single" w:sz="4" w:space="0" w:color="000000"/>
              <w:right w:val="single" w:sz="4" w:space="0" w:color="000000"/>
            </w:tcBorders>
            <w:vAlign w:val="center"/>
          </w:tcPr>
          <w:p w:rsidR="00191C42" w:rsidRDefault="001D36DE">
            <w:pPr>
              <w:widowControl/>
              <w:jc w:val="left"/>
              <w:rPr>
                <w:rFonts w:ascii="宋体" w:hAnsi="宋体" w:cs="宋体"/>
                <w:color w:val="000000"/>
                <w:kern w:val="0"/>
                <w:sz w:val="22"/>
                <w:szCs w:val="22"/>
              </w:rPr>
            </w:pPr>
            <w:r>
              <w:rPr>
                <w:rFonts w:ascii="宋体" w:hAnsi="宋体" w:cs="宋体" w:hint="eastAsia"/>
                <w:color w:val="000000"/>
                <w:kern w:val="0"/>
                <w:sz w:val="22"/>
                <w:szCs w:val="22"/>
              </w:rPr>
              <w:t>M</w:t>
            </w:r>
          </w:p>
        </w:tc>
        <w:tc>
          <w:tcPr>
            <w:tcW w:w="750" w:type="dxa"/>
            <w:tcBorders>
              <w:top w:val="single" w:sz="4" w:space="0" w:color="000000"/>
              <w:left w:val="single" w:sz="4" w:space="0" w:color="000000"/>
              <w:bottom w:val="single" w:sz="4" w:space="0" w:color="000000"/>
              <w:right w:val="single" w:sz="4" w:space="0" w:color="000000"/>
            </w:tcBorders>
            <w:vAlign w:val="center"/>
          </w:tcPr>
          <w:p w:rsidR="00191C42" w:rsidRDefault="00191C42">
            <w:pPr>
              <w:jc w:val="center"/>
              <w:rPr>
                <w:rFonts w:ascii="宋体" w:hAnsi="宋体" w:cs="宋体"/>
                <w:color w:val="000000"/>
              </w:rPr>
            </w:pPr>
          </w:p>
        </w:tc>
        <w:tc>
          <w:tcPr>
            <w:tcW w:w="780" w:type="dxa"/>
            <w:tcBorders>
              <w:top w:val="single" w:sz="4" w:space="0" w:color="000000"/>
              <w:left w:val="single" w:sz="4" w:space="0" w:color="000000"/>
              <w:bottom w:val="single" w:sz="4" w:space="0" w:color="000000"/>
              <w:right w:val="single" w:sz="4" w:space="0" w:color="auto"/>
            </w:tcBorders>
            <w:vAlign w:val="center"/>
          </w:tcPr>
          <w:p w:rsidR="00191C42" w:rsidRDefault="00191C42">
            <w:pPr>
              <w:jc w:val="center"/>
              <w:rPr>
                <w:rFonts w:ascii="宋体" w:hAnsi="宋体" w:cs="宋体"/>
                <w:color w:val="000000"/>
              </w:rPr>
            </w:pPr>
          </w:p>
        </w:tc>
        <w:tc>
          <w:tcPr>
            <w:tcW w:w="690" w:type="dxa"/>
            <w:tcBorders>
              <w:top w:val="single" w:sz="4" w:space="0" w:color="auto"/>
              <w:left w:val="single" w:sz="4" w:space="0" w:color="auto"/>
              <w:bottom w:val="single" w:sz="4" w:space="0" w:color="auto"/>
              <w:right w:val="single" w:sz="4" w:space="0" w:color="auto"/>
            </w:tcBorders>
            <w:vAlign w:val="center"/>
          </w:tcPr>
          <w:p w:rsidR="00191C42" w:rsidRDefault="00CE1392">
            <w:pPr>
              <w:jc w:val="center"/>
              <w:textAlignment w:val="center"/>
              <w:rPr>
                <w:rFonts w:ascii="宋体" w:hAnsi="宋体" w:cs="宋体"/>
                <w:color w:val="000000"/>
              </w:rPr>
            </w:pPr>
            <w:r>
              <w:rPr>
                <w:rFonts w:ascii="宋体" w:hAnsi="宋体" w:cs="宋体" w:hint="eastAsia"/>
                <w:color w:val="000000"/>
              </w:rPr>
              <w:t>3</w:t>
            </w:r>
            <w:r w:rsidR="001D36DE">
              <w:rPr>
                <w:rFonts w:ascii="宋体" w:hAnsi="宋体" w:cs="宋体" w:hint="eastAsia"/>
                <w:color w:val="000000"/>
              </w:rPr>
              <w:t>0天</w:t>
            </w:r>
          </w:p>
        </w:tc>
        <w:tc>
          <w:tcPr>
            <w:tcW w:w="720" w:type="dxa"/>
            <w:tcBorders>
              <w:top w:val="single" w:sz="4" w:space="0" w:color="auto"/>
              <w:left w:val="single" w:sz="4" w:space="0" w:color="auto"/>
              <w:bottom w:val="single" w:sz="4" w:space="0" w:color="auto"/>
              <w:right w:val="single" w:sz="4" w:space="0" w:color="auto"/>
            </w:tcBorders>
            <w:vAlign w:val="center"/>
          </w:tcPr>
          <w:p w:rsidR="00191C42" w:rsidRDefault="001D36DE">
            <w:pPr>
              <w:jc w:val="center"/>
              <w:textAlignment w:val="center"/>
              <w:rPr>
                <w:rFonts w:ascii="宋体" w:hAnsi="宋体" w:cs="宋体"/>
                <w:color w:val="000000"/>
              </w:rPr>
            </w:pPr>
            <w:r>
              <w:rPr>
                <w:rFonts w:ascii="宋体" w:hAnsi="宋体" w:cs="宋体" w:hint="eastAsia"/>
                <w:color w:val="000000"/>
              </w:rPr>
              <w:t>高头窑煤矿</w:t>
            </w:r>
          </w:p>
        </w:tc>
        <w:tc>
          <w:tcPr>
            <w:tcW w:w="784" w:type="dxa"/>
            <w:tcBorders>
              <w:top w:val="single" w:sz="4" w:space="0" w:color="000000"/>
              <w:left w:val="single" w:sz="4" w:space="0" w:color="auto"/>
              <w:bottom w:val="single" w:sz="4" w:space="0" w:color="000000"/>
              <w:right w:val="single" w:sz="4" w:space="0" w:color="000000"/>
            </w:tcBorders>
            <w:vAlign w:val="center"/>
          </w:tcPr>
          <w:p w:rsidR="00191C42" w:rsidRDefault="00191C42">
            <w:pPr>
              <w:jc w:val="center"/>
              <w:rPr>
                <w:rFonts w:ascii="宋体" w:hAnsi="宋体" w:cs="宋体"/>
                <w:color w:val="000000"/>
              </w:rPr>
            </w:pPr>
          </w:p>
        </w:tc>
      </w:tr>
      <w:tr w:rsidR="00191C42">
        <w:trPr>
          <w:trHeight w:val="124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191C42" w:rsidRDefault="001D36DE">
            <w:pPr>
              <w:jc w:val="center"/>
              <w:textAlignment w:val="center"/>
              <w:rPr>
                <w:rFonts w:ascii="宋体" w:hAnsi="宋体" w:cs="宋体"/>
                <w:color w:val="000000"/>
              </w:rPr>
            </w:pPr>
            <w:r>
              <w:rPr>
                <w:rFonts w:ascii="宋体" w:hAnsi="宋体" w:cs="宋体" w:hint="eastAsia"/>
                <w:color w:val="000000"/>
              </w:rPr>
              <w:t>3</w:t>
            </w:r>
          </w:p>
        </w:tc>
        <w:tc>
          <w:tcPr>
            <w:tcW w:w="784" w:type="dxa"/>
            <w:tcBorders>
              <w:top w:val="single" w:sz="4" w:space="0" w:color="000000"/>
              <w:left w:val="single" w:sz="4" w:space="0" w:color="000000"/>
              <w:bottom w:val="single" w:sz="4" w:space="0" w:color="000000"/>
              <w:right w:val="single" w:sz="4" w:space="0" w:color="000000"/>
            </w:tcBorders>
            <w:vAlign w:val="center"/>
          </w:tcPr>
          <w:p w:rsidR="00191C42" w:rsidRDefault="001D36DE">
            <w:pPr>
              <w:widowControl/>
              <w:jc w:val="right"/>
              <w:rPr>
                <w:rFonts w:ascii="宋体" w:hAnsi="宋体" w:cs="宋体"/>
                <w:color w:val="000000"/>
                <w:kern w:val="0"/>
                <w:sz w:val="22"/>
                <w:szCs w:val="22"/>
              </w:rPr>
            </w:pPr>
            <w:r>
              <w:rPr>
                <w:rFonts w:ascii="宋体" w:hAnsi="宋体" w:cs="宋体" w:hint="eastAsia"/>
                <w:color w:val="000000"/>
                <w:kern w:val="0"/>
                <w:sz w:val="22"/>
                <w:szCs w:val="22"/>
              </w:rPr>
              <w:t>2020303211</w:t>
            </w:r>
          </w:p>
        </w:tc>
        <w:tc>
          <w:tcPr>
            <w:tcW w:w="1517" w:type="dxa"/>
            <w:tcBorders>
              <w:top w:val="single" w:sz="4" w:space="0" w:color="000000"/>
              <w:left w:val="single" w:sz="4" w:space="0" w:color="000000"/>
              <w:bottom w:val="single" w:sz="4" w:space="0" w:color="000000"/>
              <w:right w:val="single" w:sz="4" w:space="0" w:color="000000"/>
            </w:tcBorders>
            <w:vAlign w:val="center"/>
          </w:tcPr>
          <w:p w:rsidR="00191C42" w:rsidRDefault="001D36DE">
            <w:pPr>
              <w:widowControl/>
              <w:jc w:val="left"/>
              <w:rPr>
                <w:rFonts w:ascii="宋体" w:hAnsi="宋体" w:cs="宋体"/>
                <w:color w:val="000000"/>
                <w:kern w:val="0"/>
                <w:sz w:val="22"/>
                <w:szCs w:val="22"/>
              </w:rPr>
            </w:pPr>
            <w:r>
              <w:rPr>
                <w:rFonts w:ascii="宋体" w:hAnsi="宋体" w:cs="宋体" w:hint="eastAsia"/>
                <w:color w:val="000000"/>
                <w:kern w:val="0"/>
                <w:sz w:val="22"/>
                <w:szCs w:val="22"/>
              </w:rPr>
              <w:t>通信电缆MHYV 1×4×7/0.52</w:t>
            </w:r>
          </w:p>
        </w:tc>
        <w:tc>
          <w:tcPr>
            <w:tcW w:w="1532" w:type="dxa"/>
            <w:tcBorders>
              <w:top w:val="single" w:sz="4" w:space="0" w:color="000000"/>
              <w:left w:val="single" w:sz="4" w:space="0" w:color="000000"/>
              <w:bottom w:val="single" w:sz="4" w:space="0" w:color="000000"/>
              <w:right w:val="single" w:sz="4" w:space="0" w:color="000000"/>
            </w:tcBorders>
            <w:vAlign w:val="center"/>
          </w:tcPr>
          <w:p w:rsidR="00191C42" w:rsidRDefault="001D36DE">
            <w:pPr>
              <w:rPr>
                <w:rFonts w:ascii="宋体" w:hAnsi="宋体" w:cs="宋体"/>
                <w:color w:val="000000"/>
                <w:sz w:val="22"/>
                <w:szCs w:val="22"/>
              </w:rPr>
            </w:pPr>
            <w:r>
              <w:rPr>
                <w:rFonts w:hint="eastAsia"/>
                <w:color w:val="000000"/>
                <w:sz w:val="22"/>
                <w:szCs w:val="22"/>
              </w:rPr>
              <w:t>500</w:t>
            </w:r>
            <w:r>
              <w:rPr>
                <w:rFonts w:hint="eastAsia"/>
                <w:color w:val="000000"/>
                <w:sz w:val="22"/>
                <w:szCs w:val="22"/>
              </w:rPr>
              <w:t>米一盘</w:t>
            </w:r>
          </w:p>
        </w:tc>
        <w:tc>
          <w:tcPr>
            <w:tcW w:w="630" w:type="dxa"/>
            <w:tcBorders>
              <w:top w:val="single" w:sz="4" w:space="0" w:color="000000"/>
              <w:left w:val="single" w:sz="4" w:space="0" w:color="000000"/>
              <w:bottom w:val="single" w:sz="4" w:space="0" w:color="000000"/>
              <w:right w:val="single" w:sz="4" w:space="0" w:color="000000"/>
            </w:tcBorders>
            <w:vAlign w:val="center"/>
          </w:tcPr>
          <w:p w:rsidR="00191C42" w:rsidRDefault="001D36DE">
            <w:pPr>
              <w:widowControl/>
              <w:jc w:val="right"/>
              <w:rPr>
                <w:rFonts w:ascii="宋体" w:hAnsi="宋体" w:cs="宋体"/>
                <w:color w:val="000000"/>
                <w:kern w:val="0"/>
                <w:sz w:val="22"/>
                <w:szCs w:val="22"/>
              </w:rPr>
            </w:pPr>
            <w:r>
              <w:rPr>
                <w:rFonts w:ascii="宋体" w:hAnsi="宋体" w:cs="宋体" w:hint="eastAsia"/>
                <w:color w:val="000000"/>
                <w:kern w:val="0"/>
                <w:sz w:val="22"/>
                <w:szCs w:val="22"/>
              </w:rPr>
              <w:t>10000</w:t>
            </w:r>
          </w:p>
        </w:tc>
        <w:tc>
          <w:tcPr>
            <w:tcW w:w="630" w:type="dxa"/>
            <w:tcBorders>
              <w:top w:val="single" w:sz="4" w:space="0" w:color="000000"/>
              <w:left w:val="single" w:sz="4" w:space="0" w:color="000000"/>
              <w:bottom w:val="single" w:sz="4" w:space="0" w:color="000000"/>
              <w:right w:val="single" w:sz="4" w:space="0" w:color="000000"/>
            </w:tcBorders>
            <w:vAlign w:val="center"/>
          </w:tcPr>
          <w:p w:rsidR="00191C42" w:rsidRDefault="001D36DE">
            <w:pPr>
              <w:widowControl/>
              <w:jc w:val="left"/>
              <w:rPr>
                <w:rFonts w:ascii="宋体" w:hAnsi="宋体" w:cs="宋体"/>
                <w:color w:val="000000"/>
                <w:kern w:val="0"/>
                <w:sz w:val="22"/>
                <w:szCs w:val="22"/>
              </w:rPr>
            </w:pPr>
            <w:r>
              <w:rPr>
                <w:rFonts w:ascii="宋体" w:hAnsi="宋体" w:cs="宋体" w:hint="eastAsia"/>
                <w:color w:val="000000"/>
                <w:kern w:val="0"/>
                <w:sz w:val="22"/>
                <w:szCs w:val="22"/>
              </w:rPr>
              <w:t>M</w:t>
            </w:r>
          </w:p>
        </w:tc>
        <w:tc>
          <w:tcPr>
            <w:tcW w:w="750" w:type="dxa"/>
            <w:tcBorders>
              <w:top w:val="single" w:sz="4" w:space="0" w:color="000000"/>
              <w:left w:val="single" w:sz="4" w:space="0" w:color="000000"/>
              <w:bottom w:val="single" w:sz="4" w:space="0" w:color="000000"/>
              <w:right w:val="single" w:sz="4" w:space="0" w:color="000000"/>
            </w:tcBorders>
            <w:vAlign w:val="center"/>
          </w:tcPr>
          <w:p w:rsidR="00191C42" w:rsidRDefault="00191C42">
            <w:pPr>
              <w:jc w:val="center"/>
              <w:rPr>
                <w:rFonts w:ascii="宋体" w:hAnsi="宋体" w:cs="宋体"/>
                <w:color w:val="000000"/>
              </w:rPr>
            </w:pPr>
          </w:p>
        </w:tc>
        <w:tc>
          <w:tcPr>
            <w:tcW w:w="780" w:type="dxa"/>
            <w:tcBorders>
              <w:top w:val="single" w:sz="4" w:space="0" w:color="000000"/>
              <w:left w:val="single" w:sz="4" w:space="0" w:color="000000"/>
              <w:bottom w:val="single" w:sz="4" w:space="0" w:color="000000"/>
              <w:right w:val="single" w:sz="4" w:space="0" w:color="auto"/>
            </w:tcBorders>
            <w:vAlign w:val="center"/>
          </w:tcPr>
          <w:p w:rsidR="00191C42" w:rsidRDefault="00191C42">
            <w:pPr>
              <w:jc w:val="center"/>
              <w:rPr>
                <w:rFonts w:ascii="宋体" w:hAnsi="宋体" w:cs="宋体"/>
                <w:color w:val="000000"/>
              </w:rPr>
            </w:pPr>
          </w:p>
        </w:tc>
        <w:tc>
          <w:tcPr>
            <w:tcW w:w="690" w:type="dxa"/>
            <w:tcBorders>
              <w:top w:val="single" w:sz="4" w:space="0" w:color="auto"/>
              <w:left w:val="single" w:sz="4" w:space="0" w:color="auto"/>
              <w:bottom w:val="single" w:sz="4" w:space="0" w:color="auto"/>
              <w:right w:val="single" w:sz="4" w:space="0" w:color="auto"/>
            </w:tcBorders>
            <w:vAlign w:val="center"/>
          </w:tcPr>
          <w:p w:rsidR="00191C42" w:rsidRDefault="00CE1392">
            <w:pPr>
              <w:jc w:val="center"/>
              <w:textAlignment w:val="center"/>
              <w:rPr>
                <w:rFonts w:ascii="宋体" w:hAnsi="宋体" w:cs="宋体"/>
                <w:color w:val="000000"/>
              </w:rPr>
            </w:pPr>
            <w:r>
              <w:rPr>
                <w:rFonts w:ascii="宋体" w:hAnsi="宋体" w:cs="宋体" w:hint="eastAsia"/>
                <w:color w:val="000000"/>
              </w:rPr>
              <w:t>3</w:t>
            </w:r>
            <w:r w:rsidR="001D36DE">
              <w:rPr>
                <w:rFonts w:ascii="宋体" w:hAnsi="宋体" w:cs="宋体" w:hint="eastAsia"/>
                <w:color w:val="000000"/>
              </w:rPr>
              <w:t>0天</w:t>
            </w:r>
          </w:p>
        </w:tc>
        <w:tc>
          <w:tcPr>
            <w:tcW w:w="720" w:type="dxa"/>
            <w:tcBorders>
              <w:top w:val="single" w:sz="4" w:space="0" w:color="auto"/>
              <w:left w:val="single" w:sz="4" w:space="0" w:color="auto"/>
              <w:bottom w:val="single" w:sz="4" w:space="0" w:color="auto"/>
              <w:right w:val="single" w:sz="4" w:space="0" w:color="auto"/>
            </w:tcBorders>
            <w:vAlign w:val="center"/>
          </w:tcPr>
          <w:p w:rsidR="00191C42" w:rsidRDefault="001D36DE">
            <w:pPr>
              <w:jc w:val="center"/>
              <w:textAlignment w:val="center"/>
              <w:rPr>
                <w:rFonts w:ascii="宋体" w:hAnsi="宋体" w:cs="宋体"/>
                <w:color w:val="000000"/>
              </w:rPr>
            </w:pPr>
            <w:r>
              <w:rPr>
                <w:rFonts w:ascii="宋体" w:hAnsi="宋体" w:cs="宋体" w:hint="eastAsia"/>
                <w:color w:val="000000"/>
              </w:rPr>
              <w:t>高头窑煤矿</w:t>
            </w:r>
          </w:p>
        </w:tc>
        <w:tc>
          <w:tcPr>
            <w:tcW w:w="784" w:type="dxa"/>
            <w:tcBorders>
              <w:top w:val="single" w:sz="4" w:space="0" w:color="000000"/>
              <w:left w:val="single" w:sz="4" w:space="0" w:color="auto"/>
              <w:bottom w:val="single" w:sz="4" w:space="0" w:color="000000"/>
              <w:right w:val="single" w:sz="4" w:space="0" w:color="000000"/>
            </w:tcBorders>
            <w:vAlign w:val="center"/>
          </w:tcPr>
          <w:p w:rsidR="00191C42" w:rsidRDefault="00191C42">
            <w:pPr>
              <w:jc w:val="center"/>
              <w:rPr>
                <w:rFonts w:ascii="宋体" w:hAnsi="宋体" w:cs="宋体"/>
                <w:color w:val="000000"/>
              </w:rPr>
            </w:pPr>
          </w:p>
        </w:tc>
      </w:tr>
      <w:tr w:rsidR="00191C42">
        <w:trPr>
          <w:trHeight w:val="485"/>
          <w:jc w:val="center"/>
        </w:trPr>
        <w:tc>
          <w:tcPr>
            <w:tcW w:w="4358" w:type="dxa"/>
            <w:gridSpan w:val="4"/>
            <w:tcBorders>
              <w:top w:val="single" w:sz="4" w:space="0" w:color="000000"/>
              <w:left w:val="single" w:sz="4" w:space="0" w:color="000000"/>
              <w:bottom w:val="single" w:sz="4" w:space="0" w:color="000000"/>
              <w:right w:val="single" w:sz="4" w:space="0" w:color="000000"/>
            </w:tcBorders>
            <w:vAlign w:val="center"/>
          </w:tcPr>
          <w:p w:rsidR="00191C42" w:rsidRDefault="001D36DE">
            <w:pPr>
              <w:jc w:val="center"/>
              <w:rPr>
                <w:rFonts w:ascii="宋体" w:hAnsi="宋体" w:cs="宋体"/>
                <w:color w:val="000000"/>
              </w:rPr>
            </w:pPr>
            <w:r>
              <w:rPr>
                <w:rFonts w:ascii="宋体" w:hAnsi="宋体" w:cs="宋体" w:hint="eastAsia"/>
                <w:color w:val="000000"/>
              </w:rPr>
              <w:t>合计</w:t>
            </w:r>
          </w:p>
        </w:tc>
        <w:tc>
          <w:tcPr>
            <w:tcW w:w="4984" w:type="dxa"/>
            <w:gridSpan w:val="7"/>
            <w:tcBorders>
              <w:top w:val="single" w:sz="4" w:space="0" w:color="000000"/>
              <w:left w:val="single" w:sz="4" w:space="0" w:color="000000"/>
              <w:bottom w:val="single" w:sz="4" w:space="0" w:color="000000"/>
              <w:right w:val="single" w:sz="4" w:space="0" w:color="000000"/>
            </w:tcBorders>
            <w:vAlign w:val="center"/>
          </w:tcPr>
          <w:p w:rsidR="00191C42" w:rsidRDefault="001D36DE">
            <w:pPr>
              <w:jc w:val="center"/>
              <w:rPr>
                <w:rFonts w:ascii="宋体" w:hAnsi="宋体" w:cs="宋体"/>
                <w:color w:val="000000"/>
              </w:rPr>
            </w:pPr>
            <w:r>
              <w:rPr>
                <w:rFonts w:ascii="宋体" w:hAnsi="宋体" w:cs="宋体" w:hint="eastAsia"/>
                <w:color w:val="000000"/>
              </w:rPr>
              <w:t>元</w:t>
            </w:r>
          </w:p>
        </w:tc>
      </w:tr>
    </w:tbl>
    <w:p w:rsidR="00191C42" w:rsidRDefault="001D36DE">
      <w:pPr>
        <w:adjustRightInd w:val="0"/>
        <w:spacing w:line="520" w:lineRule="exact"/>
        <w:ind w:firstLineChars="196" w:firstLine="472"/>
        <w:rPr>
          <w:rFonts w:ascii="宋体" w:hAnsi="宋体"/>
          <w:b/>
          <w:sz w:val="24"/>
        </w:rPr>
      </w:pPr>
      <w:r>
        <w:rPr>
          <w:rFonts w:ascii="宋体" w:hAnsi="宋体" w:hint="eastAsia"/>
          <w:b/>
          <w:sz w:val="24"/>
        </w:rPr>
        <w:t>采购工期：</w:t>
      </w:r>
      <w:r w:rsidR="00CE1392">
        <w:rPr>
          <w:rFonts w:ascii="宋体" w:hAnsi="宋体" w:hint="eastAsia"/>
          <w:b/>
          <w:sz w:val="24"/>
        </w:rPr>
        <w:t>3</w:t>
      </w:r>
      <w:r>
        <w:rPr>
          <w:rFonts w:ascii="宋体" w:hAnsi="宋体" w:hint="eastAsia"/>
          <w:b/>
          <w:sz w:val="24"/>
        </w:rPr>
        <w:t>0天。</w:t>
      </w:r>
    </w:p>
    <w:p w:rsidR="00191C42" w:rsidRDefault="001D36DE">
      <w:pPr>
        <w:adjustRightInd w:val="0"/>
        <w:spacing w:line="520" w:lineRule="exact"/>
        <w:ind w:firstLineChars="196" w:firstLine="472"/>
        <w:rPr>
          <w:rFonts w:ascii="宋体" w:hAnsi="宋体"/>
          <w:b/>
          <w:sz w:val="24"/>
        </w:rPr>
      </w:pPr>
      <w:r>
        <w:rPr>
          <w:rFonts w:ascii="宋体" w:hAnsi="宋体" w:hint="eastAsia"/>
          <w:b/>
          <w:sz w:val="24"/>
        </w:rPr>
        <w:t>质保期：使用之日起12个月或到货之日起18个月。</w:t>
      </w:r>
    </w:p>
    <w:p w:rsidR="00191C42" w:rsidRDefault="00191C42">
      <w:pPr>
        <w:pStyle w:val="12"/>
        <w:spacing w:line="360" w:lineRule="auto"/>
        <w:rPr>
          <w:rFonts w:ascii="黑体" w:eastAsia="黑体" w:hAnsi="黑体"/>
          <w:sz w:val="40"/>
          <w:szCs w:val="32"/>
        </w:rPr>
      </w:pPr>
    </w:p>
    <w:p w:rsidR="00191C42" w:rsidRDefault="00191C42">
      <w:pPr>
        <w:pStyle w:val="12"/>
        <w:spacing w:line="360" w:lineRule="auto"/>
        <w:jc w:val="center"/>
        <w:rPr>
          <w:rFonts w:ascii="黑体" w:eastAsia="黑体" w:hAnsi="黑体"/>
          <w:sz w:val="40"/>
          <w:szCs w:val="32"/>
        </w:rPr>
      </w:pPr>
    </w:p>
    <w:p w:rsidR="00F51025" w:rsidRDefault="00F51025">
      <w:pPr>
        <w:pStyle w:val="12"/>
        <w:spacing w:line="360" w:lineRule="auto"/>
        <w:jc w:val="center"/>
        <w:rPr>
          <w:rFonts w:ascii="黑体" w:eastAsia="黑体" w:hAnsi="黑体"/>
          <w:sz w:val="40"/>
          <w:szCs w:val="32"/>
        </w:rPr>
      </w:pPr>
    </w:p>
    <w:p w:rsidR="00F51025" w:rsidRDefault="00F51025">
      <w:pPr>
        <w:pStyle w:val="12"/>
        <w:spacing w:line="360" w:lineRule="auto"/>
        <w:jc w:val="center"/>
        <w:rPr>
          <w:rFonts w:ascii="黑体" w:eastAsia="黑体" w:hAnsi="黑体"/>
          <w:sz w:val="40"/>
          <w:szCs w:val="32"/>
        </w:rPr>
      </w:pPr>
    </w:p>
    <w:p w:rsidR="00191C42" w:rsidRDefault="001D36DE">
      <w:pPr>
        <w:pStyle w:val="12"/>
        <w:spacing w:line="360" w:lineRule="auto"/>
        <w:jc w:val="center"/>
        <w:rPr>
          <w:rFonts w:ascii="黑体" w:eastAsia="黑体" w:hAnsi="黑体"/>
          <w:sz w:val="40"/>
          <w:szCs w:val="32"/>
        </w:rPr>
      </w:pPr>
      <w:r>
        <w:rPr>
          <w:rFonts w:ascii="黑体" w:eastAsia="黑体" w:hAnsi="黑体" w:hint="eastAsia"/>
          <w:sz w:val="40"/>
          <w:szCs w:val="32"/>
        </w:rPr>
        <w:lastRenderedPageBreak/>
        <w:t>第三章 供应商资格要求</w:t>
      </w:r>
    </w:p>
    <w:p w:rsidR="00191C42" w:rsidRDefault="00191C42">
      <w:pPr>
        <w:pStyle w:val="12"/>
        <w:spacing w:line="360" w:lineRule="auto"/>
        <w:rPr>
          <w:rFonts w:ascii="黑体" w:eastAsia="黑体" w:hAnsi="黑体"/>
          <w:sz w:val="24"/>
        </w:rPr>
      </w:pPr>
    </w:p>
    <w:p w:rsidR="00191C42" w:rsidRDefault="001D36DE">
      <w:pPr>
        <w:pStyle w:val="12"/>
        <w:spacing w:line="360" w:lineRule="auto"/>
        <w:rPr>
          <w:rFonts w:ascii="黑体" w:eastAsia="黑体" w:hAnsi="黑体"/>
          <w:b/>
          <w:sz w:val="24"/>
        </w:rPr>
      </w:pPr>
      <w:r>
        <w:rPr>
          <w:rFonts w:ascii="黑体" w:eastAsia="黑体" w:hAnsi="黑体" w:hint="eastAsia"/>
          <w:b/>
          <w:sz w:val="24"/>
        </w:rPr>
        <w:t>一、通用条款</w:t>
      </w:r>
    </w:p>
    <w:p w:rsidR="00191C42" w:rsidRDefault="001D36DE">
      <w:pPr>
        <w:pStyle w:val="30"/>
        <w:spacing w:line="360" w:lineRule="auto"/>
        <w:rPr>
          <w:rFonts w:asciiTheme="minorEastAsia" w:hAnsiTheme="minorEastAsia"/>
          <w:sz w:val="24"/>
        </w:rPr>
      </w:pPr>
      <w:r>
        <w:rPr>
          <w:rFonts w:asciiTheme="minorEastAsia" w:hAnsiTheme="minorEastAsia" w:hint="eastAsia"/>
          <w:sz w:val="24"/>
        </w:rPr>
        <w:t>1.报价人必须</w:t>
      </w:r>
      <w:r>
        <w:rPr>
          <w:rFonts w:asciiTheme="minorEastAsia" w:hAnsiTheme="minorEastAsia"/>
          <w:sz w:val="24"/>
        </w:rPr>
        <w:t>具有中华人民共和国独立企业法人资格</w:t>
      </w:r>
      <w:r>
        <w:rPr>
          <w:rFonts w:asciiTheme="minorEastAsia" w:hAnsiTheme="minorEastAsia" w:hint="eastAsia"/>
          <w:sz w:val="24"/>
        </w:rPr>
        <w:t>；</w:t>
      </w:r>
    </w:p>
    <w:p w:rsidR="00191C42" w:rsidRDefault="001D36DE">
      <w:pPr>
        <w:pStyle w:val="30"/>
        <w:spacing w:line="360" w:lineRule="auto"/>
        <w:rPr>
          <w:rFonts w:asciiTheme="minorEastAsia" w:hAnsiTheme="minorEastAsia"/>
          <w:sz w:val="24"/>
        </w:rPr>
      </w:pPr>
      <w:r>
        <w:rPr>
          <w:rFonts w:asciiTheme="minorEastAsia" w:hAnsiTheme="minorEastAsia" w:hint="eastAsia"/>
          <w:sz w:val="24"/>
        </w:rPr>
        <w:t>2.具有良好的银行资信和商业信誉，未处于财产被接管、冻结、破产状态，未处于有关禁止经营的行政处罚期间；</w:t>
      </w:r>
    </w:p>
    <w:p w:rsidR="00191C42" w:rsidRDefault="001D36DE">
      <w:pPr>
        <w:pStyle w:val="30"/>
        <w:spacing w:line="360" w:lineRule="auto"/>
        <w:rPr>
          <w:rFonts w:asciiTheme="minorEastAsia" w:hAnsiTheme="minorEastAsia"/>
          <w:sz w:val="24"/>
        </w:rPr>
      </w:pPr>
      <w:r>
        <w:rPr>
          <w:rFonts w:asciiTheme="minorEastAsia" w:hAnsiTheme="minorEastAsia" w:hint="eastAsia"/>
          <w:sz w:val="24"/>
        </w:rPr>
        <w:t>3.单位负责人为同一人或者存在控股、管理关系的不同单位，不得同时参加此次报价；</w:t>
      </w:r>
    </w:p>
    <w:p w:rsidR="00191C42" w:rsidRDefault="001D36DE">
      <w:pPr>
        <w:pStyle w:val="30"/>
        <w:spacing w:line="360" w:lineRule="auto"/>
        <w:rPr>
          <w:rFonts w:asciiTheme="minorEastAsia" w:hAnsiTheme="minorEastAsia"/>
          <w:sz w:val="24"/>
        </w:rPr>
      </w:pPr>
      <w:r>
        <w:rPr>
          <w:rFonts w:asciiTheme="minorEastAsia" w:hAnsiTheme="minorEastAsia" w:hint="eastAsia"/>
          <w:sz w:val="24"/>
        </w:rPr>
        <w:t>4.不得处于内蒙古自治区行政区域内有关禁止经营的行政处罚期间内；</w:t>
      </w:r>
    </w:p>
    <w:p w:rsidR="00191C42" w:rsidRDefault="001D36DE">
      <w:pPr>
        <w:pStyle w:val="30"/>
        <w:spacing w:line="360" w:lineRule="auto"/>
        <w:rPr>
          <w:rFonts w:asciiTheme="minorEastAsia" w:hAnsiTheme="minorEastAsia"/>
          <w:sz w:val="24"/>
        </w:rPr>
      </w:pPr>
      <w:r>
        <w:rPr>
          <w:rFonts w:asciiTheme="minorEastAsia" w:hAnsiTheme="minorEastAsia" w:hint="eastAsia"/>
          <w:sz w:val="24"/>
        </w:rPr>
        <w:t>5.</w:t>
      </w:r>
      <w:r>
        <w:rPr>
          <w:rFonts w:ascii="Arial" w:hAnsi="宋体" w:cs="Arial" w:hint="eastAsia"/>
          <w:color w:val="000000"/>
          <w:sz w:val="24"/>
        </w:rPr>
        <w:t>报价</w:t>
      </w:r>
      <w:proofErr w:type="gramStart"/>
      <w:r>
        <w:rPr>
          <w:rFonts w:ascii="Arial" w:hAnsi="宋体" w:cs="Arial" w:hint="eastAsia"/>
          <w:color w:val="000000"/>
          <w:sz w:val="24"/>
        </w:rPr>
        <w:t>方保障</w:t>
      </w:r>
      <w:proofErr w:type="gramEnd"/>
      <w:r>
        <w:rPr>
          <w:rFonts w:ascii="Arial" w:hAnsi="宋体" w:cs="Arial" w:hint="eastAsia"/>
          <w:color w:val="000000"/>
          <w:sz w:val="24"/>
        </w:rPr>
        <w:t>采购方在本次采购中涉及的任何因规定用途而使用的合同、设备、服务和文件等，不受第三方关于知识产权的侵权指控。如果发生任何第三方的侵权指控，采购方不承担任何法律及经济责任，完全由报价方与第三方交涉并使采购方免受由于第三方索赔从法律及经济责任上所造成的损害</w:t>
      </w:r>
      <w:r>
        <w:rPr>
          <w:rFonts w:asciiTheme="minorEastAsia" w:hAnsiTheme="minorEastAsia" w:hint="eastAsia"/>
          <w:sz w:val="24"/>
        </w:rPr>
        <w:t>。</w:t>
      </w:r>
    </w:p>
    <w:p w:rsidR="00191C42" w:rsidRDefault="001D36DE">
      <w:pPr>
        <w:pStyle w:val="12"/>
        <w:spacing w:line="360" w:lineRule="auto"/>
        <w:rPr>
          <w:rFonts w:ascii="黑体" w:eastAsia="黑体" w:hAnsi="黑体"/>
          <w:b/>
          <w:sz w:val="24"/>
        </w:rPr>
      </w:pPr>
      <w:r>
        <w:rPr>
          <w:rFonts w:ascii="黑体" w:eastAsia="黑体" w:hAnsi="黑体" w:hint="eastAsia"/>
          <w:b/>
          <w:sz w:val="24"/>
        </w:rPr>
        <w:t>二、专用条款</w:t>
      </w:r>
    </w:p>
    <w:p w:rsidR="00191C42" w:rsidRDefault="001D36DE">
      <w:pPr>
        <w:pStyle w:val="110"/>
        <w:spacing w:line="360" w:lineRule="auto"/>
        <w:jc w:val="left"/>
        <w:rPr>
          <w:rFonts w:ascii="宋体" w:hAnsi="宋体"/>
          <w:color w:val="FF0000"/>
          <w:sz w:val="24"/>
        </w:rPr>
      </w:pPr>
      <w:r>
        <w:rPr>
          <w:rFonts w:ascii="宋体" w:hAnsi="宋体" w:hint="eastAsia"/>
          <w:color w:val="FF0000"/>
          <w:sz w:val="24"/>
        </w:rPr>
        <w:t>1．仅限通过华能集团2019-2021年度资格预审的供应商参与报价，并上传华能集团《资格预审合格通知书》，无资格随意报价将纳入考核。</w:t>
      </w:r>
    </w:p>
    <w:p w:rsidR="00191C42" w:rsidRDefault="00191C42">
      <w:pPr>
        <w:pStyle w:val="12"/>
        <w:spacing w:line="360" w:lineRule="auto"/>
        <w:jc w:val="left"/>
        <w:rPr>
          <w:rFonts w:ascii="宋体" w:hAnsi="宋体"/>
          <w:sz w:val="24"/>
        </w:rPr>
      </w:pPr>
    </w:p>
    <w:p w:rsidR="00191C42" w:rsidRDefault="00191C42">
      <w:pPr>
        <w:pStyle w:val="12"/>
        <w:spacing w:line="360" w:lineRule="auto"/>
        <w:rPr>
          <w:rFonts w:ascii="黑体" w:eastAsia="黑体" w:hAnsi="黑体"/>
          <w:sz w:val="40"/>
          <w:szCs w:val="32"/>
        </w:rPr>
      </w:pPr>
    </w:p>
    <w:p w:rsidR="00191C42" w:rsidRDefault="00191C42">
      <w:pPr>
        <w:pStyle w:val="12"/>
        <w:spacing w:line="360" w:lineRule="auto"/>
        <w:jc w:val="center"/>
        <w:rPr>
          <w:rFonts w:ascii="黑体" w:eastAsia="黑体" w:hAnsi="黑体"/>
          <w:sz w:val="40"/>
          <w:szCs w:val="32"/>
        </w:rPr>
      </w:pPr>
    </w:p>
    <w:p w:rsidR="00191C42" w:rsidRDefault="00191C42">
      <w:pPr>
        <w:pStyle w:val="12"/>
        <w:spacing w:line="360" w:lineRule="auto"/>
        <w:jc w:val="center"/>
        <w:rPr>
          <w:rFonts w:ascii="黑体" w:eastAsia="黑体" w:hAnsi="黑体"/>
          <w:sz w:val="40"/>
          <w:szCs w:val="32"/>
        </w:rPr>
      </w:pPr>
    </w:p>
    <w:p w:rsidR="00191C42" w:rsidRDefault="00191C42">
      <w:pPr>
        <w:pStyle w:val="12"/>
        <w:spacing w:line="360" w:lineRule="auto"/>
        <w:jc w:val="center"/>
        <w:rPr>
          <w:rFonts w:ascii="黑体" w:eastAsia="黑体" w:hAnsi="黑体"/>
          <w:sz w:val="40"/>
          <w:szCs w:val="32"/>
        </w:rPr>
      </w:pPr>
    </w:p>
    <w:p w:rsidR="00191C42" w:rsidRDefault="00191C42">
      <w:pPr>
        <w:pStyle w:val="12"/>
        <w:spacing w:line="360" w:lineRule="auto"/>
        <w:jc w:val="center"/>
        <w:rPr>
          <w:rFonts w:ascii="黑体" w:eastAsia="黑体" w:hAnsi="黑体"/>
          <w:sz w:val="40"/>
          <w:szCs w:val="32"/>
        </w:rPr>
      </w:pPr>
    </w:p>
    <w:p w:rsidR="00191C42" w:rsidRDefault="00191C42">
      <w:pPr>
        <w:pStyle w:val="12"/>
        <w:spacing w:line="360" w:lineRule="auto"/>
        <w:jc w:val="center"/>
        <w:rPr>
          <w:rFonts w:ascii="黑体" w:eastAsia="黑体" w:hAnsi="黑体"/>
          <w:sz w:val="40"/>
          <w:szCs w:val="32"/>
        </w:rPr>
      </w:pPr>
    </w:p>
    <w:p w:rsidR="00191C42" w:rsidRDefault="00191C42">
      <w:pPr>
        <w:pStyle w:val="12"/>
        <w:spacing w:line="360" w:lineRule="auto"/>
        <w:jc w:val="center"/>
        <w:rPr>
          <w:rFonts w:ascii="黑体" w:eastAsia="黑体" w:hAnsi="黑体"/>
          <w:sz w:val="40"/>
          <w:szCs w:val="32"/>
        </w:rPr>
      </w:pPr>
    </w:p>
    <w:p w:rsidR="00191C42" w:rsidRDefault="00191C42">
      <w:pPr>
        <w:pStyle w:val="12"/>
        <w:spacing w:line="360" w:lineRule="auto"/>
        <w:jc w:val="center"/>
        <w:rPr>
          <w:rFonts w:ascii="黑体" w:eastAsia="黑体" w:hAnsi="黑体"/>
          <w:sz w:val="40"/>
          <w:szCs w:val="32"/>
        </w:rPr>
      </w:pPr>
    </w:p>
    <w:p w:rsidR="00191C42" w:rsidRDefault="00191C42">
      <w:pPr>
        <w:pStyle w:val="12"/>
        <w:spacing w:line="360" w:lineRule="auto"/>
        <w:jc w:val="center"/>
        <w:rPr>
          <w:rFonts w:ascii="黑体" w:eastAsia="黑体" w:hAnsi="黑体"/>
          <w:sz w:val="40"/>
          <w:szCs w:val="32"/>
        </w:rPr>
      </w:pPr>
    </w:p>
    <w:p w:rsidR="00191C42" w:rsidRDefault="00191C42">
      <w:pPr>
        <w:pStyle w:val="12"/>
        <w:spacing w:line="360" w:lineRule="auto"/>
        <w:jc w:val="center"/>
        <w:rPr>
          <w:rFonts w:ascii="黑体" w:eastAsia="黑体" w:hAnsi="黑体"/>
          <w:sz w:val="40"/>
          <w:szCs w:val="32"/>
        </w:rPr>
      </w:pPr>
    </w:p>
    <w:p w:rsidR="00191C42" w:rsidRDefault="00191C42">
      <w:pPr>
        <w:rPr>
          <w:rFonts w:ascii="黑体" w:eastAsia="黑体" w:hAnsi="黑体"/>
          <w:sz w:val="40"/>
          <w:szCs w:val="32"/>
        </w:rPr>
      </w:pPr>
    </w:p>
    <w:p w:rsidR="00191C42" w:rsidRDefault="001D36DE">
      <w:pPr>
        <w:pStyle w:val="12"/>
        <w:spacing w:line="360" w:lineRule="auto"/>
        <w:jc w:val="center"/>
        <w:rPr>
          <w:rFonts w:ascii="宋体" w:hAnsi="宋体"/>
          <w:sz w:val="24"/>
        </w:rPr>
      </w:pPr>
      <w:r>
        <w:rPr>
          <w:rFonts w:ascii="黑体" w:eastAsia="黑体" w:hAnsi="黑体" w:hint="eastAsia"/>
          <w:sz w:val="40"/>
          <w:szCs w:val="32"/>
        </w:rPr>
        <w:lastRenderedPageBreak/>
        <w:t>第四章 技术规范要求</w:t>
      </w:r>
    </w:p>
    <w:p w:rsidR="00191C42" w:rsidRDefault="001D36DE" w:rsidP="00A4510A">
      <w:pPr>
        <w:tabs>
          <w:tab w:val="left" w:pos="1136"/>
          <w:tab w:val="left" w:pos="5959"/>
        </w:tabs>
        <w:spacing w:beforeLines="50" w:afterLines="50" w:line="360" w:lineRule="auto"/>
        <w:ind w:firstLineChars="200" w:firstLine="482"/>
        <w:outlineLvl w:val="1"/>
        <w:rPr>
          <w:rFonts w:ascii="宋体" w:hAnsi="宋体" w:cs="宋体"/>
          <w:b/>
          <w:sz w:val="24"/>
        </w:rPr>
      </w:pPr>
      <w:proofErr w:type="gramStart"/>
      <w:r>
        <w:rPr>
          <w:rFonts w:ascii="宋体" w:hAnsi="宋体" w:cs="宋体" w:hint="eastAsia"/>
          <w:b/>
          <w:sz w:val="24"/>
        </w:rPr>
        <w:t>一</w:t>
      </w:r>
      <w:proofErr w:type="gramEnd"/>
      <w:r>
        <w:rPr>
          <w:rFonts w:ascii="宋体" w:hAnsi="宋体" w:cs="宋体" w:hint="eastAsia"/>
          <w:b/>
          <w:sz w:val="24"/>
        </w:rPr>
        <w:t>．货物需求表</w:t>
      </w:r>
    </w:p>
    <w:tbl>
      <w:tblPr>
        <w:tblW w:w="9342" w:type="dxa"/>
        <w:jc w:val="center"/>
        <w:tblLayout w:type="fixed"/>
        <w:tblCellMar>
          <w:top w:w="15" w:type="dxa"/>
          <w:left w:w="15" w:type="dxa"/>
          <w:bottom w:w="15" w:type="dxa"/>
          <w:right w:w="15" w:type="dxa"/>
        </w:tblCellMar>
        <w:tblLook w:val="04A0"/>
      </w:tblPr>
      <w:tblGrid>
        <w:gridCol w:w="525"/>
        <w:gridCol w:w="784"/>
        <w:gridCol w:w="1064"/>
        <w:gridCol w:w="1985"/>
        <w:gridCol w:w="630"/>
        <w:gridCol w:w="630"/>
        <w:gridCol w:w="750"/>
        <w:gridCol w:w="780"/>
        <w:gridCol w:w="690"/>
        <w:gridCol w:w="720"/>
        <w:gridCol w:w="784"/>
      </w:tblGrid>
      <w:tr w:rsidR="00191C42">
        <w:trPr>
          <w:trHeight w:val="281"/>
          <w:jc w:val="center"/>
        </w:trPr>
        <w:tc>
          <w:tcPr>
            <w:tcW w:w="525" w:type="dxa"/>
            <w:vMerge w:val="restart"/>
            <w:tcBorders>
              <w:top w:val="single" w:sz="4" w:space="0" w:color="000000"/>
              <w:left w:val="single" w:sz="4" w:space="0" w:color="000000"/>
              <w:bottom w:val="single" w:sz="4" w:space="0" w:color="000000"/>
              <w:right w:val="single" w:sz="4" w:space="0" w:color="000000"/>
            </w:tcBorders>
            <w:vAlign w:val="center"/>
          </w:tcPr>
          <w:p w:rsidR="00191C42" w:rsidRDefault="001D36DE">
            <w:pPr>
              <w:jc w:val="center"/>
              <w:textAlignment w:val="center"/>
              <w:rPr>
                <w:rFonts w:ascii="宋体" w:hAnsi="宋体" w:cs="宋体"/>
                <w:color w:val="000000"/>
              </w:rPr>
            </w:pPr>
            <w:r>
              <w:rPr>
                <w:rFonts w:ascii="宋体" w:hAnsi="宋体" w:cs="宋体" w:hint="eastAsia"/>
                <w:color w:val="000000"/>
              </w:rPr>
              <w:t>序号</w:t>
            </w:r>
          </w:p>
        </w:tc>
        <w:tc>
          <w:tcPr>
            <w:tcW w:w="784" w:type="dxa"/>
            <w:vMerge w:val="restart"/>
            <w:tcBorders>
              <w:top w:val="single" w:sz="4" w:space="0" w:color="000000"/>
              <w:left w:val="single" w:sz="4" w:space="0" w:color="000000"/>
              <w:bottom w:val="single" w:sz="4" w:space="0" w:color="000000"/>
              <w:right w:val="single" w:sz="4" w:space="0" w:color="000000"/>
            </w:tcBorders>
            <w:vAlign w:val="center"/>
          </w:tcPr>
          <w:p w:rsidR="00191C42" w:rsidRDefault="001D36DE">
            <w:pPr>
              <w:jc w:val="center"/>
              <w:textAlignment w:val="center"/>
              <w:rPr>
                <w:rFonts w:ascii="宋体" w:hAnsi="宋体" w:cs="宋体"/>
                <w:color w:val="000000"/>
              </w:rPr>
            </w:pPr>
            <w:r>
              <w:rPr>
                <w:rFonts w:ascii="宋体" w:hAnsi="宋体" w:cs="宋体" w:hint="eastAsia"/>
                <w:color w:val="000000"/>
              </w:rPr>
              <w:t>物料编码</w:t>
            </w:r>
          </w:p>
        </w:tc>
        <w:tc>
          <w:tcPr>
            <w:tcW w:w="1064" w:type="dxa"/>
            <w:vMerge w:val="restart"/>
            <w:tcBorders>
              <w:top w:val="single" w:sz="4" w:space="0" w:color="000000"/>
              <w:left w:val="single" w:sz="4" w:space="0" w:color="000000"/>
              <w:bottom w:val="single" w:sz="4" w:space="0" w:color="000000"/>
              <w:right w:val="single" w:sz="4" w:space="0" w:color="000000"/>
            </w:tcBorders>
            <w:vAlign w:val="center"/>
          </w:tcPr>
          <w:p w:rsidR="00191C42" w:rsidRDefault="001D36DE">
            <w:pPr>
              <w:jc w:val="center"/>
              <w:textAlignment w:val="center"/>
              <w:rPr>
                <w:rFonts w:ascii="宋体" w:hAnsi="宋体" w:cs="宋体"/>
                <w:color w:val="000000"/>
              </w:rPr>
            </w:pPr>
            <w:r>
              <w:rPr>
                <w:rFonts w:ascii="宋体" w:hAnsi="宋体" w:cs="宋体" w:hint="eastAsia"/>
                <w:color w:val="000000"/>
              </w:rPr>
              <w:t>物料描述</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191C42" w:rsidRDefault="001D36DE">
            <w:pPr>
              <w:jc w:val="center"/>
              <w:textAlignment w:val="center"/>
              <w:rPr>
                <w:rFonts w:ascii="宋体" w:hAnsi="宋体" w:cs="宋体"/>
                <w:color w:val="000000"/>
              </w:rPr>
            </w:pPr>
            <w:r>
              <w:rPr>
                <w:rFonts w:ascii="宋体" w:hAnsi="宋体" w:cs="宋体" w:hint="eastAsia"/>
                <w:color w:val="000000"/>
              </w:rPr>
              <w:t>技术参数</w:t>
            </w:r>
          </w:p>
        </w:tc>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191C42" w:rsidRDefault="001D36DE">
            <w:pPr>
              <w:jc w:val="center"/>
              <w:textAlignment w:val="center"/>
              <w:rPr>
                <w:rFonts w:ascii="宋体" w:hAnsi="宋体" w:cs="宋体"/>
                <w:color w:val="000000"/>
              </w:rPr>
            </w:pPr>
            <w:r>
              <w:rPr>
                <w:rFonts w:ascii="宋体" w:hAnsi="宋体" w:cs="宋体" w:hint="eastAsia"/>
                <w:color w:val="000000"/>
              </w:rPr>
              <w:t>数量</w:t>
            </w:r>
          </w:p>
        </w:tc>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191C42" w:rsidRDefault="001D36DE">
            <w:pPr>
              <w:jc w:val="center"/>
              <w:textAlignment w:val="center"/>
              <w:rPr>
                <w:rFonts w:ascii="宋体" w:hAnsi="宋体" w:cs="宋体"/>
                <w:color w:val="000000"/>
              </w:rPr>
            </w:pPr>
            <w:r>
              <w:rPr>
                <w:rFonts w:ascii="宋体" w:hAnsi="宋体" w:cs="宋体" w:hint="eastAsia"/>
                <w:color w:val="000000"/>
              </w:rPr>
              <w:t>单位</w:t>
            </w: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rsidR="00191C42" w:rsidRDefault="001D36DE">
            <w:pPr>
              <w:jc w:val="center"/>
              <w:textAlignment w:val="center"/>
              <w:rPr>
                <w:rFonts w:ascii="宋体" w:hAnsi="宋体" w:cs="宋体"/>
                <w:color w:val="000000"/>
              </w:rPr>
            </w:pPr>
            <w:r>
              <w:rPr>
                <w:rFonts w:ascii="宋体" w:hAnsi="宋体" w:cs="宋体" w:hint="eastAsia"/>
                <w:color w:val="000000"/>
              </w:rPr>
              <w:t>报价方</w:t>
            </w:r>
          </w:p>
        </w:tc>
        <w:tc>
          <w:tcPr>
            <w:tcW w:w="690" w:type="dxa"/>
            <w:vMerge w:val="restart"/>
            <w:tcBorders>
              <w:top w:val="single" w:sz="4" w:space="0" w:color="000000"/>
              <w:left w:val="single" w:sz="4" w:space="0" w:color="000000"/>
              <w:bottom w:val="single" w:sz="4" w:space="0" w:color="000000"/>
              <w:right w:val="single" w:sz="4" w:space="0" w:color="000000"/>
            </w:tcBorders>
            <w:vAlign w:val="center"/>
          </w:tcPr>
          <w:p w:rsidR="00191C42" w:rsidRDefault="001D36DE">
            <w:pPr>
              <w:jc w:val="center"/>
              <w:textAlignment w:val="center"/>
              <w:rPr>
                <w:rFonts w:ascii="宋体" w:hAnsi="宋体" w:cs="宋体"/>
                <w:color w:val="000000"/>
              </w:rPr>
            </w:pPr>
            <w:r>
              <w:rPr>
                <w:rFonts w:ascii="宋体" w:hAnsi="宋体" w:cs="宋体" w:hint="eastAsia"/>
                <w:color w:val="000000"/>
              </w:rPr>
              <w:t>交货时间</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191C42" w:rsidRDefault="001D36DE">
            <w:pPr>
              <w:jc w:val="center"/>
              <w:textAlignment w:val="center"/>
              <w:rPr>
                <w:rFonts w:ascii="宋体" w:hAnsi="宋体" w:cs="宋体"/>
                <w:color w:val="000000"/>
              </w:rPr>
            </w:pPr>
            <w:r>
              <w:rPr>
                <w:rFonts w:ascii="宋体" w:hAnsi="宋体" w:cs="宋体" w:hint="eastAsia"/>
                <w:color w:val="000000"/>
              </w:rPr>
              <w:t>交货地点</w:t>
            </w:r>
          </w:p>
        </w:tc>
        <w:tc>
          <w:tcPr>
            <w:tcW w:w="784" w:type="dxa"/>
            <w:vMerge w:val="restart"/>
            <w:tcBorders>
              <w:top w:val="single" w:sz="4" w:space="0" w:color="000000"/>
              <w:left w:val="single" w:sz="4" w:space="0" w:color="000000"/>
              <w:bottom w:val="single" w:sz="4" w:space="0" w:color="000000"/>
              <w:right w:val="single" w:sz="4" w:space="0" w:color="000000"/>
            </w:tcBorders>
            <w:vAlign w:val="center"/>
          </w:tcPr>
          <w:p w:rsidR="00191C42" w:rsidRDefault="001D36DE">
            <w:pPr>
              <w:jc w:val="center"/>
              <w:textAlignment w:val="center"/>
              <w:rPr>
                <w:rFonts w:ascii="宋体" w:hAnsi="宋体" w:cs="宋体"/>
                <w:color w:val="000000"/>
              </w:rPr>
            </w:pPr>
            <w:r>
              <w:rPr>
                <w:rFonts w:ascii="宋体" w:hAnsi="宋体" w:cs="宋体" w:hint="eastAsia"/>
                <w:color w:val="000000"/>
              </w:rPr>
              <w:t>备注</w:t>
            </w:r>
          </w:p>
        </w:tc>
      </w:tr>
      <w:tr w:rsidR="00191C42">
        <w:trPr>
          <w:trHeight w:val="569"/>
          <w:jc w:val="center"/>
        </w:trPr>
        <w:tc>
          <w:tcPr>
            <w:tcW w:w="525" w:type="dxa"/>
            <w:vMerge/>
            <w:tcBorders>
              <w:top w:val="single" w:sz="4" w:space="0" w:color="000000"/>
              <w:left w:val="single" w:sz="4" w:space="0" w:color="000000"/>
              <w:bottom w:val="single" w:sz="4" w:space="0" w:color="000000"/>
              <w:right w:val="single" w:sz="4" w:space="0" w:color="000000"/>
            </w:tcBorders>
            <w:vAlign w:val="center"/>
          </w:tcPr>
          <w:p w:rsidR="00191C42" w:rsidRDefault="00191C42">
            <w:pPr>
              <w:jc w:val="center"/>
              <w:rPr>
                <w:rFonts w:ascii="宋体" w:hAnsi="宋体" w:cs="宋体"/>
                <w:color w:val="000000"/>
              </w:rPr>
            </w:pPr>
          </w:p>
        </w:tc>
        <w:tc>
          <w:tcPr>
            <w:tcW w:w="784" w:type="dxa"/>
            <w:vMerge/>
            <w:tcBorders>
              <w:top w:val="single" w:sz="4" w:space="0" w:color="000000"/>
              <w:left w:val="single" w:sz="4" w:space="0" w:color="000000"/>
              <w:bottom w:val="single" w:sz="4" w:space="0" w:color="000000"/>
              <w:right w:val="single" w:sz="4" w:space="0" w:color="000000"/>
            </w:tcBorders>
            <w:vAlign w:val="center"/>
          </w:tcPr>
          <w:p w:rsidR="00191C42" w:rsidRDefault="00191C42">
            <w:pPr>
              <w:jc w:val="center"/>
              <w:rPr>
                <w:rFonts w:ascii="宋体" w:hAnsi="宋体" w:cs="宋体"/>
                <w:color w:val="000000"/>
              </w:rPr>
            </w:pPr>
          </w:p>
        </w:tc>
        <w:tc>
          <w:tcPr>
            <w:tcW w:w="1064" w:type="dxa"/>
            <w:vMerge/>
            <w:tcBorders>
              <w:top w:val="single" w:sz="4" w:space="0" w:color="000000"/>
              <w:left w:val="single" w:sz="4" w:space="0" w:color="000000"/>
              <w:bottom w:val="single" w:sz="4" w:space="0" w:color="000000"/>
              <w:right w:val="single" w:sz="4" w:space="0" w:color="000000"/>
            </w:tcBorders>
            <w:vAlign w:val="center"/>
          </w:tcPr>
          <w:p w:rsidR="00191C42" w:rsidRDefault="00191C42">
            <w:pPr>
              <w:jc w:val="center"/>
              <w:rPr>
                <w:rFonts w:ascii="宋体" w:hAnsi="宋体" w:cs="宋体"/>
                <w:color w:val="000000"/>
              </w:rPr>
            </w:pP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191C42" w:rsidRDefault="00191C42">
            <w:pPr>
              <w:jc w:val="center"/>
              <w:rPr>
                <w:rFonts w:ascii="宋体" w:hAnsi="宋体" w:cs="宋体"/>
                <w:color w:val="000000"/>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191C42" w:rsidRDefault="00191C42">
            <w:pPr>
              <w:jc w:val="center"/>
              <w:rPr>
                <w:rFonts w:ascii="宋体" w:hAnsi="宋体" w:cs="宋体"/>
                <w:color w:val="000000"/>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191C42" w:rsidRDefault="00191C42">
            <w:pPr>
              <w:jc w:val="center"/>
              <w:rPr>
                <w:rFonts w:ascii="宋体" w:hAnsi="宋体" w:cs="宋体"/>
                <w:color w:val="00000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91C42" w:rsidRDefault="001D36DE">
            <w:pPr>
              <w:jc w:val="center"/>
              <w:textAlignment w:val="center"/>
              <w:rPr>
                <w:rFonts w:ascii="宋体" w:hAnsi="宋体" w:cs="宋体"/>
                <w:b/>
                <w:color w:val="00B0F0"/>
              </w:rPr>
            </w:pPr>
            <w:r>
              <w:rPr>
                <w:rFonts w:ascii="宋体" w:hAnsi="宋体" w:cs="宋体" w:hint="eastAsia"/>
                <w:b/>
                <w:color w:val="00B0F0"/>
              </w:rPr>
              <w:t>含税报单价</w:t>
            </w:r>
          </w:p>
        </w:tc>
        <w:tc>
          <w:tcPr>
            <w:tcW w:w="780" w:type="dxa"/>
            <w:tcBorders>
              <w:top w:val="single" w:sz="4" w:space="0" w:color="000000"/>
              <w:left w:val="single" w:sz="4" w:space="0" w:color="000000"/>
              <w:bottom w:val="single" w:sz="4" w:space="0" w:color="000000"/>
              <w:right w:val="single" w:sz="4" w:space="0" w:color="000000"/>
            </w:tcBorders>
            <w:vAlign w:val="center"/>
          </w:tcPr>
          <w:p w:rsidR="00191C42" w:rsidRDefault="001D36DE">
            <w:pPr>
              <w:jc w:val="center"/>
              <w:textAlignment w:val="center"/>
              <w:rPr>
                <w:rFonts w:ascii="宋体" w:hAnsi="宋体" w:cs="宋体"/>
                <w:b/>
                <w:color w:val="00B0F0"/>
              </w:rPr>
            </w:pPr>
            <w:r>
              <w:rPr>
                <w:rFonts w:ascii="宋体" w:hAnsi="宋体" w:cs="宋体" w:hint="eastAsia"/>
                <w:b/>
                <w:color w:val="00B0F0"/>
              </w:rPr>
              <w:t>含税报总价</w:t>
            </w:r>
          </w:p>
        </w:tc>
        <w:tc>
          <w:tcPr>
            <w:tcW w:w="690" w:type="dxa"/>
            <w:vMerge/>
            <w:tcBorders>
              <w:top w:val="single" w:sz="4" w:space="0" w:color="000000"/>
              <w:left w:val="single" w:sz="4" w:space="0" w:color="000000"/>
              <w:bottom w:val="single" w:sz="4" w:space="0" w:color="auto"/>
              <w:right w:val="single" w:sz="4" w:space="0" w:color="000000"/>
            </w:tcBorders>
            <w:vAlign w:val="center"/>
          </w:tcPr>
          <w:p w:rsidR="00191C42" w:rsidRDefault="00191C42">
            <w:pPr>
              <w:jc w:val="center"/>
              <w:rPr>
                <w:rFonts w:ascii="宋体" w:hAnsi="宋体" w:cs="宋体"/>
                <w:color w:val="000000"/>
              </w:rPr>
            </w:pPr>
          </w:p>
        </w:tc>
        <w:tc>
          <w:tcPr>
            <w:tcW w:w="720" w:type="dxa"/>
            <w:vMerge/>
            <w:tcBorders>
              <w:top w:val="single" w:sz="4" w:space="0" w:color="000000"/>
              <w:left w:val="single" w:sz="4" w:space="0" w:color="000000"/>
              <w:bottom w:val="single" w:sz="4" w:space="0" w:color="auto"/>
              <w:right w:val="single" w:sz="4" w:space="0" w:color="000000"/>
            </w:tcBorders>
            <w:vAlign w:val="center"/>
          </w:tcPr>
          <w:p w:rsidR="00191C42" w:rsidRDefault="00191C42">
            <w:pPr>
              <w:jc w:val="center"/>
              <w:rPr>
                <w:rFonts w:ascii="宋体" w:hAnsi="宋体" w:cs="宋体"/>
                <w:color w:val="000000"/>
              </w:rPr>
            </w:pPr>
          </w:p>
        </w:tc>
        <w:tc>
          <w:tcPr>
            <w:tcW w:w="784" w:type="dxa"/>
            <w:vMerge/>
            <w:tcBorders>
              <w:top w:val="single" w:sz="4" w:space="0" w:color="000000"/>
              <w:left w:val="single" w:sz="4" w:space="0" w:color="000000"/>
              <w:bottom w:val="single" w:sz="4" w:space="0" w:color="000000"/>
              <w:right w:val="single" w:sz="4" w:space="0" w:color="000000"/>
            </w:tcBorders>
            <w:vAlign w:val="center"/>
          </w:tcPr>
          <w:p w:rsidR="00191C42" w:rsidRDefault="00191C42">
            <w:pPr>
              <w:jc w:val="center"/>
              <w:rPr>
                <w:rFonts w:ascii="宋体" w:hAnsi="宋体" w:cs="宋体"/>
                <w:color w:val="000000"/>
              </w:rPr>
            </w:pPr>
          </w:p>
        </w:tc>
      </w:tr>
      <w:tr w:rsidR="00191C42">
        <w:trPr>
          <w:trHeight w:val="124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191C42" w:rsidRDefault="001D36DE">
            <w:pPr>
              <w:jc w:val="center"/>
              <w:textAlignment w:val="center"/>
              <w:rPr>
                <w:rFonts w:ascii="宋体" w:hAnsi="宋体" w:cs="宋体"/>
                <w:color w:val="000000"/>
              </w:rPr>
            </w:pPr>
            <w:r>
              <w:rPr>
                <w:rFonts w:ascii="宋体" w:hAnsi="宋体" w:cs="宋体" w:hint="eastAsia"/>
                <w:color w:val="000000"/>
              </w:rPr>
              <w:t>1</w:t>
            </w:r>
          </w:p>
        </w:tc>
        <w:tc>
          <w:tcPr>
            <w:tcW w:w="784" w:type="dxa"/>
            <w:tcBorders>
              <w:top w:val="single" w:sz="4" w:space="0" w:color="000000"/>
              <w:left w:val="single" w:sz="4" w:space="0" w:color="000000"/>
              <w:bottom w:val="single" w:sz="4" w:space="0" w:color="000000"/>
              <w:right w:val="single" w:sz="4" w:space="0" w:color="000000"/>
            </w:tcBorders>
            <w:vAlign w:val="center"/>
          </w:tcPr>
          <w:p w:rsidR="00191C42" w:rsidRDefault="001D36DE">
            <w:pPr>
              <w:widowControl/>
              <w:jc w:val="right"/>
              <w:rPr>
                <w:rFonts w:ascii="宋体" w:hAnsi="宋体" w:cs="宋体"/>
                <w:color w:val="000000"/>
                <w:kern w:val="0"/>
                <w:sz w:val="22"/>
                <w:szCs w:val="22"/>
              </w:rPr>
            </w:pPr>
            <w:r>
              <w:rPr>
                <w:rFonts w:ascii="宋体" w:hAnsi="宋体" w:cs="宋体" w:hint="eastAsia"/>
                <w:color w:val="000000"/>
                <w:kern w:val="0"/>
                <w:sz w:val="22"/>
                <w:szCs w:val="22"/>
              </w:rPr>
              <w:t>2020303210</w:t>
            </w:r>
          </w:p>
        </w:tc>
        <w:tc>
          <w:tcPr>
            <w:tcW w:w="1064" w:type="dxa"/>
            <w:tcBorders>
              <w:top w:val="single" w:sz="4" w:space="0" w:color="000000"/>
              <w:left w:val="single" w:sz="4" w:space="0" w:color="000000"/>
              <w:bottom w:val="single" w:sz="4" w:space="0" w:color="000000"/>
              <w:right w:val="single" w:sz="4" w:space="0" w:color="000000"/>
            </w:tcBorders>
            <w:vAlign w:val="center"/>
          </w:tcPr>
          <w:p w:rsidR="00191C42" w:rsidRDefault="001D36D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通信电缆MHYV 1×6×7/0.52    </w:t>
            </w:r>
          </w:p>
        </w:tc>
        <w:tc>
          <w:tcPr>
            <w:tcW w:w="1985" w:type="dxa"/>
            <w:tcBorders>
              <w:top w:val="single" w:sz="4" w:space="0" w:color="000000"/>
              <w:left w:val="single" w:sz="4" w:space="0" w:color="000000"/>
              <w:bottom w:val="single" w:sz="4" w:space="0" w:color="000000"/>
              <w:right w:val="single" w:sz="4" w:space="0" w:color="000000"/>
            </w:tcBorders>
            <w:vAlign w:val="center"/>
          </w:tcPr>
          <w:p w:rsidR="00191C42" w:rsidRDefault="001D36DE">
            <w:pPr>
              <w:rPr>
                <w:rFonts w:ascii="宋体" w:hAnsi="宋体" w:cs="宋体"/>
                <w:color w:val="000000"/>
                <w:sz w:val="22"/>
                <w:szCs w:val="22"/>
              </w:rPr>
            </w:pPr>
            <w:r>
              <w:rPr>
                <w:rFonts w:hint="eastAsia"/>
                <w:color w:val="000000"/>
                <w:sz w:val="22"/>
                <w:szCs w:val="22"/>
              </w:rPr>
              <w:t>500</w:t>
            </w:r>
            <w:r>
              <w:rPr>
                <w:rFonts w:hint="eastAsia"/>
                <w:color w:val="000000"/>
                <w:sz w:val="22"/>
                <w:szCs w:val="22"/>
              </w:rPr>
              <w:t>米一盘</w:t>
            </w:r>
          </w:p>
        </w:tc>
        <w:tc>
          <w:tcPr>
            <w:tcW w:w="630" w:type="dxa"/>
            <w:tcBorders>
              <w:top w:val="single" w:sz="4" w:space="0" w:color="000000"/>
              <w:left w:val="single" w:sz="4" w:space="0" w:color="000000"/>
              <w:bottom w:val="single" w:sz="4" w:space="0" w:color="000000"/>
              <w:right w:val="single" w:sz="4" w:space="0" w:color="000000"/>
            </w:tcBorders>
            <w:vAlign w:val="center"/>
          </w:tcPr>
          <w:p w:rsidR="00191C42" w:rsidRDefault="001D36DE">
            <w:pPr>
              <w:widowControl/>
              <w:jc w:val="right"/>
              <w:rPr>
                <w:rFonts w:ascii="宋体" w:hAnsi="宋体" w:cs="宋体"/>
                <w:color w:val="000000"/>
                <w:kern w:val="0"/>
                <w:sz w:val="22"/>
                <w:szCs w:val="22"/>
              </w:rPr>
            </w:pPr>
            <w:r>
              <w:rPr>
                <w:rFonts w:ascii="宋体" w:hAnsi="宋体" w:cs="宋体" w:hint="eastAsia"/>
                <w:color w:val="000000"/>
                <w:kern w:val="0"/>
                <w:sz w:val="22"/>
                <w:szCs w:val="22"/>
              </w:rPr>
              <w:t>10000</w:t>
            </w:r>
          </w:p>
        </w:tc>
        <w:tc>
          <w:tcPr>
            <w:tcW w:w="630" w:type="dxa"/>
            <w:tcBorders>
              <w:top w:val="single" w:sz="4" w:space="0" w:color="000000"/>
              <w:left w:val="single" w:sz="4" w:space="0" w:color="000000"/>
              <w:bottom w:val="single" w:sz="4" w:space="0" w:color="000000"/>
              <w:right w:val="single" w:sz="4" w:space="0" w:color="000000"/>
            </w:tcBorders>
            <w:vAlign w:val="center"/>
          </w:tcPr>
          <w:p w:rsidR="00191C42" w:rsidRDefault="001D36DE">
            <w:pPr>
              <w:widowControl/>
              <w:jc w:val="left"/>
              <w:rPr>
                <w:rFonts w:ascii="宋体" w:hAnsi="宋体" w:cs="宋体"/>
                <w:color w:val="000000"/>
                <w:kern w:val="0"/>
                <w:sz w:val="22"/>
                <w:szCs w:val="22"/>
              </w:rPr>
            </w:pPr>
            <w:r>
              <w:rPr>
                <w:rFonts w:ascii="宋体" w:hAnsi="宋体" w:cs="宋体" w:hint="eastAsia"/>
                <w:color w:val="000000"/>
                <w:kern w:val="0"/>
                <w:sz w:val="22"/>
                <w:szCs w:val="22"/>
              </w:rPr>
              <w:t>M</w:t>
            </w:r>
          </w:p>
        </w:tc>
        <w:tc>
          <w:tcPr>
            <w:tcW w:w="750" w:type="dxa"/>
            <w:tcBorders>
              <w:top w:val="single" w:sz="4" w:space="0" w:color="000000"/>
              <w:left w:val="single" w:sz="4" w:space="0" w:color="000000"/>
              <w:bottom w:val="single" w:sz="4" w:space="0" w:color="000000"/>
              <w:right w:val="single" w:sz="4" w:space="0" w:color="000000"/>
            </w:tcBorders>
            <w:vAlign w:val="center"/>
          </w:tcPr>
          <w:p w:rsidR="00191C42" w:rsidRDefault="00191C42">
            <w:pPr>
              <w:jc w:val="center"/>
              <w:rPr>
                <w:rFonts w:ascii="宋体" w:hAnsi="宋体" w:cs="宋体"/>
                <w:color w:val="000000"/>
              </w:rPr>
            </w:pPr>
          </w:p>
        </w:tc>
        <w:tc>
          <w:tcPr>
            <w:tcW w:w="780" w:type="dxa"/>
            <w:tcBorders>
              <w:top w:val="single" w:sz="4" w:space="0" w:color="000000"/>
              <w:left w:val="single" w:sz="4" w:space="0" w:color="000000"/>
              <w:bottom w:val="single" w:sz="4" w:space="0" w:color="000000"/>
              <w:right w:val="single" w:sz="4" w:space="0" w:color="auto"/>
            </w:tcBorders>
            <w:vAlign w:val="center"/>
          </w:tcPr>
          <w:p w:rsidR="00191C42" w:rsidRDefault="00191C42">
            <w:pPr>
              <w:jc w:val="center"/>
              <w:rPr>
                <w:rFonts w:ascii="宋体" w:hAnsi="宋体" w:cs="宋体"/>
                <w:color w:val="000000"/>
              </w:rPr>
            </w:pPr>
          </w:p>
        </w:tc>
        <w:tc>
          <w:tcPr>
            <w:tcW w:w="690" w:type="dxa"/>
            <w:tcBorders>
              <w:top w:val="single" w:sz="4" w:space="0" w:color="auto"/>
              <w:left w:val="single" w:sz="4" w:space="0" w:color="auto"/>
              <w:bottom w:val="single" w:sz="4" w:space="0" w:color="auto"/>
              <w:right w:val="single" w:sz="4" w:space="0" w:color="auto"/>
            </w:tcBorders>
            <w:vAlign w:val="center"/>
          </w:tcPr>
          <w:p w:rsidR="00191C42" w:rsidRDefault="002003A2">
            <w:pPr>
              <w:jc w:val="center"/>
              <w:textAlignment w:val="center"/>
              <w:rPr>
                <w:rFonts w:ascii="宋体" w:hAnsi="宋体" w:cs="宋体"/>
                <w:color w:val="000000"/>
              </w:rPr>
            </w:pPr>
            <w:r>
              <w:rPr>
                <w:rFonts w:ascii="宋体" w:hAnsi="宋体" w:cs="宋体" w:hint="eastAsia"/>
                <w:color w:val="000000"/>
              </w:rPr>
              <w:t>3</w:t>
            </w:r>
            <w:r w:rsidR="001D36DE">
              <w:rPr>
                <w:rFonts w:ascii="宋体" w:hAnsi="宋体" w:cs="宋体" w:hint="eastAsia"/>
                <w:color w:val="000000"/>
              </w:rPr>
              <w:t>0天</w:t>
            </w:r>
          </w:p>
        </w:tc>
        <w:tc>
          <w:tcPr>
            <w:tcW w:w="720" w:type="dxa"/>
            <w:tcBorders>
              <w:top w:val="single" w:sz="4" w:space="0" w:color="auto"/>
              <w:left w:val="single" w:sz="4" w:space="0" w:color="auto"/>
              <w:bottom w:val="single" w:sz="4" w:space="0" w:color="auto"/>
              <w:right w:val="single" w:sz="4" w:space="0" w:color="auto"/>
            </w:tcBorders>
            <w:vAlign w:val="center"/>
          </w:tcPr>
          <w:p w:rsidR="00191C42" w:rsidRDefault="001D36DE">
            <w:pPr>
              <w:jc w:val="center"/>
              <w:textAlignment w:val="center"/>
              <w:rPr>
                <w:rFonts w:ascii="宋体" w:hAnsi="宋体" w:cs="宋体"/>
                <w:color w:val="000000"/>
              </w:rPr>
            </w:pPr>
            <w:r>
              <w:rPr>
                <w:rFonts w:ascii="宋体" w:hAnsi="宋体" w:cs="宋体" w:hint="eastAsia"/>
                <w:color w:val="000000"/>
              </w:rPr>
              <w:t>高头窑煤矿</w:t>
            </w:r>
          </w:p>
        </w:tc>
        <w:tc>
          <w:tcPr>
            <w:tcW w:w="784" w:type="dxa"/>
            <w:tcBorders>
              <w:top w:val="single" w:sz="4" w:space="0" w:color="000000"/>
              <w:left w:val="single" w:sz="4" w:space="0" w:color="auto"/>
              <w:bottom w:val="single" w:sz="4" w:space="0" w:color="000000"/>
              <w:right w:val="single" w:sz="4" w:space="0" w:color="000000"/>
            </w:tcBorders>
            <w:vAlign w:val="center"/>
          </w:tcPr>
          <w:p w:rsidR="00191C42" w:rsidRDefault="00191C42">
            <w:pPr>
              <w:jc w:val="center"/>
              <w:rPr>
                <w:rFonts w:ascii="宋体" w:hAnsi="宋体" w:cs="宋体"/>
                <w:color w:val="000000"/>
              </w:rPr>
            </w:pPr>
          </w:p>
        </w:tc>
      </w:tr>
      <w:tr w:rsidR="00191C42">
        <w:trPr>
          <w:trHeight w:val="124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191C42" w:rsidRDefault="001D36DE">
            <w:pPr>
              <w:jc w:val="center"/>
              <w:textAlignment w:val="center"/>
              <w:rPr>
                <w:rFonts w:ascii="宋体" w:hAnsi="宋体" w:cs="宋体"/>
                <w:color w:val="000000"/>
              </w:rPr>
            </w:pPr>
            <w:r>
              <w:rPr>
                <w:rFonts w:ascii="宋体" w:hAnsi="宋体" w:cs="宋体" w:hint="eastAsia"/>
                <w:color w:val="000000"/>
              </w:rPr>
              <w:t>2</w:t>
            </w:r>
          </w:p>
        </w:tc>
        <w:tc>
          <w:tcPr>
            <w:tcW w:w="784" w:type="dxa"/>
            <w:tcBorders>
              <w:top w:val="single" w:sz="4" w:space="0" w:color="000000"/>
              <w:left w:val="single" w:sz="4" w:space="0" w:color="000000"/>
              <w:bottom w:val="single" w:sz="4" w:space="0" w:color="000000"/>
              <w:right w:val="single" w:sz="4" w:space="0" w:color="000000"/>
            </w:tcBorders>
            <w:vAlign w:val="center"/>
          </w:tcPr>
          <w:p w:rsidR="00191C42" w:rsidRDefault="001D36DE">
            <w:pPr>
              <w:widowControl/>
              <w:jc w:val="right"/>
              <w:rPr>
                <w:rFonts w:ascii="宋体" w:hAnsi="宋体" w:cs="宋体"/>
                <w:color w:val="000000"/>
                <w:kern w:val="0"/>
                <w:sz w:val="22"/>
                <w:szCs w:val="22"/>
              </w:rPr>
            </w:pPr>
            <w:r>
              <w:rPr>
                <w:rFonts w:ascii="宋体" w:hAnsi="宋体" w:cs="宋体" w:hint="eastAsia"/>
                <w:color w:val="000000"/>
                <w:kern w:val="0"/>
                <w:sz w:val="22"/>
                <w:szCs w:val="22"/>
              </w:rPr>
              <w:t>2020303212</w:t>
            </w:r>
          </w:p>
        </w:tc>
        <w:tc>
          <w:tcPr>
            <w:tcW w:w="1064" w:type="dxa"/>
            <w:tcBorders>
              <w:top w:val="single" w:sz="4" w:space="0" w:color="000000"/>
              <w:left w:val="single" w:sz="4" w:space="0" w:color="000000"/>
              <w:bottom w:val="single" w:sz="4" w:space="0" w:color="000000"/>
              <w:right w:val="single" w:sz="4" w:space="0" w:color="000000"/>
            </w:tcBorders>
            <w:vAlign w:val="center"/>
          </w:tcPr>
          <w:p w:rsidR="00191C42" w:rsidRDefault="001D36DE">
            <w:pPr>
              <w:widowControl/>
              <w:jc w:val="left"/>
              <w:rPr>
                <w:rFonts w:ascii="宋体" w:hAnsi="宋体" w:cs="宋体"/>
                <w:color w:val="000000"/>
                <w:kern w:val="0"/>
                <w:sz w:val="22"/>
                <w:szCs w:val="22"/>
              </w:rPr>
            </w:pPr>
            <w:r>
              <w:rPr>
                <w:rFonts w:ascii="宋体" w:hAnsi="宋体" w:cs="宋体" w:hint="eastAsia"/>
                <w:color w:val="000000"/>
                <w:kern w:val="0"/>
                <w:sz w:val="22"/>
                <w:szCs w:val="22"/>
              </w:rPr>
              <w:t>通信电缆MHYV 2×5×1/0.8</w:t>
            </w:r>
          </w:p>
        </w:tc>
        <w:tc>
          <w:tcPr>
            <w:tcW w:w="1985" w:type="dxa"/>
            <w:tcBorders>
              <w:top w:val="single" w:sz="4" w:space="0" w:color="000000"/>
              <w:left w:val="single" w:sz="4" w:space="0" w:color="000000"/>
              <w:bottom w:val="single" w:sz="4" w:space="0" w:color="000000"/>
              <w:right w:val="single" w:sz="4" w:space="0" w:color="000000"/>
            </w:tcBorders>
            <w:vAlign w:val="center"/>
          </w:tcPr>
          <w:p w:rsidR="00191C42" w:rsidRDefault="001D36DE">
            <w:pPr>
              <w:rPr>
                <w:rFonts w:ascii="宋体" w:hAnsi="宋体" w:cs="宋体"/>
                <w:color w:val="000000"/>
                <w:sz w:val="22"/>
                <w:szCs w:val="22"/>
              </w:rPr>
            </w:pPr>
            <w:r>
              <w:rPr>
                <w:rFonts w:hint="eastAsia"/>
                <w:color w:val="000000"/>
                <w:sz w:val="22"/>
                <w:szCs w:val="22"/>
              </w:rPr>
              <w:t>500</w:t>
            </w:r>
            <w:r>
              <w:rPr>
                <w:rFonts w:hint="eastAsia"/>
                <w:color w:val="000000"/>
                <w:sz w:val="22"/>
                <w:szCs w:val="22"/>
              </w:rPr>
              <w:t>米一盘</w:t>
            </w:r>
          </w:p>
        </w:tc>
        <w:tc>
          <w:tcPr>
            <w:tcW w:w="630" w:type="dxa"/>
            <w:tcBorders>
              <w:top w:val="single" w:sz="4" w:space="0" w:color="000000"/>
              <w:left w:val="single" w:sz="4" w:space="0" w:color="000000"/>
              <w:bottom w:val="single" w:sz="4" w:space="0" w:color="000000"/>
              <w:right w:val="single" w:sz="4" w:space="0" w:color="000000"/>
            </w:tcBorders>
            <w:vAlign w:val="center"/>
          </w:tcPr>
          <w:p w:rsidR="00191C42" w:rsidRDefault="001D36DE">
            <w:pPr>
              <w:widowControl/>
              <w:jc w:val="right"/>
              <w:rPr>
                <w:rFonts w:ascii="宋体" w:hAnsi="宋体" w:cs="宋体"/>
                <w:color w:val="000000"/>
                <w:kern w:val="0"/>
                <w:sz w:val="22"/>
                <w:szCs w:val="22"/>
              </w:rPr>
            </w:pPr>
            <w:r>
              <w:rPr>
                <w:rFonts w:ascii="宋体" w:hAnsi="宋体" w:cs="宋体" w:hint="eastAsia"/>
                <w:color w:val="000000"/>
                <w:kern w:val="0"/>
                <w:sz w:val="22"/>
                <w:szCs w:val="22"/>
              </w:rPr>
              <w:t>10000</w:t>
            </w:r>
          </w:p>
        </w:tc>
        <w:tc>
          <w:tcPr>
            <w:tcW w:w="630" w:type="dxa"/>
            <w:tcBorders>
              <w:top w:val="single" w:sz="4" w:space="0" w:color="000000"/>
              <w:left w:val="single" w:sz="4" w:space="0" w:color="000000"/>
              <w:bottom w:val="single" w:sz="4" w:space="0" w:color="000000"/>
              <w:right w:val="single" w:sz="4" w:space="0" w:color="000000"/>
            </w:tcBorders>
            <w:vAlign w:val="center"/>
          </w:tcPr>
          <w:p w:rsidR="00191C42" w:rsidRDefault="001D36DE">
            <w:pPr>
              <w:widowControl/>
              <w:jc w:val="left"/>
              <w:rPr>
                <w:rFonts w:ascii="宋体" w:hAnsi="宋体" w:cs="宋体"/>
                <w:color w:val="000000"/>
                <w:kern w:val="0"/>
                <w:sz w:val="22"/>
                <w:szCs w:val="22"/>
              </w:rPr>
            </w:pPr>
            <w:r>
              <w:rPr>
                <w:rFonts w:ascii="宋体" w:hAnsi="宋体" w:cs="宋体" w:hint="eastAsia"/>
                <w:color w:val="000000"/>
                <w:kern w:val="0"/>
                <w:sz w:val="22"/>
                <w:szCs w:val="22"/>
              </w:rPr>
              <w:t>M</w:t>
            </w:r>
          </w:p>
        </w:tc>
        <w:tc>
          <w:tcPr>
            <w:tcW w:w="750" w:type="dxa"/>
            <w:tcBorders>
              <w:top w:val="single" w:sz="4" w:space="0" w:color="000000"/>
              <w:left w:val="single" w:sz="4" w:space="0" w:color="000000"/>
              <w:bottom w:val="single" w:sz="4" w:space="0" w:color="000000"/>
              <w:right w:val="single" w:sz="4" w:space="0" w:color="000000"/>
            </w:tcBorders>
            <w:vAlign w:val="center"/>
          </w:tcPr>
          <w:p w:rsidR="00191C42" w:rsidRDefault="00191C42">
            <w:pPr>
              <w:jc w:val="center"/>
              <w:rPr>
                <w:rFonts w:ascii="宋体" w:hAnsi="宋体" w:cs="宋体"/>
                <w:color w:val="000000"/>
              </w:rPr>
            </w:pPr>
          </w:p>
        </w:tc>
        <w:tc>
          <w:tcPr>
            <w:tcW w:w="780" w:type="dxa"/>
            <w:tcBorders>
              <w:top w:val="single" w:sz="4" w:space="0" w:color="000000"/>
              <w:left w:val="single" w:sz="4" w:space="0" w:color="000000"/>
              <w:bottom w:val="single" w:sz="4" w:space="0" w:color="000000"/>
              <w:right w:val="single" w:sz="4" w:space="0" w:color="auto"/>
            </w:tcBorders>
            <w:vAlign w:val="center"/>
          </w:tcPr>
          <w:p w:rsidR="00191C42" w:rsidRDefault="00191C42">
            <w:pPr>
              <w:jc w:val="center"/>
              <w:rPr>
                <w:rFonts w:ascii="宋体" w:hAnsi="宋体" w:cs="宋体"/>
                <w:color w:val="000000"/>
              </w:rPr>
            </w:pPr>
          </w:p>
        </w:tc>
        <w:tc>
          <w:tcPr>
            <w:tcW w:w="690" w:type="dxa"/>
            <w:tcBorders>
              <w:top w:val="single" w:sz="4" w:space="0" w:color="auto"/>
              <w:left w:val="single" w:sz="4" w:space="0" w:color="auto"/>
              <w:bottom w:val="single" w:sz="4" w:space="0" w:color="auto"/>
              <w:right w:val="single" w:sz="4" w:space="0" w:color="auto"/>
            </w:tcBorders>
            <w:vAlign w:val="center"/>
          </w:tcPr>
          <w:p w:rsidR="00191C42" w:rsidRDefault="002003A2">
            <w:pPr>
              <w:jc w:val="center"/>
              <w:textAlignment w:val="center"/>
              <w:rPr>
                <w:rFonts w:ascii="宋体" w:hAnsi="宋体" w:cs="宋体"/>
                <w:color w:val="000000"/>
              </w:rPr>
            </w:pPr>
            <w:r>
              <w:rPr>
                <w:rFonts w:ascii="宋体" w:hAnsi="宋体" w:cs="宋体" w:hint="eastAsia"/>
                <w:color w:val="000000"/>
              </w:rPr>
              <w:t>3</w:t>
            </w:r>
            <w:r w:rsidR="001D36DE">
              <w:rPr>
                <w:rFonts w:ascii="宋体" w:hAnsi="宋体" w:cs="宋体" w:hint="eastAsia"/>
                <w:color w:val="000000"/>
              </w:rPr>
              <w:t>0天</w:t>
            </w:r>
          </w:p>
        </w:tc>
        <w:tc>
          <w:tcPr>
            <w:tcW w:w="720" w:type="dxa"/>
            <w:tcBorders>
              <w:top w:val="single" w:sz="4" w:space="0" w:color="auto"/>
              <w:left w:val="single" w:sz="4" w:space="0" w:color="auto"/>
              <w:bottom w:val="single" w:sz="4" w:space="0" w:color="auto"/>
              <w:right w:val="single" w:sz="4" w:space="0" w:color="auto"/>
            </w:tcBorders>
            <w:vAlign w:val="center"/>
          </w:tcPr>
          <w:p w:rsidR="00191C42" w:rsidRDefault="001D36DE">
            <w:pPr>
              <w:jc w:val="center"/>
              <w:textAlignment w:val="center"/>
              <w:rPr>
                <w:rFonts w:ascii="宋体" w:hAnsi="宋体" w:cs="宋体"/>
                <w:color w:val="000000"/>
              </w:rPr>
            </w:pPr>
            <w:r>
              <w:rPr>
                <w:rFonts w:ascii="宋体" w:hAnsi="宋体" w:cs="宋体" w:hint="eastAsia"/>
                <w:color w:val="000000"/>
              </w:rPr>
              <w:t>高头窑煤矿</w:t>
            </w:r>
          </w:p>
        </w:tc>
        <w:tc>
          <w:tcPr>
            <w:tcW w:w="784" w:type="dxa"/>
            <w:tcBorders>
              <w:top w:val="single" w:sz="4" w:space="0" w:color="000000"/>
              <w:left w:val="single" w:sz="4" w:space="0" w:color="auto"/>
              <w:bottom w:val="single" w:sz="4" w:space="0" w:color="000000"/>
              <w:right w:val="single" w:sz="4" w:space="0" w:color="000000"/>
            </w:tcBorders>
            <w:vAlign w:val="center"/>
          </w:tcPr>
          <w:p w:rsidR="00191C42" w:rsidRDefault="00191C42">
            <w:pPr>
              <w:jc w:val="center"/>
              <w:rPr>
                <w:rFonts w:ascii="宋体" w:hAnsi="宋体" w:cs="宋体"/>
                <w:color w:val="000000"/>
              </w:rPr>
            </w:pPr>
          </w:p>
        </w:tc>
      </w:tr>
      <w:tr w:rsidR="00191C42">
        <w:trPr>
          <w:trHeight w:val="124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191C42" w:rsidRDefault="001D36DE">
            <w:pPr>
              <w:jc w:val="center"/>
              <w:textAlignment w:val="center"/>
              <w:rPr>
                <w:rFonts w:ascii="宋体" w:hAnsi="宋体" w:cs="宋体"/>
                <w:color w:val="000000"/>
              </w:rPr>
            </w:pPr>
            <w:r>
              <w:rPr>
                <w:rFonts w:ascii="宋体" w:hAnsi="宋体" w:cs="宋体" w:hint="eastAsia"/>
                <w:color w:val="000000"/>
              </w:rPr>
              <w:t>3</w:t>
            </w:r>
          </w:p>
        </w:tc>
        <w:tc>
          <w:tcPr>
            <w:tcW w:w="784" w:type="dxa"/>
            <w:tcBorders>
              <w:top w:val="single" w:sz="4" w:space="0" w:color="000000"/>
              <w:left w:val="single" w:sz="4" w:space="0" w:color="000000"/>
              <w:bottom w:val="single" w:sz="4" w:space="0" w:color="000000"/>
              <w:right w:val="single" w:sz="4" w:space="0" w:color="000000"/>
            </w:tcBorders>
            <w:vAlign w:val="center"/>
          </w:tcPr>
          <w:p w:rsidR="00191C42" w:rsidRDefault="001D36DE">
            <w:pPr>
              <w:widowControl/>
              <w:jc w:val="right"/>
              <w:rPr>
                <w:rFonts w:ascii="宋体" w:hAnsi="宋体" w:cs="宋体"/>
                <w:color w:val="000000"/>
                <w:kern w:val="0"/>
                <w:sz w:val="22"/>
                <w:szCs w:val="22"/>
              </w:rPr>
            </w:pPr>
            <w:r>
              <w:rPr>
                <w:rFonts w:ascii="宋体" w:hAnsi="宋体" w:cs="宋体" w:hint="eastAsia"/>
                <w:color w:val="000000"/>
                <w:kern w:val="0"/>
                <w:sz w:val="22"/>
                <w:szCs w:val="22"/>
              </w:rPr>
              <w:t>2020303211</w:t>
            </w:r>
          </w:p>
        </w:tc>
        <w:tc>
          <w:tcPr>
            <w:tcW w:w="1064" w:type="dxa"/>
            <w:tcBorders>
              <w:top w:val="single" w:sz="4" w:space="0" w:color="000000"/>
              <w:left w:val="single" w:sz="4" w:space="0" w:color="000000"/>
              <w:bottom w:val="single" w:sz="4" w:space="0" w:color="000000"/>
              <w:right w:val="single" w:sz="4" w:space="0" w:color="000000"/>
            </w:tcBorders>
            <w:vAlign w:val="center"/>
          </w:tcPr>
          <w:p w:rsidR="00191C42" w:rsidRDefault="001D36DE">
            <w:pPr>
              <w:widowControl/>
              <w:jc w:val="left"/>
              <w:rPr>
                <w:rFonts w:ascii="宋体" w:hAnsi="宋体" w:cs="宋体"/>
                <w:color w:val="000000"/>
                <w:kern w:val="0"/>
                <w:sz w:val="22"/>
                <w:szCs w:val="22"/>
              </w:rPr>
            </w:pPr>
            <w:r>
              <w:rPr>
                <w:rFonts w:ascii="宋体" w:hAnsi="宋体" w:cs="宋体" w:hint="eastAsia"/>
                <w:color w:val="000000"/>
                <w:kern w:val="0"/>
                <w:sz w:val="22"/>
                <w:szCs w:val="22"/>
              </w:rPr>
              <w:t>通信电缆MHYV 1×4×7/0.52</w:t>
            </w:r>
          </w:p>
        </w:tc>
        <w:tc>
          <w:tcPr>
            <w:tcW w:w="1985" w:type="dxa"/>
            <w:tcBorders>
              <w:top w:val="single" w:sz="4" w:space="0" w:color="000000"/>
              <w:left w:val="single" w:sz="4" w:space="0" w:color="000000"/>
              <w:bottom w:val="single" w:sz="4" w:space="0" w:color="000000"/>
              <w:right w:val="single" w:sz="4" w:space="0" w:color="000000"/>
            </w:tcBorders>
            <w:vAlign w:val="center"/>
          </w:tcPr>
          <w:p w:rsidR="00191C42" w:rsidRDefault="001D36DE">
            <w:pPr>
              <w:rPr>
                <w:rFonts w:ascii="宋体" w:hAnsi="宋体" w:cs="宋体"/>
                <w:color w:val="000000"/>
                <w:sz w:val="22"/>
                <w:szCs w:val="22"/>
              </w:rPr>
            </w:pPr>
            <w:r>
              <w:rPr>
                <w:rFonts w:hint="eastAsia"/>
                <w:color w:val="000000"/>
                <w:sz w:val="22"/>
                <w:szCs w:val="22"/>
              </w:rPr>
              <w:t>500</w:t>
            </w:r>
            <w:r>
              <w:rPr>
                <w:rFonts w:hint="eastAsia"/>
                <w:color w:val="000000"/>
                <w:sz w:val="22"/>
                <w:szCs w:val="22"/>
              </w:rPr>
              <w:t>米一盘</w:t>
            </w:r>
          </w:p>
        </w:tc>
        <w:tc>
          <w:tcPr>
            <w:tcW w:w="630" w:type="dxa"/>
            <w:tcBorders>
              <w:top w:val="single" w:sz="4" w:space="0" w:color="000000"/>
              <w:left w:val="single" w:sz="4" w:space="0" w:color="000000"/>
              <w:bottom w:val="single" w:sz="4" w:space="0" w:color="000000"/>
              <w:right w:val="single" w:sz="4" w:space="0" w:color="000000"/>
            </w:tcBorders>
            <w:vAlign w:val="center"/>
          </w:tcPr>
          <w:p w:rsidR="00191C42" w:rsidRDefault="001D36DE">
            <w:pPr>
              <w:widowControl/>
              <w:jc w:val="right"/>
              <w:rPr>
                <w:rFonts w:ascii="宋体" w:hAnsi="宋体" w:cs="宋体"/>
                <w:color w:val="000000"/>
                <w:kern w:val="0"/>
                <w:sz w:val="22"/>
                <w:szCs w:val="22"/>
              </w:rPr>
            </w:pPr>
            <w:r>
              <w:rPr>
                <w:rFonts w:ascii="宋体" w:hAnsi="宋体" w:cs="宋体" w:hint="eastAsia"/>
                <w:color w:val="000000"/>
                <w:kern w:val="0"/>
                <w:sz w:val="22"/>
                <w:szCs w:val="22"/>
              </w:rPr>
              <w:t>10000</w:t>
            </w:r>
          </w:p>
        </w:tc>
        <w:tc>
          <w:tcPr>
            <w:tcW w:w="630" w:type="dxa"/>
            <w:tcBorders>
              <w:top w:val="single" w:sz="4" w:space="0" w:color="000000"/>
              <w:left w:val="single" w:sz="4" w:space="0" w:color="000000"/>
              <w:bottom w:val="single" w:sz="4" w:space="0" w:color="000000"/>
              <w:right w:val="single" w:sz="4" w:space="0" w:color="000000"/>
            </w:tcBorders>
            <w:vAlign w:val="center"/>
          </w:tcPr>
          <w:p w:rsidR="00191C42" w:rsidRDefault="001D36DE">
            <w:pPr>
              <w:widowControl/>
              <w:jc w:val="left"/>
              <w:rPr>
                <w:rFonts w:ascii="宋体" w:hAnsi="宋体" w:cs="宋体"/>
                <w:color w:val="000000"/>
                <w:kern w:val="0"/>
                <w:sz w:val="22"/>
                <w:szCs w:val="22"/>
              </w:rPr>
            </w:pPr>
            <w:r>
              <w:rPr>
                <w:rFonts w:ascii="宋体" w:hAnsi="宋体" w:cs="宋体" w:hint="eastAsia"/>
                <w:color w:val="000000"/>
                <w:kern w:val="0"/>
                <w:sz w:val="22"/>
                <w:szCs w:val="22"/>
              </w:rPr>
              <w:t>M</w:t>
            </w:r>
          </w:p>
        </w:tc>
        <w:tc>
          <w:tcPr>
            <w:tcW w:w="750" w:type="dxa"/>
            <w:tcBorders>
              <w:top w:val="single" w:sz="4" w:space="0" w:color="000000"/>
              <w:left w:val="single" w:sz="4" w:space="0" w:color="000000"/>
              <w:bottom w:val="single" w:sz="4" w:space="0" w:color="000000"/>
              <w:right w:val="single" w:sz="4" w:space="0" w:color="000000"/>
            </w:tcBorders>
            <w:vAlign w:val="center"/>
          </w:tcPr>
          <w:p w:rsidR="00191C42" w:rsidRDefault="00191C42">
            <w:pPr>
              <w:jc w:val="center"/>
              <w:rPr>
                <w:rFonts w:ascii="宋体" w:hAnsi="宋体" w:cs="宋体"/>
                <w:color w:val="000000"/>
              </w:rPr>
            </w:pPr>
          </w:p>
        </w:tc>
        <w:tc>
          <w:tcPr>
            <w:tcW w:w="780" w:type="dxa"/>
            <w:tcBorders>
              <w:top w:val="single" w:sz="4" w:space="0" w:color="000000"/>
              <w:left w:val="single" w:sz="4" w:space="0" w:color="000000"/>
              <w:bottom w:val="single" w:sz="4" w:space="0" w:color="000000"/>
              <w:right w:val="single" w:sz="4" w:space="0" w:color="auto"/>
            </w:tcBorders>
            <w:vAlign w:val="center"/>
          </w:tcPr>
          <w:p w:rsidR="00191C42" w:rsidRDefault="00191C42">
            <w:pPr>
              <w:jc w:val="center"/>
              <w:rPr>
                <w:rFonts w:ascii="宋体" w:hAnsi="宋体" w:cs="宋体"/>
                <w:color w:val="000000"/>
              </w:rPr>
            </w:pPr>
          </w:p>
        </w:tc>
        <w:tc>
          <w:tcPr>
            <w:tcW w:w="690" w:type="dxa"/>
            <w:tcBorders>
              <w:top w:val="single" w:sz="4" w:space="0" w:color="auto"/>
              <w:left w:val="single" w:sz="4" w:space="0" w:color="auto"/>
              <w:bottom w:val="single" w:sz="4" w:space="0" w:color="auto"/>
              <w:right w:val="single" w:sz="4" w:space="0" w:color="auto"/>
            </w:tcBorders>
            <w:vAlign w:val="center"/>
          </w:tcPr>
          <w:p w:rsidR="00191C42" w:rsidRDefault="002003A2">
            <w:pPr>
              <w:jc w:val="center"/>
              <w:textAlignment w:val="center"/>
              <w:rPr>
                <w:rFonts w:ascii="宋体" w:hAnsi="宋体" w:cs="宋体"/>
                <w:color w:val="000000"/>
              </w:rPr>
            </w:pPr>
            <w:r>
              <w:rPr>
                <w:rFonts w:ascii="宋体" w:hAnsi="宋体" w:cs="宋体" w:hint="eastAsia"/>
                <w:color w:val="000000"/>
              </w:rPr>
              <w:t>3</w:t>
            </w:r>
            <w:r w:rsidR="001D36DE">
              <w:rPr>
                <w:rFonts w:ascii="宋体" w:hAnsi="宋体" w:cs="宋体" w:hint="eastAsia"/>
                <w:color w:val="000000"/>
              </w:rPr>
              <w:t>0天</w:t>
            </w:r>
          </w:p>
        </w:tc>
        <w:tc>
          <w:tcPr>
            <w:tcW w:w="720" w:type="dxa"/>
            <w:tcBorders>
              <w:top w:val="single" w:sz="4" w:space="0" w:color="auto"/>
              <w:left w:val="single" w:sz="4" w:space="0" w:color="auto"/>
              <w:bottom w:val="single" w:sz="4" w:space="0" w:color="auto"/>
              <w:right w:val="single" w:sz="4" w:space="0" w:color="auto"/>
            </w:tcBorders>
            <w:vAlign w:val="center"/>
          </w:tcPr>
          <w:p w:rsidR="00191C42" w:rsidRDefault="001D36DE">
            <w:pPr>
              <w:jc w:val="center"/>
              <w:textAlignment w:val="center"/>
              <w:rPr>
                <w:rFonts w:ascii="宋体" w:hAnsi="宋体" w:cs="宋体"/>
                <w:color w:val="000000"/>
              </w:rPr>
            </w:pPr>
            <w:r>
              <w:rPr>
                <w:rFonts w:ascii="宋体" w:hAnsi="宋体" w:cs="宋体" w:hint="eastAsia"/>
                <w:color w:val="000000"/>
              </w:rPr>
              <w:t>高头窑煤矿</w:t>
            </w:r>
          </w:p>
        </w:tc>
        <w:tc>
          <w:tcPr>
            <w:tcW w:w="784" w:type="dxa"/>
            <w:tcBorders>
              <w:top w:val="single" w:sz="4" w:space="0" w:color="000000"/>
              <w:left w:val="single" w:sz="4" w:space="0" w:color="auto"/>
              <w:bottom w:val="single" w:sz="4" w:space="0" w:color="000000"/>
              <w:right w:val="single" w:sz="4" w:space="0" w:color="000000"/>
            </w:tcBorders>
            <w:vAlign w:val="center"/>
          </w:tcPr>
          <w:p w:rsidR="00191C42" w:rsidRDefault="00191C42">
            <w:pPr>
              <w:jc w:val="center"/>
              <w:rPr>
                <w:rFonts w:ascii="宋体" w:hAnsi="宋体" w:cs="宋体"/>
                <w:color w:val="000000"/>
              </w:rPr>
            </w:pPr>
          </w:p>
        </w:tc>
      </w:tr>
      <w:tr w:rsidR="00191C42">
        <w:trPr>
          <w:trHeight w:val="485"/>
          <w:jc w:val="center"/>
        </w:trPr>
        <w:tc>
          <w:tcPr>
            <w:tcW w:w="4358" w:type="dxa"/>
            <w:gridSpan w:val="4"/>
            <w:tcBorders>
              <w:top w:val="single" w:sz="4" w:space="0" w:color="000000"/>
              <w:left w:val="single" w:sz="4" w:space="0" w:color="000000"/>
              <w:bottom w:val="single" w:sz="4" w:space="0" w:color="000000"/>
              <w:right w:val="single" w:sz="4" w:space="0" w:color="000000"/>
            </w:tcBorders>
            <w:vAlign w:val="center"/>
          </w:tcPr>
          <w:p w:rsidR="00191C42" w:rsidRDefault="001D36DE">
            <w:pPr>
              <w:jc w:val="center"/>
              <w:rPr>
                <w:rFonts w:ascii="宋体" w:hAnsi="宋体" w:cs="宋体"/>
                <w:color w:val="000000"/>
              </w:rPr>
            </w:pPr>
            <w:r>
              <w:rPr>
                <w:rFonts w:ascii="宋体" w:hAnsi="宋体" w:cs="宋体" w:hint="eastAsia"/>
                <w:color w:val="000000"/>
              </w:rPr>
              <w:t>合计</w:t>
            </w:r>
          </w:p>
        </w:tc>
        <w:tc>
          <w:tcPr>
            <w:tcW w:w="4984" w:type="dxa"/>
            <w:gridSpan w:val="7"/>
            <w:tcBorders>
              <w:top w:val="single" w:sz="4" w:space="0" w:color="000000"/>
              <w:left w:val="single" w:sz="4" w:space="0" w:color="000000"/>
              <w:bottom w:val="single" w:sz="4" w:space="0" w:color="000000"/>
              <w:right w:val="single" w:sz="4" w:space="0" w:color="000000"/>
            </w:tcBorders>
            <w:vAlign w:val="center"/>
          </w:tcPr>
          <w:p w:rsidR="00191C42" w:rsidRDefault="001D36DE">
            <w:pPr>
              <w:jc w:val="center"/>
              <w:rPr>
                <w:rFonts w:ascii="宋体" w:hAnsi="宋体" w:cs="宋体"/>
                <w:color w:val="000000"/>
              </w:rPr>
            </w:pPr>
            <w:r>
              <w:rPr>
                <w:rFonts w:ascii="宋体" w:hAnsi="宋体" w:cs="宋体" w:hint="eastAsia"/>
                <w:color w:val="000000"/>
              </w:rPr>
              <w:t>元</w:t>
            </w:r>
          </w:p>
        </w:tc>
      </w:tr>
    </w:tbl>
    <w:p w:rsidR="00191C42" w:rsidRDefault="00191C42">
      <w:pPr>
        <w:adjustRightInd w:val="0"/>
        <w:snapToGrid w:val="0"/>
        <w:spacing w:line="360" w:lineRule="auto"/>
        <w:ind w:left="150"/>
        <w:rPr>
          <w:rFonts w:ascii="宋体"/>
          <w:color w:val="000000"/>
          <w:sz w:val="24"/>
        </w:rPr>
      </w:pPr>
    </w:p>
    <w:p w:rsidR="00191C42" w:rsidRDefault="001D36DE">
      <w:pPr>
        <w:spacing w:line="560" w:lineRule="exact"/>
        <w:ind w:firstLineChars="200" w:firstLine="482"/>
        <w:rPr>
          <w:rFonts w:ascii="宋体" w:hAnsi="宋体"/>
          <w:sz w:val="28"/>
          <w:szCs w:val="28"/>
        </w:rPr>
      </w:pPr>
      <w:r>
        <w:rPr>
          <w:rFonts w:hAnsi="宋体" w:cs="宋体" w:hint="eastAsia"/>
          <w:b/>
          <w:sz w:val="24"/>
        </w:rPr>
        <w:t>二．</w:t>
      </w:r>
      <w:r>
        <w:rPr>
          <w:rFonts w:hAnsi="宋体" w:hint="eastAsia"/>
          <w:b/>
          <w:sz w:val="28"/>
          <w:szCs w:val="28"/>
        </w:rPr>
        <w:t>设计、制造标准</w:t>
      </w:r>
      <w:r>
        <w:rPr>
          <w:rFonts w:hint="eastAsia"/>
          <w:b/>
          <w:sz w:val="24"/>
        </w:rPr>
        <w:cr/>
        <w:t xml:space="preserve">   </w:t>
      </w:r>
      <w:r>
        <w:rPr>
          <w:rFonts w:ascii="宋体" w:hAnsi="宋体" w:hint="eastAsia"/>
          <w:sz w:val="28"/>
          <w:szCs w:val="28"/>
        </w:rPr>
        <w:t>卖方提供电缆产品生产执行的标准符合相应煤矿用阻燃电缆标准、各项指标高于煤矿用阻燃电缆标准要求。</w:t>
      </w:r>
    </w:p>
    <w:p w:rsidR="00191C42" w:rsidRDefault="001D36DE">
      <w:pPr>
        <w:spacing w:line="560" w:lineRule="exact"/>
        <w:ind w:firstLineChars="200" w:firstLine="560"/>
        <w:rPr>
          <w:rFonts w:ascii="宋体" w:hAnsi="宋体"/>
          <w:sz w:val="28"/>
          <w:szCs w:val="28"/>
        </w:rPr>
      </w:pPr>
      <w:r>
        <w:rPr>
          <w:rFonts w:ascii="宋体" w:hAnsi="宋体" w:hint="eastAsia"/>
          <w:sz w:val="28"/>
          <w:szCs w:val="28"/>
        </w:rPr>
        <w:t>GB 228-1987金属拉伸试验方法</w:t>
      </w:r>
    </w:p>
    <w:p w:rsidR="00191C42" w:rsidRDefault="001D36DE">
      <w:pPr>
        <w:spacing w:line="560" w:lineRule="exact"/>
        <w:ind w:firstLineChars="200" w:firstLine="560"/>
        <w:rPr>
          <w:rFonts w:ascii="宋体" w:hAnsi="宋体"/>
          <w:sz w:val="28"/>
          <w:szCs w:val="28"/>
        </w:rPr>
      </w:pPr>
      <w:r>
        <w:rPr>
          <w:rFonts w:ascii="宋体" w:hAnsi="宋体" w:hint="eastAsia"/>
          <w:sz w:val="28"/>
          <w:szCs w:val="28"/>
        </w:rPr>
        <w:t>GB 2423.4-1981电工电子产品基本环境试验规程</w:t>
      </w:r>
    </w:p>
    <w:p w:rsidR="00191C42" w:rsidRDefault="001D36DE">
      <w:pPr>
        <w:spacing w:line="560" w:lineRule="exact"/>
        <w:ind w:firstLineChars="200" w:firstLine="560"/>
        <w:rPr>
          <w:rFonts w:ascii="宋体" w:hAnsi="宋体"/>
          <w:sz w:val="28"/>
          <w:szCs w:val="28"/>
        </w:rPr>
      </w:pPr>
      <w:r>
        <w:rPr>
          <w:rFonts w:ascii="宋体" w:hAnsi="宋体" w:hint="eastAsia"/>
          <w:sz w:val="28"/>
          <w:szCs w:val="28"/>
        </w:rPr>
        <w:t>GB 2900.10-1984 电工名词术语电缆电线</w:t>
      </w:r>
    </w:p>
    <w:p w:rsidR="00191C42" w:rsidRDefault="001D36DE">
      <w:pPr>
        <w:spacing w:line="560" w:lineRule="exact"/>
        <w:ind w:firstLineChars="200" w:firstLine="560"/>
        <w:rPr>
          <w:rFonts w:ascii="宋体" w:hAnsi="宋体"/>
          <w:sz w:val="28"/>
          <w:szCs w:val="28"/>
        </w:rPr>
      </w:pPr>
      <w:r>
        <w:rPr>
          <w:rFonts w:ascii="宋体" w:hAnsi="宋体" w:hint="eastAsia"/>
          <w:sz w:val="28"/>
          <w:szCs w:val="28"/>
        </w:rPr>
        <w:t>GB/T2951.1-1997电缆绝缘和护套材料通用试验方法 第1部分：通用试验方法 第1节：厚度和外形尺寸测量-机械性能试验</w:t>
      </w:r>
    </w:p>
    <w:p w:rsidR="00191C42" w:rsidRDefault="001D36DE">
      <w:pPr>
        <w:spacing w:line="560" w:lineRule="exact"/>
        <w:ind w:firstLineChars="200" w:firstLine="560"/>
        <w:rPr>
          <w:rFonts w:ascii="宋体" w:hAnsi="宋体"/>
          <w:sz w:val="28"/>
          <w:szCs w:val="28"/>
        </w:rPr>
      </w:pPr>
      <w:r>
        <w:rPr>
          <w:rFonts w:ascii="宋体" w:hAnsi="宋体" w:hint="eastAsia"/>
          <w:sz w:val="28"/>
          <w:szCs w:val="28"/>
        </w:rPr>
        <w:t>GB/T2951.2-1997电缆绝缘和护套材料通用试验方法 第1部分：通用试验方法 第2节：热老化试验方法</w:t>
      </w:r>
    </w:p>
    <w:p w:rsidR="00191C42" w:rsidRDefault="001D36DE">
      <w:pPr>
        <w:spacing w:line="560" w:lineRule="exact"/>
        <w:ind w:firstLineChars="200" w:firstLine="560"/>
        <w:rPr>
          <w:rFonts w:ascii="宋体" w:hAnsi="宋体"/>
          <w:sz w:val="28"/>
          <w:szCs w:val="28"/>
        </w:rPr>
      </w:pPr>
      <w:r>
        <w:rPr>
          <w:rFonts w:ascii="宋体" w:hAnsi="宋体" w:hint="eastAsia"/>
          <w:sz w:val="28"/>
          <w:szCs w:val="28"/>
        </w:rPr>
        <w:t>GB 5441.2-1985  通信电缆试验方法 工作电容试验 电桥法</w:t>
      </w:r>
    </w:p>
    <w:p w:rsidR="00191C42" w:rsidRDefault="001D36DE">
      <w:pPr>
        <w:spacing w:line="560" w:lineRule="exact"/>
        <w:ind w:firstLineChars="200" w:firstLine="560"/>
        <w:rPr>
          <w:rFonts w:ascii="宋体" w:hAnsi="宋体"/>
          <w:sz w:val="28"/>
          <w:szCs w:val="28"/>
        </w:rPr>
      </w:pPr>
      <w:r>
        <w:rPr>
          <w:rFonts w:ascii="宋体" w:hAnsi="宋体" w:hint="eastAsia"/>
          <w:sz w:val="28"/>
          <w:szCs w:val="28"/>
        </w:rPr>
        <w:t>GB 5441.2-1985  通信电缆试验方法 串音衰减试验 比较法</w:t>
      </w:r>
    </w:p>
    <w:p w:rsidR="00191C42" w:rsidRDefault="001D36DE">
      <w:pPr>
        <w:spacing w:line="560" w:lineRule="exact"/>
        <w:ind w:firstLineChars="200" w:firstLine="560"/>
        <w:rPr>
          <w:rFonts w:ascii="宋体" w:hAnsi="宋体"/>
          <w:sz w:val="28"/>
          <w:szCs w:val="28"/>
        </w:rPr>
      </w:pPr>
      <w:r>
        <w:rPr>
          <w:rFonts w:ascii="宋体" w:hAnsi="宋体" w:hint="eastAsia"/>
          <w:sz w:val="28"/>
          <w:szCs w:val="28"/>
        </w:rPr>
        <w:lastRenderedPageBreak/>
        <w:t>GB 5441.2-1985  通信电缆试验方法 衰减常数试验 开短路法</w:t>
      </w:r>
    </w:p>
    <w:p w:rsidR="00191C42" w:rsidRDefault="001D36DE">
      <w:pPr>
        <w:spacing w:line="560" w:lineRule="exact"/>
        <w:ind w:firstLineChars="200" w:firstLine="560"/>
        <w:rPr>
          <w:rFonts w:ascii="宋体" w:hAnsi="宋体"/>
          <w:sz w:val="28"/>
          <w:szCs w:val="28"/>
        </w:rPr>
      </w:pPr>
      <w:r>
        <w:rPr>
          <w:rFonts w:ascii="宋体" w:hAnsi="宋体" w:hint="eastAsia"/>
          <w:sz w:val="28"/>
          <w:szCs w:val="28"/>
        </w:rPr>
        <w:t>MT386-1995 煤矿用阻燃电缆阻燃性能的试验方法和判定规则</w:t>
      </w:r>
    </w:p>
    <w:p w:rsidR="00191C42" w:rsidRDefault="00191C42">
      <w:pPr>
        <w:spacing w:line="560" w:lineRule="exact"/>
        <w:ind w:firstLineChars="200" w:firstLine="560"/>
        <w:rPr>
          <w:rFonts w:ascii="宋体" w:hAnsi="宋体"/>
          <w:sz w:val="28"/>
          <w:szCs w:val="28"/>
        </w:rPr>
      </w:pPr>
    </w:p>
    <w:p w:rsidR="00191C42" w:rsidRDefault="001D36DE">
      <w:pPr>
        <w:pStyle w:val="a7"/>
        <w:adjustRightInd w:val="0"/>
        <w:snapToGrid w:val="0"/>
        <w:spacing w:line="360" w:lineRule="auto"/>
        <w:ind w:firstLineChars="200" w:firstLine="482"/>
        <w:rPr>
          <w:rFonts w:hAnsi="宋体" w:cs="宋体"/>
          <w:b/>
          <w:sz w:val="24"/>
          <w:szCs w:val="24"/>
        </w:rPr>
      </w:pPr>
      <w:r>
        <w:rPr>
          <w:rFonts w:hAnsi="宋体" w:cs="宋体" w:hint="eastAsia"/>
          <w:b/>
          <w:sz w:val="24"/>
          <w:szCs w:val="24"/>
        </w:rPr>
        <w:t>三.使用条件</w:t>
      </w:r>
    </w:p>
    <w:p w:rsidR="00191C42" w:rsidRDefault="001D36DE">
      <w:pPr>
        <w:spacing w:after="120" w:line="500" w:lineRule="exact"/>
        <w:ind w:firstLineChars="200" w:firstLine="560"/>
        <w:rPr>
          <w:rFonts w:ascii="宋体" w:hAnsi="宋体"/>
          <w:sz w:val="28"/>
          <w:szCs w:val="28"/>
        </w:rPr>
      </w:pPr>
      <w:r>
        <w:rPr>
          <w:rFonts w:ascii="宋体" w:hAnsi="宋体" w:hint="eastAsia"/>
          <w:sz w:val="28"/>
          <w:szCs w:val="28"/>
        </w:rPr>
        <w:t>1、水文情况</w:t>
      </w:r>
    </w:p>
    <w:p w:rsidR="00191C42" w:rsidRDefault="001D36DE">
      <w:pPr>
        <w:spacing w:after="120" w:line="500" w:lineRule="exact"/>
        <w:ind w:firstLine="432"/>
        <w:rPr>
          <w:rFonts w:ascii="宋体" w:hAnsi="宋体"/>
          <w:sz w:val="28"/>
          <w:szCs w:val="28"/>
        </w:rPr>
      </w:pPr>
      <w:r>
        <w:rPr>
          <w:rFonts w:ascii="宋体" w:hAnsi="宋体" w:hint="eastAsia"/>
          <w:sz w:val="28"/>
          <w:szCs w:val="28"/>
        </w:rPr>
        <w:t>矿区水文情况简单，属于裂隙含水层充水为主的简单水文地质条件。顶板有淋水，底板有渗水。</w:t>
      </w:r>
    </w:p>
    <w:p w:rsidR="00191C42" w:rsidRDefault="001D36DE">
      <w:pPr>
        <w:spacing w:after="120" w:line="500" w:lineRule="exact"/>
        <w:ind w:firstLineChars="200" w:firstLine="560"/>
        <w:rPr>
          <w:rFonts w:ascii="宋体" w:hAnsi="宋体"/>
          <w:sz w:val="28"/>
          <w:szCs w:val="28"/>
        </w:rPr>
      </w:pPr>
      <w:r>
        <w:rPr>
          <w:rFonts w:ascii="宋体" w:hAnsi="宋体" w:hint="eastAsia"/>
          <w:sz w:val="28"/>
          <w:szCs w:val="28"/>
        </w:rPr>
        <w:t>2、井下温度、湿度和海拔高度</w:t>
      </w:r>
    </w:p>
    <w:p w:rsidR="00191C42" w:rsidRDefault="001D36DE">
      <w:pPr>
        <w:spacing w:after="120" w:line="500" w:lineRule="exact"/>
        <w:ind w:firstLineChars="200" w:firstLine="560"/>
        <w:rPr>
          <w:rFonts w:ascii="宋体" w:hAnsi="宋体"/>
          <w:sz w:val="28"/>
          <w:szCs w:val="28"/>
        </w:rPr>
      </w:pPr>
      <w:r>
        <w:rPr>
          <w:rFonts w:ascii="宋体" w:hAnsi="宋体" w:hint="eastAsia"/>
          <w:sz w:val="28"/>
          <w:szCs w:val="28"/>
        </w:rPr>
        <w:t>环境温度小于25℃，相对空气湿度不大于95%，海拔不高于1200m。</w:t>
      </w:r>
    </w:p>
    <w:p w:rsidR="00191C42" w:rsidRDefault="001D36DE">
      <w:pPr>
        <w:pStyle w:val="a7"/>
        <w:adjustRightInd w:val="0"/>
        <w:snapToGrid w:val="0"/>
        <w:spacing w:line="360" w:lineRule="auto"/>
        <w:rPr>
          <w:b/>
          <w:sz w:val="24"/>
        </w:rPr>
      </w:pPr>
      <w:r>
        <w:rPr>
          <w:rFonts w:hint="eastAsia"/>
          <w:b/>
          <w:sz w:val="24"/>
        </w:rPr>
        <w:t xml:space="preserve">    四.主要技术参数及</w:t>
      </w:r>
      <w:r>
        <w:rPr>
          <w:rFonts w:hAnsi="宋体" w:hint="eastAsia"/>
          <w:b/>
          <w:sz w:val="24"/>
        </w:rPr>
        <w:t>性能指标</w:t>
      </w:r>
      <w:r>
        <w:rPr>
          <w:rFonts w:hint="eastAsia"/>
          <w:b/>
          <w:sz w:val="24"/>
        </w:rPr>
        <w:t>：</w:t>
      </w:r>
    </w:p>
    <w:p w:rsidR="00191C42" w:rsidRDefault="001D36DE">
      <w:pPr>
        <w:spacing w:line="500" w:lineRule="exact"/>
        <w:ind w:rightChars="-27" w:right="-57" w:firstLineChars="200" w:firstLine="560"/>
        <w:jc w:val="left"/>
        <w:rPr>
          <w:rFonts w:ascii="宋体" w:hAnsi="宋体"/>
          <w:sz w:val="28"/>
          <w:szCs w:val="28"/>
        </w:rPr>
      </w:pPr>
      <w:r>
        <w:rPr>
          <w:rFonts w:ascii="宋体" w:hAnsi="宋体" w:hint="eastAsia"/>
          <w:sz w:val="28"/>
          <w:szCs w:val="28"/>
        </w:rPr>
        <w:t>1、导体</w:t>
      </w:r>
    </w:p>
    <w:p w:rsidR="00191C42" w:rsidRDefault="001D36DE">
      <w:pPr>
        <w:spacing w:line="500" w:lineRule="exact"/>
        <w:ind w:rightChars="-27" w:right="-57"/>
        <w:jc w:val="left"/>
        <w:rPr>
          <w:rFonts w:ascii="宋体" w:hAnsi="宋体"/>
          <w:sz w:val="28"/>
          <w:szCs w:val="28"/>
        </w:rPr>
      </w:pPr>
      <w:r>
        <w:rPr>
          <w:rFonts w:ascii="宋体" w:hAnsi="宋体" w:hint="eastAsia"/>
          <w:sz w:val="28"/>
          <w:szCs w:val="28"/>
        </w:rPr>
        <w:t xml:space="preserve">                               表3                            mm</w:t>
      </w:r>
    </w:p>
    <w:tbl>
      <w:tblPr>
        <w:tblStyle w:val="ac"/>
        <w:tblW w:w="9576" w:type="dxa"/>
        <w:tblLayout w:type="fixed"/>
        <w:tblLook w:val="04A0"/>
      </w:tblPr>
      <w:tblGrid>
        <w:gridCol w:w="786"/>
        <w:gridCol w:w="870"/>
        <w:gridCol w:w="2115"/>
        <w:gridCol w:w="2100"/>
        <w:gridCol w:w="2160"/>
        <w:gridCol w:w="1545"/>
      </w:tblGrid>
      <w:tr w:rsidR="00191C42">
        <w:tc>
          <w:tcPr>
            <w:tcW w:w="786" w:type="dxa"/>
          </w:tcPr>
          <w:p w:rsidR="00191C42" w:rsidRDefault="001D36DE">
            <w:pPr>
              <w:spacing w:line="500" w:lineRule="exact"/>
              <w:ind w:rightChars="-27" w:right="-57"/>
              <w:jc w:val="center"/>
              <w:rPr>
                <w:rFonts w:ascii="宋体" w:hAnsi="宋体"/>
                <w:sz w:val="28"/>
                <w:szCs w:val="28"/>
              </w:rPr>
            </w:pPr>
            <w:r>
              <w:rPr>
                <w:rFonts w:ascii="宋体" w:hAnsi="宋体" w:hint="eastAsia"/>
                <w:sz w:val="28"/>
                <w:szCs w:val="28"/>
              </w:rPr>
              <w:t>型号</w:t>
            </w:r>
          </w:p>
        </w:tc>
        <w:tc>
          <w:tcPr>
            <w:tcW w:w="870" w:type="dxa"/>
          </w:tcPr>
          <w:p w:rsidR="00191C42" w:rsidRDefault="001D36DE">
            <w:pPr>
              <w:spacing w:line="500" w:lineRule="exact"/>
              <w:ind w:rightChars="-27" w:right="-57"/>
              <w:jc w:val="center"/>
              <w:rPr>
                <w:rFonts w:ascii="宋体" w:hAnsi="宋体"/>
                <w:sz w:val="28"/>
                <w:szCs w:val="28"/>
              </w:rPr>
            </w:pPr>
            <w:r>
              <w:rPr>
                <w:rFonts w:ascii="宋体" w:hAnsi="宋体" w:hint="eastAsia"/>
                <w:sz w:val="28"/>
                <w:szCs w:val="28"/>
              </w:rPr>
              <w:t>规格</w:t>
            </w:r>
          </w:p>
        </w:tc>
        <w:tc>
          <w:tcPr>
            <w:tcW w:w="2115" w:type="dxa"/>
          </w:tcPr>
          <w:p w:rsidR="00191C42" w:rsidRDefault="001D36DE">
            <w:pPr>
              <w:spacing w:line="500" w:lineRule="exact"/>
              <w:ind w:rightChars="-27" w:right="-57"/>
              <w:jc w:val="center"/>
              <w:rPr>
                <w:rFonts w:ascii="宋体" w:hAnsi="宋体"/>
                <w:sz w:val="28"/>
                <w:szCs w:val="28"/>
              </w:rPr>
            </w:pPr>
            <w:r>
              <w:rPr>
                <w:rFonts w:ascii="宋体" w:hAnsi="宋体" w:hint="eastAsia"/>
                <w:sz w:val="28"/>
                <w:szCs w:val="28"/>
              </w:rPr>
              <w:t>导体结构根数、单线标称直径</w:t>
            </w:r>
          </w:p>
        </w:tc>
        <w:tc>
          <w:tcPr>
            <w:tcW w:w="2100" w:type="dxa"/>
          </w:tcPr>
          <w:p w:rsidR="00191C42" w:rsidRDefault="001D36DE">
            <w:pPr>
              <w:spacing w:line="500" w:lineRule="exact"/>
              <w:ind w:rightChars="-27" w:right="-57"/>
              <w:jc w:val="center"/>
              <w:rPr>
                <w:rFonts w:ascii="宋体" w:hAnsi="宋体"/>
                <w:sz w:val="28"/>
                <w:szCs w:val="28"/>
              </w:rPr>
            </w:pPr>
            <w:r>
              <w:rPr>
                <w:rFonts w:ascii="宋体" w:hAnsi="宋体" w:hint="eastAsia"/>
                <w:sz w:val="28"/>
                <w:szCs w:val="28"/>
              </w:rPr>
              <w:t>绝缘标称厚度</w:t>
            </w:r>
          </w:p>
        </w:tc>
        <w:tc>
          <w:tcPr>
            <w:tcW w:w="2160" w:type="dxa"/>
          </w:tcPr>
          <w:p w:rsidR="00191C42" w:rsidRDefault="001D36DE">
            <w:pPr>
              <w:spacing w:line="500" w:lineRule="exact"/>
              <w:ind w:rightChars="-27" w:right="-57"/>
              <w:jc w:val="center"/>
              <w:rPr>
                <w:rFonts w:ascii="宋体" w:hAnsi="宋体"/>
                <w:sz w:val="28"/>
                <w:szCs w:val="28"/>
              </w:rPr>
            </w:pPr>
            <w:r>
              <w:rPr>
                <w:rFonts w:ascii="宋体" w:hAnsi="宋体" w:hint="eastAsia"/>
                <w:sz w:val="28"/>
                <w:szCs w:val="28"/>
              </w:rPr>
              <w:t>外护套标称厚度</w:t>
            </w:r>
          </w:p>
        </w:tc>
        <w:tc>
          <w:tcPr>
            <w:tcW w:w="1545" w:type="dxa"/>
          </w:tcPr>
          <w:p w:rsidR="00191C42" w:rsidRDefault="001D36DE">
            <w:pPr>
              <w:spacing w:line="500" w:lineRule="exact"/>
              <w:ind w:rightChars="-27" w:right="-57"/>
              <w:jc w:val="center"/>
              <w:rPr>
                <w:rFonts w:ascii="宋体" w:hAnsi="宋体"/>
                <w:sz w:val="28"/>
                <w:szCs w:val="28"/>
              </w:rPr>
            </w:pPr>
            <w:r>
              <w:rPr>
                <w:rFonts w:ascii="宋体" w:hAnsi="宋体" w:hint="eastAsia"/>
                <w:sz w:val="28"/>
                <w:szCs w:val="28"/>
              </w:rPr>
              <w:t>电缆外径</w:t>
            </w:r>
          </w:p>
        </w:tc>
      </w:tr>
      <w:tr w:rsidR="00191C42">
        <w:tc>
          <w:tcPr>
            <w:tcW w:w="786" w:type="dxa"/>
          </w:tcPr>
          <w:p w:rsidR="00191C42" w:rsidRDefault="001D36DE">
            <w:pPr>
              <w:spacing w:line="500" w:lineRule="exact"/>
              <w:ind w:rightChars="-27" w:right="-57"/>
              <w:jc w:val="center"/>
              <w:rPr>
                <w:rFonts w:ascii="宋体" w:hAnsi="宋体"/>
                <w:sz w:val="28"/>
                <w:szCs w:val="28"/>
              </w:rPr>
            </w:pPr>
            <w:r>
              <w:rPr>
                <w:rFonts w:ascii="宋体" w:hAnsi="宋体" w:hint="eastAsia"/>
                <w:sz w:val="28"/>
                <w:szCs w:val="28"/>
              </w:rPr>
              <w:t>MHYV</w:t>
            </w:r>
          </w:p>
        </w:tc>
        <w:tc>
          <w:tcPr>
            <w:tcW w:w="870" w:type="dxa"/>
          </w:tcPr>
          <w:p w:rsidR="00191C42" w:rsidRDefault="001D36DE">
            <w:pPr>
              <w:spacing w:line="500" w:lineRule="exact"/>
              <w:ind w:rightChars="-27" w:right="-57"/>
              <w:jc w:val="left"/>
              <w:rPr>
                <w:rFonts w:ascii="宋体" w:hAnsi="宋体"/>
                <w:sz w:val="28"/>
                <w:szCs w:val="28"/>
              </w:rPr>
            </w:pPr>
            <w:r>
              <w:rPr>
                <w:rFonts w:ascii="宋体" w:hAnsi="宋体" w:hint="eastAsia"/>
                <w:sz w:val="28"/>
                <w:szCs w:val="28"/>
              </w:rPr>
              <w:t>1</w:t>
            </w:r>
            <w:r>
              <w:rPr>
                <w:rFonts w:ascii="宋体" w:hAnsi="宋体"/>
                <w:sz w:val="28"/>
                <w:szCs w:val="28"/>
              </w:rPr>
              <w:t>×</w:t>
            </w:r>
            <w:r>
              <w:rPr>
                <w:rFonts w:ascii="宋体" w:hAnsi="宋体" w:hint="eastAsia"/>
                <w:sz w:val="28"/>
                <w:szCs w:val="28"/>
              </w:rPr>
              <w:t>4</w:t>
            </w:r>
          </w:p>
        </w:tc>
        <w:tc>
          <w:tcPr>
            <w:tcW w:w="2115" w:type="dxa"/>
          </w:tcPr>
          <w:p w:rsidR="00191C42" w:rsidRDefault="001D36DE">
            <w:pPr>
              <w:spacing w:line="500" w:lineRule="exact"/>
              <w:ind w:rightChars="-27" w:right="-57"/>
              <w:jc w:val="center"/>
              <w:rPr>
                <w:rFonts w:ascii="宋体" w:hAnsi="宋体"/>
                <w:sz w:val="28"/>
                <w:szCs w:val="28"/>
              </w:rPr>
            </w:pPr>
            <w:r>
              <w:rPr>
                <w:rFonts w:ascii="宋体" w:hAnsi="宋体" w:hint="eastAsia"/>
                <w:sz w:val="28"/>
                <w:szCs w:val="28"/>
              </w:rPr>
              <w:t>7/0.52</w:t>
            </w:r>
          </w:p>
        </w:tc>
        <w:tc>
          <w:tcPr>
            <w:tcW w:w="2100" w:type="dxa"/>
          </w:tcPr>
          <w:p w:rsidR="00191C42" w:rsidRDefault="001D36DE">
            <w:pPr>
              <w:spacing w:line="500" w:lineRule="exact"/>
              <w:ind w:rightChars="-27" w:right="-57"/>
              <w:jc w:val="center"/>
              <w:rPr>
                <w:rFonts w:ascii="宋体" w:hAnsi="宋体"/>
                <w:sz w:val="28"/>
                <w:szCs w:val="28"/>
              </w:rPr>
            </w:pPr>
            <w:r>
              <w:rPr>
                <w:rFonts w:ascii="宋体" w:hAnsi="宋体" w:hint="eastAsia"/>
                <w:sz w:val="28"/>
                <w:szCs w:val="28"/>
              </w:rPr>
              <w:t>0.70</w:t>
            </w:r>
          </w:p>
        </w:tc>
        <w:tc>
          <w:tcPr>
            <w:tcW w:w="2160" w:type="dxa"/>
          </w:tcPr>
          <w:p w:rsidR="00191C42" w:rsidRDefault="001D36DE">
            <w:pPr>
              <w:spacing w:line="500" w:lineRule="exact"/>
              <w:ind w:rightChars="-27" w:right="-57"/>
              <w:jc w:val="center"/>
              <w:rPr>
                <w:rFonts w:ascii="宋体" w:hAnsi="宋体"/>
                <w:sz w:val="28"/>
                <w:szCs w:val="28"/>
              </w:rPr>
            </w:pPr>
            <w:r>
              <w:rPr>
                <w:rFonts w:ascii="宋体" w:hAnsi="宋体" w:hint="eastAsia"/>
                <w:sz w:val="28"/>
                <w:szCs w:val="28"/>
              </w:rPr>
              <w:t>1.6</w:t>
            </w:r>
          </w:p>
        </w:tc>
        <w:tc>
          <w:tcPr>
            <w:tcW w:w="1545" w:type="dxa"/>
          </w:tcPr>
          <w:p w:rsidR="00191C42" w:rsidRDefault="001D36DE">
            <w:pPr>
              <w:spacing w:line="500" w:lineRule="exact"/>
              <w:ind w:rightChars="-27" w:right="-57"/>
              <w:jc w:val="center"/>
              <w:rPr>
                <w:rFonts w:ascii="宋体" w:hAnsi="宋体"/>
                <w:sz w:val="28"/>
                <w:szCs w:val="28"/>
              </w:rPr>
            </w:pPr>
            <w:r>
              <w:rPr>
                <w:rFonts w:ascii="宋体" w:hAnsi="宋体" w:hint="eastAsia"/>
                <w:sz w:val="28"/>
                <w:szCs w:val="28"/>
              </w:rPr>
              <w:t>10.8</w:t>
            </w:r>
          </w:p>
        </w:tc>
      </w:tr>
      <w:tr w:rsidR="00191C42">
        <w:tc>
          <w:tcPr>
            <w:tcW w:w="786" w:type="dxa"/>
          </w:tcPr>
          <w:p w:rsidR="00191C42" w:rsidRDefault="001D36DE">
            <w:pPr>
              <w:spacing w:line="500" w:lineRule="exact"/>
              <w:ind w:rightChars="-27" w:right="-57"/>
              <w:jc w:val="center"/>
              <w:rPr>
                <w:rFonts w:ascii="宋体" w:hAnsi="宋体"/>
                <w:sz w:val="28"/>
                <w:szCs w:val="28"/>
              </w:rPr>
            </w:pPr>
            <w:r>
              <w:rPr>
                <w:rFonts w:ascii="宋体" w:hAnsi="宋体" w:hint="eastAsia"/>
                <w:sz w:val="28"/>
                <w:szCs w:val="28"/>
              </w:rPr>
              <w:t>MHYV</w:t>
            </w:r>
          </w:p>
        </w:tc>
        <w:tc>
          <w:tcPr>
            <w:tcW w:w="870" w:type="dxa"/>
          </w:tcPr>
          <w:p w:rsidR="00191C42" w:rsidRDefault="001D36DE">
            <w:pPr>
              <w:spacing w:line="500" w:lineRule="exact"/>
              <w:ind w:rightChars="-27" w:right="-57"/>
              <w:jc w:val="left"/>
              <w:rPr>
                <w:rFonts w:ascii="宋体" w:hAnsi="宋体"/>
                <w:sz w:val="28"/>
                <w:szCs w:val="28"/>
              </w:rPr>
            </w:pPr>
            <w:r>
              <w:rPr>
                <w:rFonts w:ascii="宋体" w:hAnsi="宋体" w:hint="eastAsia"/>
                <w:sz w:val="28"/>
                <w:szCs w:val="28"/>
              </w:rPr>
              <w:t>1</w:t>
            </w:r>
            <w:r>
              <w:rPr>
                <w:rFonts w:ascii="宋体" w:hAnsi="宋体"/>
                <w:sz w:val="28"/>
                <w:szCs w:val="28"/>
              </w:rPr>
              <w:t>×</w:t>
            </w:r>
            <w:r>
              <w:rPr>
                <w:rFonts w:ascii="宋体" w:hAnsi="宋体" w:hint="eastAsia"/>
                <w:sz w:val="28"/>
                <w:szCs w:val="28"/>
              </w:rPr>
              <w:t>6</w:t>
            </w:r>
          </w:p>
        </w:tc>
        <w:tc>
          <w:tcPr>
            <w:tcW w:w="2115" w:type="dxa"/>
          </w:tcPr>
          <w:p w:rsidR="00191C42" w:rsidRDefault="001D36DE">
            <w:pPr>
              <w:spacing w:line="500" w:lineRule="exact"/>
              <w:ind w:rightChars="-27" w:right="-57"/>
              <w:jc w:val="center"/>
              <w:rPr>
                <w:rFonts w:ascii="宋体" w:hAnsi="宋体"/>
                <w:sz w:val="28"/>
                <w:szCs w:val="28"/>
              </w:rPr>
            </w:pPr>
            <w:r>
              <w:rPr>
                <w:rFonts w:ascii="宋体" w:hAnsi="宋体" w:hint="eastAsia"/>
                <w:sz w:val="28"/>
                <w:szCs w:val="28"/>
              </w:rPr>
              <w:t>7/0.52</w:t>
            </w:r>
          </w:p>
        </w:tc>
        <w:tc>
          <w:tcPr>
            <w:tcW w:w="2100" w:type="dxa"/>
          </w:tcPr>
          <w:p w:rsidR="00191C42" w:rsidRDefault="001D36DE">
            <w:pPr>
              <w:spacing w:line="500" w:lineRule="exact"/>
              <w:ind w:rightChars="-27" w:right="-57"/>
              <w:jc w:val="center"/>
              <w:rPr>
                <w:rFonts w:ascii="宋体" w:hAnsi="宋体"/>
                <w:sz w:val="28"/>
                <w:szCs w:val="28"/>
              </w:rPr>
            </w:pPr>
            <w:r>
              <w:rPr>
                <w:rFonts w:ascii="宋体" w:hAnsi="宋体" w:hint="eastAsia"/>
                <w:sz w:val="28"/>
                <w:szCs w:val="28"/>
              </w:rPr>
              <w:t>0.70</w:t>
            </w:r>
          </w:p>
        </w:tc>
        <w:tc>
          <w:tcPr>
            <w:tcW w:w="2160" w:type="dxa"/>
          </w:tcPr>
          <w:p w:rsidR="00191C42" w:rsidRDefault="001D36DE">
            <w:pPr>
              <w:spacing w:line="500" w:lineRule="exact"/>
              <w:ind w:rightChars="-27" w:right="-57"/>
              <w:jc w:val="center"/>
              <w:rPr>
                <w:rFonts w:ascii="宋体" w:hAnsi="宋体"/>
                <w:sz w:val="28"/>
                <w:szCs w:val="28"/>
              </w:rPr>
            </w:pPr>
            <w:r>
              <w:rPr>
                <w:rFonts w:ascii="宋体" w:hAnsi="宋体" w:hint="eastAsia"/>
                <w:sz w:val="28"/>
                <w:szCs w:val="28"/>
              </w:rPr>
              <w:t>1.6</w:t>
            </w:r>
          </w:p>
        </w:tc>
        <w:tc>
          <w:tcPr>
            <w:tcW w:w="1545" w:type="dxa"/>
          </w:tcPr>
          <w:p w:rsidR="00191C42" w:rsidRDefault="001D36DE">
            <w:pPr>
              <w:spacing w:line="500" w:lineRule="exact"/>
              <w:ind w:rightChars="-27" w:right="-57"/>
              <w:jc w:val="center"/>
              <w:rPr>
                <w:rFonts w:ascii="宋体" w:hAnsi="宋体"/>
                <w:sz w:val="28"/>
                <w:szCs w:val="28"/>
              </w:rPr>
            </w:pPr>
            <w:r>
              <w:rPr>
                <w:rFonts w:ascii="宋体" w:hAnsi="宋体" w:hint="eastAsia"/>
                <w:sz w:val="28"/>
                <w:szCs w:val="28"/>
              </w:rPr>
              <w:t>12.5</w:t>
            </w:r>
          </w:p>
        </w:tc>
      </w:tr>
      <w:tr w:rsidR="00191C42">
        <w:tc>
          <w:tcPr>
            <w:tcW w:w="786" w:type="dxa"/>
          </w:tcPr>
          <w:p w:rsidR="00191C42" w:rsidRDefault="001D36DE">
            <w:pPr>
              <w:spacing w:line="500" w:lineRule="exact"/>
              <w:ind w:rightChars="-27" w:right="-57"/>
              <w:jc w:val="center"/>
              <w:rPr>
                <w:rFonts w:ascii="宋体" w:hAnsi="宋体"/>
                <w:sz w:val="28"/>
                <w:szCs w:val="28"/>
              </w:rPr>
            </w:pPr>
            <w:r>
              <w:rPr>
                <w:rFonts w:ascii="宋体" w:hAnsi="宋体" w:hint="eastAsia"/>
                <w:sz w:val="28"/>
                <w:szCs w:val="28"/>
              </w:rPr>
              <w:t>MHYV</w:t>
            </w:r>
          </w:p>
        </w:tc>
        <w:tc>
          <w:tcPr>
            <w:tcW w:w="870" w:type="dxa"/>
          </w:tcPr>
          <w:p w:rsidR="00191C42" w:rsidRDefault="001D36DE">
            <w:pPr>
              <w:spacing w:line="500" w:lineRule="exact"/>
              <w:ind w:rightChars="-27" w:right="-57"/>
              <w:jc w:val="left"/>
              <w:rPr>
                <w:rFonts w:ascii="宋体" w:hAnsi="宋体"/>
                <w:sz w:val="28"/>
                <w:szCs w:val="28"/>
              </w:rPr>
            </w:pPr>
            <w:r>
              <w:rPr>
                <w:rFonts w:ascii="宋体" w:hAnsi="宋体" w:hint="eastAsia"/>
                <w:sz w:val="28"/>
                <w:szCs w:val="28"/>
              </w:rPr>
              <w:t>5</w:t>
            </w:r>
            <w:r>
              <w:rPr>
                <w:rFonts w:ascii="宋体" w:hAnsi="宋体"/>
                <w:sz w:val="28"/>
                <w:szCs w:val="28"/>
              </w:rPr>
              <w:t>×</w:t>
            </w:r>
            <w:r>
              <w:rPr>
                <w:rFonts w:ascii="宋体" w:hAnsi="宋体" w:hint="eastAsia"/>
                <w:sz w:val="28"/>
                <w:szCs w:val="28"/>
              </w:rPr>
              <w:t>2</w:t>
            </w:r>
          </w:p>
        </w:tc>
        <w:tc>
          <w:tcPr>
            <w:tcW w:w="2115" w:type="dxa"/>
          </w:tcPr>
          <w:p w:rsidR="00191C42" w:rsidRDefault="001D36DE">
            <w:pPr>
              <w:spacing w:line="500" w:lineRule="exact"/>
              <w:ind w:rightChars="-27" w:right="-57"/>
              <w:jc w:val="center"/>
              <w:rPr>
                <w:rFonts w:ascii="宋体" w:hAnsi="宋体"/>
                <w:sz w:val="28"/>
                <w:szCs w:val="28"/>
              </w:rPr>
            </w:pPr>
            <w:r>
              <w:rPr>
                <w:rFonts w:ascii="宋体" w:hAnsi="宋体" w:hint="eastAsia"/>
                <w:sz w:val="28"/>
                <w:szCs w:val="28"/>
              </w:rPr>
              <w:t>1/0.8</w:t>
            </w:r>
          </w:p>
        </w:tc>
        <w:tc>
          <w:tcPr>
            <w:tcW w:w="2100" w:type="dxa"/>
          </w:tcPr>
          <w:p w:rsidR="00191C42" w:rsidRDefault="001D36DE">
            <w:pPr>
              <w:spacing w:line="500" w:lineRule="exact"/>
              <w:ind w:rightChars="-27" w:right="-57"/>
              <w:jc w:val="center"/>
              <w:rPr>
                <w:rFonts w:ascii="宋体" w:hAnsi="宋体"/>
                <w:sz w:val="28"/>
                <w:szCs w:val="28"/>
              </w:rPr>
            </w:pPr>
            <w:r>
              <w:rPr>
                <w:rFonts w:ascii="宋体" w:hAnsi="宋体" w:hint="eastAsia"/>
                <w:sz w:val="28"/>
                <w:szCs w:val="28"/>
              </w:rPr>
              <w:t>0.45</w:t>
            </w:r>
          </w:p>
        </w:tc>
        <w:tc>
          <w:tcPr>
            <w:tcW w:w="2160" w:type="dxa"/>
          </w:tcPr>
          <w:p w:rsidR="00191C42" w:rsidRDefault="001D36DE">
            <w:pPr>
              <w:spacing w:line="500" w:lineRule="exact"/>
              <w:ind w:rightChars="-27" w:right="-57"/>
              <w:jc w:val="center"/>
              <w:rPr>
                <w:rFonts w:ascii="宋体" w:hAnsi="宋体"/>
                <w:sz w:val="28"/>
                <w:szCs w:val="28"/>
              </w:rPr>
            </w:pPr>
            <w:r>
              <w:rPr>
                <w:rFonts w:ascii="宋体" w:hAnsi="宋体" w:hint="eastAsia"/>
                <w:sz w:val="28"/>
                <w:szCs w:val="28"/>
              </w:rPr>
              <w:t>1.6</w:t>
            </w:r>
          </w:p>
        </w:tc>
        <w:tc>
          <w:tcPr>
            <w:tcW w:w="1545" w:type="dxa"/>
          </w:tcPr>
          <w:p w:rsidR="00191C42" w:rsidRDefault="001D36DE">
            <w:pPr>
              <w:spacing w:line="500" w:lineRule="exact"/>
              <w:ind w:rightChars="-27" w:right="-57"/>
              <w:jc w:val="center"/>
              <w:rPr>
                <w:rFonts w:ascii="宋体" w:hAnsi="宋体"/>
                <w:sz w:val="28"/>
                <w:szCs w:val="28"/>
              </w:rPr>
            </w:pPr>
            <w:r>
              <w:rPr>
                <w:rFonts w:ascii="宋体" w:hAnsi="宋体" w:hint="eastAsia"/>
                <w:sz w:val="28"/>
                <w:szCs w:val="28"/>
              </w:rPr>
              <w:t>12.7</w:t>
            </w:r>
          </w:p>
        </w:tc>
      </w:tr>
    </w:tbl>
    <w:p w:rsidR="00191C42" w:rsidRDefault="00191C42">
      <w:pPr>
        <w:spacing w:line="500" w:lineRule="exact"/>
        <w:ind w:rightChars="-27" w:right="-57" w:firstLineChars="200" w:firstLine="560"/>
        <w:jc w:val="left"/>
        <w:rPr>
          <w:rFonts w:ascii="宋体" w:hAnsi="宋体"/>
          <w:sz w:val="28"/>
          <w:szCs w:val="28"/>
        </w:rPr>
      </w:pPr>
    </w:p>
    <w:p w:rsidR="00191C42" w:rsidRDefault="001D36DE">
      <w:pPr>
        <w:spacing w:line="500" w:lineRule="exact"/>
        <w:ind w:rightChars="-27" w:right="-57" w:firstLineChars="200" w:firstLine="560"/>
        <w:jc w:val="left"/>
        <w:rPr>
          <w:rFonts w:ascii="宋体" w:hAnsi="宋体"/>
          <w:sz w:val="28"/>
          <w:szCs w:val="28"/>
        </w:rPr>
      </w:pPr>
      <w:r>
        <w:rPr>
          <w:rFonts w:ascii="宋体" w:hAnsi="宋体" w:hint="eastAsia"/>
          <w:sz w:val="28"/>
          <w:szCs w:val="28"/>
        </w:rPr>
        <w:t>2、绝缘</w:t>
      </w:r>
    </w:p>
    <w:p w:rsidR="00191C42" w:rsidRDefault="001D36DE">
      <w:pPr>
        <w:spacing w:line="500" w:lineRule="exact"/>
        <w:ind w:rightChars="-27" w:right="-57" w:firstLineChars="200" w:firstLine="560"/>
        <w:jc w:val="left"/>
        <w:rPr>
          <w:rFonts w:ascii="宋体" w:hAnsi="宋体"/>
          <w:sz w:val="28"/>
          <w:szCs w:val="28"/>
        </w:rPr>
      </w:pPr>
      <w:r>
        <w:rPr>
          <w:rFonts w:ascii="宋体" w:hAnsi="宋体" w:hint="eastAsia"/>
          <w:sz w:val="28"/>
          <w:szCs w:val="28"/>
        </w:rPr>
        <w:t>绝缘采用低密度聚乙烯电缆料，其性能应符合HG2-1398中电缆料的要求</w:t>
      </w:r>
    </w:p>
    <w:p w:rsidR="00191C42" w:rsidRDefault="001D36DE">
      <w:pPr>
        <w:spacing w:line="500" w:lineRule="exact"/>
        <w:ind w:rightChars="-27" w:right="-57" w:firstLineChars="200" w:firstLine="560"/>
        <w:jc w:val="left"/>
        <w:rPr>
          <w:rFonts w:ascii="宋体" w:hAnsi="宋体"/>
          <w:sz w:val="28"/>
          <w:szCs w:val="28"/>
        </w:rPr>
      </w:pPr>
      <w:r>
        <w:rPr>
          <w:rFonts w:ascii="宋体" w:hAnsi="宋体" w:hint="eastAsia"/>
          <w:sz w:val="28"/>
          <w:szCs w:val="28"/>
        </w:rPr>
        <w:t>绝缘应紧密挤包在导体上，且</w:t>
      </w:r>
      <w:proofErr w:type="gramStart"/>
      <w:r>
        <w:rPr>
          <w:rFonts w:ascii="宋体" w:hAnsi="宋体" w:hint="eastAsia"/>
          <w:sz w:val="28"/>
          <w:szCs w:val="28"/>
        </w:rPr>
        <w:t>应容易</w:t>
      </w:r>
      <w:proofErr w:type="gramEnd"/>
      <w:r>
        <w:rPr>
          <w:rFonts w:ascii="宋体" w:hAnsi="宋体" w:hint="eastAsia"/>
          <w:sz w:val="28"/>
          <w:szCs w:val="28"/>
        </w:rPr>
        <w:t>剥落而不损伤导体或镀锡层。绝缘表面应光滑，色泽均匀，不应有裂缝及其它损伤。</w:t>
      </w:r>
    </w:p>
    <w:p w:rsidR="00191C42" w:rsidRDefault="001D36DE">
      <w:pPr>
        <w:spacing w:line="500" w:lineRule="exact"/>
        <w:ind w:rightChars="-27" w:right="-57" w:firstLineChars="200" w:firstLine="560"/>
        <w:jc w:val="left"/>
        <w:rPr>
          <w:rFonts w:ascii="宋体" w:hAnsi="宋体"/>
          <w:sz w:val="28"/>
          <w:szCs w:val="28"/>
        </w:rPr>
      </w:pPr>
      <w:r>
        <w:rPr>
          <w:rFonts w:ascii="宋体" w:hAnsi="宋体" w:hint="eastAsia"/>
          <w:sz w:val="28"/>
          <w:szCs w:val="28"/>
        </w:rPr>
        <w:t>绝缘标称厚度应符合表的规定，绝缘厚度的平均值不</w:t>
      </w:r>
      <w:proofErr w:type="gramStart"/>
      <w:r>
        <w:rPr>
          <w:rFonts w:ascii="宋体" w:hAnsi="宋体" w:hint="eastAsia"/>
          <w:sz w:val="28"/>
          <w:szCs w:val="28"/>
        </w:rPr>
        <w:t>小于对顶的</w:t>
      </w:r>
      <w:proofErr w:type="gramEnd"/>
      <w:r>
        <w:rPr>
          <w:rFonts w:ascii="宋体" w:hAnsi="宋体" w:hint="eastAsia"/>
          <w:sz w:val="28"/>
          <w:szCs w:val="28"/>
        </w:rPr>
        <w:t>标称值，其最薄点厚度不小于标称值减0.05mm。</w:t>
      </w:r>
    </w:p>
    <w:p w:rsidR="00191C42" w:rsidRDefault="001D36DE">
      <w:pPr>
        <w:spacing w:line="500" w:lineRule="exact"/>
        <w:ind w:rightChars="-27" w:right="-57" w:firstLineChars="200" w:firstLine="560"/>
        <w:jc w:val="left"/>
        <w:rPr>
          <w:rFonts w:ascii="宋体" w:hAnsi="宋体" w:cs="宋体"/>
          <w:sz w:val="28"/>
          <w:szCs w:val="28"/>
        </w:rPr>
      </w:pPr>
      <w:r>
        <w:rPr>
          <w:rFonts w:ascii="宋体" w:hAnsi="宋体" w:hint="eastAsia"/>
          <w:sz w:val="28"/>
          <w:szCs w:val="28"/>
        </w:rPr>
        <w:t>电缆绝缘线芯在20</w:t>
      </w:r>
      <w:r>
        <w:rPr>
          <w:rFonts w:ascii="宋体" w:hAnsi="宋体" w:cs="宋体" w:hint="eastAsia"/>
          <w:sz w:val="28"/>
          <w:szCs w:val="28"/>
        </w:rPr>
        <w:t>℃时的绝缘电阻应不小于3000MΩ.Km。</w:t>
      </w:r>
    </w:p>
    <w:p w:rsidR="00191C42" w:rsidRDefault="001D36DE">
      <w:pPr>
        <w:spacing w:line="500" w:lineRule="exact"/>
        <w:ind w:rightChars="-27" w:right="-57" w:firstLineChars="200" w:firstLine="560"/>
        <w:jc w:val="left"/>
        <w:rPr>
          <w:rFonts w:ascii="宋体" w:hAnsi="宋体" w:cs="宋体"/>
          <w:sz w:val="28"/>
          <w:szCs w:val="28"/>
        </w:rPr>
      </w:pPr>
      <w:r>
        <w:rPr>
          <w:rFonts w:ascii="宋体" w:hAnsi="宋体" w:cs="宋体" w:hint="eastAsia"/>
          <w:sz w:val="28"/>
          <w:szCs w:val="28"/>
        </w:rPr>
        <w:t>3、 线组</w:t>
      </w:r>
    </w:p>
    <w:p w:rsidR="00191C42" w:rsidRDefault="001D36DE">
      <w:pPr>
        <w:spacing w:line="500" w:lineRule="exact"/>
        <w:ind w:rightChars="-27" w:right="-57" w:firstLineChars="200" w:firstLine="560"/>
        <w:jc w:val="left"/>
        <w:rPr>
          <w:rFonts w:ascii="宋体" w:hAnsi="宋体" w:cs="宋体"/>
          <w:sz w:val="28"/>
          <w:szCs w:val="28"/>
        </w:rPr>
      </w:pPr>
      <w:r>
        <w:rPr>
          <w:rFonts w:ascii="宋体" w:hAnsi="宋体" w:cs="宋体" w:hint="eastAsia"/>
          <w:sz w:val="28"/>
          <w:szCs w:val="28"/>
        </w:rPr>
        <w:t>绝缘线芯应交合成线组。一对线芯应采用对绞，绞合节距不大于120mm；</w:t>
      </w:r>
      <w:r>
        <w:rPr>
          <w:rFonts w:ascii="宋体" w:hAnsi="宋体" w:cs="宋体" w:hint="eastAsia"/>
          <w:sz w:val="28"/>
          <w:szCs w:val="28"/>
        </w:rPr>
        <w:lastRenderedPageBreak/>
        <w:t>两对线芯可采用星绞或复对绞，其节距均不大于150mm。</w:t>
      </w:r>
    </w:p>
    <w:p w:rsidR="00191C42" w:rsidRDefault="001D36DE">
      <w:pPr>
        <w:spacing w:line="500" w:lineRule="exact"/>
        <w:ind w:rightChars="-27" w:right="-57" w:firstLineChars="200" w:firstLine="560"/>
        <w:jc w:val="left"/>
        <w:rPr>
          <w:rFonts w:ascii="宋体" w:hAnsi="宋体" w:cs="宋体"/>
          <w:sz w:val="28"/>
          <w:szCs w:val="28"/>
        </w:rPr>
      </w:pPr>
      <w:r>
        <w:rPr>
          <w:rFonts w:ascii="宋体" w:hAnsi="宋体" w:cs="宋体" w:hint="eastAsia"/>
          <w:sz w:val="28"/>
          <w:szCs w:val="28"/>
        </w:rPr>
        <w:t>成对的2根绝缘线芯应采用不同的颜色，普通对为红、白二色，标志位蓝、白二色；星绞组4根绝缘线芯的绝缘应为红、蓝、白绿四色</w:t>
      </w:r>
    </w:p>
    <w:p w:rsidR="00191C42" w:rsidRDefault="00191C42">
      <w:pPr>
        <w:spacing w:line="500" w:lineRule="exact"/>
        <w:ind w:rightChars="-27" w:right="-57" w:firstLineChars="200" w:firstLine="560"/>
        <w:jc w:val="left"/>
        <w:rPr>
          <w:rFonts w:ascii="宋体" w:hAnsi="宋体" w:cs="宋体"/>
          <w:sz w:val="28"/>
          <w:szCs w:val="28"/>
        </w:rPr>
      </w:pPr>
    </w:p>
    <w:tbl>
      <w:tblPr>
        <w:tblStyle w:val="ac"/>
        <w:tblW w:w="9576" w:type="dxa"/>
        <w:tblLayout w:type="fixed"/>
        <w:tblLook w:val="04A0"/>
      </w:tblPr>
      <w:tblGrid>
        <w:gridCol w:w="3192"/>
        <w:gridCol w:w="3844"/>
        <w:gridCol w:w="2540"/>
      </w:tblGrid>
      <w:tr w:rsidR="00191C42">
        <w:tc>
          <w:tcPr>
            <w:tcW w:w="3192" w:type="dxa"/>
          </w:tcPr>
          <w:p w:rsidR="00191C42" w:rsidRDefault="001D36DE">
            <w:pPr>
              <w:spacing w:line="500" w:lineRule="exact"/>
              <w:ind w:rightChars="-27" w:right="-57" w:firstLineChars="200" w:firstLine="560"/>
              <w:jc w:val="center"/>
              <w:rPr>
                <w:rFonts w:ascii="宋体" w:hAnsi="宋体"/>
                <w:sz w:val="28"/>
                <w:szCs w:val="28"/>
              </w:rPr>
            </w:pPr>
            <w:r>
              <w:rPr>
                <w:rFonts w:ascii="宋体" w:hAnsi="宋体" w:hint="eastAsia"/>
                <w:sz w:val="28"/>
                <w:szCs w:val="28"/>
              </w:rPr>
              <w:t>规格型号</w:t>
            </w:r>
          </w:p>
        </w:tc>
        <w:tc>
          <w:tcPr>
            <w:tcW w:w="3844" w:type="dxa"/>
          </w:tcPr>
          <w:p w:rsidR="00191C42" w:rsidRDefault="001D36DE">
            <w:pPr>
              <w:spacing w:line="500" w:lineRule="exact"/>
              <w:ind w:rightChars="-27" w:right="-57" w:firstLineChars="200" w:firstLine="560"/>
              <w:jc w:val="center"/>
              <w:rPr>
                <w:rFonts w:ascii="宋体" w:hAnsi="宋体"/>
                <w:sz w:val="28"/>
                <w:szCs w:val="28"/>
              </w:rPr>
            </w:pPr>
            <w:r>
              <w:rPr>
                <w:rFonts w:ascii="宋体" w:hAnsi="宋体" w:hint="eastAsia"/>
                <w:sz w:val="28"/>
                <w:szCs w:val="28"/>
              </w:rPr>
              <w:t>线组颜色</w:t>
            </w:r>
          </w:p>
        </w:tc>
        <w:tc>
          <w:tcPr>
            <w:tcW w:w="2540" w:type="dxa"/>
          </w:tcPr>
          <w:p w:rsidR="00191C42" w:rsidRDefault="001D36DE">
            <w:pPr>
              <w:spacing w:line="500" w:lineRule="exact"/>
              <w:ind w:rightChars="-27" w:right="-57"/>
              <w:jc w:val="center"/>
              <w:rPr>
                <w:rFonts w:ascii="宋体" w:hAnsi="宋体"/>
                <w:sz w:val="28"/>
                <w:szCs w:val="28"/>
              </w:rPr>
            </w:pPr>
            <w:r>
              <w:rPr>
                <w:rFonts w:ascii="宋体" w:hAnsi="宋体" w:hint="eastAsia"/>
                <w:sz w:val="28"/>
                <w:szCs w:val="28"/>
              </w:rPr>
              <w:t>备 注</w:t>
            </w:r>
          </w:p>
        </w:tc>
      </w:tr>
      <w:tr w:rsidR="00191C42">
        <w:tc>
          <w:tcPr>
            <w:tcW w:w="3192" w:type="dxa"/>
          </w:tcPr>
          <w:p w:rsidR="00191C42" w:rsidRDefault="001D36DE">
            <w:pPr>
              <w:spacing w:line="500" w:lineRule="exact"/>
              <w:ind w:rightChars="-27" w:right="-57" w:firstLineChars="200" w:firstLine="560"/>
              <w:jc w:val="left"/>
              <w:rPr>
                <w:rFonts w:ascii="宋体" w:hAnsi="宋体"/>
                <w:sz w:val="28"/>
                <w:szCs w:val="28"/>
              </w:rPr>
            </w:pPr>
            <w:r>
              <w:rPr>
                <w:rFonts w:ascii="宋体" w:hAnsi="宋体" w:hint="eastAsia"/>
                <w:sz w:val="28"/>
                <w:szCs w:val="28"/>
              </w:rPr>
              <w:t>MHYV1</w:t>
            </w:r>
            <w:r>
              <w:rPr>
                <w:rFonts w:ascii="宋体" w:hAnsi="宋体"/>
                <w:sz w:val="28"/>
                <w:szCs w:val="28"/>
              </w:rPr>
              <w:t>×</w:t>
            </w:r>
            <w:r>
              <w:rPr>
                <w:rFonts w:ascii="宋体" w:hAnsi="宋体" w:hint="eastAsia"/>
                <w:sz w:val="28"/>
                <w:szCs w:val="28"/>
              </w:rPr>
              <w:t>4</w:t>
            </w:r>
            <w:r>
              <w:rPr>
                <w:rFonts w:ascii="宋体" w:hAnsi="宋体"/>
                <w:sz w:val="28"/>
                <w:szCs w:val="28"/>
              </w:rPr>
              <w:t>×</w:t>
            </w:r>
            <w:r>
              <w:rPr>
                <w:rFonts w:ascii="宋体" w:hAnsi="宋体" w:hint="eastAsia"/>
                <w:sz w:val="28"/>
                <w:szCs w:val="28"/>
              </w:rPr>
              <w:t>7/0.52</w:t>
            </w:r>
          </w:p>
        </w:tc>
        <w:tc>
          <w:tcPr>
            <w:tcW w:w="3844" w:type="dxa"/>
          </w:tcPr>
          <w:p w:rsidR="00191C42" w:rsidRDefault="001D36DE">
            <w:pPr>
              <w:spacing w:line="500" w:lineRule="exact"/>
              <w:ind w:rightChars="-27" w:right="-57" w:firstLineChars="200" w:firstLine="560"/>
              <w:jc w:val="left"/>
              <w:rPr>
                <w:rFonts w:ascii="宋体" w:hAnsi="宋体"/>
                <w:sz w:val="28"/>
                <w:szCs w:val="28"/>
              </w:rPr>
            </w:pPr>
            <w:r>
              <w:rPr>
                <w:rFonts w:ascii="宋体" w:hAnsi="宋体" w:hint="eastAsia"/>
                <w:sz w:val="28"/>
                <w:szCs w:val="28"/>
              </w:rPr>
              <w:t>红、蓝、白、绿</w:t>
            </w:r>
          </w:p>
        </w:tc>
        <w:tc>
          <w:tcPr>
            <w:tcW w:w="2540" w:type="dxa"/>
          </w:tcPr>
          <w:p w:rsidR="00191C42" w:rsidRDefault="00191C42">
            <w:pPr>
              <w:spacing w:line="500" w:lineRule="exact"/>
              <w:ind w:rightChars="-27" w:right="-57" w:firstLineChars="200" w:firstLine="560"/>
              <w:jc w:val="left"/>
              <w:rPr>
                <w:rFonts w:ascii="宋体" w:hAnsi="宋体"/>
                <w:sz w:val="28"/>
                <w:szCs w:val="28"/>
              </w:rPr>
            </w:pPr>
          </w:p>
        </w:tc>
      </w:tr>
      <w:tr w:rsidR="00191C42">
        <w:tc>
          <w:tcPr>
            <w:tcW w:w="3192" w:type="dxa"/>
          </w:tcPr>
          <w:p w:rsidR="00191C42" w:rsidRDefault="001D36DE">
            <w:pPr>
              <w:spacing w:line="500" w:lineRule="exact"/>
              <w:ind w:rightChars="-27" w:right="-57" w:firstLineChars="200" w:firstLine="560"/>
              <w:jc w:val="left"/>
              <w:rPr>
                <w:rFonts w:ascii="宋体" w:hAnsi="宋体"/>
                <w:sz w:val="28"/>
                <w:szCs w:val="28"/>
              </w:rPr>
            </w:pPr>
            <w:r>
              <w:rPr>
                <w:rFonts w:ascii="宋体" w:hAnsi="宋体" w:hint="eastAsia"/>
                <w:sz w:val="28"/>
                <w:szCs w:val="28"/>
              </w:rPr>
              <w:t>MHYV1</w:t>
            </w:r>
            <w:r>
              <w:rPr>
                <w:rFonts w:ascii="宋体" w:hAnsi="宋体"/>
                <w:sz w:val="28"/>
                <w:szCs w:val="28"/>
              </w:rPr>
              <w:t>×</w:t>
            </w:r>
            <w:r>
              <w:rPr>
                <w:rFonts w:ascii="宋体" w:hAnsi="宋体" w:hint="eastAsia"/>
                <w:sz w:val="28"/>
                <w:szCs w:val="28"/>
              </w:rPr>
              <w:t>6</w:t>
            </w:r>
            <w:r>
              <w:rPr>
                <w:rFonts w:ascii="宋体" w:hAnsi="宋体"/>
                <w:sz w:val="28"/>
                <w:szCs w:val="28"/>
              </w:rPr>
              <w:t>×</w:t>
            </w:r>
            <w:r>
              <w:rPr>
                <w:rFonts w:ascii="宋体" w:hAnsi="宋体" w:hint="eastAsia"/>
                <w:sz w:val="28"/>
                <w:szCs w:val="28"/>
              </w:rPr>
              <w:t>7/0.52</w:t>
            </w:r>
          </w:p>
        </w:tc>
        <w:tc>
          <w:tcPr>
            <w:tcW w:w="3844" w:type="dxa"/>
          </w:tcPr>
          <w:p w:rsidR="00191C42" w:rsidRDefault="001D36DE">
            <w:pPr>
              <w:spacing w:line="500" w:lineRule="exact"/>
              <w:ind w:rightChars="-27" w:right="-57" w:firstLineChars="200" w:firstLine="560"/>
              <w:jc w:val="left"/>
              <w:rPr>
                <w:rFonts w:ascii="宋体" w:hAnsi="宋体"/>
                <w:sz w:val="28"/>
                <w:szCs w:val="28"/>
              </w:rPr>
            </w:pPr>
            <w:r>
              <w:rPr>
                <w:rFonts w:ascii="宋体" w:hAnsi="宋体" w:hint="eastAsia"/>
                <w:sz w:val="28"/>
                <w:szCs w:val="28"/>
              </w:rPr>
              <w:t>红、蓝、白、绿、黑、棕</w:t>
            </w:r>
          </w:p>
        </w:tc>
        <w:tc>
          <w:tcPr>
            <w:tcW w:w="2540" w:type="dxa"/>
          </w:tcPr>
          <w:p w:rsidR="00191C42" w:rsidRDefault="00191C42">
            <w:pPr>
              <w:spacing w:line="500" w:lineRule="exact"/>
              <w:ind w:rightChars="-27" w:right="-57" w:firstLineChars="200" w:firstLine="560"/>
              <w:jc w:val="left"/>
              <w:rPr>
                <w:rFonts w:ascii="宋体" w:hAnsi="宋体"/>
                <w:sz w:val="28"/>
                <w:szCs w:val="28"/>
              </w:rPr>
            </w:pPr>
          </w:p>
        </w:tc>
      </w:tr>
      <w:tr w:rsidR="00191C42">
        <w:tc>
          <w:tcPr>
            <w:tcW w:w="3192" w:type="dxa"/>
          </w:tcPr>
          <w:p w:rsidR="00191C42" w:rsidRDefault="001D36DE">
            <w:pPr>
              <w:spacing w:line="500" w:lineRule="exact"/>
              <w:ind w:rightChars="-27" w:right="-57" w:firstLineChars="200" w:firstLine="560"/>
              <w:jc w:val="left"/>
              <w:rPr>
                <w:rFonts w:ascii="宋体" w:hAnsi="宋体"/>
                <w:sz w:val="28"/>
                <w:szCs w:val="28"/>
              </w:rPr>
            </w:pPr>
            <w:r>
              <w:rPr>
                <w:rFonts w:ascii="宋体" w:hAnsi="宋体" w:hint="eastAsia"/>
                <w:sz w:val="28"/>
                <w:szCs w:val="28"/>
              </w:rPr>
              <w:t>MHYV2</w:t>
            </w:r>
            <w:r>
              <w:rPr>
                <w:rFonts w:ascii="宋体" w:hAnsi="宋体"/>
                <w:sz w:val="28"/>
                <w:szCs w:val="28"/>
              </w:rPr>
              <w:t>×</w:t>
            </w:r>
            <w:r>
              <w:rPr>
                <w:rFonts w:ascii="宋体" w:hAnsi="宋体" w:hint="eastAsia"/>
                <w:sz w:val="28"/>
                <w:szCs w:val="28"/>
              </w:rPr>
              <w:t>5</w:t>
            </w:r>
            <w:r>
              <w:rPr>
                <w:rFonts w:ascii="宋体" w:hAnsi="宋体"/>
                <w:sz w:val="28"/>
                <w:szCs w:val="28"/>
              </w:rPr>
              <w:t>×</w:t>
            </w:r>
            <w:r>
              <w:rPr>
                <w:rFonts w:ascii="宋体" w:hAnsi="宋体" w:hint="eastAsia"/>
                <w:sz w:val="28"/>
                <w:szCs w:val="28"/>
              </w:rPr>
              <w:t>1/0.8</w:t>
            </w:r>
          </w:p>
        </w:tc>
        <w:tc>
          <w:tcPr>
            <w:tcW w:w="3844" w:type="dxa"/>
          </w:tcPr>
          <w:p w:rsidR="00191C42" w:rsidRDefault="001D36DE">
            <w:pPr>
              <w:spacing w:line="500" w:lineRule="exact"/>
              <w:ind w:rightChars="-27" w:right="-57" w:firstLineChars="200" w:firstLine="560"/>
              <w:jc w:val="left"/>
              <w:rPr>
                <w:rFonts w:ascii="宋体" w:hAnsi="宋体"/>
                <w:sz w:val="28"/>
                <w:szCs w:val="28"/>
              </w:rPr>
            </w:pPr>
            <w:r>
              <w:rPr>
                <w:rFonts w:ascii="宋体" w:hAnsi="宋体" w:hint="eastAsia"/>
                <w:sz w:val="28"/>
                <w:szCs w:val="28"/>
              </w:rPr>
              <w:t>红/蓝、红/绿、红/白、白/蓝、白/绿</w:t>
            </w:r>
          </w:p>
        </w:tc>
        <w:tc>
          <w:tcPr>
            <w:tcW w:w="2540" w:type="dxa"/>
          </w:tcPr>
          <w:p w:rsidR="00191C42" w:rsidRDefault="00191C42">
            <w:pPr>
              <w:spacing w:line="500" w:lineRule="exact"/>
              <w:ind w:rightChars="-27" w:right="-57" w:firstLineChars="200" w:firstLine="560"/>
              <w:jc w:val="left"/>
              <w:rPr>
                <w:rFonts w:ascii="宋体" w:hAnsi="宋体"/>
                <w:sz w:val="28"/>
                <w:szCs w:val="28"/>
              </w:rPr>
            </w:pPr>
          </w:p>
        </w:tc>
      </w:tr>
    </w:tbl>
    <w:p w:rsidR="00191C42" w:rsidRDefault="00191C42">
      <w:pPr>
        <w:spacing w:line="500" w:lineRule="exact"/>
        <w:ind w:rightChars="-27" w:right="-57"/>
        <w:jc w:val="left"/>
        <w:rPr>
          <w:rFonts w:ascii="宋体" w:hAnsi="宋体" w:cs="宋体"/>
          <w:sz w:val="28"/>
          <w:szCs w:val="28"/>
        </w:rPr>
      </w:pPr>
    </w:p>
    <w:p w:rsidR="00191C42" w:rsidRDefault="001D36DE">
      <w:pPr>
        <w:spacing w:line="500" w:lineRule="exact"/>
        <w:ind w:rightChars="-27" w:right="-57" w:firstLineChars="200" w:firstLine="560"/>
        <w:jc w:val="left"/>
        <w:rPr>
          <w:rFonts w:ascii="宋体" w:hAnsi="宋体"/>
          <w:sz w:val="28"/>
          <w:szCs w:val="28"/>
        </w:rPr>
      </w:pPr>
      <w:r>
        <w:rPr>
          <w:rFonts w:ascii="宋体" w:hAnsi="宋体" w:hint="eastAsia"/>
          <w:sz w:val="28"/>
          <w:szCs w:val="28"/>
        </w:rPr>
        <w:t>4、缆芯</w:t>
      </w:r>
    </w:p>
    <w:p w:rsidR="00191C42" w:rsidRDefault="001D36DE">
      <w:pPr>
        <w:spacing w:line="500" w:lineRule="exact"/>
        <w:ind w:rightChars="-27" w:right="-57" w:firstLineChars="200" w:firstLine="560"/>
        <w:jc w:val="left"/>
        <w:rPr>
          <w:rFonts w:ascii="宋体" w:hAnsi="宋体"/>
          <w:sz w:val="28"/>
          <w:szCs w:val="28"/>
        </w:rPr>
      </w:pPr>
      <w:r>
        <w:rPr>
          <w:rFonts w:ascii="宋体" w:hAnsi="宋体" w:hint="eastAsia"/>
          <w:sz w:val="28"/>
          <w:szCs w:val="28"/>
        </w:rPr>
        <w:t>一对线芯和两对线芯的电缆可直接用线组作为缆芯。二对以上的电缆应用对绞线组按同心式绞合成缆芯，最外层的交合方向为右向，相邻两层之间的</w:t>
      </w:r>
      <w:proofErr w:type="gramStart"/>
      <w:r>
        <w:rPr>
          <w:rFonts w:ascii="宋体" w:hAnsi="宋体" w:hint="eastAsia"/>
          <w:sz w:val="28"/>
          <w:szCs w:val="28"/>
        </w:rPr>
        <w:t>胶向必须</w:t>
      </w:r>
      <w:proofErr w:type="gramEnd"/>
      <w:r>
        <w:rPr>
          <w:rFonts w:ascii="宋体" w:hAnsi="宋体" w:hint="eastAsia"/>
          <w:sz w:val="28"/>
          <w:szCs w:val="28"/>
        </w:rPr>
        <w:t>相反。同一层中相邻两对线组应采用不同的交合节距，每一层应有一个标志对。</w:t>
      </w:r>
    </w:p>
    <w:p w:rsidR="00191C42" w:rsidRDefault="001D36DE">
      <w:pPr>
        <w:spacing w:line="500" w:lineRule="exact"/>
        <w:ind w:rightChars="-27" w:right="-57" w:firstLineChars="200" w:firstLine="560"/>
        <w:jc w:val="left"/>
        <w:rPr>
          <w:rFonts w:ascii="宋体" w:hAnsi="宋体"/>
          <w:sz w:val="28"/>
          <w:szCs w:val="28"/>
        </w:rPr>
      </w:pPr>
      <w:r>
        <w:rPr>
          <w:rFonts w:ascii="宋体" w:hAnsi="宋体" w:hint="eastAsia"/>
          <w:sz w:val="28"/>
          <w:szCs w:val="28"/>
        </w:rPr>
        <w:t>5、内护套</w:t>
      </w:r>
    </w:p>
    <w:p w:rsidR="00191C42" w:rsidRDefault="001D36DE">
      <w:pPr>
        <w:spacing w:line="500" w:lineRule="exact"/>
        <w:ind w:rightChars="-27" w:right="-57" w:firstLineChars="200" w:firstLine="560"/>
        <w:jc w:val="left"/>
        <w:rPr>
          <w:rFonts w:ascii="宋体" w:hAnsi="宋体"/>
          <w:sz w:val="28"/>
          <w:szCs w:val="28"/>
        </w:rPr>
      </w:pPr>
      <w:r>
        <w:rPr>
          <w:rFonts w:ascii="宋体" w:hAnsi="宋体" w:hint="eastAsia"/>
          <w:sz w:val="28"/>
          <w:szCs w:val="28"/>
        </w:rPr>
        <w:t>内护套应紧密挤包在缆芯包带或铝-聚乙烯粘结护层上，且</w:t>
      </w:r>
      <w:proofErr w:type="gramStart"/>
      <w:r>
        <w:rPr>
          <w:rFonts w:ascii="宋体" w:hAnsi="宋体" w:hint="eastAsia"/>
          <w:sz w:val="28"/>
          <w:szCs w:val="28"/>
        </w:rPr>
        <w:t>应容易</w:t>
      </w:r>
      <w:proofErr w:type="gramEnd"/>
      <w:r>
        <w:rPr>
          <w:rFonts w:ascii="宋体" w:hAnsi="宋体" w:hint="eastAsia"/>
          <w:sz w:val="28"/>
          <w:szCs w:val="28"/>
        </w:rPr>
        <w:t>剥离而不损伤绝缘或粘结护层。内护套表面应平整，无裂缝及其他机械损伤。</w:t>
      </w:r>
    </w:p>
    <w:p w:rsidR="00191C42" w:rsidRDefault="001D36DE">
      <w:pPr>
        <w:spacing w:line="500" w:lineRule="exact"/>
        <w:ind w:rightChars="-27" w:right="-57" w:firstLineChars="200" w:firstLine="560"/>
        <w:jc w:val="left"/>
        <w:rPr>
          <w:rFonts w:ascii="宋体" w:hAnsi="宋体"/>
          <w:sz w:val="28"/>
          <w:szCs w:val="28"/>
        </w:rPr>
      </w:pPr>
      <w:r>
        <w:rPr>
          <w:rFonts w:ascii="宋体" w:hAnsi="宋体" w:hint="eastAsia"/>
          <w:sz w:val="28"/>
          <w:szCs w:val="28"/>
        </w:rPr>
        <w:t>内护套的标称厚度应符合表3的规定并允许由20%的负偏差。</w:t>
      </w:r>
    </w:p>
    <w:p w:rsidR="00191C42" w:rsidRDefault="001D36DE">
      <w:pPr>
        <w:spacing w:line="500" w:lineRule="exact"/>
        <w:ind w:rightChars="-27" w:right="-57" w:firstLineChars="200" w:firstLine="560"/>
        <w:jc w:val="left"/>
        <w:rPr>
          <w:rFonts w:ascii="宋体" w:hAnsi="宋体"/>
          <w:sz w:val="28"/>
          <w:szCs w:val="28"/>
        </w:rPr>
      </w:pPr>
      <w:r>
        <w:rPr>
          <w:rFonts w:ascii="宋体" w:hAnsi="宋体" w:hint="eastAsia"/>
          <w:sz w:val="28"/>
          <w:szCs w:val="28"/>
        </w:rPr>
        <w:t>6、外护套</w:t>
      </w:r>
    </w:p>
    <w:p w:rsidR="00191C42" w:rsidRDefault="001D36DE">
      <w:pPr>
        <w:spacing w:line="500" w:lineRule="exact"/>
        <w:ind w:rightChars="-27" w:right="-57" w:firstLineChars="200" w:firstLine="560"/>
        <w:jc w:val="left"/>
        <w:rPr>
          <w:rFonts w:ascii="宋体" w:hAnsi="宋体"/>
          <w:sz w:val="28"/>
          <w:szCs w:val="28"/>
        </w:rPr>
      </w:pPr>
      <w:r>
        <w:rPr>
          <w:rFonts w:ascii="宋体" w:hAnsi="宋体" w:hint="eastAsia"/>
          <w:sz w:val="28"/>
          <w:szCs w:val="28"/>
        </w:rPr>
        <w:t>外护套为蓝色，采用聚氯乙烯电缆料，其性能符合GB8815的规定</w:t>
      </w:r>
    </w:p>
    <w:p w:rsidR="00191C42" w:rsidRDefault="001D36DE">
      <w:pPr>
        <w:spacing w:line="500" w:lineRule="exact"/>
        <w:ind w:rightChars="-27" w:right="-57" w:firstLineChars="200" w:firstLine="560"/>
        <w:jc w:val="left"/>
        <w:rPr>
          <w:rFonts w:ascii="宋体" w:hAnsi="宋体"/>
          <w:sz w:val="28"/>
          <w:szCs w:val="28"/>
        </w:rPr>
      </w:pPr>
      <w:r>
        <w:rPr>
          <w:rFonts w:ascii="宋体" w:hAnsi="宋体" w:hint="eastAsia"/>
          <w:sz w:val="28"/>
          <w:szCs w:val="28"/>
        </w:rPr>
        <w:t>外护套应紧密挤包在缆芯或钢丝铠装层上，且容易剥离而不损伤绝缘、内护套或钢丝镀锌层。外护套表面应平整，色泽均匀，无裂缝、气孔、夹杂或其他机械损伤。</w:t>
      </w:r>
    </w:p>
    <w:p w:rsidR="00191C42" w:rsidRDefault="001D36DE">
      <w:pPr>
        <w:spacing w:line="500" w:lineRule="exact"/>
        <w:ind w:rightChars="-27" w:right="-57" w:firstLineChars="200" w:firstLine="560"/>
        <w:jc w:val="left"/>
        <w:rPr>
          <w:rFonts w:ascii="宋体" w:hAnsi="宋体"/>
          <w:sz w:val="28"/>
          <w:szCs w:val="28"/>
        </w:rPr>
      </w:pPr>
      <w:r>
        <w:rPr>
          <w:rFonts w:ascii="宋体" w:hAnsi="宋体" w:hint="eastAsia"/>
          <w:sz w:val="28"/>
          <w:szCs w:val="28"/>
        </w:rPr>
        <w:t>外护套标称厚度应符合表3规定。外护套厚度的平均值应不小于规定的标称值</w:t>
      </w:r>
    </w:p>
    <w:p w:rsidR="00191C42" w:rsidRDefault="00191C42">
      <w:pPr>
        <w:spacing w:line="500" w:lineRule="exact"/>
        <w:ind w:rightChars="-27" w:right="-57" w:firstLineChars="200" w:firstLine="560"/>
        <w:jc w:val="left"/>
        <w:rPr>
          <w:rFonts w:ascii="宋体" w:hAnsi="宋体"/>
          <w:sz w:val="28"/>
          <w:szCs w:val="28"/>
        </w:rPr>
      </w:pPr>
    </w:p>
    <w:p w:rsidR="00191C42" w:rsidRDefault="001D36DE">
      <w:pPr>
        <w:spacing w:line="500" w:lineRule="exact"/>
        <w:ind w:firstLineChars="200" w:firstLine="562"/>
        <w:rPr>
          <w:rFonts w:ascii="宋体" w:hAnsi="宋体"/>
          <w:b/>
          <w:sz w:val="28"/>
          <w:szCs w:val="28"/>
        </w:rPr>
      </w:pPr>
      <w:r>
        <w:rPr>
          <w:rFonts w:ascii="宋体" w:hAnsi="宋体" w:hint="eastAsia"/>
          <w:b/>
          <w:sz w:val="28"/>
          <w:szCs w:val="28"/>
        </w:rPr>
        <w:t>五、其它要求</w:t>
      </w:r>
    </w:p>
    <w:p w:rsidR="00191C42" w:rsidRDefault="001D36DE">
      <w:pPr>
        <w:spacing w:line="500" w:lineRule="exact"/>
        <w:ind w:firstLineChars="200" w:firstLine="560"/>
        <w:rPr>
          <w:rFonts w:ascii="宋体" w:hAnsi="宋体"/>
          <w:sz w:val="28"/>
          <w:szCs w:val="28"/>
        </w:rPr>
      </w:pPr>
      <w:r>
        <w:rPr>
          <w:rFonts w:ascii="宋体" w:hAnsi="宋体" w:hint="eastAsia"/>
          <w:sz w:val="28"/>
          <w:szCs w:val="28"/>
        </w:rPr>
        <w:lastRenderedPageBreak/>
        <w:t>1、电缆外护层采用喷印，标志字迹清晰，</w:t>
      </w:r>
      <w:r>
        <w:rPr>
          <w:rFonts w:ascii="宋体" w:hAnsi="宋体" w:cs="宋体"/>
          <w:kern w:val="0"/>
          <w:sz w:val="28"/>
          <w:szCs w:val="28"/>
        </w:rPr>
        <w:t>印字间隔不超过 1m</w:t>
      </w:r>
      <w:r>
        <w:rPr>
          <w:rFonts w:ascii="宋体" w:hAnsi="宋体" w:hint="eastAsia"/>
          <w:sz w:val="28"/>
          <w:szCs w:val="28"/>
        </w:rPr>
        <w:t>。</w:t>
      </w:r>
    </w:p>
    <w:p w:rsidR="00191C42" w:rsidRDefault="001D36DE">
      <w:pPr>
        <w:spacing w:line="500" w:lineRule="exact"/>
        <w:ind w:firstLineChars="200" w:firstLine="560"/>
        <w:rPr>
          <w:rFonts w:ascii="宋体" w:hAnsi="宋体"/>
          <w:sz w:val="28"/>
          <w:szCs w:val="28"/>
        </w:rPr>
      </w:pPr>
      <w:r>
        <w:rPr>
          <w:rFonts w:ascii="宋体" w:hAnsi="宋体" w:hint="eastAsia"/>
          <w:sz w:val="28"/>
          <w:szCs w:val="28"/>
        </w:rPr>
        <w:t xml:space="preserve">2、标志内容包括: </w:t>
      </w:r>
    </w:p>
    <w:p w:rsidR="00191C42" w:rsidRDefault="001D36DE">
      <w:pPr>
        <w:spacing w:line="500" w:lineRule="exact"/>
        <w:ind w:firstLineChars="200" w:firstLine="560"/>
        <w:rPr>
          <w:rFonts w:ascii="宋体" w:hAnsi="宋体"/>
          <w:sz w:val="28"/>
          <w:szCs w:val="28"/>
        </w:rPr>
      </w:pPr>
      <w:r>
        <w:rPr>
          <w:rFonts w:ascii="宋体" w:hAnsi="宋体" w:hint="eastAsia"/>
          <w:sz w:val="28"/>
          <w:szCs w:val="28"/>
        </w:rPr>
        <w:t>矿用产品安全标志（正标）、商标、制造厂名、型号、电压等级、规格长度标识（按一米间隔标注米数）。</w:t>
      </w:r>
    </w:p>
    <w:p w:rsidR="00191C42" w:rsidRDefault="001D36DE">
      <w:pPr>
        <w:spacing w:line="500" w:lineRule="exact"/>
        <w:ind w:firstLineChars="200" w:firstLine="560"/>
        <w:rPr>
          <w:rFonts w:ascii="宋体" w:hAnsi="宋体"/>
          <w:sz w:val="28"/>
          <w:szCs w:val="28"/>
        </w:rPr>
      </w:pPr>
      <w:r>
        <w:rPr>
          <w:rFonts w:ascii="宋体" w:hAnsi="宋体" w:hint="eastAsia"/>
          <w:sz w:val="28"/>
          <w:szCs w:val="28"/>
        </w:rPr>
        <w:t>3、电缆应妥善包装在符合JB/T 8137-1999规定要求的电缆盘上交货。电缆端头应可靠密封，电缆伸出电缆盘的长度应不小于300mm。</w:t>
      </w:r>
    </w:p>
    <w:p w:rsidR="00191C42" w:rsidRDefault="001D36DE">
      <w:pPr>
        <w:spacing w:line="500" w:lineRule="exact"/>
        <w:ind w:firstLineChars="200" w:firstLine="560"/>
        <w:jc w:val="left"/>
        <w:rPr>
          <w:rFonts w:ascii="宋体" w:hAnsi="宋体"/>
          <w:sz w:val="28"/>
          <w:szCs w:val="28"/>
        </w:rPr>
      </w:pPr>
      <w:r>
        <w:rPr>
          <w:rFonts w:ascii="宋体" w:hAnsi="宋体" w:hint="eastAsia"/>
          <w:sz w:val="28"/>
          <w:szCs w:val="28"/>
        </w:rPr>
        <w:t>4、成盘电缆的电缆盘外侧及成圈电缆的附加标签应标明：制造厂名和商标、电缆型号规格、长度（延米刻度）、制造日期、表示电缆</w:t>
      </w:r>
      <w:proofErr w:type="gramStart"/>
      <w:r>
        <w:rPr>
          <w:rFonts w:ascii="宋体" w:hAnsi="宋体" w:hint="eastAsia"/>
          <w:sz w:val="28"/>
          <w:szCs w:val="28"/>
        </w:rPr>
        <w:t>盘正确</w:t>
      </w:r>
      <w:proofErr w:type="gramEnd"/>
      <w:r>
        <w:rPr>
          <w:rFonts w:ascii="宋体" w:hAnsi="宋体" w:hint="eastAsia"/>
          <w:sz w:val="28"/>
          <w:szCs w:val="28"/>
        </w:rPr>
        <w:t xml:space="preserve">转动方向的符号、标准编号、重量及净重。                                                                                                                                                                                                                                                                                                                                                                                                                                                                                                                                                                                                                                                                                                                                                                                                                                                                                                                                                                                                                                                                                                                                                                                                                                                                                                                                                                                                                                                                                                                                                                          </w:t>
      </w:r>
    </w:p>
    <w:p w:rsidR="00191C42" w:rsidRDefault="001D36DE">
      <w:pPr>
        <w:autoSpaceDE w:val="0"/>
        <w:autoSpaceDN w:val="0"/>
        <w:adjustRightInd w:val="0"/>
        <w:spacing w:before="50" w:after="50" w:line="500" w:lineRule="exact"/>
        <w:ind w:firstLineChars="200" w:firstLine="562"/>
        <w:rPr>
          <w:rFonts w:ascii="宋体" w:hAnsi="宋体"/>
          <w:sz w:val="28"/>
          <w:szCs w:val="28"/>
        </w:rPr>
      </w:pPr>
      <w:r>
        <w:rPr>
          <w:rFonts w:ascii="宋体" w:hAnsi="宋体" w:cs="宋体" w:hint="eastAsia"/>
          <w:b/>
          <w:kern w:val="0"/>
          <w:sz w:val="28"/>
          <w:szCs w:val="28"/>
        </w:rPr>
        <w:t>六</w:t>
      </w:r>
      <w:r>
        <w:rPr>
          <w:rFonts w:ascii="宋体" w:hAnsi="宋体" w:cs="宋体"/>
          <w:b/>
          <w:kern w:val="0"/>
          <w:sz w:val="28"/>
          <w:szCs w:val="28"/>
        </w:rPr>
        <w:t>、质量及售后服务</w:t>
      </w:r>
    </w:p>
    <w:p w:rsidR="00191C42" w:rsidRDefault="001D36DE">
      <w:pPr>
        <w:spacing w:line="500" w:lineRule="exact"/>
        <w:ind w:firstLineChars="200" w:firstLine="560"/>
        <w:rPr>
          <w:rFonts w:ascii="宋体" w:hAnsi="宋体"/>
          <w:sz w:val="28"/>
          <w:szCs w:val="28"/>
        </w:rPr>
      </w:pPr>
      <w:r>
        <w:rPr>
          <w:rFonts w:ascii="宋体" w:hAnsi="宋体"/>
          <w:sz w:val="28"/>
          <w:szCs w:val="28"/>
        </w:rPr>
        <w:t>1、卖方保证所提供的</w:t>
      </w:r>
      <w:r>
        <w:rPr>
          <w:rFonts w:ascii="宋体" w:hAnsi="宋体" w:hint="eastAsia"/>
          <w:sz w:val="28"/>
          <w:szCs w:val="28"/>
        </w:rPr>
        <w:t>电缆</w:t>
      </w:r>
      <w:r>
        <w:rPr>
          <w:rFonts w:ascii="宋体" w:hAnsi="宋体"/>
          <w:sz w:val="28"/>
          <w:szCs w:val="28"/>
        </w:rPr>
        <w:t>符合设计的规格，满足技术条件的要求，符合国家标准或部颁标准。</w:t>
      </w:r>
    </w:p>
    <w:p w:rsidR="00191C42" w:rsidRDefault="001D36DE">
      <w:pPr>
        <w:spacing w:line="500" w:lineRule="exact"/>
        <w:ind w:firstLineChars="200" w:firstLine="560"/>
        <w:rPr>
          <w:rFonts w:ascii="宋体" w:hAnsi="宋体"/>
          <w:sz w:val="28"/>
          <w:szCs w:val="28"/>
        </w:rPr>
      </w:pPr>
      <w:r>
        <w:rPr>
          <w:rFonts w:ascii="宋体" w:hAnsi="宋体"/>
          <w:sz w:val="28"/>
          <w:szCs w:val="28"/>
        </w:rPr>
        <w:t>2、卖方保证在产品的设计、制造、检验、服务等方面将严格执行GB/T1900—2000idtISO9001：2000《质量管理体系要求》。从合同评审、设计控制、采购计划、生产过程控制、检验和试验、服务等方面将严格执行ISO9001质量保证体系及程序文件要求。</w:t>
      </w:r>
    </w:p>
    <w:p w:rsidR="00191C42" w:rsidRDefault="001D36DE">
      <w:pPr>
        <w:spacing w:line="500" w:lineRule="exact"/>
        <w:ind w:firstLineChars="200" w:firstLine="560"/>
        <w:rPr>
          <w:rFonts w:ascii="宋体" w:hAnsi="宋体"/>
          <w:sz w:val="28"/>
          <w:szCs w:val="28"/>
        </w:rPr>
      </w:pPr>
      <w:r>
        <w:rPr>
          <w:rFonts w:ascii="宋体" w:hAnsi="宋体"/>
          <w:sz w:val="28"/>
          <w:szCs w:val="28"/>
        </w:rPr>
        <w:t>3、卖方严格执行产品的设计、制造、检验、验收所执行的国家标准及行业标准等标准规范。</w:t>
      </w:r>
      <w:r>
        <w:rPr>
          <w:rFonts w:ascii="宋体" w:hAnsi="宋体" w:hint="eastAsia"/>
          <w:sz w:val="28"/>
          <w:szCs w:val="28"/>
        </w:rPr>
        <w:t>专业检测、检验机构出具同等规格的有效地产品的质量检测报告。</w:t>
      </w:r>
      <w:r>
        <w:rPr>
          <w:rFonts w:ascii="宋体" w:hAnsi="宋体"/>
          <w:sz w:val="28"/>
          <w:szCs w:val="28"/>
        </w:rPr>
        <w:t>确保产品最终出厂检查合格率100%。</w:t>
      </w:r>
    </w:p>
    <w:p w:rsidR="00191C42" w:rsidRDefault="001D36DE">
      <w:pPr>
        <w:spacing w:line="500" w:lineRule="exact"/>
        <w:ind w:firstLineChars="200" w:firstLine="560"/>
        <w:rPr>
          <w:rFonts w:ascii="宋体" w:hAnsi="宋体"/>
          <w:sz w:val="28"/>
          <w:szCs w:val="28"/>
        </w:rPr>
      </w:pPr>
      <w:r>
        <w:rPr>
          <w:rFonts w:ascii="宋体" w:hAnsi="宋体"/>
          <w:sz w:val="28"/>
          <w:szCs w:val="28"/>
        </w:rPr>
        <w:t>4、</w:t>
      </w:r>
      <w:r>
        <w:rPr>
          <w:rFonts w:ascii="宋体" w:hAnsi="宋体" w:hint="eastAsia"/>
          <w:sz w:val="28"/>
          <w:szCs w:val="28"/>
        </w:rPr>
        <w:t>电缆</w:t>
      </w:r>
      <w:r>
        <w:rPr>
          <w:rFonts w:ascii="宋体" w:hAnsi="宋体"/>
          <w:sz w:val="28"/>
          <w:szCs w:val="28"/>
        </w:rPr>
        <w:t>到货</w:t>
      </w:r>
      <w:r>
        <w:rPr>
          <w:rFonts w:ascii="宋体" w:hAnsi="宋体" w:hint="eastAsia"/>
          <w:sz w:val="28"/>
          <w:szCs w:val="28"/>
        </w:rPr>
        <w:t>后</w:t>
      </w:r>
      <w:r>
        <w:rPr>
          <w:rFonts w:ascii="宋体" w:hAnsi="宋体"/>
          <w:sz w:val="28"/>
          <w:szCs w:val="28"/>
        </w:rPr>
        <w:t>提供</w:t>
      </w:r>
      <w:r>
        <w:rPr>
          <w:rFonts w:ascii="宋体" w:hAnsi="宋体" w:hint="eastAsia"/>
          <w:sz w:val="28"/>
          <w:szCs w:val="28"/>
        </w:rPr>
        <w:t>煤矿安全“MA”标志证书、产品合格证、检验合格证、相关试验报告等其他材料。</w:t>
      </w:r>
    </w:p>
    <w:p w:rsidR="00191C42" w:rsidRDefault="001D36DE">
      <w:pPr>
        <w:spacing w:line="500" w:lineRule="exact"/>
        <w:ind w:firstLineChars="200" w:firstLine="562"/>
        <w:rPr>
          <w:rFonts w:ascii="宋体" w:hAnsi="宋体"/>
          <w:sz w:val="28"/>
          <w:szCs w:val="28"/>
        </w:rPr>
      </w:pPr>
      <w:r>
        <w:rPr>
          <w:rFonts w:ascii="宋体" w:hAnsi="宋体" w:hint="eastAsia"/>
          <w:b/>
          <w:sz w:val="28"/>
          <w:szCs w:val="28"/>
        </w:rPr>
        <w:t>七、质量保证期限：</w:t>
      </w:r>
      <w:r>
        <w:rPr>
          <w:rFonts w:ascii="宋体" w:hAnsi="宋体" w:hint="eastAsia"/>
          <w:sz w:val="28"/>
          <w:szCs w:val="28"/>
        </w:rPr>
        <w:t>按电缆安装投入使用之日起一年，</w:t>
      </w:r>
      <w:r>
        <w:rPr>
          <w:rFonts w:ascii="宋体" w:hAnsi="宋体"/>
          <w:sz w:val="28"/>
          <w:szCs w:val="28"/>
        </w:rPr>
        <w:t>保质期内若出现产品质量问题或产品性能</w:t>
      </w:r>
      <w:r>
        <w:rPr>
          <w:rFonts w:ascii="宋体" w:hAnsi="宋体" w:hint="eastAsia"/>
          <w:sz w:val="28"/>
          <w:szCs w:val="28"/>
        </w:rPr>
        <w:t>未满足</w:t>
      </w:r>
      <w:r>
        <w:rPr>
          <w:rFonts w:ascii="宋体" w:hAnsi="宋体"/>
          <w:sz w:val="28"/>
          <w:szCs w:val="28"/>
        </w:rPr>
        <w:t>技术要求</w:t>
      </w:r>
      <w:r>
        <w:rPr>
          <w:rFonts w:ascii="宋体" w:hAnsi="宋体" w:hint="eastAsia"/>
          <w:sz w:val="28"/>
          <w:szCs w:val="28"/>
        </w:rPr>
        <w:t>，供货单位</w:t>
      </w:r>
      <w:r>
        <w:rPr>
          <w:rFonts w:ascii="宋体" w:hAnsi="宋体"/>
          <w:sz w:val="28"/>
          <w:szCs w:val="28"/>
        </w:rPr>
        <w:t>负责在接到通知后24小时内赶往现场，负责包换或退货</w:t>
      </w:r>
      <w:r>
        <w:rPr>
          <w:rFonts w:ascii="宋体" w:hAnsi="宋体" w:hint="eastAsia"/>
          <w:sz w:val="28"/>
          <w:szCs w:val="28"/>
        </w:rPr>
        <w:t>及相关费用</w:t>
      </w:r>
      <w:r>
        <w:rPr>
          <w:rFonts w:ascii="宋体" w:hAnsi="宋体"/>
          <w:sz w:val="28"/>
          <w:szCs w:val="28"/>
        </w:rPr>
        <w:t>。</w:t>
      </w:r>
      <w:r>
        <w:rPr>
          <w:rFonts w:ascii="宋体" w:hAnsi="宋体" w:hint="eastAsia"/>
          <w:sz w:val="28"/>
          <w:szCs w:val="28"/>
        </w:rPr>
        <w:t>更换后的电缆，质保期顺延一年；</w:t>
      </w:r>
      <w:r>
        <w:rPr>
          <w:rFonts w:ascii="宋体" w:hAnsi="宋体"/>
          <w:sz w:val="28"/>
          <w:szCs w:val="28"/>
        </w:rPr>
        <w:t xml:space="preserve"> </w:t>
      </w:r>
    </w:p>
    <w:p w:rsidR="00191C42" w:rsidRDefault="001D36DE">
      <w:pPr>
        <w:spacing w:line="500" w:lineRule="exact"/>
        <w:ind w:firstLineChars="200" w:firstLine="562"/>
        <w:rPr>
          <w:rFonts w:ascii="宋体" w:hAnsi="宋体"/>
          <w:sz w:val="28"/>
          <w:szCs w:val="28"/>
        </w:rPr>
      </w:pPr>
      <w:r>
        <w:rPr>
          <w:rFonts w:ascii="宋体" w:hAnsi="宋体" w:hint="eastAsia"/>
          <w:b/>
          <w:sz w:val="28"/>
          <w:szCs w:val="28"/>
        </w:rPr>
        <w:t>八、交货地点：</w:t>
      </w:r>
      <w:r>
        <w:rPr>
          <w:rFonts w:ascii="宋体" w:hAnsi="宋体" w:hint="eastAsia"/>
          <w:sz w:val="28"/>
          <w:szCs w:val="28"/>
        </w:rPr>
        <w:t>内蒙古北联电能源开发有限责任公司高头窑煤矿</w:t>
      </w:r>
    </w:p>
    <w:sectPr w:rsidR="00191C42" w:rsidSect="00191C42">
      <w:footerReference w:type="even" r:id="rId9"/>
      <w:footerReference w:type="default" r:id="rId10"/>
      <w:pgSz w:w="11906" w:h="16838"/>
      <w:pgMar w:top="935" w:right="1286" w:bottom="935" w:left="1260" w:header="851" w:footer="992" w:gutter="0"/>
      <w:pgNumType w:fmt="numberInDash"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E24" w:rsidRDefault="00FD0E24" w:rsidP="00191C42">
      <w:r>
        <w:separator/>
      </w:r>
    </w:p>
  </w:endnote>
  <w:endnote w:type="continuationSeparator" w:id="0">
    <w:p w:rsidR="00FD0E24" w:rsidRDefault="00FD0E24" w:rsidP="00191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decorative"/>
    <w:pitch w:val="default"/>
    <w:sig w:usb0="00000000" w:usb1="00000000" w:usb2="0000000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42" w:rsidRDefault="00A7286C">
    <w:pPr>
      <w:pStyle w:val="a9"/>
      <w:framePr w:wrap="around" w:vAnchor="text" w:hAnchor="margin" w:xAlign="right" w:y="1"/>
      <w:rPr>
        <w:rStyle w:val="ad"/>
      </w:rPr>
    </w:pPr>
    <w:r>
      <w:fldChar w:fldCharType="begin"/>
    </w:r>
    <w:r w:rsidR="001D36DE">
      <w:rPr>
        <w:rStyle w:val="ad"/>
      </w:rPr>
      <w:instrText xml:space="preserve">PAGE  </w:instrText>
    </w:r>
    <w:r>
      <w:fldChar w:fldCharType="end"/>
    </w:r>
  </w:p>
  <w:p w:rsidR="00191C42" w:rsidRDefault="00191C42">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42" w:rsidRDefault="00A7286C">
    <w:pPr>
      <w:pStyle w:val="a9"/>
      <w:ind w:right="450"/>
      <w:jc w:val="center"/>
      <w:rPr>
        <w:rFonts w:ascii="宋体" w:hAnsi="宋体"/>
      </w:rPr>
    </w:pPr>
    <w:r>
      <w:fldChar w:fldCharType="begin"/>
    </w:r>
    <w:r w:rsidR="001D36DE">
      <w:rPr>
        <w:rStyle w:val="ad"/>
      </w:rPr>
      <w:instrText xml:space="preserve"> PAGE </w:instrText>
    </w:r>
    <w:r>
      <w:fldChar w:fldCharType="separate"/>
    </w:r>
    <w:r w:rsidR="00A4510A">
      <w:rPr>
        <w:rStyle w:val="ad"/>
        <w:noProof/>
      </w:rPr>
      <w:t>- 9 -</w:t>
    </w:r>
    <w:r>
      <w:fldChar w:fldCharType="end"/>
    </w:r>
  </w:p>
  <w:p w:rsidR="00191C42" w:rsidRDefault="00191C42">
    <w:pPr>
      <w:pStyle w:val="a9"/>
      <w:ind w:right="45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E24" w:rsidRDefault="00FD0E24" w:rsidP="00191C42">
      <w:r>
        <w:separator/>
      </w:r>
    </w:p>
  </w:footnote>
  <w:footnote w:type="continuationSeparator" w:id="0">
    <w:p w:rsidR="00FD0E24" w:rsidRDefault="00FD0E24" w:rsidP="00191C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C4F3F"/>
    <w:multiLevelType w:val="multilevel"/>
    <w:tmpl w:val="35FC4F3F"/>
    <w:lvl w:ilvl="0">
      <w:start w:val="1"/>
      <w:numFmt w:val="decimal"/>
      <w:lvlText w:val="(%1)"/>
      <w:lvlJc w:val="left"/>
      <w:pPr>
        <w:ind w:left="435" w:hanging="4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E6E432F"/>
    <w:multiLevelType w:val="multilevel"/>
    <w:tmpl w:val="6E6E432F"/>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proofState w:spelling="clean" w:grammar="clean"/>
  <w:doNotTrackMoves/>
  <w:defaultTabStop w:val="420"/>
  <w:drawingGridHorizontalSpacing w:val="2"/>
  <w:drawingGridVerticalSpacing w:val="3"/>
  <w:noPunctuationKerning/>
  <w:characterSpacingControl w:val="compressPunctuation"/>
  <w:doNotValidateAgainstSchema/>
  <w:doNotDemarcateInvalidXml/>
  <w:hdrShapeDefaults>
    <o:shapedefaults v:ext="edit" spidmax="7170" fillcolor="white" stroke="f">
      <v:fill color="white"/>
      <v:stroke on="f"/>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2259C"/>
    <w:rsid w:val="0002537D"/>
    <w:rsid w:val="000307CE"/>
    <w:rsid w:val="0004669E"/>
    <w:rsid w:val="000609BB"/>
    <w:rsid w:val="00063EA2"/>
    <w:rsid w:val="00070364"/>
    <w:rsid w:val="00071D28"/>
    <w:rsid w:val="00087E19"/>
    <w:rsid w:val="000A04DE"/>
    <w:rsid w:val="000A7469"/>
    <w:rsid w:val="000B5542"/>
    <w:rsid w:val="000C48B4"/>
    <w:rsid w:val="000E5A48"/>
    <w:rsid w:val="000F48C7"/>
    <w:rsid w:val="00101938"/>
    <w:rsid w:val="0011508B"/>
    <w:rsid w:val="00117478"/>
    <w:rsid w:val="00126FFE"/>
    <w:rsid w:val="00135212"/>
    <w:rsid w:val="00155E6E"/>
    <w:rsid w:val="0016654F"/>
    <w:rsid w:val="00172A27"/>
    <w:rsid w:val="0018519A"/>
    <w:rsid w:val="00191C42"/>
    <w:rsid w:val="001A4C0D"/>
    <w:rsid w:val="001C178B"/>
    <w:rsid w:val="001C6B89"/>
    <w:rsid w:val="001D09FB"/>
    <w:rsid w:val="001D36DE"/>
    <w:rsid w:val="001F0C09"/>
    <w:rsid w:val="002003A2"/>
    <w:rsid w:val="002017E6"/>
    <w:rsid w:val="002256C0"/>
    <w:rsid w:val="002362DB"/>
    <w:rsid w:val="00262BA2"/>
    <w:rsid w:val="002728B2"/>
    <w:rsid w:val="0028288B"/>
    <w:rsid w:val="002861AB"/>
    <w:rsid w:val="0029501D"/>
    <w:rsid w:val="00295768"/>
    <w:rsid w:val="002977AE"/>
    <w:rsid w:val="00297D88"/>
    <w:rsid w:val="002B17EB"/>
    <w:rsid w:val="002B4527"/>
    <w:rsid w:val="002D24F8"/>
    <w:rsid w:val="002D3CAB"/>
    <w:rsid w:val="002E3A92"/>
    <w:rsid w:val="00302862"/>
    <w:rsid w:val="00311F69"/>
    <w:rsid w:val="003256D6"/>
    <w:rsid w:val="00364769"/>
    <w:rsid w:val="00374A36"/>
    <w:rsid w:val="00376E86"/>
    <w:rsid w:val="0039450A"/>
    <w:rsid w:val="00395FEE"/>
    <w:rsid w:val="003A5264"/>
    <w:rsid w:val="003B221F"/>
    <w:rsid w:val="003B4F5A"/>
    <w:rsid w:val="003B618A"/>
    <w:rsid w:val="003D027B"/>
    <w:rsid w:val="003D3AF9"/>
    <w:rsid w:val="003D57EC"/>
    <w:rsid w:val="003E17E2"/>
    <w:rsid w:val="004028D1"/>
    <w:rsid w:val="0042603A"/>
    <w:rsid w:val="00435B79"/>
    <w:rsid w:val="004428D5"/>
    <w:rsid w:val="00456BAF"/>
    <w:rsid w:val="00461289"/>
    <w:rsid w:val="00470239"/>
    <w:rsid w:val="00471D9D"/>
    <w:rsid w:val="004A22B2"/>
    <w:rsid w:val="004B5F15"/>
    <w:rsid w:val="004E6B34"/>
    <w:rsid w:val="004F0E6A"/>
    <w:rsid w:val="004F41CC"/>
    <w:rsid w:val="004F52F9"/>
    <w:rsid w:val="00502379"/>
    <w:rsid w:val="00504A29"/>
    <w:rsid w:val="00510C79"/>
    <w:rsid w:val="0052162A"/>
    <w:rsid w:val="0052164B"/>
    <w:rsid w:val="005278CC"/>
    <w:rsid w:val="00540093"/>
    <w:rsid w:val="005436F4"/>
    <w:rsid w:val="00580CBB"/>
    <w:rsid w:val="00582FBA"/>
    <w:rsid w:val="005919AE"/>
    <w:rsid w:val="00592ECB"/>
    <w:rsid w:val="005E16D0"/>
    <w:rsid w:val="005E1CDC"/>
    <w:rsid w:val="005E4C37"/>
    <w:rsid w:val="005E6660"/>
    <w:rsid w:val="005F3120"/>
    <w:rsid w:val="00604AFF"/>
    <w:rsid w:val="00621DC9"/>
    <w:rsid w:val="0063262C"/>
    <w:rsid w:val="0067393F"/>
    <w:rsid w:val="00676C5A"/>
    <w:rsid w:val="0069372F"/>
    <w:rsid w:val="00694803"/>
    <w:rsid w:val="00695172"/>
    <w:rsid w:val="0069717D"/>
    <w:rsid w:val="006A6A44"/>
    <w:rsid w:val="006E3D61"/>
    <w:rsid w:val="00705F5F"/>
    <w:rsid w:val="007127C4"/>
    <w:rsid w:val="00717EFE"/>
    <w:rsid w:val="00737C84"/>
    <w:rsid w:val="00750767"/>
    <w:rsid w:val="00751DB0"/>
    <w:rsid w:val="0075468F"/>
    <w:rsid w:val="00754A59"/>
    <w:rsid w:val="007566F6"/>
    <w:rsid w:val="0079035F"/>
    <w:rsid w:val="007B3F50"/>
    <w:rsid w:val="007D39D9"/>
    <w:rsid w:val="00806FD9"/>
    <w:rsid w:val="00854FDF"/>
    <w:rsid w:val="008816EC"/>
    <w:rsid w:val="0088483F"/>
    <w:rsid w:val="00887913"/>
    <w:rsid w:val="008A6CA4"/>
    <w:rsid w:val="008B0F00"/>
    <w:rsid w:val="008B528E"/>
    <w:rsid w:val="008C3A26"/>
    <w:rsid w:val="008C6998"/>
    <w:rsid w:val="008D4B58"/>
    <w:rsid w:val="008E23D4"/>
    <w:rsid w:val="008F2EFB"/>
    <w:rsid w:val="0090637F"/>
    <w:rsid w:val="00912592"/>
    <w:rsid w:val="009277C8"/>
    <w:rsid w:val="00940565"/>
    <w:rsid w:val="00940CE8"/>
    <w:rsid w:val="009571BC"/>
    <w:rsid w:val="00967E54"/>
    <w:rsid w:val="00973A7F"/>
    <w:rsid w:val="0099440D"/>
    <w:rsid w:val="009964D4"/>
    <w:rsid w:val="009A40CC"/>
    <w:rsid w:val="009A45FF"/>
    <w:rsid w:val="009A6C5B"/>
    <w:rsid w:val="009B1A80"/>
    <w:rsid w:val="009B43D4"/>
    <w:rsid w:val="009C6BE7"/>
    <w:rsid w:val="00A0358E"/>
    <w:rsid w:val="00A0366B"/>
    <w:rsid w:val="00A17F32"/>
    <w:rsid w:val="00A24152"/>
    <w:rsid w:val="00A37821"/>
    <w:rsid w:val="00A4510A"/>
    <w:rsid w:val="00A46F7D"/>
    <w:rsid w:val="00A5043C"/>
    <w:rsid w:val="00A6082E"/>
    <w:rsid w:val="00A66E98"/>
    <w:rsid w:val="00A7286C"/>
    <w:rsid w:val="00A72C9A"/>
    <w:rsid w:val="00A755D7"/>
    <w:rsid w:val="00AB0BA1"/>
    <w:rsid w:val="00AB64D2"/>
    <w:rsid w:val="00AC5896"/>
    <w:rsid w:val="00AC59BB"/>
    <w:rsid w:val="00AD202D"/>
    <w:rsid w:val="00AE0398"/>
    <w:rsid w:val="00B120D1"/>
    <w:rsid w:val="00B437EB"/>
    <w:rsid w:val="00B575CD"/>
    <w:rsid w:val="00B65221"/>
    <w:rsid w:val="00B66AF1"/>
    <w:rsid w:val="00B9090D"/>
    <w:rsid w:val="00B918DF"/>
    <w:rsid w:val="00BA47A0"/>
    <w:rsid w:val="00BB3FE4"/>
    <w:rsid w:val="00BB7320"/>
    <w:rsid w:val="00BD5D6C"/>
    <w:rsid w:val="00BF5815"/>
    <w:rsid w:val="00C411BD"/>
    <w:rsid w:val="00C64E18"/>
    <w:rsid w:val="00C76AFC"/>
    <w:rsid w:val="00C92B7D"/>
    <w:rsid w:val="00C93E5D"/>
    <w:rsid w:val="00C94254"/>
    <w:rsid w:val="00CB2760"/>
    <w:rsid w:val="00CC7E0A"/>
    <w:rsid w:val="00CD75F9"/>
    <w:rsid w:val="00CE1392"/>
    <w:rsid w:val="00CF4A96"/>
    <w:rsid w:val="00D119EC"/>
    <w:rsid w:val="00D27BD2"/>
    <w:rsid w:val="00D43EEA"/>
    <w:rsid w:val="00D71E3A"/>
    <w:rsid w:val="00D8353E"/>
    <w:rsid w:val="00D86862"/>
    <w:rsid w:val="00D914E9"/>
    <w:rsid w:val="00DA6CCC"/>
    <w:rsid w:val="00DB015E"/>
    <w:rsid w:val="00DB42B7"/>
    <w:rsid w:val="00DC7714"/>
    <w:rsid w:val="00DD26B6"/>
    <w:rsid w:val="00DE1CB6"/>
    <w:rsid w:val="00DE7703"/>
    <w:rsid w:val="00E0083B"/>
    <w:rsid w:val="00E026D3"/>
    <w:rsid w:val="00E03190"/>
    <w:rsid w:val="00E12212"/>
    <w:rsid w:val="00E12C3C"/>
    <w:rsid w:val="00E13E97"/>
    <w:rsid w:val="00E20389"/>
    <w:rsid w:val="00E22447"/>
    <w:rsid w:val="00E40C79"/>
    <w:rsid w:val="00E56ED7"/>
    <w:rsid w:val="00E57C30"/>
    <w:rsid w:val="00E74F3D"/>
    <w:rsid w:val="00E85D59"/>
    <w:rsid w:val="00E8760E"/>
    <w:rsid w:val="00EA6EC8"/>
    <w:rsid w:val="00EB6CF9"/>
    <w:rsid w:val="00ED0308"/>
    <w:rsid w:val="00EE01BF"/>
    <w:rsid w:val="00EE5B33"/>
    <w:rsid w:val="00F20941"/>
    <w:rsid w:val="00F43DCB"/>
    <w:rsid w:val="00F51025"/>
    <w:rsid w:val="00F55A39"/>
    <w:rsid w:val="00F63EA6"/>
    <w:rsid w:val="00F9753F"/>
    <w:rsid w:val="00FA69ED"/>
    <w:rsid w:val="00FB769B"/>
    <w:rsid w:val="00FB7B49"/>
    <w:rsid w:val="00FC2E78"/>
    <w:rsid w:val="00FD02CD"/>
    <w:rsid w:val="00FD0E24"/>
    <w:rsid w:val="00FD509E"/>
    <w:rsid w:val="00FE2153"/>
    <w:rsid w:val="00FE66E9"/>
    <w:rsid w:val="00FE6927"/>
    <w:rsid w:val="010F50B5"/>
    <w:rsid w:val="01E31234"/>
    <w:rsid w:val="0212410B"/>
    <w:rsid w:val="021332F5"/>
    <w:rsid w:val="02886B37"/>
    <w:rsid w:val="02975ACD"/>
    <w:rsid w:val="03170EB1"/>
    <w:rsid w:val="036A2A45"/>
    <w:rsid w:val="0378063E"/>
    <w:rsid w:val="0462603D"/>
    <w:rsid w:val="06E550D4"/>
    <w:rsid w:val="06F16BC3"/>
    <w:rsid w:val="077D5B78"/>
    <w:rsid w:val="07883367"/>
    <w:rsid w:val="081808CC"/>
    <w:rsid w:val="083002FD"/>
    <w:rsid w:val="08BF24F9"/>
    <w:rsid w:val="09332750"/>
    <w:rsid w:val="0A397E2B"/>
    <w:rsid w:val="0ADE6612"/>
    <w:rsid w:val="0AEE0BAD"/>
    <w:rsid w:val="0B34316A"/>
    <w:rsid w:val="0BDD27A5"/>
    <w:rsid w:val="0C1369FE"/>
    <w:rsid w:val="0C2E5704"/>
    <w:rsid w:val="0CAE55A3"/>
    <w:rsid w:val="0CEC69C1"/>
    <w:rsid w:val="0DF04E2E"/>
    <w:rsid w:val="0F936695"/>
    <w:rsid w:val="0FC570BE"/>
    <w:rsid w:val="0FFB2CED"/>
    <w:rsid w:val="108A315E"/>
    <w:rsid w:val="11C85075"/>
    <w:rsid w:val="123F6F69"/>
    <w:rsid w:val="1255519F"/>
    <w:rsid w:val="127B00AB"/>
    <w:rsid w:val="132A44E7"/>
    <w:rsid w:val="13396DAA"/>
    <w:rsid w:val="13502073"/>
    <w:rsid w:val="140D7D73"/>
    <w:rsid w:val="142044B3"/>
    <w:rsid w:val="14C16227"/>
    <w:rsid w:val="15296C98"/>
    <w:rsid w:val="16B20082"/>
    <w:rsid w:val="18933799"/>
    <w:rsid w:val="18E70D5C"/>
    <w:rsid w:val="1A5B4144"/>
    <w:rsid w:val="1A7E4804"/>
    <w:rsid w:val="1ADF712F"/>
    <w:rsid w:val="1B055FD8"/>
    <w:rsid w:val="1B452715"/>
    <w:rsid w:val="1B5B5454"/>
    <w:rsid w:val="1B642128"/>
    <w:rsid w:val="1BA511F4"/>
    <w:rsid w:val="1BDD2EEA"/>
    <w:rsid w:val="1C1778AD"/>
    <w:rsid w:val="1CB369D9"/>
    <w:rsid w:val="1D671CC9"/>
    <w:rsid w:val="1E17402E"/>
    <w:rsid w:val="1ED04FAE"/>
    <w:rsid w:val="1EF1401E"/>
    <w:rsid w:val="1FFC0568"/>
    <w:rsid w:val="204B43D1"/>
    <w:rsid w:val="206B700F"/>
    <w:rsid w:val="222F31CF"/>
    <w:rsid w:val="22954E49"/>
    <w:rsid w:val="248A1E01"/>
    <w:rsid w:val="24943FD4"/>
    <w:rsid w:val="25352D0C"/>
    <w:rsid w:val="2569092E"/>
    <w:rsid w:val="25A2782D"/>
    <w:rsid w:val="273E1B3B"/>
    <w:rsid w:val="27973896"/>
    <w:rsid w:val="27C747D2"/>
    <w:rsid w:val="27E43B00"/>
    <w:rsid w:val="2931619E"/>
    <w:rsid w:val="2A607909"/>
    <w:rsid w:val="2B012707"/>
    <w:rsid w:val="2B234A88"/>
    <w:rsid w:val="2B3958A2"/>
    <w:rsid w:val="2B4830AC"/>
    <w:rsid w:val="2C7E0CC9"/>
    <w:rsid w:val="2C7E2113"/>
    <w:rsid w:val="2CE34E69"/>
    <w:rsid w:val="2CFD398F"/>
    <w:rsid w:val="2D0211E6"/>
    <w:rsid w:val="2D833D01"/>
    <w:rsid w:val="2DD80C27"/>
    <w:rsid w:val="2DEE370D"/>
    <w:rsid w:val="2E0C1E77"/>
    <w:rsid w:val="2E882E2B"/>
    <w:rsid w:val="2EA7205C"/>
    <w:rsid w:val="2F080DA5"/>
    <w:rsid w:val="2F642B7D"/>
    <w:rsid w:val="309026BC"/>
    <w:rsid w:val="31B47804"/>
    <w:rsid w:val="32C5617E"/>
    <w:rsid w:val="32D1636F"/>
    <w:rsid w:val="32D1646E"/>
    <w:rsid w:val="332A6E1B"/>
    <w:rsid w:val="333F2F38"/>
    <w:rsid w:val="33AD6B69"/>
    <w:rsid w:val="348078FF"/>
    <w:rsid w:val="34907872"/>
    <w:rsid w:val="349736B7"/>
    <w:rsid w:val="35064676"/>
    <w:rsid w:val="361326F5"/>
    <w:rsid w:val="361D2822"/>
    <w:rsid w:val="36E173EB"/>
    <w:rsid w:val="37A36135"/>
    <w:rsid w:val="38AE62F8"/>
    <w:rsid w:val="394D6336"/>
    <w:rsid w:val="3A0E195F"/>
    <w:rsid w:val="3A9D7939"/>
    <w:rsid w:val="3AEC76B8"/>
    <w:rsid w:val="3B367CE3"/>
    <w:rsid w:val="3C2B4965"/>
    <w:rsid w:val="3DB67E82"/>
    <w:rsid w:val="3DBE57CF"/>
    <w:rsid w:val="3E8F30B2"/>
    <w:rsid w:val="3EE90D62"/>
    <w:rsid w:val="3F6E40DD"/>
    <w:rsid w:val="40552933"/>
    <w:rsid w:val="406B0CD0"/>
    <w:rsid w:val="40712CCF"/>
    <w:rsid w:val="40BF1D7D"/>
    <w:rsid w:val="41BA39D6"/>
    <w:rsid w:val="41D03EB4"/>
    <w:rsid w:val="420076A7"/>
    <w:rsid w:val="42111EFE"/>
    <w:rsid w:val="42464BB2"/>
    <w:rsid w:val="431D3E3D"/>
    <w:rsid w:val="435B2FBD"/>
    <w:rsid w:val="443B263D"/>
    <w:rsid w:val="447E297B"/>
    <w:rsid w:val="455E7E2B"/>
    <w:rsid w:val="45955E38"/>
    <w:rsid w:val="45B83101"/>
    <w:rsid w:val="460E5283"/>
    <w:rsid w:val="46DD7B7E"/>
    <w:rsid w:val="47277036"/>
    <w:rsid w:val="482E6805"/>
    <w:rsid w:val="485B529E"/>
    <w:rsid w:val="492C1FE8"/>
    <w:rsid w:val="49C258DC"/>
    <w:rsid w:val="4A0B180A"/>
    <w:rsid w:val="4A1E2A29"/>
    <w:rsid w:val="4AE91DFA"/>
    <w:rsid w:val="4BC73CDE"/>
    <w:rsid w:val="4C7D7F89"/>
    <w:rsid w:val="4D4F0EED"/>
    <w:rsid w:val="4D804334"/>
    <w:rsid w:val="4DCB5A07"/>
    <w:rsid w:val="4E0C0D05"/>
    <w:rsid w:val="4E780564"/>
    <w:rsid w:val="4E9A2882"/>
    <w:rsid w:val="4F581435"/>
    <w:rsid w:val="4FA94741"/>
    <w:rsid w:val="4FFB3632"/>
    <w:rsid w:val="50946A7E"/>
    <w:rsid w:val="51A77130"/>
    <w:rsid w:val="521C2EE7"/>
    <w:rsid w:val="52347B6B"/>
    <w:rsid w:val="52480BB1"/>
    <w:rsid w:val="525D2F2D"/>
    <w:rsid w:val="52A37D88"/>
    <w:rsid w:val="52DC4B00"/>
    <w:rsid w:val="536E4A61"/>
    <w:rsid w:val="53D2778F"/>
    <w:rsid w:val="53EE04B6"/>
    <w:rsid w:val="541773AB"/>
    <w:rsid w:val="545C0475"/>
    <w:rsid w:val="5473347D"/>
    <w:rsid w:val="54C75926"/>
    <w:rsid w:val="5504258A"/>
    <w:rsid w:val="566A0555"/>
    <w:rsid w:val="566A1EF5"/>
    <w:rsid w:val="57CF67B0"/>
    <w:rsid w:val="585F6F4C"/>
    <w:rsid w:val="589B7A4D"/>
    <w:rsid w:val="58F8731C"/>
    <w:rsid w:val="5939706E"/>
    <w:rsid w:val="597C465F"/>
    <w:rsid w:val="59EC10AB"/>
    <w:rsid w:val="5A205D77"/>
    <w:rsid w:val="5A8A28CE"/>
    <w:rsid w:val="5AC30D90"/>
    <w:rsid w:val="5AC56EB3"/>
    <w:rsid w:val="5B253396"/>
    <w:rsid w:val="5B5C57EC"/>
    <w:rsid w:val="5C042C83"/>
    <w:rsid w:val="5C224533"/>
    <w:rsid w:val="5CB0421D"/>
    <w:rsid w:val="5CE90CCA"/>
    <w:rsid w:val="5DBC4491"/>
    <w:rsid w:val="5E881978"/>
    <w:rsid w:val="5EF610E4"/>
    <w:rsid w:val="5F665BE4"/>
    <w:rsid w:val="5F995DE3"/>
    <w:rsid w:val="617453CF"/>
    <w:rsid w:val="61E12825"/>
    <w:rsid w:val="625F76F0"/>
    <w:rsid w:val="628A2973"/>
    <w:rsid w:val="62A847ED"/>
    <w:rsid w:val="63213DC2"/>
    <w:rsid w:val="63802916"/>
    <w:rsid w:val="63950739"/>
    <w:rsid w:val="64465BF8"/>
    <w:rsid w:val="64C228DE"/>
    <w:rsid w:val="64CC0C6F"/>
    <w:rsid w:val="65461B56"/>
    <w:rsid w:val="66CD278F"/>
    <w:rsid w:val="673B426B"/>
    <w:rsid w:val="68095BBE"/>
    <w:rsid w:val="68B307C0"/>
    <w:rsid w:val="69F645EA"/>
    <w:rsid w:val="6A986F8E"/>
    <w:rsid w:val="6B02300E"/>
    <w:rsid w:val="6CF1074C"/>
    <w:rsid w:val="6D0D553A"/>
    <w:rsid w:val="6EF85BA2"/>
    <w:rsid w:val="6F0E34DA"/>
    <w:rsid w:val="6F2B3D67"/>
    <w:rsid w:val="6F434296"/>
    <w:rsid w:val="6F78623B"/>
    <w:rsid w:val="6F922AFD"/>
    <w:rsid w:val="70340726"/>
    <w:rsid w:val="70AA741C"/>
    <w:rsid w:val="7112337B"/>
    <w:rsid w:val="72966B83"/>
    <w:rsid w:val="72D20FEF"/>
    <w:rsid w:val="72DF4C7C"/>
    <w:rsid w:val="730E33D2"/>
    <w:rsid w:val="732054BC"/>
    <w:rsid w:val="732C5DD5"/>
    <w:rsid w:val="735955BE"/>
    <w:rsid w:val="740518CA"/>
    <w:rsid w:val="74C156ED"/>
    <w:rsid w:val="74E62B1F"/>
    <w:rsid w:val="75117320"/>
    <w:rsid w:val="752B06DA"/>
    <w:rsid w:val="759252EF"/>
    <w:rsid w:val="759365F4"/>
    <w:rsid w:val="77BA0E92"/>
    <w:rsid w:val="78695481"/>
    <w:rsid w:val="78BD02CB"/>
    <w:rsid w:val="79C325EA"/>
    <w:rsid w:val="79F6669B"/>
    <w:rsid w:val="7A807113"/>
    <w:rsid w:val="7C6F7E1D"/>
    <w:rsid w:val="7D622631"/>
    <w:rsid w:val="7F0A612D"/>
    <w:rsid w:val="7F69460A"/>
    <w:rsid w:val="7FD5559D"/>
    <w:rsid w:val="7FDE3C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Body Text" w:qFormat="1"/>
    <w:lsdException w:name="Body Text Indent" w:qFormat="1"/>
    <w:lsdException w:name="Subtitle" w:qFormat="1"/>
    <w:lsdException w:name="Body Text Indent 2" w:qFormat="1"/>
    <w:lsdException w:name="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1C42"/>
    <w:pPr>
      <w:widowControl w:val="0"/>
      <w:jc w:val="both"/>
    </w:pPr>
    <w:rPr>
      <w:kern w:val="2"/>
      <w:sz w:val="21"/>
      <w:szCs w:val="24"/>
    </w:rPr>
  </w:style>
  <w:style w:type="paragraph" w:styleId="1">
    <w:name w:val="heading 1"/>
    <w:basedOn w:val="a"/>
    <w:next w:val="a"/>
    <w:qFormat/>
    <w:rsid w:val="00191C42"/>
    <w:pPr>
      <w:keepNext/>
      <w:keepLines/>
      <w:numPr>
        <w:numId w:val="1"/>
      </w:numPr>
      <w:spacing w:before="340" w:after="330" w:line="578" w:lineRule="auto"/>
      <w:outlineLvl w:val="0"/>
    </w:pPr>
    <w:rPr>
      <w:b/>
      <w:bCs/>
      <w:kern w:val="44"/>
      <w:sz w:val="44"/>
      <w:szCs w:val="44"/>
    </w:rPr>
  </w:style>
  <w:style w:type="paragraph" w:styleId="2">
    <w:name w:val="heading 2"/>
    <w:basedOn w:val="a"/>
    <w:next w:val="a"/>
    <w:qFormat/>
    <w:rsid w:val="00191C42"/>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qFormat/>
    <w:rsid w:val="00191C42"/>
    <w:pPr>
      <w:keepNext/>
      <w:keepLines/>
      <w:numPr>
        <w:ilvl w:val="2"/>
        <w:numId w:val="1"/>
      </w:numPr>
      <w:spacing w:before="260" w:after="260" w:line="416" w:lineRule="auto"/>
      <w:outlineLvl w:val="2"/>
    </w:pPr>
    <w:rPr>
      <w:b/>
      <w:bCs/>
      <w:sz w:val="32"/>
      <w:szCs w:val="32"/>
    </w:rPr>
  </w:style>
  <w:style w:type="paragraph" w:styleId="4">
    <w:name w:val="heading 4"/>
    <w:basedOn w:val="a"/>
    <w:next w:val="a"/>
    <w:qFormat/>
    <w:rsid w:val="00191C42"/>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qFormat/>
    <w:rsid w:val="00191C42"/>
    <w:pPr>
      <w:keepNext/>
      <w:keepLines/>
      <w:numPr>
        <w:ilvl w:val="4"/>
        <w:numId w:val="1"/>
      </w:numPr>
      <w:spacing w:before="280" w:after="290" w:line="376" w:lineRule="auto"/>
      <w:outlineLvl w:val="4"/>
    </w:pPr>
    <w:rPr>
      <w:b/>
      <w:bCs/>
      <w:sz w:val="28"/>
      <w:szCs w:val="28"/>
    </w:rPr>
  </w:style>
  <w:style w:type="paragraph" w:styleId="6">
    <w:name w:val="heading 6"/>
    <w:basedOn w:val="a"/>
    <w:next w:val="a"/>
    <w:qFormat/>
    <w:rsid w:val="00191C42"/>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qFormat/>
    <w:rsid w:val="00191C42"/>
    <w:pPr>
      <w:keepNext/>
      <w:keepLines/>
      <w:numPr>
        <w:ilvl w:val="6"/>
        <w:numId w:val="1"/>
      </w:numPr>
      <w:spacing w:before="240" w:after="64" w:line="320" w:lineRule="auto"/>
      <w:outlineLvl w:val="6"/>
    </w:pPr>
    <w:rPr>
      <w:b/>
      <w:bCs/>
      <w:sz w:val="24"/>
    </w:rPr>
  </w:style>
  <w:style w:type="paragraph" w:styleId="8">
    <w:name w:val="heading 8"/>
    <w:basedOn w:val="a"/>
    <w:next w:val="a"/>
    <w:qFormat/>
    <w:rsid w:val="00191C42"/>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qFormat/>
    <w:rsid w:val="00191C42"/>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191C42"/>
    <w:pPr>
      <w:adjustRightInd w:val="0"/>
      <w:spacing w:line="480" w:lineRule="exact"/>
      <w:ind w:firstLineChars="200" w:firstLine="420"/>
      <w:jc w:val="left"/>
    </w:pPr>
    <w:rPr>
      <w:rFonts w:ascii="宋体"/>
      <w:kern w:val="0"/>
      <w:sz w:val="28"/>
      <w:szCs w:val="20"/>
    </w:rPr>
  </w:style>
  <w:style w:type="paragraph" w:styleId="a4">
    <w:name w:val="Document Map"/>
    <w:basedOn w:val="a"/>
    <w:semiHidden/>
    <w:qFormat/>
    <w:rsid w:val="00191C42"/>
    <w:pPr>
      <w:shd w:val="clear" w:color="auto" w:fill="000080"/>
    </w:pPr>
  </w:style>
  <w:style w:type="paragraph" w:styleId="a5">
    <w:name w:val="Body Text"/>
    <w:basedOn w:val="a"/>
    <w:qFormat/>
    <w:rsid w:val="00191C42"/>
    <w:pPr>
      <w:spacing w:beforeLines="50" w:afterLines="50" w:line="400" w:lineRule="exact"/>
    </w:pPr>
    <w:rPr>
      <w:rFonts w:ascii="楷体_GB2312" w:eastAsia="楷体_GB2312"/>
      <w:b/>
      <w:sz w:val="36"/>
      <w:szCs w:val="20"/>
    </w:rPr>
  </w:style>
  <w:style w:type="paragraph" w:styleId="a6">
    <w:name w:val="Body Text Indent"/>
    <w:basedOn w:val="a"/>
    <w:qFormat/>
    <w:rsid w:val="00191C42"/>
    <w:pPr>
      <w:spacing w:after="120"/>
      <w:ind w:leftChars="200" w:left="420"/>
    </w:pPr>
  </w:style>
  <w:style w:type="paragraph" w:styleId="a7">
    <w:name w:val="Plain Text"/>
    <w:basedOn w:val="a"/>
    <w:link w:val="Char"/>
    <w:qFormat/>
    <w:rsid w:val="00191C42"/>
    <w:rPr>
      <w:rFonts w:ascii="宋体" w:hAnsi="Courier New"/>
      <w:szCs w:val="20"/>
    </w:rPr>
  </w:style>
  <w:style w:type="paragraph" w:styleId="a8">
    <w:name w:val="Date"/>
    <w:basedOn w:val="a"/>
    <w:next w:val="a"/>
    <w:rsid w:val="00191C42"/>
    <w:pPr>
      <w:ind w:leftChars="2500" w:left="100"/>
    </w:pPr>
  </w:style>
  <w:style w:type="paragraph" w:styleId="20">
    <w:name w:val="Body Text Indent 2"/>
    <w:basedOn w:val="a"/>
    <w:qFormat/>
    <w:rsid w:val="00191C42"/>
    <w:pPr>
      <w:spacing w:after="120" w:line="480" w:lineRule="auto"/>
      <w:ind w:leftChars="200" w:left="420"/>
    </w:pPr>
  </w:style>
  <w:style w:type="paragraph" w:styleId="a9">
    <w:name w:val="footer"/>
    <w:basedOn w:val="a"/>
    <w:qFormat/>
    <w:rsid w:val="00191C42"/>
    <w:pPr>
      <w:tabs>
        <w:tab w:val="center" w:pos="4153"/>
        <w:tab w:val="right" w:pos="8306"/>
      </w:tabs>
      <w:snapToGrid w:val="0"/>
      <w:jc w:val="left"/>
    </w:pPr>
    <w:rPr>
      <w:sz w:val="18"/>
      <w:szCs w:val="18"/>
    </w:rPr>
  </w:style>
  <w:style w:type="paragraph" w:styleId="aa">
    <w:name w:val="header"/>
    <w:basedOn w:val="a"/>
    <w:rsid w:val="00191C42"/>
    <w:pPr>
      <w:pBdr>
        <w:bottom w:val="single" w:sz="6" w:space="1" w:color="auto"/>
      </w:pBdr>
      <w:tabs>
        <w:tab w:val="center" w:pos="4153"/>
        <w:tab w:val="right" w:pos="8306"/>
      </w:tabs>
      <w:snapToGrid w:val="0"/>
      <w:jc w:val="center"/>
    </w:pPr>
    <w:rPr>
      <w:sz w:val="18"/>
      <w:szCs w:val="18"/>
    </w:rPr>
  </w:style>
  <w:style w:type="paragraph" w:styleId="ab">
    <w:name w:val="Title"/>
    <w:basedOn w:val="a"/>
    <w:next w:val="a"/>
    <w:qFormat/>
    <w:rsid w:val="00191C42"/>
    <w:pPr>
      <w:spacing w:before="240" w:after="60"/>
      <w:jc w:val="center"/>
      <w:outlineLvl w:val="0"/>
    </w:pPr>
    <w:rPr>
      <w:rFonts w:ascii="Cambria" w:hAnsi="Cambria"/>
      <w:b/>
      <w:bCs/>
      <w:sz w:val="32"/>
      <w:szCs w:val="32"/>
    </w:rPr>
  </w:style>
  <w:style w:type="table" w:styleId="ac">
    <w:name w:val="Table Grid"/>
    <w:basedOn w:val="a1"/>
    <w:qFormat/>
    <w:rsid w:val="00191C4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rsid w:val="00191C42"/>
  </w:style>
  <w:style w:type="character" w:styleId="ae">
    <w:name w:val="Hyperlink"/>
    <w:basedOn w:val="a0"/>
    <w:qFormat/>
    <w:rsid w:val="00191C42"/>
    <w:rPr>
      <w:color w:val="0000FF"/>
      <w:u w:val="single"/>
    </w:rPr>
  </w:style>
  <w:style w:type="character" w:customStyle="1" w:styleId="Char">
    <w:name w:val="纯文本 Char"/>
    <w:basedOn w:val="a0"/>
    <w:link w:val="a7"/>
    <w:qFormat/>
    <w:rsid w:val="00191C42"/>
    <w:rPr>
      <w:rFonts w:ascii="宋体" w:hAnsi="Courier New"/>
      <w:kern w:val="2"/>
      <w:sz w:val="21"/>
    </w:rPr>
  </w:style>
  <w:style w:type="character" w:customStyle="1" w:styleId="Char0">
    <w:name w:val="普通文字 Char"/>
    <w:qFormat/>
    <w:rsid w:val="00191C42"/>
    <w:rPr>
      <w:rFonts w:ascii="宋体" w:eastAsia="宋体" w:hAnsi="Courier New"/>
      <w:kern w:val="2"/>
      <w:sz w:val="21"/>
      <w:lang w:val="en-US" w:eastAsia="zh-CN" w:bidi="ar-SA"/>
    </w:rPr>
  </w:style>
  <w:style w:type="paragraph" w:customStyle="1" w:styleId="Char1">
    <w:name w:val="Char"/>
    <w:basedOn w:val="a"/>
    <w:qFormat/>
    <w:rsid w:val="00191C42"/>
  </w:style>
  <w:style w:type="paragraph" w:customStyle="1" w:styleId="10">
    <w:name w:val="列出段落1"/>
    <w:basedOn w:val="a"/>
    <w:uiPriority w:val="34"/>
    <w:qFormat/>
    <w:rsid w:val="00191C42"/>
    <w:pPr>
      <w:ind w:firstLineChars="200" w:firstLine="420"/>
    </w:pPr>
  </w:style>
  <w:style w:type="paragraph" w:customStyle="1" w:styleId="11">
    <w:name w:val="日期1"/>
    <w:basedOn w:val="a"/>
    <w:next w:val="a"/>
    <w:qFormat/>
    <w:rsid w:val="00191C42"/>
    <w:pPr>
      <w:autoSpaceDE w:val="0"/>
      <w:autoSpaceDN w:val="0"/>
      <w:adjustRightInd w:val="0"/>
      <w:spacing w:before="100" w:after="100"/>
    </w:pPr>
    <w:rPr>
      <w:rFonts w:ascii="宋体" w:hint="eastAsia"/>
      <w:kern w:val="0"/>
      <w:szCs w:val="20"/>
    </w:rPr>
  </w:style>
  <w:style w:type="paragraph" w:customStyle="1" w:styleId="12">
    <w:name w:val="无间隔1"/>
    <w:uiPriority w:val="1"/>
    <w:qFormat/>
    <w:rsid w:val="00191C42"/>
    <w:pPr>
      <w:widowControl w:val="0"/>
      <w:jc w:val="both"/>
    </w:pPr>
    <w:rPr>
      <w:kern w:val="2"/>
      <w:sz w:val="21"/>
      <w:szCs w:val="24"/>
    </w:rPr>
  </w:style>
  <w:style w:type="paragraph" w:customStyle="1" w:styleId="ParaCharCharCharChar">
    <w:name w:val="默认段落字体 Para Char Char Char Char"/>
    <w:basedOn w:val="a"/>
    <w:qFormat/>
    <w:rsid w:val="00191C42"/>
    <w:rPr>
      <w:sz w:val="24"/>
      <w:szCs w:val="20"/>
    </w:rPr>
  </w:style>
  <w:style w:type="paragraph" w:customStyle="1" w:styleId="21">
    <w:name w:val="列出段落2"/>
    <w:basedOn w:val="a"/>
    <w:uiPriority w:val="34"/>
    <w:qFormat/>
    <w:rsid w:val="00191C42"/>
    <w:pPr>
      <w:ind w:firstLineChars="200" w:firstLine="420"/>
    </w:pPr>
  </w:style>
  <w:style w:type="paragraph" w:customStyle="1" w:styleId="110">
    <w:name w:val="无间隔11"/>
    <w:uiPriority w:val="1"/>
    <w:qFormat/>
    <w:rsid w:val="00191C42"/>
    <w:pPr>
      <w:widowControl w:val="0"/>
      <w:jc w:val="both"/>
    </w:pPr>
    <w:rPr>
      <w:kern w:val="2"/>
      <w:sz w:val="21"/>
      <w:szCs w:val="24"/>
    </w:rPr>
  </w:style>
  <w:style w:type="paragraph" w:customStyle="1" w:styleId="22">
    <w:name w:val="无间隔2"/>
    <w:link w:val="Char2"/>
    <w:uiPriority w:val="1"/>
    <w:qFormat/>
    <w:rsid w:val="00191C42"/>
    <w:pPr>
      <w:widowControl w:val="0"/>
      <w:jc w:val="both"/>
    </w:pPr>
    <w:rPr>
      <w:kern w:val="2"/>
      <w:sz w:val="21"/>
      <w:szCs w:val="24"/>
    </w:rPr>
  </w:style>
  <w:style w:type="character" w:customStyle="1" w:styleId="Char2">
    <w:name w:val="无间隔 Char"/>
    <w:link w:val="22"/>
    <w:uiPriority w:val="1"/>
    <w:qFormat/>
    <w:rsid w:val="00191C42"/>
    <w:rPr>
      <w:kern w:val="2"/>
      <w:sz w:val="21"/>
      <w:szCs w:val="24"/>
      <w:lang w:bidi="ar-SA"/>
    </w:rPr>
  </w:style>
  <w:style w:type="paragraph" w:customStyle="1" w:styleId="30">
    <w:name w:val="无间隔3"/>
    <w:uiPriority w:val="1"/>
    <w:qFormat/>
    <w:rsid w:val="00191C42"/>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895</Words>
  <Characters>5107</Characters>
  <Application>Microsoft Office Word</Application>
  <DocSecurity>0</DocSecurity>
  <Lines>42</Lines>
  <Paragraphs>11</Paragraphs>
  <ScaleCrop>false</ScaleCrop>
  <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内蒙古珠江投资有限公司  青春塔煤矿</dc:title>
  <dc:creator>USER</dc:creator>
  <cp:lastModifiedBy>精诚所至金石为开</cp:lastModifiedBy>
  <cp:revision>7</cp:revision>
  <cp:lastPrinted>2020-03-31T08:26:00Z</cp:lastPrinted>
  <dcterms:created xsi:type="dcterms:W3CDTF">2021-02-01T08:27:00Z</dcterms:created>
  <dcterms:modified xsi:type="dcterms:W3CDTF">2021-02-02T09:32:00Z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