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48" w:rsidRPr="00170BD6" w:rsidRDefault="00C70E48" w:rsidP="00C70E48">
      <w:pPr>
        <w:autoSpaceDE w:val="0"/>
        <w:autoSpaceDN w:val="0"/>
        <w:adjustRightInd w:val="0"/>
        <w:snapToGrid w:val="0"/>
        <w:ind w:right="893"/>
        <w:jc w:val="center"/>
        <w:textAlignment w:val="bottom"/>
        <w:rPr>
          <w:rFonts w:ascii="宋体" w:hAnsi="宋体" w:hint="eastAsia"/>
          <w:b/>
          <w:color w:val="000000"/>
          <w:sz w:val="24"/>
        </w:rPr>
      </w:pPr>
      <w:r w:rsidRPr="00170BD6">
        <w:rPr>
          <w:rFonts w:ascii="宋体" w:hAnsi="宋体" w:hint="eastAsia"/>
          <w:b/>
          <w:color w:val="000000"/>
          <w:sz w:val="24"/>
        </w:rPr>
        <w:t xml:space="preserve">   </w:t>
      </w:r>
    </w:p>
    <w:p w:rsidR="00C70E48" w:rsidRPr="00170BD6" w:rsidRDefault="00C70E48" w:rsidP="00C70E48">
      <w:pPr>
        <w:autoSpaceDE w:val="0"/>
        <w:autoSpaceDN w:val="0"/>
        <w:adjustRightInd w:val="0"/>
        <w:snapToGrid w:val="0"/>
        <w:ind w:right="893"/>
        <w:jc w:val="center"/>
        <w:textAlignment w:val="bottom"/>
        <w:rPr>
          <w:rFonts w:ascii="宋体" w:hAnsi="宋体"/>
          <w:b/>
          <w:color w:val="000000"/>
          <w:sz w:val="24"/>
        </w:rPr>
      </w:pPr>
      <w:r w:rsidRPr="00170BD6">
        <w:rPr>
          <w:rFonts w:ascii="宋体" w:hAnsi="宋体" w:hint="eastAsia"/>
          <w:b/>
          <w:color w:val="000000"/>
          <w:sz w:val="24"/>
        </w:rPr>
        <w:t>第五部分：货物需求一览表及技术规范书</w:t>
      </w:r>
    </w:p>
    <w:p w:rsidR="00C70E48" w:rsidRPr="00170BD6" w:rsidRDefault="00C70E48" w:rsidP="00C70E48">
      <w:pPr>
        <w:autoSpaceDE w:val="0"/>
        <w:autoSpaceDN w:val="0"/>
        <w:adjustRightInd w:val="0"/>
        <w:snapToGrid w:val="0"/>
        <w:ind w:right="893"/>
        <w:jc w:val="center"/>
        <w:textAlignment w:val="bottom"/>
        <w:rPr>
          <w:rFonts w:ascii="宋体" w:hAnsi="宋体" w:hint="eastAsia"/>
          <w:b/>
          <w:color w:val="000000"/>
          <w:sz w:val="24"/>
        </w:rPr>
      </w:pPr>
      <w:r w:rsidRPr="00170BD6">
        <w:rPr>
          <w:rFonts w:ascii="宋体" w:hAnsi="宋体" w:hint="eastAsia"/>
          <w:b/>
          <w:color w:val="000000"/>
          <w:sz w:val="24"/>
        </w:rPr>
        <w:t xml:space="preserve">   </w:t>
      </w:r>
    </w:p>
    <w:p w:rsidR="00C70E48" w:rsidRPr="00170BD6" w:rsidRDefault="00C70E48" w:rsidP="00C70E48">
      <w:pPr>
        <w:tabs>
          <w:tab w:val="left" w:pos="0"/>
        </w:tabs>
        <w:autoSpaceDE w:val="0"/>
        <w:autoSpaceDN w:val="0"/>
        <w:adjustRightInd w:val="0"/>
        <w:snapToGrid w:val="0"/>
        <w:ind w:right="-34"/>
        <w:jc w:val="center"/>
        <w:textAlignment w:val="bottom"/>
        <w:rPr>
          <w:rFonts w:ascii="宋体" w:hAnsi="宋体" w:hint="eastAsia"/>
          <w:b/>
          <w:color w:val="000000"/>
          <w:sz w:val="24"/>
        </w:rPr>
      </w:pPr>
    </w:p>
    <w:p w:rsidR="00C70E48" w:rsidRPr="00170BD6" w:rsidRDefault="00C70E48" w:rsidP="00C70E48">
      <w:pPr>
        <w:jc w:val="center"/>
        <w:rPr>
          <w:rFonts w:ascii="宋体" w:hAnsi="宋体" w:hint="eastAsia"/>
          <w:b/>
          <w:color w:val="000000"/>
          <w:sz w:val="30"/>
          <w:szCs w:val="30"/>
        </w:rPr>
      </w:pPr>
      <w:r w:rsidRPr="00170BD6">
        <w:rPr>
          <w:rFonts w:ascii="宋体" w:hAnsi="宋体" w:hint="eastAsia"/>
          <w:b/>
          <w:color w:val="000000"/>
          <w:sz w:val="30"/>
          <w:szCs w:val="30"/>
        </w:rPr>
        <w:t>一、货物需求一览表</w:t>
      </w:r>
    </w:p>
    <w:p w:rsidR="00C70E48" w:rsidRPr="00170BD6" w:rsidRDefault="00C70E48" w:rsidP="00C70E48">
      <w:pPr>
        <w:jc w:val="center"/>
        <w:rPr>
          <w:rFonts w:ascii="宋体" w:hAnsi="宋体"/>
          <w:b/>
          <w:color w:val="000000"/>
          <w:sz w:val="30"/>
          <w:szCs w:val="30"/>
        </w:rPr>
      </w:pPr>
    </w:p>
    <w:tbl>
      <w:tblPr>
        <w:tblW w:w="94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661"/>
        <w:gridCol w:w="2774"/>
        <w:gridCol w:w="900"/>
        <w:gridCol w:w="1346"/>
        <w:gridCol w:w="1440"/>
        <w:gridCol w:w="2340"/>
      </w:tblGrid>
      <w:tr w:rsidR="00C70E48" w:rsidRPr="00170BD6" w:rsidTr="00953B43">
        <w:trPr>
          <w:trHeight w:val="602"/>
          <w:jc w:val="center"/>
        </w:trPr>
        <w:tc>
          <w:tcPr>
            <w:tcW w:w="661" w:type="dxa"/>
            <w:vAlign w:val="center"/>
          </w:tcPr>
          <w:p w:rsidR="00C70E48" w:rsidRPr="00170BD6" w:rsidRDefault="00C70E48" w:rsidP="00953B43">
            <w:pPr>
              <w:jc w:val="center"/>
              <w:rPr>
                <w:color w:val="000000"/>
                <w:sz w:val="24"/>
              </w:rPr>
            </w:pPr>
            <w:proofErr w:type="gramStart"/>
            <w:r w:rsidRPr="00170BD6">
              <w:rPr>
                <w:rFonts w:hAnsi="宋体"/>
                <w:color w:val="000000"/>
                <w:sz w:val="24"/>
              </w:rPr>
              <w:t>包号</w:t>
            </w:r>
            <w:proofErr w:type="gramEnd"/>
          </w:p>
        </w:tc>
        <w:tc>
          <w:tcPr>
            <w:tcW w:w="2774" w:type="dxa"/>
            <w:vAlign w:val="center"/>
          </w:tcPr>
          <w:p w:rsidR="00C70E48" w:rsidRPr="00170BD6" w:rsidRDefault="00C70E48" w:rsidP="00953B43">
            <w:pPr>
              <w:jc w:val="center"/>
              <w:rPr>
                <w:color w:val="000000"/>
                <w:sz w:val="24"/>
              </w:rPr>
            </w:pPr>
            <w:r w:rsidRPr="00170BD6">
              <w:rPr>
                <w:rFonts w:hAnsi="宋体"/>
                <w:color w:val="000000"/>
                <w:sz w:val="24"/>
              </w:rPr>
              <w:t>货物名称</w:t>
            </w:r>
          </w:p>
        </w:tc>
        <w:tc>
          <w:tcPr>
            <w:tcW w:w="900" w:type="dxa"/>
            <w:vAlign w:val="center"/>
          </w:tcPr>
          <w:p w:rsidR="00C70E48" w:rsidRPr="00170BD6" w:rsidRDefault="00C70E48" w:rsidP="00953B43">
            <w:pPr>
              <w:jc w:val="center"/>
              <w:rPr>
                <w:color w:val="000000"/>
                <w:sz w:val="24"/>
              </w:rPr>
            </w:pPr>
            <w:r w:rsidRPr="00170BD6">
              <w:rPr>
                <w:rFonts w:hAnsi="宋体"/>
                <w:color w:val="000000"/>
                <w:sz w:val="24"/>
              </w:rPr>
              <w:t>数量</w:t>
            </w:r>
          </w:p>
        </w:tc>
        <w:tc>
          <w:tcPr>
            <w:tcW w:w="1346" w:type="dxa"/>
            <w:vAlign w:val="center"/>
          </w:tcPr>
          <w:p w:rsidR="00C70E48" w:rsidRPr="00170BD6" w:rsidRDefault="00C70E48" w:rsidP="00953B43">
            <w:pPr>
              <w:jc w:val="center"/>
              <w:rPr>
                <w:color w:val="000000"/>
                <w:sz w:val="24"/>
              </w:rPr>
            </w:pPr>
            <w:r w:rsidRPr="00170BD6">
              <w:rPr>
                <w:rFonts w:hAnsi="宋体"/>
                <w:color w:val="000000"/>
                <w:sz w:val="24"/>
              </w:rPr>
              <w:t>交货期</w:t>
            </w:r>
          </w:p>
        </w:tc>
        <w:tc>
          <w:tcPr>
            <w:tcW w:w="1440" w:type="dxa"/>
            <w:vAlign w:val="center"/>
          </w:tcPr>
          <w:p w:rsidR="00C70E48" w:rsidRPr="00170BD6" w:rsidRDefault="00C70E48" w:rsidP="00953B43">
            <w:pPr>
              <w:jc w:val="center"/>
              <w:rPr>
                <w:rFonts w:ascii="宋体" w:hAnsi="Bookman Old Style"/>
                <w:color w:val="000000"/>
                <w:sz w:val="24"/>
              </w:rPr>
            </w:pPr>
            <w:r w:rsidRPr="00170BD6">
              <w:rPr>
                <w:rFonts w:ascii="宋体" w:hAnsi="Bookman Old Style" w:hint="eastAsia"/>
                <w:color w:val="000000"/>
                <w:sz w:val="24"/>
              </w:rPr>
              <w:t>指定到货港</w:t>
            </w:r>
          </w:p>
        </w:tc>
        <w:tc>
          <w:tcPr>
            <w:tcW w:w="2340" w:type="dxa"/>
            <w:vAlign w:val="center"/>
          </w:tcPr>
          <w:p w:rsidR="00C70E48" w:rsidRPr="00170BD6" w:rsidRDefault="00C70E48" w:rsidP="00953B43">
            <w:pPr>
              <w:jc w:val="center"/>
              <w:rPr>
                <w:rFonts w:ascii="宋体" w:hAnsi="Bookman Old Style"/>
                <w:color w:val="000000"/>
                <w:sz w:val="24"/>
                <w:shd w:val="pct10" w:color="auto" w:fill="FFFFFF"/>
              </w:rPr>
            </w:pPr>
            <w:r w:rsidRPr="00170BD6">
              <w:rPr>
                <w:rFonts w:ascii="宋体" w:hAnsi="Bookman Old Style" w:hint="eastAsia"/>
                <w:color w:val="000000"/>
                <w:sz w:val="24"/>
              </w:rPr>
              <w:t>项目现场（交货地点）</w:t>
            </w:r>
          </w:p>
        </w:tc>
      </w:tr>
      <w:tr w:rsidR="00C70E48" w:rsidRPr="00170BD6" w:rsidTr="00953B43">
        <w:trPr>
          <w:trHeight w:val="602"/>
          <w:jc w:val="center"/>
        </w:trPr>
        <w:tc>
          <w:tcPr>
            <w:tcW w:w="661" w:type="dxa"/>
            <w:vAlign w:val="center"/>
          </w:tcPr>
          <w:p w:rsidR="00C70E48" w:rsidRPr="00170BD6" w:rsidRDefault="00C70E48" w:rsidP="00953B43">
            <w:pPr>
              <w:jc w:val="center"/>
              <w:rPr>
                <w:rFonts w:ascii="宋体" w:hAnsi="宋体"/>
                <w:color w:val="000000"/>
                <w:sz w:val="24"/>
              </w:rPr>
            </w:pPr>
            <w:r w:rsidRPr="00170BD6">
              <w:rPr>
                <w:rFonts w:ascii="宋体" w:hAnsi="宋体" w:hint="eastAsia"/>
                <w:color w:val="000000"/>
                <w:sz w:val="24"/>
              </w:rPr>
              <w:t>1</w:t>
            </w:r>
          </w:p>
        </w:tc>
        <w:tc>
          <w:tcPr>
            <w:tcW w:w="2774" w:type="dxa"/>
            <w:vAlign w:val="center"/>
          </w:tcPr>
          <w:p w:rsidR="00C70E48" w:rsidRPr="00170BD6" w:rsidRDefault="00C70E48" w:rsidP="00953B43">
            <w:pPr>
              <w:adjustRightInd w:val="0"/>
              <w:snapToGrid w:val="0"/>
              <w:spacing w:line="360" w:lineRule="auto"/>
              <w:jc w:val="center"/>
              <w:rPr>
                <w:rFonts w:ascii="宋体" w:hAnsi="宋体" w:hint="eastAsia"/>
                <w:color w:val="000000"/>
                <w:sz w:val="24"/>
              </w:rPr>
            </w:pPr>
            <w:r w:rsidRPr="00170BD6">
              <w:rPr>
                <w:rFonts w:hint="eastAsia"/>
                <w:color w:val="000000"/>
                <w:sz w:val="24"/>
              </w:rPr>
              <w:t>海底光电混合缆</w:t>
            </w:r>
          </w:p>
        </w:tc>
        <w:tc>
          <w:tcPr>
            <w:tcW w:w="900" w:type="dxa"/>
            <w:vAlign w:val="center"/>
          </w:tcPr>
          <w:p w:rsidR="00C70E48" w:rsidRPr="00170BD6" w:rsidRDefault="00C70E48" w:rsidP="00953B43">
            <w:pPr>
              <w:adjustRightInd w:val="0"/>
              <w:snapToGrid w:val="0"/>
              <w:spacing w:line="360" w:lineRule="auto"/>
              <w:jc w:val="center"/>
              <w:rPr>
                <w:rFonts w:ascii="宋体" w:hAnsi="宋体"/>
                <w:color w:val="000000"/>
                <w:sz w:val="24"/>
              </w:rPr>
            </w:pPr>
            <w:r w:rsidRPr="00170BD6">
              <w:rPr>
                <w:rFonts w:ascii="宋体" w:hAnsi="宋体"/>
                <w:color w:val="000000"/>
                <w:sz w:val="24"/>
              </w:rPr>
              <w:t>1</w:t>
            </w:r>
            <w:r w:rsidRPr="00170BD6">
              <w:rPr>
                <w:rFonts w:ascii="宋体" w:hAnsi="宋体" w:hint="eastAsia"/>
                <w:color w:val="000000"/>
                <w:sz w:val="24"/>
              </w:rPr>
              <w:t>0km</w:t>
            </w:r>
          </w:p>
        </w:tc>
        <w:tc>
          <w:tcPr>
            <w:tcW w:w="1346" w:type="dxa"/>
            <w:vAlign w:val="center"/>
          </w:tcPr>
          <w:p w:rsidR="00C70E48" w:rsidRPr="00170BD6" w:rsidRDefault="00C70E48" w:rsidP="00953B43">
            <w:pPr>
              <w:jc w:val="center"/>
              <w:rPr>
                <w:rFonts w:ascii="宋体" w:hAnsi="宋体"/>
                <w:color w:val="000000"/>
                <w:sz w:val="24"/>
              </w:rPr>
            </w:pPr>
            <w:r w:rsidRPr="00170BD6">
              <w:rPr>
                <w:rFonts w:hint="eastAsia"/>
                <w:color w:val="000000"/>
                <w:sz w:val="24"/>
              </w:rPr>
              <w:t>合同生效后</w:t>
            </w:r>
            <w:r w:rsidRPr="00170BD6">
              <w:rPr>
                <w:rFonts w:hint="eastAsia"/>
                <w:color w:val="000000"/>
                <w:sz w:val="24"/>
              </w:rPr>
              <w:t>5</w:t>
            </w:r>
            <w:r w:rsidRPr="00170BD6">
              <w:rPr>
                <w:rFonts w:hint="eastAsia"/>
                <w:color w:val="000000"/>
                <w:sz w:val="24"/>
              </w:rPr>
              <w:t>个月内</w:t>
            </w:r>
          </w:p>
        </w:tc>
        <w:tc>
          <w:tcPr>
            <w:tcW w:w="1440" w:type="dxa"/>
            <w:vAlign w:val="center"/>
          </w:tcPr>
          <w:p w:rsidR="00C70E48" w:rsidRPr="00170BD6" w:rsidRDefault="00C70E48" w:rsidP="00953B43">
            <w:pPr>
              <w:jc w:val="center"/>
              <w:rPr>
                <w:rFonts w:ascii="宋体" w:hAnsi="宋体"/>
                <w:color w:val="000000"/>
                <w:sz w:val="24"/>
              </w:rPr>
            </w:pPr>
            <w:r w:rsidRPr="00170BD6">
              <w:rPr>
                <w:rFonts w:ascii="宋体" w:hAnsi="宋体" w:hint="eastAsia"/>
                <w:color w:val="000000"/>
                <w:sz w:val="24"/>
              </w:rPr>
              <w:t>北京</w:t>
            </w:r>
            <w:r>
              <w:rPr>
                <w:rFonts w:ascii="宋体" w:hAnsi="宋体" w:hint="eastAsia"/>
                <w:color w:val="000000"/>
                <w:sz w:val="24"/>
              </w:rPr>
              <w:t>或指定地点</w:t>
            </w:r>
          </w:p>
        </w:tc>
        <w:tc>
          <w:tcPr>
            <w:tcW w:w="2340" w:type="dxa"/>
            <w:vAlign w:val="center"/>
          </w:tcPr>
          <w:p w:rsidR="00C70E48" w:rsidRPr="00170BD6" w:rsidRDefault="00C70E48" w:rsidP="00953B43">
            <w:pPr>
              <w:jc w:val="center"/>
              <w:rPr>
                <w:rFonts w:ascii="宋体" w:hAnsi="宋体"/>
                <w:color w:val="000000"/>
                <w:sz w:val="24"/>
              </w:rPr>
            </w:pPr>
            <w:r w:rsidRPr="00170BD6">
              <w:rPr>
                <w:rFonts w:ascii="宋体" w:hAnsi="宋体" w:hint="eastAsia"/>
                <w:color w:val="000000"/>
                <w:sz w:val="24"/>
              </w:rPr>
              <w:t xml:space="preserve">中国科学院地质与地球物理研究所 </w:t>
            </w:r>
          </w:p>
          <w:p w:rsidR="00C70E48" w:rsidRPr="00170BD6" w:rsidRDefault="00C70E48" w:rsidP="00953B43">
            <w:pPr>
              <w:jc w:val="center"/>
              <w:rPr>
                <w:rFonts w:ascii="宋体" w:hAnsi="宋体"/>
                <w:color w:val="000000"/>
                <w:sz w:val="24"/>
              </w:rPr>
            </w:pPr>
            <w:r>
              <w:rPr>
                <w:rFonts w:ascii="宋体" w:hAnsi="宋体" w:hint="eastAsia"/>
                <w:color w:val="000000"/>
                <w:sz w:val="24"/>
              </w:rPr>
              <w:t>或</w:t>
            </w:r>
            <w:r w:rsidRPr="00170BD6">
              <w:rPr>
                <w:rFonts w:ascii="宋体" w:hAnsi="宋体" w:hint="eastAsia"/>
                <w:color w:val="000000"/>
                <w:sz w:val="24"/>
              </w:rPr>
              <w:t>指定地点</w:t>
            </w:r>
          </w:p>
        </w:tc>
      </w:tr>
    </w:tbl>
    <w:p w:rsidR="00C70E48" w:rsidRPr="00170BD6" w:rsidRDefault="00C70E48" w:rsidP="00C70E48">
      <w:pPr>
        <w:spacing w:line="360" w:lineRule="auto"/>
        <w:jc w:val="center"/>
        <w:rPr>
          <w:rFonts w:hint="eastAsia"/>
          <w:color w:val="000000"/>
          <w:sz w:val="24"/>
        </w:rPr>
      </w:pPr>
    </w:p>
    <w:p w:rsidR="00C70E48" w:rsidRPr="00170BD6" w:rsidRDefault="00C70E48" w:rsidP="00C70E48">
      <w:pPr>
        <w:spacing w:line="360" w:lineRule="auto"/>
        <w:jc w:val="center"/>
        <w:rPr>
          <w:color w:val="000000"/>
          <w:sz w:val="30"/>
          <w:szCs w:val="30"/>
        </w:rPr>
      </w:pPr>
      <w:r w:rsidRPr="00170BD6">
        <w:rPr>
          <w:rFonts w:hAnsi="宋体" w:hint="eastAsia"/>
          <w:b/>
          <w:color w:val="000000"/>
          <w:sz w:val="30"/>
          <w:szCs w:val="30"/>
        </w:rPr>
        <w:t>二、</w:t>
      </w:r>
      <w:r w:rsidRPr="00170BD6">
        <w:rPr>
          <w:rFonts w:hAnsi="宋体"/>
          <w:b/>
          <w:color w:val="000000"/>
          <w:sz w:val="30"/>
          <w:szCs w:val="30"/>
        </w:rPr>
        <w:t>货物</w:t>
      </w:r>
      <w:r w:rsidRPr="00170BD6">
        <w:rPr>
          <w:rFonts w:hAnsi="宋体"/>
          <w:b/>
          <w:bCs/>
          <w:color w:val="000000"/>
          <w:sz w:val="30"/>
          <w:szCs w:val="30"/>
        </w:rPr>
        <w:t>配置明细表</w:t>
      </w:r>
    </w:p>
    <w:tbl>
      <w:tblPr>
        <w:tblW w:w="0" w:type="auto"/>
        <w:jc w:val="center"/>
        <w:tblLayout w:type="fixed"/>
        <w:tblLook w:val="0000" w:firstRow="0" w:lastRow="0" w:firstColumn="0" w:lastColumn="0" w:noHBand="0" w:noVBand="0"/>
      </w:tblPr>
      <w:tblGrid>
        <w:gridCol w:w="777"/>
        <w:gridCol w:w="2310"/>
        <w:gridCol w:w="3335"/>
        <w:gridCol w:w="1705"/>
        <w:gridCol w:w="1028"/>
      </w:tblGrid>
      <w:tr w:rsidR="00C70E48" w:rsidRPr="00170BD6" w:rsidTr="00953B43">
        <w:trPr>
          <w:trHeight w:val="570"/>
          <w:jc w:val="center"/>
        </w:trPr>
        <w:tc>
          <w:tcPr>
            <w:tcW w:w="777" w:type="dxa"/>
            <w:tcBorders>
              <w:top w:val="single" w:sz="8" w:space="0" w:color="auto"/>
              <w:left w:val="single" w:sz="8" w:space="0" w:color="auto"/>
              <w:bottom w:val="single" w:sz="4" w:space="0" w:color="auto"/>
              <w:right w:val="single" w:sz="4" w:space="0" w:color="auto"/>
            </w:tcBorders>
            <w:shd w:val="clear" w:color="auto" w:fill="FFFFFF"/>
            <w:vAlign w:val="center"/>
          </w:tcPr>
          <w:p w:rsidR="00C70E48" w:rsidRPr="00170BD6" w:rsidRDefault="00C70E48" w:rsidP="00953B43">
            <w:pPr>
              <w:widowControl/>
              <w:jc w:val="center"/>
              <w:rPr>
                <w:color w:val="000000"/>
                <w:sz w:val="24"/>
              </w:rPr>
            </w:pPr>
            <w:r w:rsidRPr="00170BD6">
              <w:rPr>
                <w:rFonts w:hAnsi="宋体"/>
                <w:color w:val="000000"/>
                <w:sz w:val="24"/>
              </w:rPr>
              <w:t>序号</w:t>
            </w:r>
          </w:p>
        </w:tc>
        <w:tc>
          <w:tcPr>
            <w:tcW w:w="2310" w:type="dxa"/>
            <w:tcBorders>
              <w:top w:val="single" w:sz="8" w:space="0" w:color="auto"/>
              <w:left w:val="nil"/>
              <w:bottom w:val="single" w:sz="4" w:space="0" w:color="auto"/>
              <w:right w:val="single" w:sz="4" w:space="0" w:color="auto"/>
            </w:tcBorders>
            <w:shd w:val="clear" w:color="auto" w:fill="FFFFFF"/>
            <w:vAlign w:val="center"/>
          </w:tcPr>
          <w:p w:rsidR="00C70E48" w:rsidRPr="00170BD6" w:rsidRDefault="00C70E48" w:rsidP="00953B43">
            <w:pPr>
              <w:widowControl/>
              <w:jc w:val="center"/>
              <w:rPr>
                <w:color w:val="000000"/>
                <w:sz w:val="24"/>
              </w:rPr>
            </w:pPr>
            <w:r w:rsidRPr="00170BD6">
              <w:rPr>
                <w:rFonts w:hAnsi="宋体"/>
                <w:color w:val="000000"/>
                <w:sz w:val="24"/>
              </w:rPr>
              <w:t>名</w:t>
            </w:r>
            <w:r w:rsidRPr="00170BD6">
              <w:rPr>
                <w:color w:val="000000"/>
                <w:sz w:val="24"/>
              </w:rPr>
              <w:t xml:space="preserve">     </w:t>
            </w:r>
            <w:r w:rsidRPr="00170BD6">
              <w:rPr>
                <w:rFonts w:hAnsi="宋体"/>
                <w:color w:val="000000"/>
                <w:sz w:val="24"/>
              </w:rPr>
              <w:t>称</w:t>
            </w:r>
          </w:p>
        </w:tc>
        <w:tc>
          <w:tcPr>
            <w:tcW w:w="3335" w:type="dxa"/>
            <w:tcBorders>
              <w:top w:val="single" w:sz="8" w:space="0" w:color="auto"/>
              <w:left w:val="nil"/>
              <w:bottom w:val="single" w:sz="4" w:space="0" w:color="auto"/>
              <w:right w:val="single" w:sz="4" w:space="0" w:color="auto"/>
            </w:tcBorders>
            <w:shd w:val="clear" w:color="auto" w:fill="FFFFFF"/>
            <w:vAlign w:val="center"/>
          </w:tcPr>
          <w:p w:rsidR="00C70E48" w:rsidRPr="00170BD6" w:rsidRDefault="00C70E48" w:rsidP="00953B43">
            <w:pPr>
              <w:widowControl/>
              <w:jc w:val="center"/>
              <w:rPr>
                <w:color w:val="000000"/>
                <w:sz w:val="24"/>
              </w:rPr>
            </w:pPr>
            <w:r w:rsidRPr="00170BD6">
              <w:rPr>
                <w:rFonts w:hAnsi="宋体"/>
                <w:color w:val="000000"/>
                <w:sz w:val="24"/>
              </w:rPr>
              <w:t>产品编号及描述</w:t>
            </w:r>
          </w:p>
        </w:tc>
        <w:tc>
          <w:tcPr>
            <w:tcW w:w="1705" w:type="dxa"/>
            <w:tcBorders>
              <w:top w:val="single" w:sz="8" w:space="0" w:color="auto"/>
              <w:left w:val="nil"/>
              <w:bottom w:val="single" w:sz="4" w:space="0" w:color="auto"/>
              <w:right w:val="single" w:sz="4" w:space="0" w:color="auto"/>
            </w:tcBorders>
            <w:shd w:val="clear" w:color="auto" w:fill="FFFFFF"/>
            <w:vAlign w:val="center"/>
          </w:tcPr>
          <w:p w:rsidR="00C70E48" w:rsidRPr="00170BD6" w:rsidRDefault="00C70E48" w:rsidP="00953B43">
            <w:pPr>
              <w:widowControl/>
              <w:jc w:val="center"/>
              <w:rPr>
                <w:color w:val="000000"/>
                <w:sz w:val="24"/>
              </w:rPr>
            </w:pPr>
            <w:r w:rsidRPr="00170BD6">
              <w:rPr>
                <w:rFonts w:hAnsi="宋体"/>
                <w:color w:val="000000"/>
                <w:sz w:val="24"/>
              </w:rPr>
              <w:t>数量（台</w:t>
            </w:r>
            <w:proofErr w:type="gramStart"/>
            <w:r w:rsidRPr="00170BD6">
              <w:rPr>
                <w:rFonts w:hAnsi="宋体" w:hint="eastAsia"/>
                <w:color w:val="000000"/>
                <w:sz w:val="24"/>
              </w:rPr>
              <w:t>个</w:t>
            </w:r>
            <w:proofErr w:type="gramEnd"/>
            <w:r w:rsidRPr="00170BD6">
              <w:rPr>
                <w:rFonts w:hAnsi="宋体"/>
                <w:color w:val="000000"/>
                <w:sz w:val="24"/>
              </w:rPr>
              <w:t>套）</w:t>
            </w:r>
          </w:p>
        </w:tc>
        <w:tc>
          <w:tcPr>
            <w:tcW w:w="1028" w:type="dxa"/>
            <w:tcBorders>
              <w:top w:val="single" w:sz="8" w:space="0" w:color="auto"/>
              <w:left w:val="nil"/>
              <w:bottom w:val="single" w:sz="4" w:space="0" w:color="auto"/>
              <w:right w:val="single" w:sz="4" w:space="0" w:color="auto"/>
            </w:tcBorders>
            <w:shd w:val="clear" w:color="auto" w:fill="FFFFFF"/>
            <w:vAlign w:val="center"/>
          </w:tcPr>
          <w:p w:rsidR="00C70E48" w:rsidRPr="00170BD6" w:rsidRDefault="00C70E48" w:rsidP="00953B43">
            <w:pPr>
              <w:widowControl/>
              <w:jc w:val="center"/>
              <w:rPr>
                <w:color w:val="000000"/>
                <w:sz w:val="24"/>
              </w:rPr>
            </w:pPr>
            <w:r w:rsidRPr="00170BD6">
              <w:rPr>
                <w:rFonts w:hAnsi="宋体"/>
                <w:color w:val="000000"/>
                <w:sz w:val="24"/>
              </w:rPr>
              <w:t>备</w:t>
            </w:r>
            <w:r w:rsidRPr="00170BD6">
              <w:rPr>
                <w:color w:val="000000"/>
                <w:sz w:val="24"/>
              </w:rPr>
              <w:t xml:space="preserve">  </w:t>
            </w:r>
            <w:r w:rsidRPr="00170BD6">
              <w:rPr>
                <w:rFonts w:hAnsi="宋体"/>
                <w:color w:val="000000"/>
                <w:sz w:val="24"/>
              </w:rPr>
              <w:t>注</w:t>
            </w:r>
          </w:p>
        </w:tc>
      </w:tr>
      <w:tr w:rsidR="00C70E48" w:rsidRPr="00170BD6" w:rsidTr="00953B43">
        <w:trPr>
          <w:trHeight w:val="567"/>
          <w:jc w:val="center"/>
        </w:trPr>
        <w:tc>
          <w:tcPr>
            <w:tcW w:w="777" w:type="dxa"/>
            <w:tcBorders>
              <w:top w:val="nil"/>
              <w:left w:val="single" w:sz="8" w:space="0" w:color="auto"/>
              <w:bottom w:val="single" w:sz="4" w:space="0" w:color="auto"/>
              <w:right w:val="single" w:sz="4" w:space="0" w:color="auto"/>
            </w:tcBorders>
            <w:vAlign w:val="center"/>
          </w:tcPr>
          <w:p w:rsidR="00C70E48" w:rsidRPr="00170BD6" w:rsidRDefault="00C70E48" w:rsidP="00953B43">
            <w:pPr>
              <w:widowControl/>
              <w:jc w:val="center"/>
              <w:rPr>
                <w:color w:val="000000"/>
                <w:sz w:val="24"/>
              </w:rPr>
            </w:pPr>
            <w:r w:rsidRPr="00170BD6">
              <w:rPr>
                <w:color w:val="000000"/>
                <w:sz w:val="24"/>
              </w:rPr>
              <w:t>1</w:t>
            </w:r>
          </w:p>
        </w:tc>
        <w:tc>
          <w:tcPr>
            <w:tcW w:w="2310" w:type="dxa"/>
            <w:tcBorders>
              <w:top w:val="nil"/>
              <w:left w:val="nil"/>
              <w:bottom w:val="single" w:sz="4" w:space="0" w:color="auto"/>
              <w:right w:val="single" w:sz="4" w:space="0" w:color="auto"/>
            </w:tcBorders>
            <w:vAlign w:val="center"/>
          </w:tcPr>
          <w:p w:rsidR="00C70E48" w:rsidRPr="00170BD6" w:rsidRDefault="00C70E48" w:rsidP="00953B43">
            <w:pPr>
              <w:widowControl/>
              <w:jc w:val="center"/>
              <w:rPr>
                <w:color w:val="000000"/>
                <w:kern w:val="0"/>
                <w:sz w:val="20"/>
                <w:szCs w:val="20"/>
              </w:rPr>
            </w:pPr>
            <w:r w:rsidRPr="00170BD6">
              <w:rPr>
                <w:rFonts w:hint="eastAsia"/>
                <w:color w:val="000000"/>
                <w:sz w:val="20"/>
                <w:szCs w:val="20"/>
              </w:rPr>
              <w:t>海底光电缆</w:t>
            </w:r>
          </w:p>
        </w:tc>
        <w:tc>
          <w:tcPr>
            <w:tcW w:w="3335" w:type="dxa"/>
            <w:tcBorders>
              <w:top w:val="nil"/>
              <w:left w:val="nil"/>
              <w:bottom w:val="single" w:sz="4" w:space="0" w:color="auto"/>
              <w:right w:val="single" w:sz="4" w:space="0" w:color="auto"/>
            </w:tcBorders>
            <w:vAlign w:val="center"/>
          </w:tcPr>
          <w:p w:rsidR="00C70E48" w:rsidRPr="00170BD6" w:rsidRDefault="00C70E48" w:rsidP="00953B43">
            <w:pPr>
              <w:widowControl/>
              <w:jc w:val="center"/>
              <w:rPr>
                <w:rFonts w:hint="eastAsia"/>
                <w:color w:val="000000"/>
                <w:sz w:val="20"/>
                <w:szCs w:val="20"/>
              </w:rPr>
            </w:pPr>
            <w:r w:rsidRPr="00170BD6">
              <w:rPr>
                <w:rFonts w:hint="eastAsia"/>
                <w:color w:val="000000"/>
                <w:sz w:val="20"/>
                <w:szCs w:val="20"/>
              </w:rPr>
              <w:t>光电信号传输</w:t>
            </w:r>
            <w:r>
              <w:rPr>
                <w:rFonts w:hint="eastAsia"/>
                <w:color w:val="000000"/>
                <w:sz w:val="20"/>
                <w:szCs w:val="20"/>
              </w:rPr>
              <w:t>，双极性绝缘耐压不小于</w:t>
            </w:r>
            <w:r>
              <w:rPr>
                <w:rFonts w:hint="eastAsia"/>
                <w:color w:val="000000"/>
                <w:sz w:val="20"/>
                <w:szCs w:val="20"/>
              </w:rPr>
              <w:t>3kV</w:t>
            </w:r>
            <w:r>
              <w:rPr>
                <w:rFonts w:hint="eastAsia"/>
                <w:color w:val="000000"/>
                <w:sz w:val="20"/>
                <w:szCs w:val="20"/>
              </w:rPr>
              <w:t>铜导体，不小于</w:t>
            </w:r>
            <w:r>
              <w:rPr>
                <w:rFonts w:hint="eastAsia"/>
                <w:color w:val="000000"/>
                <w:sz w:val="20"/>
                <w:szCs w:val="20"/>
              </w:rPr>
              <w:t>4</w:t>
            </w:r>
            <w:r>
              <w:rPr>
                <w:rFonts w:hint="eastAsia"/>
                <w:color w:val="000000"/>
                <w:sz w:val="20"/>
                <w:szCs w:val="20"/>
              </w:rPr>
              <w:t>芯光纤</w:t>
            </w:r>
          </w:p>
        </w:tc>
        <w:tc>
          <w:tcPr>
            <w:tcW w:w="1705" w:type="dxa"/>
            <w:tcBorders>
              <w:top w:val="nil"/>
              <w:left w:val="nil"/>
              <w:bottom w:val="single" w:sz="4" w:space="0" w:color="auto"/>
              <w:right w:val="single" w:sz="4" w:space="0" w:color="auto"/>
            </w:tcBorders>
            <w:vAlign w:val="center"/>
          </w:tcPr>
          <w:p w:rsidR="00C70E48" w:rsidRPr="00170BD6" w:rsidRDefault="00C70E48" w:rsidP="00953B43">
            <w:pPr>
              <w:widowControl/>
              <w:jc w:val="center"/>
              <w:rPr>
                <w:color w:val="000000"/>
                <w:sz w:val="24"/>
              </w:rPr>
            </w:pPr>
            <w:r w:rsidRPr="00170BD6">
              <w:rPr>
                <w:rFonts w:hint="eastAsia"/>
                <w:color w:val="000000"/>
                <w:sz w:val="24"/>
              </w:rPr>
              <w:t>10</w:t>
            </w:r>
            <w:r w:rsidRPr="00170BD6">
              <w:rPr>
                <w:rFonts w:hint="eastAsia"/>
                <w:color w:val="000000"/>
                <w:sz w:val="24"/>
              </w:rPr>
              <w:t>千米</w:t>
            </w:r>
          </w:p>
        </w:tc>
        <w:tc>
          <w:tcPr>
            <w:tcW w:w="1028" w:type="dxa"/>
            <w:tcBorders>
              <w:top w:val="nil"/>
              <w:left w:val="nil"/>
              <w:bottom w:val="single" w:sz="4" w:space="0" w:color="auto"/>
              <w:right w:val="single" w:sz="4" w:space="0" w:color="auto"/>
            </w:tcBorders>
            <w:vAlign w:val="center"/>
          </w:tcPr>
          <w:p w:rsidR="00C70E48" w:rsidRPr="00170BD6" w:rsidRDefault="00C70E48" w:rsidP="00953B43">
            <w:pPr>
              <w:widowControl/>
              <w:jc w:val="center"/>
              <w:rPr>
                <w:color w:val="000000"/>
                <w:sz w:val="24"/>
              </w:rPr>
            </w:pPr>
          </w:p>
        </w:tc>
      </w:tr>
      <w:tr w:rsidR="00C70E48" w:rsidRPr="00170BD6" w:rsidTr="00953B43">
        <w:trPr>
          <w:trHeight w:val="567"/>
          <w:jc w:val="center"/>
        </w:trPr>
        <w:tc>
          <w:tcPr>
            <w:tcW w:w="777" w:type="dxa"/>
            <w:tcBorders>
              <w:top w:val="nil"/>
              <w:left w:val="single" w:sz="8" w:space="0" w:color="auto"/>
              <w:bottom w:val="single" w:sz="4" w:space="0" w:color="auto"/>
              <w:right w:val="single" w:sz="4" w:space="0" w:color="auto"/>
            </w:tcBorders>
            <w:vAlign w:val="center"/>
          </w:tcPr>
          <w:p w:rsidR="00C70E48" w:rsidRPr="00170BD6" w:rsidRDefault="00C70E48" w:rsidP="00953B43">
            <w:pPr>
              <w:widowControl/>
              <w:jc w:val="center"/>
              <w:rPr>
                <w:color w:val="000000"/>
                <w:sz w:val="24"/>
              </w:rPr>
            </w:pPr>
            <w:r w:rsidRPr="00170BD6">
              <w:rPr>
                <w:color w:val="000000"/>
                <w:sz w:val="24"/>
              </w:rPr>
              <w:t>2</w:t>
            </w:r>
          </w:p>
        </w:tc>
        <w:tc>
          <w:tcPr>
            <w:tcW w:w="2310" w:type="dxa"/>
            <w:tcBorders>
              <w:top w:val="nil"/>
              <w:left w:val="nil"/>
              <w:bottom w:val="single" w:sz="4" w:space="0" w:color="auto"/>
              <w:right w:val="single" w:sz="4" w:space="0" w:color="auto"/>
            </w:tcBorders>
            <w:vAlign w:val="center"/>
          </w:tcPr>
          <w:p w:rsidR="00C70E48" w:rsidRPr="00170BD6" w:rsidRDefault="00C70E48" w:rsidP="00953B43">
            <w:pPr>
              <w:jc w:val="center"/>
              <w:rPr>
                <w:rFonts w:hint="eastAsia"/>
                <w:color w:val="000000"/>
                <w:sz w:val="20"/>
                <w:szCs w:val="20"/>
              </w:rPr>
            </w:pPr>
            <w:r>
              <w:rPr>
                <w:rFonts w:hint="eastAsia"/>
                <w:color w:val="000000"/>
                <w:sz w:val="20"/>
                <w:szCs w:val="20"/>
              </w:rPr>
              <w:t>海缆端头连接盒</w:t>
            </w:r>
          </w:p>
        </w:tc>
        <w:tc>
          <w:tcPr>
            <w:tcW w:w="3335" w:type="dxa"/>
            <w:tcBorders>
              <w:top w:val="nil"/>
              <w:left w:val="nil"/>
              <w:bottom w:val="single" w:sz="4" w:space="0" w:color="auto"/>
              <w:right w:val="single" w:sz="4" w:space="0" w:color="auto"/>
            </w:tcBorders>
            <w:vAlign w:val="center"/>
          </w:tcPr>
          <w:p w:rsidR="00C70E48" w:rsidRPr="00170BD6" w:rsidDel="00C070FB" w:rsidRDefault="00C70E48" w:rsidP="00953B43">
            <w:pPr>
              <w:widowControl/>
              <w:jc w:val="center"/>
              <w:rPr>
                <w:rFonts w:hint="eastAsia"/>
                <w:color w:val="000000"/>
                <w:sz w:val="20"/>
                <w:szCs w:val="20"/>
              </w:rPr>
            </w:pPr>
            <w:r>
              <w:rPr>
                <w:rFonts w:hint="eastAsia"/>
                <w:color w:val="000000"/>
                <w:sz w:val="20"/>
                <w:szCs w:val="20"/>
              </w:rPr>
              <w:t>水下钛合金海缆光电分离接头盒；</w:t>
            </w:r>
            <w:proofErr w:type="gramStart"/>
            <w:r>
              <w:rPr>
                <w:rFonts w:hint="eastAsia"/>
                <w:color w:val="000000"/>
                <w:sz w:val="20"/>
                <w:szCs w:val="20"/>
              </w:rPr>
              <w:t>岸端高压电</w:t>
            </w:r>
            <w:proofErr w:type="gramEnd"/>
            <w:r>
              <w:rPr>
                <w:rFonts w:hint="eastAsia"/>
                <w:color w:val="000000"/>
                <w:sz w:val="20"/>
                <w:szCs w:val="20"/>
              </w:rPr>
              <w:t>与光纤分离接头盒</w:t>
            </w:r>
          </w:p>
        </w:tc>
        <w:tc>
          <w:tcPr>
            <w:tcW w:w="1705" w:type="dxa"/>
            <w:tcBorders>
              <w:top w:val="nil"/>
              <w:left w:val="nil"/>
              <w:bottom w:val="single" w:sz="4" w:space="0" w:color="auto"/>
              <w:right w:val="single" w:sz="4" w:space="0" w:color="auto"/>
            </w:tcBorders>
            <w:vAlign w:val="center"/>
          </w:tcPr>
          <w:p w:rsidR="00C70E48" w:rsidRPr="00170BD6" w:rsidDel="00C070FB" w:rsidRDefault="00C70E48" w:rsidP="00953B43">
            <w:pPr>
              <w:widowControl/>
              <w:jc w:val="center"/>
              <w:rPr>
                <w:rFonts w:hint="eastAsia"/>
                <w:color w:val="000000"/>
                <w:sz w:val="24"/>
              </w:rPr>
            </w:pPr>
            <w:r w:rsidRPr="00170BD6">
              <w:rPr>
                <w:color w:val="000000"/>
                <w:sz w:val="24"/>
              </w:rPr>
              <w:t>1</w:t>
            </w:r>
            <w:r>
              <w:rPr>
                <w:rFonts w:hAnsi="宋体" w:hint="eastAsia"/>
                <w:color w:val="000000"/>
                <w:sz w:val="24"/>
              </w:rPr>
              <w:t>套</w:t>
            </w:r>
          </w:p>
        </w:tc>
        <w:tc>
          <w:tcPr>
            <w:tcW w:w="1028" w:type="dxa"/>
            <w:tcBorders>
              <w:top w:val="nil"/>
              <w:left w:val="nil"/>
              <w:bottom w:val="single" w:sz="4" w:space="0" w:color="auto"/>
              <w:right w:val="single" w:sz="4" w:space="0" w:color="auto"/>
            </w:tcBorders>
            <w:vAlign w:val="center"/>
          </w:tcPr>
          <w:p w:rsidR="00C70E48" w:rsidRPr="00170BD6" w:rsidRDefault="00C70E48" w:rsidP="00953B43">
            <w:pPr>
              <w:widowControl/>
              <w:jc w:val="center"/>
              <w:rPr>
                <w:color w:val="000000"/>
                <w:sz w:val="24"/>
              </w:rPr>
            </w:pPr>
          </w:p>
        </w:tc>
      </w:tr>
      <w:tr w:rsidR="00C70E48" w:rsidRPr="00170BD6" w:rsidTr="00953B43">
        <w:trPr>
          <w:trHeight w:val="567"/>
          <w:jc w:val="center"/>
        </w:trPr>
        <w:tc>
          <w:tcPr>
            <w:tcW w:w="777" w:type="dxa"/>
            <w:tcBorders>
              <w:top w:val="nil"/>
              <w:left w:val="single" w:sz="8" w:space="0" w:color="auto"/>
              <w:bottom w:val="single" w:sz="4" w:space="0" w:color="auto"/>
              <w:right w:val="single" w:sz="4" w:space="0" w:color="auto"/>
            </w:tcBorders>
            <w:vAlign w:val="center"/>
          </w:tcPr>
          <w:p w:rsidR="00C70E48" w:rsidRPr="00170BD6" w:rsidRDefault="00C70E48" w:rsidP="00953B43">
            <w:pPr>
              <w:widowControl/>
              <w:jc w:val="center"/>
              <w:rPr>
                <w:color w:val="000000"/>
                <w:sz w:val="24"/>
              </w:rPr>
            </w:pPr>
            <w:r w:rsidRPr="00170BD6">
              <w:rPr>
                <w:color w:val="000000"/>
                <w:sz w:val="24"/>
              </w:rPr>
              <w:t>3</w:t>
            </w:r>
          </w:p>
        </w:tc>
        <w:tc>
          <w:tcPr>
            <w:tcW w:w="2310" w:type="dxa"/>
            <w:tcBorders>
              <w:top w:val="nil"/>
              <w:left w:val="nil"/>
              <w:bottom w:val="single" w:sz="4" w:space="0" w:color="auto"/>
              <w:right w:val="single" w:sz="4" w:space="0" w:color="auto"/>
            </w:tcBorders>
            <w:vAlign w:val="center"/>
          </w:tcPr>
          <w:p w:rsidR="00C70E48" w:rsidRPr="00170BD6" w:rsidRDefault="00C70E48" w:rsidP="00953B43">
            <w:pPr>
              <w:jc w:val="center"/>
              <w:rPr>
                <w:rFonts w:hint="eastAsia"/>
                <w:color w:val="000000"/>
                <w:sz w:val="20"/>
                <w:szCs w:val="20"/>
              </w:rPr>
            </w:pPr>
            <w:r w:rsidRPr="00170BD6">
              <w:rPr>
                <w:rFonts w:hint="eastAsia"/>
                <w:color w:val="000000"/>
                <w:sz w:val="20"/>
                <w:szCs w:val="20"/>
              </w:rPr>
              <w:t>海</w:t>
            </w:r>
            <w:proofErr w:type="gramStart"/>
            <w:r w:rsidRPr="00170BD6">
              <w:rPr>
                <w:rFonts w:hint="eastAsia"/>
                <w:color w:val="000000"/>
                <w:sz w:val="20"/>
                <w:szCs w:val="20"/>
              </w:rPr>
              <w:t>缆保护</w:t>
            </w:r>
            <w:proofErr w:type="gramEnd"/>
            <w:r w:rsidRPr="00170BD6">
              <w:rPr>
                <w:rFonts w:hint="eastAsia"/>
                <w:color w:val="000000"/>
                <w:sz w:val="20"/>
                <w:szCs w:val="20"/>
              </w:rPr>
              <w:t>铸铁套管</w:t>
            </w:r>
          </w:p>
        </w:tc>
        <w:tc>
          <w:tcPr>
            <w:tcW w:w="3335" w:type="dxa"/>
            <w:tcBorders>
              <w:top w:val="nil"/>
              <w:left w:val="nil"/>
              <w:bottom w:val="single" w:sz="4" w:space="0" w:color="auto"/>
              <w:right w:val="single" w:sz="4" w:space="0" w:color="auto"/>
            </w:tcBorders>
            <w:vAlign w:val="center"/>
          </w:tcPr>
          <w:p w:rsidR="00C70E48" w:rsidRPr="00170BD6" w:rsidDel="00C070FB" w:rsidRDefault="00C70E48" w:rsidP="00953B43">
            <w:pPr>
              <w:widowControl/>
              <w:jc w:val="center"/>
              <w:rPr>
                <w:color w:val="000000"/>
                <w:sz w:val="20"/>
                <w:szCs w:val="20"/>
              </w:rPr>
            </w:pPr>
            <w:r w:rsidRPr="00170BD6">
              <w:rPr>
                <w:rFonts w:hint="eastAsia"/>
                <w:color w:val="000000"/>
                <w:sz w:val="20"/>
                <w:szCs w:val="20"/>
              </w:rPr>
              <w:t>光电缆保护套管</w:t>
            </w:r>
          </w:p>
        </w:tc>
        <w:tc>
          <w:tcPr>
            <w:tcW w:w="1705" w:type="dxa"/>
            <w:tcBorders>
              <w:top w:val="nil"/>
              <w:left w:val="nil"/>
              <w:bottom w:val="single" w:sz="4" w:space="0" w:color="auto"/>
              <w:right w:val="single" w:sz="4" w:space="0" w:color="auto"/>
            </w:tcBorders>
            <w:vAlign w:val="center"/>
          </w:tcPr>
          <w:p w:rsidR="00C70E48" w:rsidRPr="00170BD6" w:rsidDel="00C070FB" w:rsidRDefault="00C70E48" w:rsidP="00953B43">
            <w:pPr>
              <w:widowControl/>
              <w:jc w:val="center"/>
              <w:rPr>
                <w:rFonts w:hint="eastAsia"/>
                <w:color w:val="000000"/>
                <w:sz w:val="24"/>
              </w:rPr>
            </w:pPr>
            <w:r w:rsidRPr="00170BD6">
              <w:rPr>
                <w:rFonts w:hint="eastAsia"/>
                <w:color w:val="000000"/>
                <w:sz w:val="24"/>
              </w:rPr>
              <w:t>500</w:t>
            </w:r>
            <w:r w:rsidRPr="00170BD6">
              <w:rPr>
                <w:rFonts w:hint="eastAsia"/>
                <w:color w:val="000000"/>
                <w:sz w:val="24"/>
              </w:rPr>
              <w:t>米</w:t>
            </w:r>
          </w:p>
        </w:tc>
        <w:tc>
          <w:tcPr>
            <w:tcW w:w="1028" w:type="dxa"/>
            <w:tcBorders>
              <w:top w:val="nil"/>
              <w:left w:val="nil"/>
              <w:bottom w:val="single" w:sz="4" w:space="0" w:color="auto"/>
              <w:right w:val="single" w:sz="4" w:space="0" w:color="auto"/>
            </w:tcBorders>
            <w:vAlign w:val="center"/>
          </w:tcPr>
          <w:p w:rsidR="00C70E48" w:rsidRPr="00170BD6" w:rsidRDefault="00C70E48" w:rsidP="00953B43">
            <w:pPr>
              <w:widowControl/>
              <w:jc w:val="center"/>
              <w:rPr>
                <w:color w:val="000000"/>
                <w:sz w:val="24"/>
              </w:rPr>
            </w:pPr>
          </w:p>
        </w:tc>
      </w:tr>
      <w:tr w:rsidR="00C70E48" w:rsidRPr="00170BD6" w:rsidTr="00953B43">
        <w:trPr>
          <w:trHeight w:val="567"/>
          <w:jc w:val="center"/>
        </w:trPr>
        <w:tc>
          <w:tcPr>
            <w:tcW w:w="777" w:type="dxa"/>
            <w:tcBorders>
              <w:top w:val="nil"/>
              <w:left w:val="single" w:sz="8" w:space="0" w:color="auto"/>
              <w:bottom w:val="single" w:sz="4" w:space="0" w:color="auto"/>
              <w:right w:val="single" w:sz="4" w:space="0" w:color="auto"/>
            </w:tcBorders>
            <w:vAlign w:val="center"/>
          </w:tcPr>
          <w:p w:rsidR="00C70E48" w:rsidRPr="00170BD6" w:rsidRDefault="00C70E48" w:rsidP="00953B43">
            <w:pPr>
              <w:widowControl/>
              <w:jc w:val="center"/>
              <w:rPr>
                <w:color w:val="000000"/>
                <w:sz w:val="24"/>
              </w:rPr>
            </w:pPr>
            <w:r w:rsidRPr="00170BD6">
              <w:rPr>
                <w:color w:val="000000"/>
                <w:sz w:val="24"/>
              </w:rPr>
              <w:t>4</w:t>
            </w:r>
          </w:p>
        </w:tc>
        <w:tc>
          <w:tcPr>
            <w:tcW w:w="2310" w:type="dxa"/>
            <w:tcBorders>
              <w:top w:val="nil"/>
              <w:left w:val="nil"/>
              <w:bottom w:val="single" w:sz="4" w:space="0" w:color="auto"/>
              <w:right w:val="single" w:sz="4" w:space="0" w:color="auto"/>
            </w:tcBorders>
            <w:vAlign w:val="center"/>
          </w:tcPr>
          <w:p w:rsidR="00C70E48" w:rsidRPr="00170BD6" w:rsidRDefault="00C70E48" w:rsidP="00953B43">
            <w:pPr>
              <w:jc w:val="center"/>
              <w:rPr>
                <w:rFonts w:hint="eastAsia"/>
                <w:color w:val="000000"/>
                <w:sz w:val="20"/>
                <w:szCs w:val="20"/>
              </w:rPr>
            </w:pPr>
            <w:r>
              <w:rPr>
                <w:rFonts w:hint="eastAsia"/>
                <w:color w:val="000000"/>
                <w:sz w:val="20"/>
                <w:szCs w:val="20"/>
              </w:rPr>
              <w:t>高压</w:t>
            </w:r>
            <w:r w:rsidRPr="00170BD6">
              <w:rPr>
                <w:rFonts w:hint="eastAsia"/>
                <w:color w:val="000000"/>
                <w:sz w:val="20"/>
                <w:szCs w:val="20"/>
              </w:rPr>
              <w:t>电连接器组件</w:t>
            </w:r>
          </w:p>
        </w:tc>
        <w:tc>
          <w:tcPr>
            <w:tcW w:w="3335" w:type="dxa"/>
            <w:tcBorders>
              <w:top w:val="nil"/>
              <w:left w:val="nil"/>
              <w:bottom w:val="single" w:sz="4" w:space="0" w:color="auto"/>
              <w:right w:val="single" w:sz="4" w:space="0" w:color="auto"/>
            </w:tcBorders>
            <w:vAlign w:val="center"/>
          </w:tcPr>
          <w:p w:rsidR="00C70E48" w:rsidRPr="00170BD6" w:rsidDel="00C070FB" w:rsidRDefault="00C70E48" w:rsidP="00953B43">
            <w:pPr>
              <w:widowControl/>
              <w:jc w:val="center"/>
              <w:rPr>
                <w:rFonts w:hint="eastAsia"/>
                <w:color w:val="000000"/>
                <w:sz w:val="20"/>
                <w:szCs w:val="20"/>
              </w:rPr>
            </w:pPr>
            <w:r>
              <w:rPr>
                <w:rFonts w:hint="eastAsia"/>
                <w:color w:val="000000"/>
                <w:sz w:val="20"/>
                <w:szCs w:val="20"/>
              </w:rPr>
              <w:t>水下高压电连接组件插头钛合金材质壳体、电缆长度</w:t>
            </w:r>
            <w:r>
              <w:rPr>
                <w:rFonts w:hint="eastAsia"/>
                <w:color w:val="000000"/>
                <w:sz w:val="20"/>
                <w:szCs w:val="20"/>
              </w:rPr>
              <w:t>3</w:t>
            </w:r>
            <w:r>
              <w:rPr>
                <w:rFonts w:hint="eastAsia"/>
                <w:color w:val="000000"/>
                <w:sz w:val="20"/>
                <w:szCs w:val="20"/>
              </w:rPr>
              <w:t>米，</w:t>
            </w:r>
            <w:r w:rsidRPr="00170BD6">
              <w:rPr>
                <w:rFonts w:hint="eastAsia"/>
                <w:color w:val="000000"/>
                <w:sz w:val="20"/>
                <w:szCs w:val="20"/>
              </w:rPr>
              <w:t>耐压</w:t>
            </w:r>
            <w:r w:rsidRPr="00170BD6">
              <w:rPr>
                <w:rFonts w:hint="eastAsia"/>
                <w:color w:val="000000"/>
                <w:sz w:val="20"/>
                <w:szCs w:val="20"/>
              </w:rPr>
              <w:t>10kV</w:t>
            </w:r>
            <w:r w:rsidRPr="00170BD6">
              <w:rPr>
                <w:rFonts w:hint="eastAsia"/>
                <w:color w:val="000000"/>
                <w:sz w:val="20"/>
                <w:szCs w:val="20"/>
              </w:rPr>
              <w:t>，耐静水压</w:t>
            </w:r>
            <w:r w:rsidRPr="00170BD6">
              <w:rPr>
                <w:rFonts w:hint="eastAsia"/>
                <w:color w:val="000000"/>
                <w:sz w:val="20"/>
                <w:szCs w:val="20"/>
              </w:rPr>
              <w:t>4000m</w:t>
            </w:r>
            <w:r>
              <w:rPr>
                <w:rFonts w:hint="eastAsia"/>
                <w:color w:val="000000"/>
                <w:sz w:val="20"/>
                <w:szCs w:val="20"/>
              </w:rPr>
              <w:t>。</w:t>
            </w:r>
          </w:p>
        </w:tc>
        <w:tc>
          <w:tcPr>
            <w:tcW w:w="1705" w:type="dxa"/>
            <w:tcBorders>
              <w:top w:val="nil"/>
              <w:left w:val="nil"/>
              <w:bottom w:val="single" w:sz="4" w:space="0" w:color="auto"/>
              <w:right w:val="single" w:sz="4" w:space="0" w:color="auto"/>
            </w:tcBorders>
            <w:vAlign w:val="center"/>
          </w:tcPr>
          <w:p w:rsidR="00C70E48" w:rsidRPr="00170BD6" w:rsidDel="00C070FB" w:rsidRDefault="00C70E48" w:rsidP="00953B43">
            <w:pPr>
              <w:widowControl/>
              <w:jc w:val="center"/>
              <w:rPr>
                <w:rFonts w:hint="eastAsia"/>
                <w:color w:val="000000"/>
                <w:sz w:val="24"/>
              </w:rPr>
            </w:pPr>
            <w:r w:rsidRPr="00170BD6">
              <w:rPr>
                <w:rFonts w:hint="eastAsia"/>
                <w:color w:val="000000"/>
                <w:sz w:val="24"/>
              </w:rPr>
              <w:t>5</w:t>
            </w:r>
            <w:r w:rsidRPr="00170BD6">
              <w:rPr>
                <w:rFonts w:hint="eastAsia"/>
                <w:color w:val="000000"/>
                <w:sz w:val="24"/>
              </w:rPr>
              <w:t>套</w:t>
            </w:r>
          </w:p>
        </w:tc>
        <w:tc>
          <w:tcPr>
            <w:tcW w:w="1028" w:type="dxa"/>
            <w:tcBorders>
              <w:top w:val="nil"/>
              <w:left w:val="nil"/>
              <w:bottom w:val="single" w:sz="4" w:space="0" w:color="auto"/>
              <w:right w:val="single" w:sz="4" w:space="0" w:color="auto"/>
            </w:tcBorders>
            <w:vAlign w:val="center"/>
          </w:tcPr>
          <w:p w:rsidR="00C70E48" w:rsidRPr="00170BD6" w:rsidRDefault="00C70E48" w:rsidP="00953B43">
            <w:pPr>
              <w:widowControl/>
              <w:jc w:val="center"/>
              <w:rPr>
                <w:color w:val="000000"/>
                <w:sz w:val="24"/>
              </w:rPr>
            </w:pPr>
          </w:p>
        </w:tc>
      </w:tr>
      <w:tr w:rsidR="00C70E48" w:rsidRPr="00170BD6" w:rsidTr="00953B43">
        <w:trPr>
          <w:trHeight w:val="567"/>
          <w:jc w:val="center"/>
        </w:trPr>
        <w:tc>
          <w:tcPr>
            <w:tcW w:w="777" w:type="dxa"/>
            <w:tcBorders>
              <w:top w:val="nil"/>
              <w:left w:val="single" w:sz="8" w:space="0" w:color="auto"/>
              <w:bottom w:val="single" w:sz="4" w:space="0" w:color="auto"/>
              <w:right w:val="single" w:sz="4" w:space="0" w:color="auto"/>
            </w:tcBorders>
            <w:vAlign w:val="center"/>
          </w:tcPr>
          <w:p w:rsidR="00C70E48" w:rsidRPr="00170BD6" w:rsidRDefault="00C70E48" w:rsidP="00953B43">
            <w:pPr>
              <w:widowControl/>
              <w:jc w:val="center"/>
              <w:rPr>
                <w:rFonts w:hint="eastAsia"/>
                <w:color w:val="000000"/>
                <w:sz w:val="24"/>
              </w:rPr>
            </w:pPr>
            <w:r w:rsidRPr="00170BD6">
              <w:rPr>
                <w:color w:val="000000"/>
                <w:sz w:val="24"/>
              </w:rPr>
              <w:t>5</w:t>
            </w:r>
          </w:p>
        </w:tc>
        <w:tc>
          <w:tcPr>
            <w:tcW w:w="2310" w:type="dxa"/>
            <w:tcBorders>
              <w:top w:val="nil"/>
              <w:left w:val="nil"/>
              <w:bottom w:val="single" w:sz="4" w:space="0" w:color="auto"/>
              <w:right w:val="single" w:sz="4" w:space="0" w:color="auto"/>
            </w:tcBorders>
            <w:vAlign w:val="center"/>
          </w:tcPr>
          <w:p w:rsidR="00C70E48" w:rsidRPr="00170BD6" w:rsidRDefault="00C70E48" w:rsidP="00953B43">
            <w:pPr>
              <w:jc w:val="center"/>
              <w:rPr>
                <w:rFonts w:hint="eastAsia"/>
                <w:color w:val="000000"/>
                <w:sz w:val="20"/>
                <w:szCs w:val="20"/>
              </w:rPr>
            </w:pPr>
            <w:r w:rsidRPr="00170BD6">
              <w:rPr>
                <w:rFonts w:hint="eastAsia"/>
                <w:color w:val="000000"/>
                <w:sz w:val="20"/>
                <w:szCs w:val="20"/>
              </w:rPr>
              <w:t>12</w:t>
            </w:r>
            <w:r w:rsidRPr="00170BD6">
              <w:rPr>
                <w:rFonts w:hint="eastAsia"/>
                <w:color w:val="000000"/>
                <w:sz w:val="20"/>
                <w:szCs w:val="20"/>
              </w:rPr>
              <w:t>芯电连接器组件</w:t>
            </w:r>
          </w:p>
        </w:tc>
        <w:tc>
          <w:tcPr>
            <w:tcW w:w="3335" w:type="dxa"/>
            <w:tcBorders>
              <w:top w:val="nil"/>
              <w:left w:val="nil"/>
              <w:bottom w:val="single" w:sz="4" w:space="0" w:color="auto"/>
              <w:right w:val="single" w:sz="4" w:space="0" w:color="auto"/>
            </w:tcBorders>
            <w:vAlign w:val="center"/>
          </w:tcPr>
          <w:p w:rsidR="00C70E48" w:rsidRPr="00170BD6" w:rsidDel="00C070FB" w:rsidRDefault="00C70E48" w:rsidP="00953B43">
            <w:pPr>
              <w:widowControl/>
              <w:jc w:val="center"/>
              <w:rPr>
                <w:rFonts w:hint="eastAsia"/>
                <w:color w:val="000000"/>
                <w:sz w:val="20"/>
                <w:szCs w:val="20"/>
              </w:rPr>
            </w:pPr>
            <w:r w:rsidRPr="00170BD6">
              <w:rPr>
                <w:rFonts w:hint="eastAsia"/>
                <w:color w:val="000000"/>
                <w:sz w:val="20"/>
                <w:szCs w:val="20"/>
              </w:rPr>
              <w:t>电信号转换模块，</w:t>
            </w:r>
            <w:r w:rsidRPr="00170BD6">
              <w:rPr>
                <w:rFonts w:hint="eastAsia"/>
                <w:color w:val="000000"/>
                <w:sz w:val="20"/>
                <w:szCs w:val="20"/>
              </w:rPr>
              <w:t>12</w:t>
            </w:r>
            <w:r w:rsidRPr="00170BD6">
              <w:rPr>
                <w:rFonts w:hint="eastAsia"/>
                <w:color w:val="000000"/>
                <w:sz w:val="20"/>
                <w:szCs w:val="20"/>
              </w:rPr>
              <w:t>芯，</w:t>
            </w:r>
            <w:r w:rsidDel="008E34BE">
              <w:rPr>
                <w:rFonts w:hint="eastAsia"/>
                <w:color w:val="000000"/>
                <w:sz w:val="20"/>
                <w:szCs w:val="20"/>
              </w:rPr>
              <w:t xml:space="preserve"> </w:t>
            </w:r>
            <w:r>
              <w:rPr>
                <w:rFonts w:hint="eastAsia"/>
                <w:color w:val="000000"/>
                <w:sz w:val="20"/>
                <w:szCs w:val="20"/>
              </w:rPr>
              <w:t>4</w:t>
            </w:r>
            <w:r>
              <w:rPr>
                <w:rFonts w:hint="eastAsia"/>
                <w:color w:val="000000"/>
                <w:sz w:val="20"/>
                <w:szCs w:val="20"/>
              </w:rPr>
              <w:t>芯</w:t>
            </w:r>
            <w:r w:rsidRPr="00170BD6">
              <w:rPr>
                <w:rFonts w:hint="eastAsia"/>
                <w:color w:val="000000"/>
                <w:sz w:val="20"/>
                <w:szCs w:val="20"/>
              </w:rPr>
              <w:t>耐压</w:t>
            </w:r>
            <w:r w:rsidRPr="00170BD6">
              <w:rPr>
                <w:rFonts w:hint="eastAsia"/>
                <w:color w:val="000000"/>
                <w:sz w:val="20"/>
                <w:szCs w:val="20"/>
              </w:rPr>
              <w:t>2kV</w:t>
            </w:r>
            <w:r w:rsidRPr="00170BD6">
              <w:rPr>
                <w:rFonts w:hint="eastAsia"/>
                <w:color w:val="000000"/>
                <w:sz w:val="20"/>
                <w:szCs w:val="20"/>
              </w:rPr>
              <w:t>，</w:t>
            </w:r>
            <w:r>
              <w:rPr>
                <w:rFonts w:hint="eastAsia"/>
                <w:color w:val="000000"/>
                <w:sz w:val="20"/>
                <w:szCs w:val="20"/>
              </w:rPr>
              <w:t>8</w:t>
            </w:r>
            <w:r>
              <w:rPr>
                <w:rFonts w:hint="eastAsia"/>
                <w:color w:val="000000"/>
                <w:sz w:val="20"/>
                <w:szCs w:val="20"/>
              </w:rPr>
              <w:t>芯网线；钛合金材质壳体，电缆长度</w:t>
            </w:r>
            <w:r>
              <w:rPr>
                <w:rFonts w:hint="eastAsia"/>
                <w:color w:val="000000"/>
                <w:sz w:val="20"/>
                <w:szCs w:val="20"/>
              </w:rPr>
              <w:t>3m</w:t>
            </w:r>
            <w:r>
              <w:rPr>
                <w:rFonts w:hint="eastAsia"/>
                <w:color w:val="000000"/>
                <w:sz w:val="20"/>
                <w:szCs w:val="20"/>
              </w:rPr>
              <w:t>，</w:t>
            </w:r>
            <w:r w:rsidRPr="00170BD6">
              <w:rPr>
                <w:rFonts w:hint="eastAsia"/>
                <w:color w:val="000000"/>
                <w:sz w:val="20"/>
                <w:szCs w:val="20"/>
              </w:rPr>
              <w:t>耐静水压</w:t>
            </w:r>
            <w:r w:rsidRPr="00170BD6">
              <w:rPr>
                <w:rFonts w:hint="eastAsia"/>
                <w:color w:val="000000"/>
                <w:sz w:val="20"/>
                <w:szCs w:val="20"/>
              </w:rPr>
              <w:t>4000m</w:t>
            </w:r>
            <w:r>
              <w:rPr>
                <w:rFonts w:hint="eastAsia"/>
                <w:color w:val="000000"/>
                <w:sz w:val="20"/>
                <w:szCs w:val="20"/>
              </w:rPr>
              <w:t>。</w:t>
            </w:r>
          </w:p>
        </w:tc>
        <w:tc>
          <w:tcPr>
            <w:tcW w:w="1705" w:type="dxa"/>
            <w:tcBorders>
              <w:top w:val="nil"/>
              <w:left w:val="nil"/>
              <w:bottom w:val="single" w:sz="4" w:space="0" w:color="auto"/>
              <w:right w:val="single" w:sz="4" w:space="0" w:color="auto"/>
            </w:tcBorders>
            <w:vAlign w:val="center"/>
          </w:tcPr>
          <w:p w:rsidR="00C70E48" w:rsidRPr="00170BD6" w:rsidDel="00C070FB" w:rsidRDefault="00C70E48" w:rsidP="00953B43">
            <w:pPr>
              <w:widowControl/>
              <w:jc w:val="center"/>
              <w:rPr>
                <w:rFonts w:hint="eastAsia"/>
                <w:color w:val="000000"/>
                <w:sz w:val="24"/>
              </w:rPr>
            </w:pPr>
            <w:r w:rsidRPr="00170BD6">
              <w:rPr>
                <w:rFonts w:hint="eastAsia"/>
                <w:color w:val="000000"/>
                <w:sz w:val="24"/>
              </w:rPr>
              <w:t>15</w:t>
            </w:r>
            <w:r w:rsidRPr="00170BD6">
              <w:rPr>
                <w:rFonts w:hint="eastAsia"/>
                <w:color w:val="000000"/>
                <w:sz w:val="24"/>
              </w:rPr>
              <w:t>套</w:t>
            </w:r>
          </w:p>
        </w:tc>
        <w:tc>
          <w:tcPr>
            <w:tcW w:w="1028" w:type="dxa"/>
            <w:tcBorders>
              <w:top w:val="nil"/>
              <w:left w:val="nil"/>
              <w:bottom w:val="single" w:sz="4" w:space="0" w:color="auto"/>
              <w:right w:val="single" w:sz="4" w:space="0" w:color="auto"/>
            </w:tcBorders>
            <w:vAlign w:val="center"/>
          </w:tcPr>
          <w:p w:rsidR="00C70E48" w:rsidRPr="00170BD6" w:rsidRDefault="00C70E48" w:rsidP="00953B43">
            <w:pPr>
              <w:widowControl/>
              <w:jc w:val="center"/>
              <w:rPr>
                <w:color w:val="000000"/>
                <w:sz w:val="24"/>
              </w:rPr>
            </w:pPr>
          </w:p>
        </w:tc>
      </w:tr>
    </w:tbl>
    <w:p w:rsidR="00C70E48" w:rsidRPr="00170BD6" w:rsidRDefault="00C70E48" w:rsidP="00C70E48">
      <w:pPr>
        <w:ind w:left="1500"/>
        <w:rPr>
          <w:color w:val="000000"/>
          <w:sz w:val="24"/>
        </w:rPr>
      </w:pPr>
    </w:p>
    <w:p w:rsidR="00C70E48" w:rsidRPr="00170BD6" w:rsidRDefault="00C70E48" w:rsidP="00C70E48">
      <w:pPr>
        <w:rPr>
          <w:rFonts w:ascii="Bookman Old Style" w:hAnsi="Bookman Old Style" w:hint="eastAsia"/>
          <w:color w:val="000000"/>
          <w:sz w:val="24"/>
        </w:rPr>
      </w:pPr>
      <w:r w:rsidRPr="00170BD6">
        <w:rPr>
          <w:rFonts w:hint="eastAsia"/>
          <w:color w:val="000000"/>
          <w:sz w:val="24"/>
        </w:rPr>
        <w:t>注：投标人须对上述投标内容中完整的一包或几包进行投标，</w:t>
      </w:r>
      <w:r w:rsidRPr="00170BD6">
        <w:rPr>
          <w:rFonts w:ascii="Bookman Old Style" w:hAnsi="Bookman Old Style" w:hint="eastAsia"/>
          <w:color w:val="000000"/>
          <w:sz w:val="24"/>
        </w:rPr>
        <w:t>不完整的投标将视为非响应性投标予以拒绝。</w:t>
      </w:r>
    </w:p>
    <w:p w:rsidR="00C70E48" w:rsidRPr="00170BD6" w:rsidRDefault="00C70E48" w:rsidP="00C70E48">
      <w:pPr>
        <w:adjustRightInd w:val="0"/>
        <w:snapToGrid w:val="0"/>
        <w:rPr>
          <w:rFonts w:ascii="宋体" w:hAnsi="宋体"/>
          <w:color w:val="000000"/>
          <w:szCs w:val="21"/>
        </w:rPr>
      </w:pPr>
    </w:p>
    <w:p w:rsidR="00C70E48" w:rsidRPr="00170BD6" w:rsidRDefault="00C70E48" w:rsidP="00C70E48">
      <w:pPr>
        <w:adjustRightInd w:val="0"/>
        <w:snapToGrid w:val="0"/>
        <w:rPr>
          <w:rFonts w:ascii="宋体" w:hAnsi="宋体"/>
          <w:color w:val="000000"/>
          <w:szCs w:val="21"/>
        </w:rPr>
      </w:pPr>
    </w:p>
    <w:p w:rsidR="00C70E48" w:rsidRPr="00170BD6" w:rsidRDefault="00C70E48" w:rsidP="00C70E48">
      <w:pPr>
        <w:adjustRightInd w:val="0"/>
        <w:snapToGrid w:val="0"/>
        <w:rPr>
          <w:rFonts w:ascii="宋体" w:hAnsi="宋体"/>
          <w:color w:val="000000"/>
          <w:szCs w:val="21"/>
        </w:rPr>
      </w:pPr>
    </w:p>
    <w:p w:rsidR="00C70E48" w:rsidRPr="00170BD6" w:rsidRDefault="00C70E48" w:rsidP="00C70E48">
      <w:pPr>
        <w:adjustRightInd w:val="0"/>
        <w:snapToGrid w:val="0"/>
        <w:rPr>
          <w:rFonts w:ascii="宋体" w:hAnsi="宋体"/>
          <w:b/>
          <w:color w:val="000000"/>
          <w:sz w:val="28"/>
        </w:rPr>
      </w:pPr>
      <w:r w:rsidRPr="00170BD6">
        <w:rPr>
          <w:rFonts w:ascii="宋体" w:hAnsi="宋体"/>
          <w:b/>
          <w:color w:val="000000"/>
          <w:sz w:val="30"/>
          <w:szCs w:val="30"/>
        </w:rPr>
        <w:br w:type="page"/>
      </w:r>
      <w:r w:rsidRPr="00170BD6">
        <w:rPr>
          <w:rFonts w:ascii="宋体" w:hAnsi="宋体" w:hint="eastAsia"/>
          <w:b/>
          <w:color w:val="000000"/>
          <w:sz w:val="28"/>
        </w:rPr>
        <w:lastRenderedPageBreak/>
        <w:t>三、具体技术规格</w:t>
      </w:r>
    </w:p>
    <w:p w:rsidR="00C70E48" w:rsidRPr="00170BD6" w:rsidRDefault="00C70E48" w:rsidP="00C70E48">
      <w:pPr>
        <w:spacing w:line="360" w:lineRule="auto"/>
        <w:jc w:val="left"/>
        <w:rPr>
          <w:b/>
          <w:bCs/>
          <w:color w:val="000000"/>
          <w:sz w:val="24"/>
          <w:szCs w:val="21"/>
        </w:rPr>
      </w:pPr>
      <w:bookmarkStart w:id="0" w:name="_Toc97885227"/>
      <w:bookmarkStart w:id="1" w:name="_Toc98254054"/>
      <w:bookmarkStart w:id="2" w:name="_Toc237664268"/>
      <w:r w:rsidRPr="00170BD6">
        <w:rPr>
          <w:b/>
          <w:bCs/>
          <w:color w:val="000000"/>
          <w:sz w:val="24"/>
          <w:szCs w:val="21"/>
        </w:rPr>
        <w:t>1.</w:t>
      </w:r>
      <w:r w:rsidRPr="00170BD6">
        <w:rPr>
          <w:b/>
          <w:bCs/>
          <w:color w:val="000000"/>
          <w:sz w:val="24"/>
          <w:szCs w:val="21"/>
        </w:rPr>
        <w:t>概述</w:t>
      </w:r>
    </w:p>
    <w:p w:rsidR="00C70E48" w:rsidRPr="00170BD6" w:rsidRDefault="00C70E48" w:rsidP="00C70E48">
      <w:pPr>
        <w:spacing w:line="360" w:lineRule="auto"/>
        <w:jc w:val="left"/>
        <w:rPr>
          <w:rFonts w:hAnsi="宋体" w:hint="eastAsia"/>
          <w:color w:val="000000"/>
          <w:sz w:val="24"/>
          <w:szCs w:val="21"/>
        </w:rPr>
      </w:pPr>
      <w:r w:rsidRPr="00170BD6">
        <w:rPr>
          <w:rFonts w:hAnsi="宋体" w:hint="eastAsia"/>
          <w:color w:val="000000"/>
          <w:sz w:val="24"/>
          <w:szCs w:val="21"/>
        </w:rPr>
        <w:t xml:space="preserve">1.1 </w:t>
      </w:r>
      <w:r w:rsidRPr="00170BD6">
        <w:rPr>
          <w:rFonts w:hAnsi="宋体" w:hint="eastAsia"/>
          <w:color w:val="000000"/>
          <w:sz w:val="24"/>
          <w:szCs w:val="21"/>
        </w:rPr>
        <w:t>本技术规范未规定的其它技术要求不劣于</w:t>
      </w:r>
      <w:r w:rsidRPr="00170BD6">
        <w:rPr>
          <w:rFonts w:hAnsi="宋体" w:hint="eastAsia"/>
          <w:color w:val="000000"/>
          <w:sz w:val="24"/>
          <w:szCs w:val="21"/>
        </w:rPr>
        <w:t>ITU-T</w:t>
      </w:r>
      <w:r w:rsidRPr="00170BD6">
        <w:rPr>
          <w:rFonts w:hAnsi="宋体" w:hint="eastAsia"/>
          <w:color w:val="000000"/>
          <w:sz w:val="24"/>
          <w:szCs w:val="21"/>
        </w:rPr>
        <w:t>、</w:t>
      </w:r>
      <w:r w:rsidRPr="00170BD6">
        <w:rPr>
          <w:rFonts w:hAnsi="宋体" w:hint="eastAsia"/>
          <w:color w:val="000000"/>
          <w:sz w:val="24"/>
          <w:szCs w:val="21"/>
        </w:rPr>
        <w:t>IEC</w:t>
      </w:r>
      <w:r w:rsidRPr="00170BD6">
        <w:rPr>
          <w:rFonts w:hAnsi="宋体" w:hint="eastAsia"/>
          <w:color w:val="000000"/>
          <w:sz w:val="24"/>
          <w:szCs w:val="21"/>
        </w:rPr>
        <w:t>建议、中国国家标准（</w:t>
      </w:r>
      <w:r w:rsidRPr="00170BD6">
        <w:rPr>
          <w:rFonts w:hAnsi="宋体" w:hint="eastAsia"/>
          <w:color w:val="000000"/>
          <w:sz w:val="24"/>
          <w:szCs w:val="21"/>
        </w:rPr>
        <w:t>GB</w:t>
      </w:r>
      <w:r w:rsidRPr="00170BD6">
        <w:rPr>
          <w:rFonts w:hAnsi="宋体" w:hint="eastAsia"/>
          <w:color w:val="000000"/>
          <w:sz w:val="24"/>
          <w:szCs w:val="21"/>
        </w:rPr>
        <w:t>）和通信行业相关标准</w:t>
      </w:r>
      <w:r w:rsidRPr="00170BD6">
        <w:rPr>
          <w:rFonts w:hAnsi="宋体" w:hint="eastAsia"/>
          <w:color w:val="000000"/>
          <w:sz w:val="24"/>
          <w:szCs w:val="21"/>
        </w:rPr>
        <w:t>(YD</w:t>
      </w:r>
      <w:r w:rsidRPr="00170BD6">
        <w:rPr>
          <w:rFonts w:hAnsi="宋体" w:hint="eastAsia"/>
          <w:color w:val="000000"/>
          <w:sz w:val="24"/>
          <w:szCs w:val="21"/>
        </w:rPr>
        <w:t>、</w:t>
      </w:r>
      <w:r w:rsidRPr="00170BD6">
        <w:rPr>
          <w:rFonts w:hAnsi="宋体" w:hint="eastAsia"/>
          <w:color w:val="000000"/>
          <w:sz w:val="24"/>
          <w:szCs w:val="21"/>
        </w:rPr>
        <w:t>YD/T)</w:t>
      </w:r>
      <w:r w:rsidRPr="00170BD6">
        <w:rPr>
          <w:rFonts w:hAnsi="宋体" w:hint="eastAsia"/>
          <w:color w:val="000000"/>
          <w:sz w:val="24"/>
          <w:szCs w:val="21"/>
        </w:rPr>
        <w:t>、的要求。</w:t>
      </w:r>
    </w:p>
    <w:p w:rsidR="00C70E48" w:rsidRPr="00170BD6" w:rsidRDefault="00C70E48" w:rsidP="00C70E48">
      <w:pPr>
        <w:spacing w:line="360" w:lineRule="auto"/>
        <w:jc w:val="left"/>
        <w:rPr>
          <w:rFonts w:hAnsi="宋体"/>
          <w:color w:val="000000"/>
          <w:sz w:val="24"/>
          <w:szCs w:val="21"/>
        </w:rPr>
      </w:pPr>
      <w:r w:rsidRPr="00170BD6">
        <w:rPr>
          <w:rFonts w:hAnsi="宋体" w:hint="eastAsia"/>
          <w:color w:val="000000"/>
          <w:sz w:val="24"/>
          <w:szCs w:val="21"/>
        </w:rPr>
        <w:t xml:space="preserve">1.2 </w:t>
      </w:r>
      <w:r w:rsidRPr="00170BD6">
        <w:rPr>
          <w:rFonts w:hAnsi="宋体" w:hint="eastAsia"/>
          <w:color w:val="000000"/>
          <w:sz w:val="24"/>
          <w:szCs w:val="21"/>
        </w:rPr>
        <w:t>本技术规范书内所使用</w:t>
      </w:r>
      <w:r w:rsidRPr="00170BD6">
        <w:rPr>
          <w:rFonts w:hAnsi="宋体" w:hint="eastAsia"/>
          <w:color w:val="000000"/>
          <w:sz w:val="24"/>
          <w:szCs w:val="21"/>
        </w:rPr>
        <w:t>ITU-T</w:t>
      </w:r>
      <w:r w:rsidRPr="00170BD6">
        <w:rPr>
          <w:rFonts w:hAnsi="宋体" w:hint="eastAsia"/>
          <w:color w:val="000000"/>
          <w:sz w:val="24"/>
          <w:szCs w:val="21"/>
        </w:rPr>
        <w:t>、</w:t>
      </w:r>
      <w:r w:rsidRPr="00170BD6">
        <w:rPr>
          <w:rFonts w:hAnsi="宋体" w:hint="eastAsia"/>
          <w:color w:val="000000"/>
          <w:sz w:val="24"/>
          <w:szCs w:val="21"/>
        </w:rPr>
        <w:t>IEC</w:t>
      </w:r>
      <w:r w:rsidRPr="00170BD6">
        <w:rPr>
          <w:rFonts w:hAnsi="宋体" w:hint="eastAsia"/>
          <w:color w:val="000000"/>
          <w:sz w:val="24"/>
          <w:szCs w:val="21"/>
        </w:rPr>
        <w:t>建议、中国国家标准和通信行业相关标准</w:t>
      </w:r>
      <w:r w:rsidRPr="00170BD6">
        <w:rPr>
          <w:rFonts w:hAnsi="宋体" w:hint="eastAsia"/>
          <w:color w:val="000000"/>
          <w:sz w:val="24"/>
          <w:szCs w:val="21"/>
        </w:rPr>
        <w:t>(YD</w:t>
      </w:r>
      <w:r w:rsidRPr="00170BD6">
        <w:rPr>
          <w:rFonts w:hAnsi="宋体" w:hint="eastAsia"/>
          <w:color w:val="000000"/>
          <w:sz w:val="24"/>
          <w:szCs w:val="21"/>
        </w:rPr>
        <w:t>、</w:t>
      </w:r>
      <w:r w:rsidRPr="00170BD6">
        <w:rPr>
          <w:rFonts w:hAnsi="宋体" w:hint="eastAsia"/>
          <w:color w:val="000000"/>
          <w:sz w:val="24"/>
          <w:szCs w:val="21"/>
        </w:rPr>
        <w:t>YD/T)</w:t>
      </w:r>
      <w:r w:rsidRPr="00170BD6">
        <w:rPr>
          <w:rFonts w:hAnsi="宋体" w:hint="eastAsia"/>
          <w:color w:val="000000"/>
          <w:sz w:val="24"/>
          <w:szCs w:val="21"/>
        </w:rPr>
        <w:t>均使用最新版本（截止至发标日）。</w:t>
      </w:r>
    </w:p>
    <w:p w:rsidR="00C70E48" w:rsidRPr="00170BD6" w:rsidRDefault="00C70E48" w:rsidP="00C70E48">
      <w:pPr>
        <w:spacing w:line="360" w:lineRule="auto"/>
        <w:jc w:val="left"/>
        <w:rPr>
          <w:rFonts w:hAnsi="宋体" w:hint="eastAsia"/>
          <w:color w:val="000000"/>
          <w:sz w:val="24"/>
          <w:szCs w:val="21"/>
        </w:rPr>
      </w:pPr>
      <w:r w:rsidRPr="00170BD6">
        <w:rPr>
          <w:rFonts w:hAnsi="宋体" w:hint="eastAsia"/>
          <w:color w:val="000000"/>
          <w:sz w:val="24"/>
          <w:szCs w:val="21"/>
        </w:rPr>
        <w:t>1.3</w:t>
      </w:r>
      <w:r w:rsidRPr="00170BD6">
        <w:rPr>
          <w:rFonts w:hAnsi="宋体" w:hint="eastAsia"/>
          <w:color w:val="000000"/>
          <w:sz w:val="24"/>
          <w:szCs w:val="21"/>
        </w:rPr>
        <w:t>投标人必须对本技术规范书中的每一条款</w:t>
      </w:r>
      <w:proofErr w:type="gramStart"/>
      <w:r w:rsidRPr="00170BD6">
        <w:rPr>
          <w:rFonts w:hAnsi="宋体" w:hint="eastAsia"/>
          <w:color w:val="000000"/>
          <w:sz w:val="24"/>
          <w:szCs w:val="21"/>
        </w:rPr>
        <w:t>作出</w:t>
      </w:r>
      <w:proofErr w:type="gramEnd"/>
      <w:r w:rsidRPr="00170BD6">
        <w:rPr>
          <w:rFonts w:hAnsi="宋体" w:hint="eastAsia"/>
          <w:color w:val="000000"/>
          <w:sz w:val="24"/>
          <w:szCs w:val="21"/>
        </w:rPr>
        <w:t>明确答复，并给出所供产品的详细技术数据。诸如“已知”、“</w:t>
      </w:r>
      <w:r w:rsidRPr="00170BD6">
        <w:rPr>
          <w:rFonts w:hAnsi="宋体" w:hint="eastAsia"/>
          <w:color w:val="000000"/>
          <w:sz w:val="24"/>
          <w:szCs w:val="21"/>
        </w:rPr>
        <w:t xml:space="preserve"> </w:t>
      </w:r>
      <w:r w:rsidRPr="00170BD6">
        <w:rPr>
          <w:rFonts w:hAnsi="宋体" w:hint="eastAsia"/>
          <w:color w:val="000000"/>
          <w:sz w:val="24"/>
          <w:szCs w:val="21"/>
        </w:rPr>
        <w:t>理解”、“注意”或</w:t>
      </w:r>
      <w:r w:rsidRPr="00170BD6">
        <w:rPr>
          <w:rFonts w:hAnsi="宋体" w:hint="eastAsia"/>
          <w:color w:val="000000"/>
          <w:sz w:val="24"/>
          <w:szCs w:val="21"/>
        </w:rPr>
        <w:t xml:space="preserve"> </w:t>
      </w:r>
      <w:r w:rsidRPr="00170BD6">
        <w:rPr>
          <w:rFonts w:hAnsi="宋体" w:hint="eastAsia"/>
          <w:color w:val="000000"/>
          <w:sz w:val="24"/>
          <w:szCs w:val="21"/>
        </w:rPr>
        <w:t>“同意”等不明确、不具体的答复视为不满足。</w:t>
      </w:r>
    </w:p>
    <w:p w:rsidR="00C70E48" w:rsidRPr="00170BD6" w:rsidRDefault="00C70E48" w:rsidP="00C70E48">
      <w:pPr>
        <w:spacing w:line="360" w:lineRule="auto"/>
        <w:jc w:val="left"/>
        <w:rPr>
          <w:rFonts w:hAnsi="宋体" w:hint="eastAsia"/>
          <w:color w:val="000000"/>
          <w:sz w:val="24"/>
          <w:szCs w:val="21"/>
        </w:rPr>
      </w:pPr>
      <w:r w:rsidRPr="00170BD6">
        <w:rPr>
          <w:rFonts w:hAnsi="宋体" w:hint="eastAsia"/>
          <w:color w:val="000000"/>
          <w:sz w:val="24"/>
          <w:szCs w:val="21"/>
        </w:rPr>
        <w:t xml:space="preserve">1.4 </w:t>
      </w:r>
      <w:r w:rsidRPr="00170BD6">
        <w:rPr>
          <w:rFonts w:hAnsi="宋体" w:hint="eastAsia"/>
          <w:color w:val="000000"/>
          <w:sz w:val="24"/>
          <w:szCs w:val="21"/>
        </w:rPr>
        <w:t>投标人至少应提供包括以下内容的技术文件：</w:t>
      </w:r>
    </w:p>
    <w:p w:rsidR="00C70E48" w:rsidRPr="00170BD6" w:rsidRDefault="00C70E48" w:rsidP="00C70E48">
      <w:pPr>
        <w:spacing w:line="360" w:lineRule="auto"/>
        <w:jc w:val="left"/>
        <w:rPr>
          <w:rFonts w:hAnsi="宋体" w:hint="eastAsia"/>
          <w:color w:val="000000"/>
          <w:sz w:val="24"/>
          <w:szCs w:val="21"/>
        </w:rPr>
      </w:pPr>
      <w:r w:rsidRPr="00170BD6">
        <w:rPr>
          <w:rFonts w:hAnsi="宋体" w:hint="eastAsia"/>
          <w:color w:val="000000"/>
          <w:sz w:val="24"/>
          <w:szCs w:val="21"/>
        </w:rPr>
        <w:t>（</w:t>
      </w:r>
      <w:r w:rsidRPr="00170BD6">
        <w:rPr>
          <w:rFonts w:hAnsi="宋体" w:hint="eastAsia"/>
          <w:color w:val="000000"/>
          <w:sz w:val="24"/>
          <w:szCs w:val="21"/>
        </w:rPr>
        <w:t>1</w:t>
      </w:r>
      <w:r w:rsidRPr="00170BD6">
        <w:rPr>
          <w:rFonts w:hAnsi="宋体" w:hint="eastAsia"/>
          <w:color w:val="000000"/>
          <w:sz w:val="24"/>
          <w:szCs w:val="21"/>
        </w:rPr>
        <w:t>）光纤、光缆制造厂家的名称和地点。</w:t>
      </w:r>
    </w:p>
    <w:p w:rsidR="00C70E48" w:rsidRPr="00170BD6" w:rsidRDefault="00C70E48" w:rsidP="00C70E48">
      <w:pPr>
        <w:spacing w:line="360" w:lineRule="auto"/>
        <w:jc w:val="left"/>
        <w:rPr>
          <w:rFonts w:hAnsi="宋体" w:hint="eastAsia"/>
          <w:color w:val="000000"/>
          <w:sz w:val="24"/>
          <w:szCs w:val="21"/>
        </w:rPr>
      </w:pPr>
      <w:r w:rsidRPr="00170BD6">
        <w:rPr>
          <w:rFonts w:hAnsi="宋体" w:hint="eastAsia"/>
          <w:color w:val="000000"/>
          <w:sz w:val="24"/>
          <w:szCs w:val="21"/>
        </w:rPr>
        <w:t>（</w:t>
      </w:r>
      <w:r w:rsidRPr="00170BD6">
        <w:rPr>
          <w:rFonts w:hAnsi="宋体" w:hint="eastAsia"/>
          <w:color w:val="000000"/>
          <w:sz w:val="24"/>
          <w:szCs w:val="21"/>
        </w:rPr>
        <w:t>2</w:t>
      </w:r>
      <w:r w:rsidRPr="00170BD6">
        <w:rPr>
          <w:rFonts w:hAnsi="宋体" w:hint="eastAsia"/>
          <w:color w:val="000000"/>
          <w:sz w:val="24"/>
          <w:szCs w:val="21"/>
        </w:rPr>
        <w:t>）光纤、光缆的技术标准和制造方法及质量保证措施。</w:t>
      </w:r>
    </w:p>
    <w:p w:rsidR="00C70E48" w:rsidRPr="00170BD6" w:rsidRDefault="00C70E48" w:rsidP="00C70E48">
      <w:pPr>
        <w:spacing w:line="360" w:lineRule="auto"/>
        <w:jc w:val="left"/>
        <w:rPr>
          <w:rFonts w:hAnsi="宋体" w:hint="eastAsia"/>
          <w:color w:val="000000"/>
          <w:sz w:val="24"/>
          <w:szCs w:val="21"/>
        </w:rPr>
      </w:pPr>
      <w:r w:rsidRPr="00170BD6">
        <w:rPr>
          <w:rFonts w:hAnsi="宋体" w:hint="eastAsia"/>
          <w:color w:val="000000"/>
          <w:sz w:val="24"/>
          <w:szCs w:val="21"/>
        </w:rPr>
        <w:t>（</w:t>
      </w:r>
      <w:r w:rsidRPr="00170BD6">
        <w:rPr>
          <w:rFonts w:hAnsi="宋体" w:hint="eastAsia"/>
          <w:color w:val="000000"/>
          <w:sz w:val="24"/>
          <w:szCs w:val="21"/>
        </w:rPr>
        <w:t>3</w:t>
      </w:r>
      <w:r w:rsidRPr="00170BD6">
        <w:rPr>
          <w:rFonts w:hAnsi="宋体" w:hint="eastAsia"/>
          <w:color w:val="000000"/>
          <w:sz w:val="24"/>
          <w:szCs w:val="21"/>
        </w:rPr>
        <w:t>）光缆结构（包括截面图）及各部分的详细尺寸和光缆单位重量。</w:t>
      </w:r>
    </w:p>
    <w:p w:rsidR="00C70E48" w:rsidRPr="00170BD6" w:rsidRDefault="00C70E48" w:rsidP="00C70E48">
      <w:pPr>
        <w:spacing w:line="360" w:lineRule="auto"/>
        <w:jc w:val="left"/>
        <w:rPr>
          <w:rFonts w:hAnsi="宋体" w:hint="eastAsia"/>
          <w:color w:val="000000"/>
          <w:sz w:val="24"/>
          <w:szCs w:val="21"/>
        </w:rPr>
      </w:pPr>
      <w:r w:rsidRPr="00170BD6">
        <w:rPr>
          <w:rFonts w:hAnsi="宋体" w:hint="eastAsia"/>
          <w:color w:val="000000"/>
          <w:sz w:val="24"/>
          <w:szCs w:val="21"/>
        </w:rPr>
        <w:t>（</w:t>
      </w:r>
      <w:r w:rsidRPr="00170BD6">
        <w:rPr>
          <w:rFonts w:hAnsi="宋体" w:hint="eastAsia"/>
          <w:color w:val="000000"/>
          <w:sz w:val="24"/>
          <w:szCs w:val="21"/>
        </w:rPr>
        <w:t>4</w:t>
      </w:r>
      <w:r w:rsidRPr="00170BD6">
        <w:rPr>
          <w:rFonts w:hAnsi="宋体" w:hint="eastAsia"/>
          <w:color w:val="000000"/>
          <w:sz w:val="24"/>
          <w:szCs w:val="21"/>
        </w:rPr>
        <w:t>）所用光纤的典型折射率分布曲线图和折射率标称值。</w:t>
      </w:r>
    </w:p>
    <w:p w:rsidR="00C70E48" w:rsidRPr="00170BD6" w:rsidRDefault="00C70E48" w:rsidP="00C70E48">
      <w:pPr>
        <w:spacing w:line="360" w:lineRule="auto"/>
        <w:jc w:val="left"/>
        <w:rPr>
          <w:rFonts w:hAnsi="宋体" w:hint="eastAsia"/>
          <w:color w:val="000000"/>
          <w:sz w:val="24"/>
          <w:szCs w:val="21"/>
        </w:rPr>
      </w:pPr>
      <w:r w:rsidRPr="00170BD6">
        <w:rPr>
          <w:rFonts w:hAnsi="宋体" w:hint="eastAsia"/>
          <w:color w:val="000000"/>
          <w:sz w:val="24"/>
          <w:szCs w:val="21"/>
        </w:rPr>
        <w:t>（</w:t>
      </w:r>
      <w:r w:rsidRPr="00170BD6">
        <w:rPr>
          <w:rFonts w:hAnsi="宋体" w:hint="eastAsia"/>
          <w:color w:val="000000"/>
          <w:sz w:val="24"/>
          <w:szCs w:val="21"/>
        </w:rPr>
        <w:t>5</w:t>
      </w:r>
      <w:r w:rsidRPr="00170BD6">
        <w:rPr>
          <w:rFonts w:hAnsi="宋体" w:hint="eastAsia"/>
          <w:color w:val="000000"/>
          <w:sz w:val="24"/>
          <w:szCs w:val="21"/>
        </w:rPr>
        <w:t>）所用光纤在</w:t>
      </w:r>
      <w:r w:rsidRPr="00170BD6">
        <w:rPr>
          <w:rFonts w:hAnsi="宋体" w:hint="eastAsia"/>
          <w:color w:val="000000"/>
          <w:sz w:val="24"/>
          <w:szCs w:val="21"/>
        </w:rPr>
        <w:t>1550nm</w:t>
      </w:r>
      <w:r w:rsidRPr="00170BD6">
        <w:rPr>
          <w:rFonts w:hAnsi="宋体" w:hint="eastAsia"/>
          <w:color w:val="000000"/>
          <w:sz w:val="24"/>
          <w:szCs w:val="21"/>
        </w:rPr>
        <w:t>窗口的色散系数直方图及样本数。</w:t>
      </w:r>
    </w:p>
    <w:p w:rsidR="00C70E48" w:rsidRPr="00170BD6" w:rsidRDefault="00C70E48" w:rsidP="00C70E48">
      <w:pPr>
        <w:spacing w:line="360" w:lineRule="auto"/>
        <w:jc w:val="left"/>
        <w:rPr>
          <w:rFonts w:hAnsi="宋体" w:hint="eastAsia"/>
          <w:color w:val="000000"/>
          <w:sz w:val="24"/>
          <w:szCs w:val="21"/>
        </w:rPr>
      </w:pPr>
      <w:r w:rsidRPr="00170BD6">
        <w:rPr>
          <w:rFonts w:hAnsi="宋体" w:hint="eastAsia"/>
          <w:color w:val="000000"/>
          <w:sz w:val="24"/>
          <w:szCs w:val="21"/>
        </w:rPr>
        <w:t>（</w:t>
      </w:r>
      <w:r w:rsidRPr="00170BD6">
        <w:rPr>
          <w:rFonts w:hAnsi="宋体" w:hint="eastAsia"/>
          <w:color w:val="000000"/>
          <w:sz w:val="24"/>
          <w:szCs w:val="21"/>
        </w:rPr>
        <w:t>6</w:t>
      </w:r>
      <w:r w:rsidRPr="00170BD6">
        <w:rPr>
          <w:rFonts w:hAnsi="宋体" w:hint="eastAsia"/>
          <w:color w:val="000000"/>
          <w:sz w:val="24"/>
          <w:szCs w:val="21"/>
        </w:rPr>
        <w:t>）光纤筛选试验时，每公里光纤拉断次数以及与光纤寿命有关的</w:t>
      </w:r>
      <w:r w:rsidRPr="00170BD6">
        <w:rPr>
          <w:rFonts w:hAnsi="宋体" w:hint="eastAsia"/>
          <w:color w:val="000000"/>
          <w:sz w:val="24"/>
          <w:szCs w:val="21"/>
        </w:rPr>
        <w:t>M</w:t>
      </w:r>
      <w:r w:rsidRPr="00170BD6">
        <w:rPr>
          <w:rFonts w:hAnsi="宋体" w:hint="eastAsia"/>
          <w:color w:val="000000"/>
          <w:sz w:val="24"/>
          <w:szCs w:val="21"/>
        </w:rPr>
        <w:t>值（韦伯尔曲线的斜率）、</w:t>
      </w:r>
      <w:r w:rsidRPr="00170BD6">
        <w:rPr>
          <w:rFonts w:hAnsi="宋体" w:hint="eastAsia"/>
          <w:color w:val="000000"/>
          <w:sz w:val="24"/>
          <w:szCs w:val="21"/>
        </w:rPr>
        <w:t>N</w:t>
      </w:r>
      <w:r w:rsidRPr="00170BD6">
        <w:rPr>
          <w:rFonts w:hAnsi="宋体" w:hint="eastAsia"/>
          <w:color w:val="000000"/>
          <w:sz w:val="24"/>
          <w:szCs w:val="21"/>
        </w:rPr>
        <w:t>值（疲劳系数）。</w:t>
      </w:r>
    </w:p>
    <w:p w:rsidR="00C70E48" w:rsidRPr="00170BD6" w:rsidRDefault="00C70E48" w:rsidP="00C70E48">
      <w:pPr>
        <w:spacing w:line="360" w:lineRule="auto"/>
        <w:jc w:val="left"/>
        <w:rPr>
          <w:rFonts w:hAnsi="宋体" w:hint="eastAsia"/>
          <w:color w:val="000000"/>
          <w:sz w:val="24"/>
          <w:szCs w:val="21"/>
        </w:rPr>
      </w:pPr>
      <w:r w:rsidRPr="00170BD6">
        <w:rPr>
          <w:rFonts w:hAnsi="宋体" w:hint="eastAsia"/>
          <w:color w:val="000000"/>
          <w:sz w:val="24"/>
          <w:szCs w:val="21"/>
        </w:rPr>
        <w:t>（</w:t>
      </w:r>
      <w:r w:rsidRPr="00170BD6">
        <w:rPr>
          <w:rFonts w:hAnsi="宋体" w:hint="eastAsia"/>
          <w:color w:val="000000"/>
          <w:sz w:val="24"/>
          <w:szCs w:val="21"/>
        </w:rPr>
        <w:t>7</w:t>
      </w:r>
      <w:r w:rsidRPr="00170BD6">
        <w:rPr>
          <w:rFonts w:hAnsi="宋体" w:hint="eastAsia"/>
          <w:color w:val="000000"/>
          <w:sz w:val="24"/>
          <w:szCs w:val="21"/>
        </w:rPr>
        <w:t>）光纤光缆使用寿命应≥</w:t>
      </w:r>
      <w:r w:rsidRPr="00170BD6">
        <w:rPr>
          <w:rFonts w:hAnsi="宋体" w:hint="eastAsia"/>
          <w:color w:val="000000"/>
          <w:sz w:val="24"/>
          <w:szCs w:val="21"/>
        </w:rPr>
        <w:t>20</w:t>
      </w:r>
      <w:r w:rsidRPr="00170BD6">
        <w:rPr>
          <w:rFonts w:hAnsi="宋体" w:hint="eastAsia"/>
          <w:color w:val="000000"/>
          <w:sz w:val="24"/>
          <w:szCs w:val="21"/>
        </w:rPr>
        <w:t>年。</w:t>
      </w:r>
    </w:p>
    <w:p w:rsidR="00C70E48" w:rsidRPr="00170BD6" w:rsidRDefault="00C70E48" w:rsidP="00C70E48">
      <w:pPr>
        <w:spacing w:line="360" w:lineRule="auto"/>
        <w:jc w:val="left"/>
        <w:rPr>
          <w:rFonts w:hAnsi="宋体" w:hint="eastAsia"/>
          <w:color w:val="000000"/>
          <w:sz w:val="24"/>
          <w:szCs w:val="21"/>
        </w:rPr>
      </w:pPr>
      <w:r w:rsidRPr="00170BD6">
        <w:rPr>
          <w:rFonts w:hAnsi="宋体" w:hint="eastAsia"/>
          <w:color w:val="000000"/>
          <w:sz w:val="24"/>
          <w:szCs w:val="21"/>
        </w:rPr>
        <w:t>（</w:t>
      </w:r>
      <w:r w:rsidRPr="00170BD6">
        <w:rPr>
          <w:rFonts w:hAnsi="宋体" w:hint="eastAsia"/>
          <w:color w:val="000000"/>
          <w:sz w:val="24"/>
          <w:szCs w:val="21"/>
        </w:rPr>
        <w:t>8</w:t>
      </w:r>
      <w:r w:rsidRPr="00170BD6">
        <w:rPr>
          <w:rFonts w:hAnsi="宋体" w:hint="eastAsia"/>
          <w:color w:val="000000"/>
          <w:sz w:val="24"/>
          <w:szCs w:val="21"/>
        </w:rPr>
        <w:t>）光缆内光纤的</w:t>
      </w:r>
      <w:proofErr w:type="gramStart"/>
      <w:r w:rsidRPr="00170BD6">
        <w:rPr>
          <w:rFonts w:hAnsi="宋体" w:hint="eastAsia"/>
          <w:color w:val="000000"/>
          <w:sz w:val="24"/>
          <w:szCs w:val="21"/>
        </w:rPr>
        <w:t>纤</w:t>
      </w:r>
      <w:proofErr w:type="gramEnd"/>
      <w:r w:rsidRPr="00170BD6">
        <w:rPr>
          <w:rFonts w:hAnsi="宋体" w:hint="eastAsia"/>
          <w:color w:val="000000"/>
          <w:sz w:val="24"/>
          <w:szCs w:val="21"/>
        </w:rPr>
        <w:t>序的识别标记。</w:t>
      </w:r>
    </w:p>
    <w:p w:rsidR="00C70E48" w:rsidRPr="00170BD6" w:rsidRDefault="00C70E48" w:rsidP="00C70E48">
      <w:pPr>
        <w:spacing w:line="360" w:lineRule="auto"/>
        <w:jc w:val="left"/>
        <w:rPr>
          <w:rFonts w:hAnsi="宋体" w:hint="eastAsia"/>
          <w:color w:val="000000"/>
          <w:sz w:val="24"/>
          <w:szCs w:val="21"/>
        </w:rPr>
      </w:pPr>
      <w:r w:rsidRPr="005E43BA">
        <w:rPr>
          <w:rFonts w:ascii="宋体" w:hAnsi="宋体" w:hint="eastAsia"/>
          <w:b/>
          <w:color w:val="000000"/>
          <w:sz w:val="24"/>
        </w:rPr>
        <w:t>*</w:t>
      </w:r>
      <w:r w:rsidRPr="00170BD6">
        <w:rPr>
          <w:rFonts w:hAnsi="宋体" w:hint="eastAsia"/>
          <w:color w:val="000000"/>
          <w:sz w:val="24"/>
          <w:szCs w:val="21"/>
        </w:rPr>
        <w:t>1.5</w:t>
      </w:r>
      <w:r w:rsidRPr="00170BD6">
        <w:rPr>
          <w:rFonts w:hAnsi="宋体" w:hint="eastAsia"/>
          <w:color w:val="000000"/>
          <w:sz w:val="24"/>
          <w:szCs w:val="21"/>
        </w:rPr>
        <w:t>使用经验</w:t>
      </w:r>
    </w:p>
    <w:p w:rsidR="00C70E48" w:rsidRPr="00170BD6" w:rsidRDefault="00C70E48" w:rsidP="00C70E48">
      <w:pPr>
        <w:spacing w:line="360" w:lineRule="auto"/>
        <w:ind w:firstLineChars="200" w:firstLine="480"/>
        <w:jc w:val="left"/>
        <w:rPr>
          <w:rFonts w:hAnsi="宋体" w:hint="eastAsia"/>
          <w:color w:val="000000"/>
          <w:sz w:val="24"/>
          <w:szCs w:val="21"/>
        </w:rPr>
      </w:pPr>
      <w:r w:rsidRPr="00170BD6">
        <w:rPr>
          <w:rFonts w:hAnsi="宋体" w:hint="eastAsia"/>
          <w:color w:val="000000"/>
          <w:sz w:val="24"/>
          <w:szCs w:val="21"/>
        </w:rPr>
        <w:t>为本工程提供的光缆类型必须是经过实际使用，并通过竣工验收的。请投标人提供以下类型海底光缆在工程中的使用记录并详细注明使用长度和光纤芯数。</w:t>
      </w:r>
    </w:p>
    <w:p w:rsidR="00C70E48" w:rsidRPr="00170BD6" w:rsidRDefault="00C70E48" w:rsidP="00C70E48">
      <w:pPr>
        <w:spacing w:line="360" w:lineRule="auto"/>
        <w:jc w:val="left"/>
        <w:rPr>
          <w:b/>
          <w:bCs/>
          <w:color w:val="000000"/>
          <w:sz w:val="24"/>
          <w:szCs w:val="21"/>
        </w:rPr>
      </w:pPr>
      <w:bookmarkStart w:id="3" w:name="_Toc98233573"/>
      <w:bookmarkStart w:id="4" w:name="_Toc98254055"/>
      <w:bookmarkStart w:id="5" w:name="_Toc97885228"/>
      <w:bookmarkStart w:id="6" w:name="_Toc98254056"/>
      <w:bookmarkStart w:id="7" w:name="_Toc237664269"/>
      <w:bookmarkEnd w:id="0"/>
      <w:bookmarkEnd w:id="1"/>
      <w:bookmarkEnd w:id="2"/>
      <w:bookmarkEnd w:id="3"/>
      <w:bookmarkEnd w:id="4"/>
      <w:r w:rsidRPr="00170BD6">
        <w:rPr>
          <w:rFonts w:hint="eastAsia"/>
          <w:b/>
          <w:bCs/>
          <w:color w:val="000000"/>
          <w:sz w:val="24"/>
          <w:szCs w:val="21"/>
        </w:rPr>
        <w:t>2.</w:t>
      </w:r>
      <w:r>
        <w:rPr>
          <w:rFonts w:hint="eastAsia"/>
          <w:b/>
          <w:bCs/>
          <w:color w:val="000000"/>
          <w:sz w:val="24"/>
          <w:szCs w:val="21"/>
        </w:rPr>
        <w:t>海缆</w:t>
      </w:r>
      <w:r w:rsidRPr="00170BD6">
        <w:rPr>
          <w:b/>
          <w:bCs/>
          <w:color w:val="000000"/>
          <w:sz w:val="24"/>
          <w:szCs w:val="21"/>
        </w:rPr>
        <w:t>主要技术</w:t>
      </w:r>
      <w:bookmarkEnd w:id="5"/>
      <w:bookmarkEnd w:id="6"/>
      <w:bookmarkEnd w:id="7"/>
      <w:r w:rsidRPr="00170BD6">
        <w:rPr>
          <w:b/>
          <w:bCs/>
          <w:color w:val="000000"/>
          <w:sz w:val="24"/>
          <w:szCs w:val="21"/>
        </w:rPr>
        <w:t>参数</w:t>
      </w:r>
    </w:p>
    <w:p w:rsidR="00C70E48" w:rsidRPr="00170BD6" w:rsidRDefault="00C70E48" w:rsidP="00C70E48">
      <w:pPr>
        <w:spacing w:line="360" w:lineRule="auto"/>
        <w:jc w:val="left"/>
        <w:rPr>
          <w:color w:val="000000"/>
          <w:sz w:val="24"/>
        </w:rPr>
      </w:pPr>
      <w:r w:rsidRPr="00170BD6">
        <w:rPr>
          <w:rFonts w:hint="eastAsia"/>
          <w:color w:val="000000"/>
          <w:sz w:val="24"/>
        </w:rPr>
        <w:t>2</w:t>
      </w:r>
      <w:r w:rsidRPr="00170BD6">
        <w:rPr>
          <w:color w:val="000000"/>
          <w:sz w:val="24"/>
        </w:rPr>
        <w:t xml:space="preserve">.1 </w:t>
      </w:r>
      <w:r w:rsidRPr="00170BD6">
        <w:rPr>
          <w:rFonts w:hAnsi="宋体"/>
          <w:color w:val="000000"/>
          <w:sz w:val="24"/>
        </w:rPr>
        <w:t>光纤</w:t>
      </w:r>
    </w:p>
    <w:p w:rsidR="00C70E48" w:rsidRPr="00170BD6" w:rsidRDefault="00C70E48" w:rsidP="00C70E48">
      <w:pPr>
        <w:spacing w:line="360" w:lineRule="auto"/>
        <w:jc w:val="left"/>
        <w:rPr>
          <w:color w:val="000000"/>
          <w:sz w:val="24"/>
        </w:rPr>
      </w:pPr>
      <w:r w:rsidRPr="00170BD6">
        <w:rPr>
          <w:rFonts w:hint="eastAsia"/>
          <w:color w:val="000000"/>
          <w:sz w:val="24"/>
        </w:rPr>
        <w:t>2</w:t>
      </w:r>
      <w:r w:rsidRPr="00170BD6">
        <w:rPr>
          <w:color w:val="000000"/>
          <w:sz w:val="24"/>
        </w:rPr>
        <w:t xml:space="preserve">.1.1 </w:t>
      </w:r>
      <w:r w:rsidRPr="00170BD6">
        <w:rPr>
          <w:rFonts w:hAnsi="宋体"/>
          <w:color w:val="000000"/>
          <w:sz w:val="24"/>
        </w:rPr>
        <w:t>使用</w:t>
      </w:r>
      <w:r w:rsidRPr="00170BD6">
        <w:rPr>
          <w:color w:val="000000"/>
          <w:sz w:val="24"/>
        </w:rPr>
        <w:t>ITU-T</w:t>
      </w:r>
      <w:r w:rsidRPr="00170BD6">
        <w:rPr>
          <w:rFonts w:hAnsi="宋体"/>
          <w:color w:val="000000"/>
          <w:sz w:val="24"/>
        </w:rPr>
        <w:t>建议的</w:t>
      </w:r>
      <w:r w:rsidRPr="00170BD6">
        <w:rPr>
          <w:color w:val="000000"/>
          <w:sz w:val="24"/>
        </w:rPr>
        <w:t>G.652D</w:t>
      </w:r>
      <w:r w:rsidRPr="00170BD6">
        <w:rPr>
          <w:rFonts w:hAnsi="宋体"/>
          <w:color w:val="000000"/>
          <w:sz w:val="24"/>
        </w:rPr>
        <w:t>单模光纤。</w:t>
      </w:r>
    </w:p>
    <w:p w:rsidR="00C70E48" w:rsidRPr="00170BD6" w:rsidRDefault="00C70E48" w:rsidP="00C70E48">
      <w:pPr>
        <w:spacing w:line="360" w:lineRule="auto"/>
        <w:jc w:val="left"/>
        <w:rPr>
          <w:color w:val="000000"/>
          <w:sz w:val="24"/>
        </w:rPr>
      </w:pPr>
      <w:r w:rsidRPr="00170BD6">
        <w:rPr>
          <w:rFonts w:hint="eastAsia"/>
          <w:color w:val="000000"/>
          <w:sz w:val="24"/>
        </w:rPr>
        <w:t>2</w:t>
      </w:r>
      <w:r w:rsidRPr="00170BD6">
        <w:rPr>
          <w:color w:val="000000"/>
          <w:sz w:val="24"/>
        </w:rPr>
        <w:t xml:space="preserve">.1.2 </w:t>
      </w:r>
      <w:r w:rsidRPr="00170BD6">
        <w:rPr>
          <w:bCs/>
          <w:color w:val="000000"/>
          <w:sz w:val="24"/>
        </w:rPr>
        <w:t>所有光纤应为同一型号和同一来源（同一工厂、同一材料、同</w:t>
      </w:r>
      <w:proofErr w:type="gramStart"/>
      <w:r w:rsidRPr="00170BD6">
        <w:rPr>
          <w:bCs/>
          <w:color w:val="000000"/>
          <w:sz w:val="24"/>
        </w:rPr>
        <w:t>一制造</w:t>
      </w:r>
      <w:proofErr w:type="gramEnd"/>
      <w:r w:rsidRPr="00170BD6">
        <w:rPr>
          <w:bCs/>
          <w:color w:val="000000"/>
          <w:sz w:val="24"/>
        </w:rPr>
        <w:t>方法和同一折射率分布）。</w:t>
      </w:r>
    </w:p>
    <w:p w:rsidR="00C70E48" w:rsidRPr="00170BD6" w:rsidRDefault="00C70E48" w:rsidP="00C70E48">
      <w:pPr>
        <w:spacing w:line="360" w:lineRule="auto"/>
        <w:jc w:val="left"/>
        <w:rPr>
          <w:bCs/>
          <w:color w:val="000000"/>
          <w:sz w:val="24"/>
        </w:rPr>
      </w:pPr>
      <w:r w:rsidRPr="00170BD6">
        <w:rPr>
          <w:rFonts w:hint="eastAsia"/>
          <w:color w:val="000000"/>
          <w:sz w:val="24"/>
        </w:rPr>
        <w:t>2</w:t>
      </w:r>
      <w:r w:rsidRPr="00170BD6">
        <w:rPr>
          <w:color w:val="000000"/>
          <w:sz w:val="24"/>
        </w:rPr>
        <w:t xml:space="preserve">.1.3 </w:t>
      </w:r>
      <w:r w:rsidRPr="00170BD6">
        <w:rPr>
          <w:bCs/>
          <w:color w:val="000000"/>
          <w:sz w:val="24"/>
        </w:rPr>
        <w:t>模场直径</w:t>
      </w:r>
    </w:p>
    <w:p w:rsidR="00C70E48" w:rsidRPr="00170BD6" w:rsidRDefault="00C70E48" w:rsidP="00C70E48">
      <w:pPr>
        <w:spacing w:line="360" w:lineRule="auto"/>
        <w:ind w:firstLineChars="200" w:firstLine="480"/>
        <w:jc w:val="left"/>
        <w:rPr>
          <w:bCs/>
          <w:color w:val="000000"/>
          <w:sz w:val="24"/>
        </w:rPr>
      </w:pPr>
      <w:r w:rsidRPr="00170BD6">
        <w:rPr>
          <w:bCs/>
          <w:color w:val="000000"/>
          <w:sz w:val="24"/>
        </w:rPr>
        <w:t>1310nm</w:t>
      </w:r>
      <w:r w:rsidRPr="00170BD6">
        <w:rPr>
          <w:bCs/>
          <w:color w:val="000000"/>
          <w:sz w:val="24"/>
        </w:rPr>
        <w:t>波长：</w:t>
      </w:r>
    </w:p>
    <w:p w:rsidR="00C70E48" w:rsidRPr="00170BD6" w:rsidRDefault="00C70E48" w:rsidP="00C70E48">
      <w:pPr>
        <w:spacing w:line="360" w:lineRule="auto"/>
        <w:ind w:firstLineChars="200" w:firstLine="480"/>
        <w:jc w:val="left"/>
        <w:rPr>
          <w:bCs/>
          <w:color w:val="000000"/>
          <w:sz w:val="24"/>
        </w:rPr>
      </w:pPr>
      <w:r w:rsidRPr="00170BD6">
        <w:rPr>
          <w:bCs/>
          <w:color w:val="000000"/>
          <w:sz w:val="24"/>
        </w:rPr>
        <w:t>标称值：</w:t>
      </w:r>
      <w:r w:rsidRPr="00170BD6">
        <w:rPr>
          <w:bCs/>
          <w:color w:val="000000"/>
          <w:sz w:val="24"/>
        </w:rPr>
        <w:t>9.2μm</w:t>
      </w:r>
      <w:r w:rsidRPr="00170BD6">
        <w:rPr>
          <w:bCs/>
          <w:color w:val="000000"/>
          <w:sz w:val="24"/>
        </w:rPr>
        <w:t>，偏差：不超过</w:t>
      </w:r>
      <w:r w:rsidRPr="00170BD6">
        <w:rPr>
          <w:bCs/>
          <w:color w:val="000000"/>
          <w:sz w:val="24"/>
        </w:rPr>
        <w:t>±0.5μm</w:t>
      </w:r>
      <w:r w:rsidRPr="00170BD6">
        <w:rPr>
          <w:bCs/>
          <w:color w:val="000000"/>
          <w:sz w:val="24"/>
        </w:rPr>
        <w:t>。</w:t>
      </w:r>
    </w:p>
    <w:p w:rsidR="00C70E48" w:rsidRPr="00170BD6" w:rsidRDefault="00C70E48" w:rsidP="00C70E48">
      <w:pPr>
        <w:spacing w:line="360" w:lineRule="auto"/>
        <w:ind w:firstLineChars="200" w:firstLine="480"/>
        <w:jc w:val="left"/>
        <w:rPr>
          <w:bCs/>
          <w:color w:val="000000"/>
          <w:sz w:val="24"/>
        </w:rPr>
      </w:pPr>
      <w:r w:rsidRPr="00170BD6">
        <w:rPr>
          <w:bCs/>
          <w:color w:val="000000"/>
          <w:sz w:val="24"/>
        </w:rPr>
        <w:lastRenderedPageBreak/>
        <w:t>1550nm</w:t>
      </w:r>
      <w:r w:rsidRPr="00170BD6">
        <w:rPr>
          <w:bCs/>
          <w:color w:val="000000"/>
          <w:sz w:val="24"/>
        </w:rPr>
        <w:t>波长：</w:t>
      </w:r>
    </w:p>
    <w:p w:rsidR="00C70E48" w:rsidRPr="00170BD6" w:rsidRDefault="00C70E48" w:rsidP="00C70E48">
      <w:pPr>
        <w:spacing w:line="360" w:lineRule="auto"/>
        <w:ind w:firstLineChars="200" w:firstLine="480"/>
        <w:jc w:val="left"/>
        <w:rPr>
          <w:bCs/>
          <w:color w:val="000000"/>
          <w:sz w:val="24"/>
        </w:rPr>
      </w:pPr>
      <w:r w:rsidRPr="00170BD6">
        <w:rPr>
          <w:bCs/>
          <w:color w:val="000000"/>
          <w:sz w:val="24"/>
        </w:rPr>
        <w:t>标称值：</w:t>
      </w:r>
      <w:r w:rsidRPr="00170BD6">
        <w:rPr>
          <w:bCs/>
          <w:color w:val="000000"/>
          <w:sz w:val="24"/>
        </w:rPr>
        <w:t>10.4μm</w:t>
      </w:r>
      <w:r w:rsidRPr="00170BD6">
        <w:rPr>
          <w:bCs/>
          <w:color w:val="000000"/>
          <w:sz w:val="24"/>
        </w:rPr>
        <w:t>，偏差：不超过</w:t>
      </w:r>
      <w:r w:rsidRPr="00170BD6">
        <w:rPr>
          <w:bCs/>
          <w:color w:val="000000"/>
          <w:sz w:val="24"/>
        </w:rPr>
        <w:t>±1.0μm</w:t>
      </w:r>
      <w:r w:rsidRPr="00170BD6">
        <w:rPr>
          <w:bCs/>
          <w:color w:val="000000"/>
          <w:sz w:val="24"/>
        </w:rPr>
        <w:t>。</w:t>
      </w:r>
    </w:p>
    <w:p w:rsidR="00C70E48" w:rsidRPr="00170BD6" w:rsidRDefault="00C70E48" w:rsidP="00C70E48">
      <w:pPr>
        <w:spacing w:line="360" w:lineRule="auto"/>
        <w:jc w:val="left"/>
        <w:rPr>
          <w:color w:val="000000"/>
          <w:sz w:val="24"/>
        </w:rPr>
      </w:pPr>
      <w:r w:rsidRPr="00170BD6">
        <w:rPr>
          <w:rFonts w:hint="eastAsia"/>
          <w:bCs/>
          <w:color w:val="000000"/>
          <w:sz w:val="24"/>
        </w:rPr>
        <w:t>2</w:t>
      </w:r>
      <w:r w:rsidRPr="00170BD6">
        <w:rPr>
          <w:bCs/>
          <w:color w:val="000000"/>
          <w:sz w:val="24"/>
        </w:rPr>
        <w:t xml:space="preserve">.1.4 </w:t>
      </w:r>
      <w:r w:rsidRPr="00170BD6">
        <w:rPr>
          <w:bCs/>
          <w:color w:val="000000"/>
          <w:sz w:val="24"/>
        </w:rPr>
        <w:t>包层直径</w:t>
      </w:r>
    </w:p>
    <w:p w:rsidR="00C70E48" w:rsidRPr="00170BD6" w:rsidRDefault="00C70E48" w:rsidP="00C70E48">
      <w:pPr>
        <w:spacing w:line="360" w:lineRule="auto"/>
        <w:ind w:firstLineChars="200" w:firstLine="480"/>
        <w:jc w:val="left"/>
        <w:rPr>
          <w:color w:val="000000"/>
          <w:sz w:val="24"/>
        </w:rPr>
      </w:pPr>
      <w:r w:rsidRPr="00170BD6">
        <w:rPr>
          <w:color w:val="000000"/>
          <w:sz w:val="24"/>
        </w:rPr>
        <w:t>标称值：</w:t>
      </w:r>
      <w:r w:rsidRPr="00170BD6">
        <w:rPr>
          <w:color w:val="000000"/>
          <w:sz w:val="24"/>
        </w:rPr>
        <w:t>125.0μm</w:t>
      </w:r>
      <w:r w:rsidRPr="00170BD6">
        <w:rPr>
          <w:color w:val="000000"/>
          <w:sz w:val="24"/>
        </w:rPr>
        <w:t>，偏差：不超过</w:t>
      </w:r>
      <w:r w:rsidRPr="00170BD6">
        <w:rPr>
          <w:color w:val="000000"/>
          <w:sz w:val="24"/>
        </w:rPr>
        <w:t>±1.0μm</w:t>
      </w:r>
      <w:r w:rsidRPr="00170BD6">
        <w:rPr>
          <w:color w:val="000000"/>
          <w:sz w:val="24"/>
        </w:rPr>
        <w:t>。</w:t>
      </w:r>
    </w:p>
    <w:p w:rsidR="00C70E48" w:rsidRPr="00170BD6" w:rsidRDefault="00C70E48" w:rsidP="00C70E48">
      <w:pPr>
        <w:spacing w:line="360" w:lineRule="auto"/>
        <w:jc w:val="left"/>
        <w:rPr>
          <w:bCs/>
          <w:color w:val="000000"/>
          <w:sz w:val="24"/>
        </w:rPr>
      </w:pPr>
      <w:r w:rsidRPr="00170BD6">
        <w:rPr>
          <w:rFonts w:hint="eastAsia"/>
          <w:color w:val="000000"/>
          <w:sz w:val="24"/>
        </w:rPr>
        <w:t>2</w:t>
      </w:r>
      <w:r w:rsidRPr="00170BD6">
        <w:rPr>
          <w:color w:val="000000"/>
          <w:sz w:val="24"/>
        </w:rPr>
        <w:t xml:space="preserve">.1.5 </w:t>
      </w:r>
      <w:r w:rsidRPr="00170BD6">
        <w:rPr>
          <w:bCs/>
          <w:color w:val="000000"/>
          <w:sz w:val="24"/>
        </w:rPr>
        <w:t>同心度偏差：不大于</w:t>
      </w:r>
      <w:r w:rsidRPr="00170BD6">
        <w:rPr>
          <w:bCs/>
          <w:color w:val="000000"/>
          <w:sz w:val="24"/>
        </w:rPr>
        <w:t>0.6μm</w:t>
      </w:r>
      <w:r w:rsidRPr="00170BD6">
        <w:rPr>
          <w:bCs/>
          <w:color w:val="000000"/>
          <w:sz w:val="24"/>
        </w:rPr>
        <w:t>。</w:t>
      </w:r>
    </w:p>
    <w:p w:rsidR="00C70E48" w:rsidRPr="00170BD6" w:rsidRDefault="00C70E48" w:rsidP="00C70E48">
      <w:pPr>
        <w:spacing w:line="360" w:lineRule="auto"/>
        <w:jc w:val="left"/>
        <w:rPr>
          <w:bCs/>
          <w:color w:val="000000"/>
          <w:sz w:val="24"/>
        </w:rPr>
      </w:pPr>
      <w:r w:rsidRPr="00170BD6">
        <w:rPr>
          <w:rFonts w:hint="eastAsia"/>
          <w:bCs/>
          <w:color w:val="000000"/>
          <w:sz w:val="24"/>
        </w:rPr>
        <w:t>2</w:t>
      </w:r>
      <w:r w:rsidRPr="00170BD6">
        <w:rPr>
          <w:bCs/>
          <w:color w:val="000000"/>
          <w:sz w:val="24"/>
        </w:rPr>
        <w:t xml:space="preserve">.1.6 </w:t>
      </w:r>
      <w:r w:rsidRPr="00170BD6">
        <w:rPr>
          <w:bCs/>
          <w:color w:val="000000"/>
          <w:sz w:val="24"/>
        </w:rPr>
        <w:t>包层不圆度：不大于</w:t>
      </w:r>
      <w:r w:rsidRPr="00170BD6">
        <w:rPr>
          <w:bCs/>
          <w:color w:val="000000"/>
          <w:sz w:val="24"/>
        </w:rPr>
        <w:t>1.0</w:t>
      </w:r>
      <w:r w:rsidRPr="00170BD6">
        <w:rPr>
          <w:rFonts w:hint="eastAsia"/>
          <w:bCs/>
          <w:color w:val="000000"/>
          <w:sz w:val="24"/>
        </w:rPr>
        <w:t>%</w:t>
      </w:r>
      <w:r w:rsidRPr="00170BD6">
        <w:rPr>
          <w:bCs/>
          <w:color w:val="000000"/>
          <w:sz w:val="24"/>
        </w:rPr>
        <w:t>。</w:t>
      </w:r>
    </w:p>
    <w:p w:rsidR="00C70E48" w:rsidRPr="00170BD6" w:rsidRDefault="00C70E48" w:rsidP="00C70E48">
      <w:pPr>
        <w:spacing w:line="360" w:lineRule="auto"/>
        <w:jc w:val="left"/>
        <w:rPr>
          <w:color w:val="000000"/>
          <w:sz w:val="24"/>
        </w:rPr>
      </w:pPr>
      <w:r w:rsidRPr="00170BD6">
        <w:rPr>
          <w:rFonts w:hint="eastAsia"/>
          <w:color w:val="000000"/>
          <w:sz w:val="24"/>
        </w:rPr>
        <w:t>2</w:t>
      </w:r>
      <w:r w:rsidRPr="00170BD6">
        <w:rPr>
          <w:color w:val="000000"/>
          <w:sz w:val="24"/>
        </w:rPr>
        <w:t xml:space="preserve">.1.7 </w:t>
      </w:r>
      <w:r w:rsidRPr="00170BD6">
        <w:rPr>
          <w:rFonts w:hAnsi="宋体"/>
          <w:color w:val="000000"/>
          <w:sz w:val="24"/>
        </w:rPr>
        <w:t>涂覆层直径（未着色）：</w:t>
      </w:r>
      <w:r w:rsidRPr="00170BD6">
        <w:rPr>
          <w:color w:val="000000"/>
          <w:sz w:val="24"/>
        </w:rPr>
        <w:t>245±10μm</w:t>
      </w:r>
      <w:r w:rsidRPr="00170BD6">
        <w:rPr>
          <w:color w:val="000000"/>
          <w:sz w:val="24"/>
        </w:rPr>
        <w:t>。</w:t>
      </w:r>
    </w:p>
    <w:p w:rsidR="00C70E48" w:rsidRPr="00170BD6" w:rsidRDefault="00C70E48" w:rsidP="00C70E48">
      <w:pPr>
        <w:spacing w:line="360" w:lineRule="auto"/>
        <w:jc w:val="left"/>
        <w:rPr>
          <w:color w:val="000000"/>
          <w:sz w:val="24"/>
        </w:rPr>
      </w:pPr>
      <w:r w:rsidRPr="00170BD6">
        <w:rPr>
          <w:rFonts w:hint="eastAsia"/>
          <w:color w:val="000000"/>
          <w:sz w:val="24"/>
        </w:rPr>
        <w:t>2</w:t>
      </w:r>
      <w:r w:rsidRPr="00170BD6">
        <w:rPr>
          <w:color w:val="000000"/>
          <w:sz w:val="24"/>
        </w:rPr>
        <w:t xml:space="preserve">.1.8 </w:t>
      </w:r>
      <w:r w:rsidRPr="00170BD6">
        <w:rPr>
          <w:rFonts w:hAnsi="宋体"/>
          <w:color w:val="000000"/>
          <w:sz w:val="24"/>
        </w:rPr>
        <w:t>包层</w:t>
      </w:r>
      <w:r w:rsidRPr="00170BD6">
        <w:rPr>
          <w:color w:val="000000"/>
          <w:sz w:val="24"/>
        </w:rPr>
        <w:t>/</w:t>
      </w:r>
      <w:r w:rsidRPr="00170BD6">
        <w:rPr>
          <w:rFonts w:hAnsi="宋体"/>
          <w:color w:val="000000"/>
          <w:sz w:val="24"/>
        </w:rPr>
        <w:t>涂覆层同心度误差：</w:t>
      </w:r>
      <w:r w:rsidRPr="00170BD6">
        <w:rPr>
          <w:color w:val="000000"/>
          <w:sz w:val="24"/>
        </w:rPr>
        <w:t>≤12.5μm</w:t>
      </w:r>
      <w:r w:rsidRPr="00170BD6">
        <w:rPr>
          <w:color w:val="000000"/>
          <w:sz w:val="24"/>
        </w:rPr>
        <w:t>。</w:t>
      </w:r>
    </w:p>
    <w:p w:rsidR="00C70E48" w:rsidRPr="00170BD6" w:rsidRDefault="00C70E48" w:rsidP="00C70E48">
      <w:pPr>
        <w:spacing w:line="360" w:lineRule="auto"/>
        <w:jc w:val="left"/>
        <w:rPr>
          <w:color w:val="000000"/>
          <w:sz w:val="24"/>
        </w:rPr>
      </w:pPr>
      <w:r w:rsidRPr="00170BD6">
        <w:rPr>
          <w:rFonts w:hint="eastAsia"/>
          <w:color w:val="000000"/>
          <w:sz w:val="24"/>
        </w:rPr>
        <w:t>2</w:t>
      </w:r>
      <w:r w:rsidRPr="00170BD6">
        <w:rPr>
          <w:color w:val="000000"/>
          <w:sz w:val="24"/>
        </w:rPr>
        <w:t xml:space="preserve">.1.9 </w:t>
      </w:r>
      <w:r w:rsidRPr="00170BD6">
        <w:rPr>
          <w:bCs/>
          <w:color w:val="000000"/>
          <w:sz w:val="24"/>
        </w:rPr>
        <w:t>光纤翘曲度：曲率半径</w:t>
      </w:r>
      <w:r w:rsidRPr="00170BD6">
        <w:rPr>
          <w:rFonts w:ascii="宋体" w:hAnsi="宋体" w:cs="宋体" w:hint="eastAsia"/>
          <w:bCs/>
          <w:color w:val="000000"/>
          <w:sz w:val="24"/>
        </w:rPr>
        <w:t>≧</w:t>
      </w:r>
      <w:r w:rsidRPr="00170BD6">
        <w:rPr>
          <w:bCs/>
          <w:color w:val="000000"/>
          <w:sz w:val="24"/>
        </w:rPr>
        <w:t>4.0m</w:t>
      </w:r>
      <w:r w:rsidRPr="00170BD6">
        <w:rPr>
          <w:bCs/>
          <w:color w:val="000000"/>
          <w:sz w:val="24"/>
        </w:rPr>
        <w:t>。</w:t>
      </w:r>
    </w:p>
    <w:p w:rsidR="00C70E48" w:rsidRPr="00170BD6" w:rsidRDefault="00C70E48" w:rsidP="00C70E48">
      <w:pPr>
        <w:spacing w:line="360" w:lineRule="auto"/>
        <w:jc w:val="left"/>
        <w:rPr>
          <w:color w:val="000000"/>
          <w:sz w:val="24"/>
        </w:rPr>
      </w:pPr>
      <w:r w:rsidRPr="00170BD6">
        <w:rPr>
          <w:rFonts w:hint="eastAsia"/>
          <w:color w:val="000000"/>
          <w:sz w:val="24"/>
        </w:rPr>
        <w:t>2</w:t>
      </w:r>
      <w:r w:rsidRPr="00170BD6">
        <w:rPr>
          <w:color w:val="000000"/>
          <w:sz w:val="24"/>
        </w:rPr>
        <w:t xml:space="preserve">.1.10 </w:t>
      </w:r>
      <w:r w:rsidRPr="00170BD6">
        <w:rPr>
          <w:rFonts w:hAnsi="宋体"/>
          <w:color w:val="000000"/>
          <w:sz w:val="24"/>
        </w:rPr>
        <w:t>光缆</w:t>
      </w:r>
      <w:r w:rsidRPr="00170BD6">
        <w:rPr>
          <w:color w:val="000000"/>
          <w:sz w:val="24"/>
        </w:rPr>
        <w:t>截止波长应满足以下要求：</w:t>
      </w:r>
    </w:p>
    <w:p w:rsidR="00C70E48" w:rsidRPr="00170BD6" w:rsidRDefault="00C70E48" w:rsidP="00C70E48">
      <w:pPr>
        <w:spacing w:line="360" w:lineRule="auto"/>
        <w:ind w:firstLineChars="200" w:firstLine="480"/>
        <w:jc w:val="left"/>
        <w:rPr>
          <w:color w:val="000000"/>
          <w:sz w:val="24"/>
        </w:rPr>
      </w:pPr>
      <w:proofErr w:type="spellStart"/>
      <w:r w:rsidRPr="00170BD6">
        <w:rPr>
          <w:color w:val="000000"/>
          <w:sz w:val="24"/>
        </w:rPr>
        <w:t>λ</w:t>
      </w:r>
      <w:r w:rsidRPr="00170BD6">
        <w:rPr>
          <w:rFonts w:hint="eastAsia"/>
          <w:color w:val="000000"/>
          <w:sz w:val="24"/>
          <w:vertAlign w:val="subscript"/>
        </w:rPr>
        <w:t>cc</w:t>
      </w:r>
      <w:proofErr w:type="spellEnd"/>
      <w:r w:rsidRPr="00170BD6">
        <w:rPr>
          <w:color w:val="000000"/>
          <w:sz w:val="24"/>
        </w:rPr>
        <w:t>（在</w:t>
      </w:r>
      <w:r w:rsidRPr="00170BD6">
        <w:rPr>
          <w:color w:val="000000"/>
          <w:sz w:val="24"/>
        </w:rPr>
        <w:t>20</w:t>
      </w:r>
      <w:r w:rsidRPr="00170BD6">
        <w:rPr>
          <w:color w:val="000000"/>
          <w:sz w:val="24"/>
        </w:rPr>
        <w:t>米光缆＋</w:t>
      </w:r>
      <w:r w:rsidRPr="00170BD6">
        <w:rPr>
          <w:color w:val="000000"/>
          <w:sz w:val="24"/>
        </w:rPr>
        <w:t>2</w:t>
      </w:r>
      <w:r w:rsidRPr="00170BD6">
        <w:rPr>
          <w:color w:val="000000"/>
          <w:sz w:val="24"/>
        </w:rPr>
        <w:t>米光纤上测试）：</w:t>
      </w:r>
      <w:r w:rsidRPr="00170BD6">
        <w:rPr>
          <w:color w:val="000000"/>
          <w:sz w:val="24"/>
        </w:rPr>
        <w:t>≤1260nm</w:t>
      </w:r>
    </w:p>
    <w:p w:rsidR="00C70E48" w:rsidRPr="00170BD6" w:rsidRDefault="00C70E48" w:rsidP="00C70E48">
      <w:pPr>
        <w:spacing w:line="360" w:lineRule="auto"/>
        <w:jc w:val="left"/>
        <w:rPr>
          <w:color w:val="000000"/>
          <w:sz w:val="24"/>
        </w:rPr>
      </w:pPr>
      <w:r w:rsidRPr="00170BD6">
        <w:rPr>
          <w:rFonts w:hint="eastAsia"/>
          <w:bCs/>
          <w:color w:val="000000"/>
          <w:sz w:val="24"/>
        </w:rPr>
        <w:t>2</w:t>
      </w:r>
      <w:r w:rsidRPr="00170BD6">
        <w:rPr>
          <w:bCs/>
          <w:color w:val="000000"/>
          <w:sz w:val="24"/>
        </w:rPr>
        <w:t xml:space="preserve">.1.11 </w:t>
      </w:r>
      <w:r w:rsidRPr="00170BD6">
        <w:rPr>
          <w:bCs/>
          <w:color w:val="000000"/>
          <w:sz w:val="24"/>
        </w:rPr>
        <w:t>光纤衰减系数</w:t>
      </w:r>
    </w:p>
    <w:p w:rsidR="00C70E48" w:rsidRPr="00170BD6" w:rsidRDefault="00C70E48" w:rsidP="00C70E48">
      <w:pPr>
        <w:spacing w:line="360" w:lineRule="auto"/>
        <w:ind w:firstLineChars="200" w:firstLine="480"/>
        <w:jc w:val="left"/>
        <w:rPr>
          <w:color w:val="000000"/>
          <w:sz w:val="24"/>
        </w:rPr>
      </w:pPr>
      <w:r w:rsidRPr="00170BD6">
        <w:rPr>
          <w:rFonts w:hAnsi="宋体"/>
          <w:color w:val="000000"/>
          <w:sz w:val="24"/>
        </w:rPr>
        <w:t>（</w:t>
      </w:r>
      <w:r w:rsidRPr="00170BD6">
        <w:rPr>
          <w:color w:val="000000"/>
          <w:sz w:val="24"/>
        </w:rPr>
        <w:t>1</w:t>
      </w:r>
      <w:r w:rsidRPr="00170BD6">
        <w:rPr>
          <w:rFonts w:hAnsi="宋体"/>
          <w:color w:val="000000"/>
          <w:sz w:val="24"/>
        </w:rPr>
        <w:t>）</w:t>
      </w:r>
      <w:r w:rsidRPr="00170BD6">
        <w:rPr>
          <w:color w:val="000000"/>
          <w:sz w:val="24"/>
        </w:rPr>
        <w:t>在</w:t>
      </w:r>
      <w:r w:rsidRPr="00170BD6">
        <w:rPr>
          <w:color w:val="000000"/>
          <w:sz w:val="24"/>
        </w:rPr>
        <w:t>1310nm</w:t>
      </w:r>
      <w:r w:rsidRPr="00170BD6">
        <w:rPr>
          <w:color w:val="000000"/>
          <w:sz w:val="24"/>
        </w:rPr>
        <w:t>波长上的最大衰减系数为：</w:t>
      </w:r>
      <w:r w:rsidRPr="00170BD6">
        <w:rPr>
          <w:color w:val="000000"/>
          <w:sz w:val="24"/>
        </w:rPr>
        <w:t>0.36dB/km</w:t>
      </w:r>
      <w:r w:rsidRPr="00170BD6">
        <w:rPr>
          <w:color w:val="000000"/>
          <w:sz w:val="24"/>
        </w:rPr>
        <w:t>。</w:t>
      </w:r>
    </w:p>
    <w:p w:rsidR="00C70E48" w:rsidRPr="00170BD6" w:rsidRDefault="00C70E48" w:rsidP="00C70E48">
      <w:pPr>
        <w:spacing w:line="360" w:lineRule="auto"/>
        <w:ind w:firstLineChars="200" w:firstLine="480"/>
        <w:jc w:val="left"/>
        <w:rPr>
          <w:color w:val="000000"/>
          <w:sz w:val="24"/>
        </w:rPr>
      </w:pPr>
      <w:r w:rsidRPr="00170BD6">
        <w:rPr>
          <w:rFonts w:hAnsi="宋体"/>
          <w:color w:val="000000"/>
          <w:sz w:val="24"/>
        </w:rPr>
        <w:t>（</w:t>
      </w:r>
      <w:r w:rsidRPr="00170BD6">
        <w:rPr>
          <w:color w:val="000000"/>
          <w:sz w:val="24"/>
        </w:rPr>
        <w:t>2</w:t>
      </w:r>
      <w:r w:rsidRPr="00170BD6">
        <w:rPr>
          <w:rFonts w:hAnsi="宋体"/>
          <w:color w:val="000000"/>
          <w:sz w:val="24"/>
        </w:rPr>
        <w:t>）</w:t>
      </w:r>
      <w:r w:rsidRPr="00170BD6">
        <w:rPr>
          <w:color w:val="000000"/>
          <w:sz w:val="24"/>
        </w:rPr>
        <w:t>在</w:t>
      </w:r>
      <w:r w:rsidRPr="00170BD6">
        <w:rPr>
          <w:color w:val="000000"/>
          <w:sz w:val="24"/>
        </w:rPr>
        <w:t>1550nm</w:t>
      </w:r>
      <w:r w:rsidRPr="00170BD6">
        <w:rPr>
          <w:color w:val="000000"/>
          <w:sz w:val="24"/>
        </w:rPr>
        <w:t>波长上的最大衰减系数为：</w:t>
      </w:r>
      <w:r w:rsidRPr="00170BD6">
        <w:rPr>
          <w:color w:val="000000"/>
          <w:sz w:val="24"/>
        </w:rPr>
        <w:t>0.22dB/km</w:t>
      </w:r>
      <w:r w:rsidRPr="00170BD6">
        <w:rPr>
          <w:color w:val="000000"/>
          <w:sz w:val="24"/>
        </w:rPr>
        <w:t>。</w:t>
      </w:r>
    </w:p>
    <w:p w:rsidR="00C70E48" w:rsidRPr="00170BD6" w:rsidRDefault="00C70E48" w:rsidP="00C70E48">
      <w:pPr>
        <w:spacing w:line="360" w:lineRule="auto"/>
        <w:jc w:val="left"/>
        <w:rPr>
          <w:bCs/>
          <w:color w:val="000000"/>
          <w:sz w:val="24"/>
        </w:rPr>
      </w:pPr>
      <w:r w:rsidRPr="00170BD6">
        <w:rPr>
          <w:rFonts w:hint="eastAsia"/>
          <w:color w:val="000000"/>
          <w:sz w:val="24"/>
        </w:rPr>
        <w:t>2</w:t>
      </w:r>
      <w:r w:rsidRPr="00170BD6">
        <w:rPr>
          <w:color w:val="000000"/>
          <w:sz w:val="24"/>
        </w:rPr>
        <w:t xml:space="preserve">.1.12 </w:t>
      </w:r>
      <w:r w:rsidRPr="00170BD6">
        <w:rPr>
          <w:bCs/>
          <w:color w:val="000000"/>
          <w:sz w:val="24"/>
        </w:rPr>
        <w:t>光纤弯曲衰减特性</w:t>
      </w:r>
    </w:p>
    <w:p w:rsidR="00C70E48" w:rsidRPr="00170BD6" w:rsidRDefault="00C70E48" w:rsidP="00C70E48">
      <w:pPr>
        <w:spacing w:line="360" w:lineRule="auto"/>
        <w:ind w:firstLineChars="200" w:firstLine="480"/>
        <w:jc w:val="left"/>
        <w:rPr>
          <w:bCs/>
          <w:color w:val="000000"/>
          <w:sz w:val="24"/>
        </w:rPr>
      </w:pPr>
      <w:r w:rsidRPr="00170BD6">
        <w:rPr>
          <w:bCs/>
          <w:color w:val="000000"/>
          <w:sz w:val="24"/>
        </w:rPr>
        <w:t>光纤以</w:t>
      </w:r>
      <w:r w:rsidRPr="00170BD6">
        <w:rPr>
          <w:bCs/>
          <w:color w:val="000000"/>
          <w:sz w:val="24"/>
        </w:rPr>
        <w:t>30mm</w:t>
      </w:r>
      <w:r w:rsidRPr="00170BD6">
        <w:rPr>
          <w:bCs/>
          <w:color w:val="000000"/>
          <w:sz w:val="24"/>
        </w:rPr>
        <w:t>的半径松绕</w:t>
      </w:r>
      <w:r w:rsidRPr="00170BD6">
        <w:rPr>
          <w:bCs/>
          <w:color w:val="000000"/>
          <w:sz w:val="24"/>
        </w:rPr>
        <w:t>100</w:t>
      </w:r>
      <w:r w:rsidRPr="00170BD6">
        <w:rPr>
          <w:bCs/>
          <w:color w:val="000000"/>
          <w:sz w:val="24"/>
        </w:rPr>
        <w:t>圈后，在</w:t>
      </w:r>
      <w:r w:rsidRPr="00170BD6">
        <w:rPr>
          <w:bCs/>
          <w:color w:val="000000"/>
          <w:sz w:val="24"/>
        </w:rPr>
        <w:t>1625nm</w:t>
      </w:r>
      <w:r w:rsidRPr="00170BD6">
        <w:rPr>
          <w:bCs/>
          <w:color w:val="000000"/>
          <w:sz w:val="24"/>
        </w:rPr>
        <w:t>波长衰减增加值应不超过</w:t>
      </w:r>
      <w:r w:rsidRPr="00170BD6">
        <w:rPr>
          <w:bCs/>
          <w:color w:val="000000"/>
          <w:sz w:val="24"/>
        </w:rPr>
        <w:t>0.10dB</w:t>
      </w:r>
      <w:r w:rsidRPr="00170BD6">
        <w:rPr>
          <w:bCs/>
          <w:color w:val="000000"/>
          <w:sz w:val="24"/>
        </w:rPr>
        <w:t>。</w:t>
      </w:r>
    </w:p>
    <w:p w:rsidR="00C70E48" w:rsidRPr="00170BD6" w:rsidRDefault="00C70E48" w:rsidP="00C70E48">
      <w:pPr>
        <w:spacing w:line="360" w:lineRule="auto"/>
        <w:jc w:val="left"/>
        <w:rPr>
          <w:bCs/>
          <w:color w:val="000000"/>
          <w:sz w:val="24"/>
        </w:rPr>
      </w:pPr>
      <w:r w:rsidRPr="00170BD6">
        <w:rPr>
          <w:rFonts w:hint="eastAsia"/>
          <w:bCs/>
          <w:color w:val="000000"/>
          <w:sz w:val="24"/>
        </w:rPr>
        <w:t>2</w:t>
      </w:r>
      <w:r w:rsidRPr="00170BD6">
        <w:rPr>
          <w:bCs/>
          <w:color w:val="000000"/>
          <w:sz w:val="24"/>
        </w:rPr>
        <w:t xml:space="preserve">.1.13 </w:t>
      </w:r>
      <w:r w:rsidRPr="00170BD6">
        <w:rPr>
          <w:bCs/>
          <w:color w:val="000000"/>
          <w:sz w:val="24"/>
        </w:rPr>
        <w:t>色散</w:t>
      </w:r>
    </w:p>
    <w:p w:rsidR="00C70E48" w:rsidRPr="00170BD6" w:rsidRDefault="00C70E48" w:rsidP="00C70E48">
      <w:pPr>
        <w:spacing w:line="360" w:lineRule="auto"/>
        <w:ind w:firstLineChars="200" w:firstLine="480"/>
        <w:jc w:val="left"/>
        <w:rPr>
          <w:color w:val="000000"/>
          <w:sz w:val="24"/>
        </w:rPr>
      </w:pPr>
      <w:r w:rsidRPr="00170BD6">
        <w:rPr>
          <w:rFonts w:hAnsi="宋体"/>
          <w:color w:val="000000"/>
          <w:sz w:val="24"/>
        </w:rPr>
        <w:t>（</w:t>
      </w:r>
      <w:r w:rsidRPr="00170BD6">
        <w:rPr>
          <w:color w:val="000000"/>
          <w:sz w:val="24"/>
        </w:rPr>
        <w:t>1</w:t>
      </w:r>
      <w:r w:rsidRPr="00170BD6">
        <w:rPr>
          <w:rFonts w:hAnsi="宋体"/>
          <w:color w:val="000000"/>
          <w:sz w:val="24"/>
        </w:rPr>
        <w:t>）零色散波长范围为</w:t>
      </w:r>
      <w:r w:rsidRPr="00170BD6">
        <w:rPr>
          <w:color w:val="000000"/>
          <w:sz w:val="24"/>
        </w:rPr>
        <w:t>1300</w:t>
      </w:r>
      <w:r w:rsidRPr="00170BD6">
        <w:rPr>
          <w:rFonts w:hAnsi="宋体"/>
          <w:color w:val="000000"/>
          <w:sz w:val="24"/>
        </w:rPr>
        <w:t>～</w:t>
      </w:r>
      <w:r w:rsidRPr="00170BD6">
        <w:rPr>
          <w:color w:val="000000"/>
          <w:sz w:val="24"/>
        </w:rPr>
        <w:t>1324nm</w:t>
      </w:r>
      <w:r w:rsidRPr="00170BD6">
        <w:rPr>
          <w:rFonts w:hAnsi="宋体"/>
          <w:color w:val="000000"/>
          <w:sz w:val="24"/>
        </w:rPr>
        <w:t>。</w:t>
      </w:r>
    </w:p>
    <w:p w:rsidR="00C70E48" w:rsidRPr="00170BD6" w:rsidRDefault="00C70E48" w:rsidP="00C70E48">
      <w:pPr>
        <w:spacing w:line="360" w:lineRule="auto"/>
        <w:ind w:firstLineChars="200" w:firstLine="480"/>
        <w:jc w:val="left"/>
        <w:rPr>
          <w:color w:val="000000"/>
          <w:sz w:val="24"/>
        </w:rPr>
      </w:pPr>
      <w:r w:rsidRPr="00170BD6">
        <w:rPr>
          <w:rFonts w:hAnsi="宋体"/>
          <w:color w:val="000000"/>
          <w:sz w:val="24"/>
        </w:rPr>
        <w:t>（</w:t>
      </w:r>
      <w:r w:rsidRPr="00170BD6">
        <w:rPr>
          <w:color w:val="000000"/>
          <w:sz w:val="24"/>
        </w:rPr>
        <w:t>2</w:t>
      </w:r>
      <w:r w:rsidRPr="00170BD6">
        <w:rPr>
          <w:rFonts w:hAnsi="宋体"/>
          <w:color w:val="000000"/>
          <w:sz w:val="24"/>
        </w:rPr>
        <w:t>）</w:t>
      </w:r>
      <w:r w:rsidRPr="00170BD6">
        <w:rPr>
          <w:color w:val="000000"/>
          <w:sz w:val="24"/>
        </w:rPr>
        <w:t>最大零色散点斜率不大于</w:t>
      </w:r>
      <w:r w:rsidRPr="00170BD6">
        <w:rPr>
          <w:color w:val="000000"/>
          <w:sz w:val="24"/>
        </w:rPr>
        <w:t>0.092ps/</w:t>
      </w:r>
      <w:r w:rsidRPr="00170BD6">
        <w:rPr>
          <w:color w:val="000000"/>
          <w:sz w:val="24"/>
        </w:rPr>
        <w:t>（</w:t>
      </w:r>
      <w:r w:rsidRPr="00170BD6">
        <w:rPr>
          <w:color w:val="000000"/>
          <w:sz w:val="24"/>
        </w:rPr>
        <w:t>nm</w:t>
      </w:r>
      <w:r w:rsidRPr="00170BD6">
        <w:rPr>
          <w:color w:val="000000"/>
          <w:sz w:val="24"/>
          <w:vertAlign w:val="superscript"/>
        </w:rPr>
        <w:t>2</w:t>
      </w:r>
      <w:r w:rsidRPr="00170BD6">
        <w:rPr>
          <w:color w:val="000000"/>
          <w:sz w:val="24"/>
        </w:rPr>
        <w:t>·km</w:t>
      </w:r>
      <w:r w:rsidRPr="00170BD6">
        <w:rPr>
          <w:color w:val="000000"/>
          <w:sz w:val="24"/>
        </w:rPr>
        <w:t>）。</w:t>
      </w:r>
    </w:p>
    <w:p w:rsidR="00C70E48" w:rsidRPr="00170BD6" w:rsidRDefault="00C70E48" w:rsidP="00C70E48">
      <w:pPr>
        <w:spacing w:line="360" w:lineRule="auto"/>
        <w:ind w:firstLineChars="200" w:firstLine="480"/>
        <w:jc w:val="left"/>
        <w:rPr>
          <w:color w:val="000000"/>
          <w:sz w:val="24"/>
        </w:rPr>
      </w:pPr>
      <w:r w:rsidRPr="00170BD6">
        <w:rPr>
          <w:rFonts w:hAnsi="宋体"/>
          <w:color w:val="000000"/>
          <w:sz w:val="24"/>
        </w:rPr>
        <w:t>（</w:t>
      </w:r>
      <w:r w:rsidRPr="00170BD6">
        <w:rPr>
          <w:color w:val="000000"/>
          <w:sz w:val="24"/>
        </w:rPr>
        <w:t>3</w:t>
      </w:r>
      <w:r w:rsidRPr="00170BD6">
        <w:rPr>
          <w:rFonts w:hAnsi="宋体"/>
          <w:color w:val="000000"/>
          <w:sz w:val="24"/>
        </w:rPr>
        <w:t>）</w:t>
      </w:r>
      <w:r w:rsidRPr="00170BD6">
        <w:rPr>
          <w:color w:val="000000"/>
          <w:sz w:val="24"/>
        </w:rPr>
        <w:t>1550nm</w:t>
      </w:r>
      <w:r w:rsidRPr="00170BD6">
        <w:rPr>
          <w:color w:val="000000"/>
          <w:sz w:val="24"/>
        </w:rPr>
        <w:t>波长的色散系数不大于</w:t>
      </w:r>
      <w:r w:rsidRPr="00170BD6">
        <w:rPr>
          <w:color w:val="000000"/>
          <w:sz w:val="24"/>
        </w:rPr>
        <w:t>18ps/</w:t>
      </w:r>
      <w:proofErr w:type="spellStart"/>
      <w:r w:rsidRPr="00170BD6">
        <w:rPr>
          <w:color w:val="000000"/>
          <w:sz w:val="24"/>
        </w:rPr>
        <w:t>nm·km</w:t>
      </w:r>
      <w:proofErr w:type="spellEnd"/>
      <w:r w:rsidRPr="00170BD6">
        <w:rPr>
          <w:color w:val="000000"/>
          <w:sz w:val="24"/>
        </w:rPr>
        <w:t>。</w:t>
      </w:r>
    </w:p>
    <w:p w:rsidR="00C70E48" w:rsidRPr="00170BD6" w:rsidRDefault="00C70E48" w:rsidP="00C70E48">
      <w:pPr>
        <w:spacing w:line="360" w:lineRule="auto"/>
        <w:ind w:firstLineChars="200" w:firstLine="480"/>
        <w:jc w:val="left"/>
        <w:rPr>
          <w:color w:val="000000"/>
          <w:sz w:val="24"/>
        </w:rPr>
      </w:pPr>
      <w:r w:rsidRPr="00170BD6">
        <w:rPr>
          <w:color w:val="000000"/>
          <w:sz w:val="24"/>
        </w:rPr>
        <w:t>（</w:t>
      </w:r>
      <w:r w:rsidRPr="00170BD6">
        <w:rPr>
          <w:color w:val="000000"/>
          <w:sz w:val="24"/>
        </w:rPr>
        <w:t>4</w:t>
      </w:r>
      <w:r w:rsidRPr="00170BD6">
        <w:rPr>
          <w:color w:val="000000"/>
          <w:sz w:val="24"/>
        </w:rPr>
        <w:t>）</w:t>
      </w:r>
      <w:r w:rsidRPr="00170BD6">
        <w:rPr>
          <w:color w:val="000000"/>
          <w:sz w:val="24"/>
        </w:rPr>
        <w:t>1288</w:t>
      </w:r>
      <w:r w:rsidRPr="00170BD6">
        <w:rPr>
          <w:color w:val="000000"/>
          <w:sz w:val="24"/>
        </w:rPr>
        <w:t>～</w:t>
      </w:r>
      <w:r w:rsidRPr="00170BD6">
        <w:rPr>
          <w:color w:val="000000"/>
          <w:sz w:val="24"/>
        </w:rPr>
        <w:t>1339nm</w:t>
      </w:r>
      <w:r w:rsidRPr="00170BD6">
        <w:rPr>
          <w:color w:val="000000"/>
          <w:sz w:val="24"/>
        </w:rPr>
        <w:t>范围内色散系数不大于</w:t>
      </w:r>
      <w:r w:rsidRPr="00170BD6">
        <w:rPr>
          <w:color w:val="000000"/>
          <w:sz w:val="24"/>
        </w:rPr>
        <w:t>3.5ps/</w:t>
      </w:r>
      <w:proofErr w:type="spellStart"/>
      <w:r w:rsidRPr="00170BD6">
        <w:rPr>
          <w:color w:val="000000"/>
          <w:sz w:val="24"/>
        </w:rPr>
        <w:t>nm·km</w:t>
      </w:r>
      <w:proofErr w:type="spellEnd"/>
      <w:r w:rsidRPr="00170BD6">
        <w:rPr>
          <w:color w:val="000000"/>
          <w:sz w:val="24"/>
        </w:rPr>
        <w:t>。</w:t>
      </w:r>
    </w:p>
    <w:p w:rsidR="00C70E48" w:rsidRPr="00170BD6" w:rsidRDefault="00C70E48" w:rsidP="00C70E48">
      <w:pPr>
        <w:spacing w:line="360" w:lineRule="auto"/>
        <w:jc w:val="left"/>
        <w:rPr>
          <w:color w:val="000000"/>
          <w:sz w:val="24"/>
        </w:rPr>
      </w:pPr>
      <w:r w:rsidRPr="00170BD6">
        <w:rPr>
          <w:rFonts w:hint="eastAsia"/>
          <w:color w:val="000000"/>
          <w:sz w:val="24"/>
        </w:rPr>
        <w:t>2</w:t>
      </w:r>
      <w:r w:rsidRPr="00170BD6">
        <w:rPr>
          <w:color w:val="000000"/>
          <w:sz w:val="24"/>
        </w:rPr>
        <w:t xml:space="preserve">.1.14 </w:t>
      </w:r>
      <w:r w:rsidRPr="00170BD6">
        <w:rPr>
          <w:bCs/>
          <w:color w:val="000000"/>
          <w:sz w:val="24"/>
        </w:rPr>
        <w:t>拉力筛选试验</w:t>
      </w:r>
    </w:p>
    <w:p w:rsidR="00C70E48" w:rsidRPr="00170BD6" w:rsidRDefault="00C70E48" w:rsidP="00C70E48">
      <w:pPr>
        <w:spacing w:line="360" w:lineRule="auto"/>
        <w:ind w:firstLineChars="200" w:firstLine="480"/>
        <w:jc w:val="left"/>
        <w:rPr>
          <w:bCs/>
          <w:color w:val="000000"/>
          <w:sz w:val="24"/>
        </w:rPr>
      </w:pPr>
      <w:r w:rsidRPr="00170BD6">
        <w:rPr>
          <w:bCs/>
          <w:color w:val="000000"/>
          <w:sz w:val="24"/>
        </w:rPr>
        <w:t>成缆前的一次涂覆光纤必须全部经过拉力筛选试验，试验拉力不小于</w:t>
      </w:r>
      <w:r w:rsidRPr="00170BD6">
        <w:rPr>
          <w:bCs/>
          <w:color w:val="000000"/>
          <w:sz w:val="24"/>
        </w:rPr>
        <w:t>8.5N</w:t>
      </w:r>
      <w:r w:rsidRPr="00170BD6">
        <w:rPr>
          <w:bCs/>
          <w:color w:val="000000"/>
          <w:sz w:val="24"/>
        </w:rPr>
        <w:t>（约为</w:t>
      </w:r>
      <w:r w:rsidRPr="00170BD6">
        <w:rPr>
          <w:bCs/>
          <w:color w:val="000000"/>
          <w:sz w:val="24"/>
        </w:rPr>
        <w:t>0.69GPa</w:t>
      </w:r>
      <w:r w:rsidRPr="00170BD6">
        <w:rPr>
          <w:bCs/>
          <w:color w:val="000000"/>
          <w:sz w:val="24"/>
        </w:rPr>
        <w:t>、</w:t>
      </w:r>
      <w:r w:rsidRPr="00170BD6">
        <w:rPr>
          <w:bCs/>
          <w:color w:val="000000"/>
          <w:sz w:val="24"/>
        </w:rPr>
        <w:t>100kPsI</w:t>
      </w:r>
      <w:r w:rsidRPr="00170BD6">
        <w:rPr>
          <w:bCs/>
          <w:color w:val="000000"/>
          <w:sz w:val="24"/>
        </w:rPr>
        <w:t>，光纤应变</w:t>
      </w:r>
      <w:r w:rsidRPr="00170BD6">
        <w:rPr>
          <w:bCs/>
          <w:color w:val="000000"/>
          <w:sz w:val="24"/>
        </w:rPr>
        <w:t>≥1.0%</w:t>
      </w:r>
      <w:r w:rsidRPr="00170BD6">
        <w:rPr>
          <w:bCs/>
          <w:color w:val="000000"/>
          <w:sz w:val="24"/>
        </w:rPr>
        <w:t>），加力时间约</w:t>
      </w:r>
      <w:r w:rsidRPr="00170BD6">
        <w:rPr>
          <w:bCs/>
          <w:color w:val="000000"/>
          <w:sz w:val="24"/>
        </w:rPr>
        <w:t>1</w:t>
      </w:r>
      <w:r w:rsidRPr="00170BD6">
        <w:rPr>
          <w:bCs/>
          <w:color w:val="000000"/>
          <w:sz w:val="24"/>
        </w:rPr>
        <w:t>秒。</w:t>
      </w:r>
    </w:p>
    <w:p w:rsidR="00C70E48" w:rsidRPr="00170BD6" w:rsidRDefault="00C70E48" w:rsidP="00C70E48">
      <w:pPr>
        <w:spacing w:beforeLines="50" w:before="156" w:line="360" w:lineRule="auto"/>
        <w:jc w:val="left"/>
        <w:rPr>
          <w:color w:val="000000"/>
          <w:sz w:val="24"/>
        </w:rPr>
      </w:pPr>
      <w:r w:rsidRPr="00170BD6">
        <w:rPr>
          <w:rFonts w:hint="eastAsia"/>
          <w:color w:val="000000"/>
          <w:sz w:val="24"/>
        </w:rPr>
        <w:t>2</w:t>
      </w:r>
      <w:r w:rsidRPr="00170BD6">
        <w:rPr>
          <w:color w:val="000000"/>
          <w:sz w:val="24"/>
        </w:rPr>
        <w:t xml:space="preserve">.2 </w:t>
      </w:r>
      <w:r w:rsidRPr="00170BD6">
        <w:rPr>
          <w:rFonts w:hAnsi="宋体"/>
          <w:color w:val="000000"/>
          <w:sz w:val="24"/>
        </w:rPr>
        <w:t>海底光电复合</w:t>
      </w:r>
      <w:proofErr w:type="gramStart"/>
      <w:r w:rsidRPr="00170BD6">
        <w:rPr>
          <w:rFonts w:hAnsi="宋体"/>
          <w:color w:val="000000"/>
          <w:sz w:val="24"/>
        </w:rPr>
        <w:t>缆</w:t>
      </w:r>
      <w:proofErr w:type="gramEnd"/>
    </w:p>
    <w:p w:rsidR="00C70E48" w:rsidRPr="00170BD6" w:rsidRDefault="00C70E48" w:rsidP="00C70E48">
      <w:pPr>
        <w:spacing w:line="360" w:lineRule="auto"/>
        <w:jc w:val="left"/>
        <w:rPr>
          <w:color w:val="000000"/>
          <w:sz w:val="24"/>
        </w:rPr>
      </w:pPr>
      <w:r w:rsidRPr="00170BD6">
        <w:rPr>
          <w:rFonts w:hint="eastAsia"/>
          <w:color w:val="000000"/>
          <w:sz w:val="24"/>
        </w:rPr>
        <w:t>2</w:t>
      </w:r>
      <w:r w:rsidRPr="00170BD6">
        <w:rPr>
          <w:color w:val="000000"/>
          <w:sz w:val="24"/>
        </w:rPr>
        <w:t xml:space="preserve">.2.1 </w:t>
      </w:r>
      <w:r w:rsidRPr="00170BD6">
        <w:rPr>
          <w:bCs/>
          <w:color w:val="000000"/>
          <w:sz w:val="24"/>
        </w:rPr>
        <w:t>海底光电复合</w:t>
      </w:r>
      <w:proofErr w:type="gramStart"/>
      <w:r w:rsidRPr="00170BD6">
        <w:rPr>
          <w:bCs/>
          <w:color w:val="000000"/>
          <w:sz w:val="24"/>
        </w:rPr>
        <w:t>缆</w:t>
      </w:r>
      <w:proofErr w:type="gramEnd"/>
      <w:r w:rsidRPr="00170BD6">
        <w:rPr>
          <w:bCs/>
          <w:color w:val="000000"/>
          <w:sz w:val="24"/>
        </w:rPr>
        <w:t>结构</w:t>
      </w:r>
    </w:p>
    <w:p w:rsidR="00C70E48" w:rsidRPr="00170BD6" w:rsidRDefault="00C70E48" w:rsidP="00C70E48">
      <w:pPr>
        <w:spacing w:line="360" w:lineRule="auto"/>
        <w:ind w:firstLineChars="200" w:firstLine="480"/>
        <w:jc w:val="left"/>
        <w:rPr>
          <w:color w:val="000000"/>
          <w:sz w:val="24"/>
        </w:rPr>
      </w:pPr>
      <w:r w:rsidRPr="00170BD6">
        <w:rPr>
          <w:color w:val="000000"/>
          <w:sz w:val="24"/>
        </w:rPr>
        <w:t>（</w:t>
      </w:r>
      <w:r w:rsidRPr="00170BD6">
        <w:rPr>
          <w:color w:val="000000"/>
          <w:sz w:val="24"/>
        </w:rPr>
        <w:t>1</w:t>
      </w:r>
      <w:r w:rsidRPr="00170BD6">
        <w:rPr>
          <w:color w:val="000000"/>
          <w:sz w:val="24"/>
        </w:rPr>
        <w:t>）电缆单元</w:t>
      </w:r>
    </w:p>
    <w:p w:rsidR="00C70E48" w:rsidRPr="00170BD6" w:rsidRDefault="00C70E48" w:rsidP="00C70E48">
      <w:pPr>
        <w:spacing w:line="360" w:lineRule="auto"/>
        <w:ind w:firstLineChars="200" w:firstLine="480"/>
        <w:jc w:val="left"/>
        <w:rPr>
          <w:color w:val="000000"/>
          <w:sz w:val="24"/>
        </w:rPr>
      </w:pPr>
      <w:r w:rsidRPr="00170BD6">
        <w:rPr>
          <w:color w:val="000000"/>
          <w:sz w:val="24"/>
        </w:rPr>
        <w:t xml:space="preserve">    </w:t>
      </w:r>
      <w:r w:rsidRPr="00170BD6">
        <w:rPr>
          <w:color w:val="000000"/>
          <w:sz w:val="24"/>
        </w:rPr>
        <w:t>导体：铜导体</w:t>
      </w:r>
    </w:p>
    <w:p w:rsidR="00C70E48" w:rsidRPr="00170BD6" w:rsidRDefault="00C70E48" w:rsidP="00C70E48">
      <w:pPr>
        <w:spacing w:line="360" w:lineRule="auto"/>
        <w:ind w:firstLineChars="200" w:firstLine="480"/>
        <w:jc w:val="left"/>
        <w:rPr>
          <w:color w:val="000000"/>
          <w:sz w:val="24"/>
        </w:rPr>
      </w:pPr>
      <w:r w:rsidRPr="00170BD6">
        <w:rPr>
          <w:color w:val="000000"/>
          <w:sz w:val="24"/>
        </w:rPr>
        <w:lastRenderedPageBreak/>
        <w:t>（</w:t>
      </w:r>
      <w:r w:rsidRPr="00170BD6">
        <w:rPr>
          <w:color w:val="000000"/>
          <w:sz w:val="24"/>
        </w:rPr>
        <w:t>2</w:t>
      </w:r>
      <w:r w:rsidRPr="00170BD6">
        <w:rPr>
          <w:color w:val="000000"/>
          <w:sz w:val="24"/>
        </w:rPr>
        <w:t>）不锈钢光纤单元</w:t>
      </w:r>
    </w:p>
    <w:p w:rsidR="00C70E48" w:rsidRPr="00170BD6" w:rsidRDefault="00C70E48" w:rsidP="00C70E48">
      <w:pPr>
        <w:spacing w:line="360" w:lineRule="auto"/>
        <w:ind w:firstLineChars="200" w:firstLine="480"/>
        <w:jc w:val="left"/>
        <w:rPr>
          <w:color w:val="000000"/>
          <w:sz w:val="24"/>
        </w:rPr>
      </w:pPr>
      <w:r w:rsidRPr="00170BD6">
        <w:rPr>
          <w:color w:val="000000"/>
          <w:sz w:val="24"/>
        </w:rPr>
        <w:t xml:space="preserve">    </w:t>
      </w:r>
      <w:r w:rsidRPr="00170BD6">
        <w:rPr>
          <w:color w:val="000000"/>
          <w:sz w:val="24"/>
        </w:rPr>
        <w:t>光纤类型：</w:t>
      </w:r>
      <w:r w:rsidRPr="00170BD6">
        <w:rPr>
          <w:color w:val="000000"/>
          <w:sz w:val="24"/>
        </w:rPr>
        <w:t>G.652D</w:t>
      </w:r>
    </w:p>
    <w:p w:rsidR="00C70E48" w:rsidRPr="00170BD6" w:rsidRDefault="00C70E48" w:rsidP="00C70E48">
      <w:pPr>
        <w:spacing w:line="360" w:lineRule="auto"/>
        <w:ind w:firstLineChars="200" w:firstLine="480"/>
        <w:jc w:val="left"/>
        <w:rPr>
          <w:color w:val="000000"/>
          <w:sz w:val="24"/>
        </w:rPr>
      </w:pPr>
      <w:r w:rsidRPr="00170BD6">
        <w:rPr>
          <w:color w:val="000000"/>
          <w:sz w:val="24"/>
        </w:rPr>
        <w:t xml:space="preserve">    </w:t>
      </w:r>
      <w:r w:rsidRPr="00170BD6">
        <w:rPr>
          <w:color w:val="000000"/>
          <w:sz w:val="24"/>
        </w:rPr>
        <w:t>光纤芯数：</w:t>
      </w:r>
      <w:r>
        <w:rPr>
          <w:rFonts w:hint="eastAsia"/>
          <w:color w:val="000000"/>
          <w:sz w:val="24"/>
        </w:rPr>
        <w:t>不小于</w:t>
      </w:r>
      <w:r>
        <w:rPr>
          <w:color w:val="000000"/>
          <w:sz w:val="24"/>
        </w:rPr>
        <w:t>4</w:t>
      </w:r>
      <w:r w:rsidRPr="00170BD6">
        <w:rPr>
          <w:color w:val="000000"/>
          <w:sz w:val="24"/>
        </w:rPr>
        <w:t>芯</w:t>
      </w:r>
    </w:p>
    <w:p w:rsidR="00C70E48" w:rsidRPr="00170BD6" w:rsidRDefault="00C70E48" w:rsidP="00C70E48">
      <w:pPr>
        <w:spacing w:line="360" w:lineRule="auto"/>
        <w:ind w:firstLineChars="200" w:firstLine="480"/>
        <w:jc w:val="left"/>
        <w:rPr>
          <w:color w:val="000000"/>
          <w:sz w:val="24"/>
        </w:rPr>
      </w:pPr>
      <w:r w:rsidRPr="00170BD6">
        <w:rPr>
          <w:color w:val="000000"/>
          <w:sz w:val="24"/>
        </w:rPr>
        <w:t>（</w:t>
      </w:r>
      <w:r w:rsidRPr="00170BD6">
        <w:rPr>
          <w:color w:val="000000"/>
          <w:sz w:val="24"/>
        </w:rPr>
        <w:t>4</w:t>
      </w:r>
      <w:r w:rsidRPr="00170BD6">
        <w:rPr>
          <w:color w:val="000000"/>
          <w:sz w:val="24"/>
        </w:rPr>
        <w:t>）铠装：</w:t>
      </w:r>
      <w:r w:rsidRPr="00170BD6">
        <w:rPr>
          <w:rFonts w:hint="eastAsia"/>
          <w:color w:val="000000"/>
          <w:sz w:val="24"/>
        </w:rPr>
        <w:t>镀锌钢丝或锌铝合金镀层钢丝</w:t>
      </w:r>
      <w:r w:rsidRPr="00170BD6">
        <w:rPr>
          <w:color w:val="000000"/>
          <w:sz w:val="24"/>
        </w:rPr>
        <w:t>，涂覆沥青</w:t>
      </w:r>
    </w:p>
    <w:p w:rsidR="00C70E48" w:rsidRPr="00170BD6" w:rsidRDefault="00C70E48" w:rsidP="00C70E48">
      <w:pPr>
        <w:spacing w:line="360" w:lineRule="auto"/>
        <w:ind w:firstLineChars="200" w:firstLine="480"/>
        <w:jc w:val="left"/>
        <w:rPr>
          <w:color w:val="000000"/>
          <w:sz w:val="24"/>
        </w:rPr>
      </w:pPr>
      <w:r w:rsidRPr="00170BD6">
        <w:rPr>
          <w:color w:val="000000"/>
          <w:sz w:val="24"/>
        </w:rPr>
        <w:t>（</w:t>
      </w:r>
      <w:r w:rsidRPr="00170BD6">
        <w:rPr>
          <w:color w:val="000000"/>
          <w:sz w:val="24"/>
        </w:rPr>
        <w:t>5</w:t>
      </w:r>
      <w:r w:rsidRPr="00170BD6">
        <w:rPr>
          <w:color w:val="000000"/>
          <w:sz w:val="24"/>
        </w:rPr>
        <w:t>）外被层：双层</w:t>
      </w:r>
      <w:r w:rsidRPr="00170BD6">
        <w:rPr>
          <w:color w:val="000000"/>
          <w:sz w:val="24"/>
        </w:rPr>
        <w:t>PP</w:t>
      </w:r>
      <w:proofErr w:type="gramStart"/>
      <w:r w:rsidRPr="00170BD6">
        <w:rPr>
          <w:color w:val="000000"/>
          <w:sz w:val="24"/>
        </w:rPr>
        <w:t>绳</w:t>
      </w:r>
      <w:proofErr w:type="gramEnd"/>
      <w:r w:rsidRPr="00170BD6">
        <w:rPr>
          <w:color w:val="000000"/>
          <w:sz w:val="24"/>
        </w:rPr>
        <w:t>缠绕，内层涂覆沥青</w:t>
      </w:r>
    </w:p>
    <w:p w:rsidR="00C70E48" w:rsidRPr="00170BD6" w:rsidRDefault="00C70E48" w:rsidP="00C70E48">
      <w:pPr>
        <w:spacing w:line="360" w:lineRule="auto"/>
        <w:ind w:firstLineChars="200" w:firstLine="480"/>
        <w:jc w:val="left"/>
        <w:rPr>
          <w:rFonts w:hint="eastAsia"/>
          <w:color w:val="000000"/>
          <w:sz w:val="24"/>
        </w:rPr>
      </w:pPr>
      <w:r w:rsidRPr="00170BD6">
        <w:rPr>
          <w:rFonts w:hint="eastAsia"/>
          <w:color w:val="000000"/>
          <w:sz w:val="24"/>
        </w:rPr>
        <w:t>投标人应提供海底光电复合</w:t>
      </w:r>
      <w:proofErr w:type="gramStart"/>
      <w:r w:rsidRPr="00170BD6">
        <w:rPr>
          <w:rFonts w:hint="eastAsia"/>
          <w:color w:val="000000"/>
          <w:sz w:val="24"/>
        </w:rPr>
        <w:t>缆</w:t>
      </w:r>
      <w:proofErr w:type="gramEnd"/>
      <w:r w:rsidRPr="00170BD6">
        <w:rPr>
          <w:rFonts w:hint="eastAsia"/>
          <w:color w:val="000000"/>
          <w:sz w:val="24"/>
        </w:rPr>
        <w:t>结构图并注明各部分尺寸（不锈钢管直径和壁厚、内护套直径和厚度、</w:t>
      </w:r>
      <w:proofErr w:type="gramStart"/>
      <w:r w:rsidRPr="00170BD6">
        <w:rPr>
          <w:rFonts w:hint="eastAsia"/>
          <w:color w:val="000000"/>
          <w:sz w:val="24"/>
        </w:rPr>
        <w:t>铠装钢丝</w:t>
      </w:r>
      <w:proofErr w:type="gramEnd"/>
      <w:r w:rsidRPr="00170BD6">
        <w:rPr>
          <w:rFonts w:hint="eastAsia"/>
          <w:color w:val="000000"/>
          <w:sz w:val="24"/>
        </w:rPr>
        <w:t>规格、沥青规格和外被层规格等）。</w:t>
      </w:r>
    </w:p>
    <w:p w:rsidR="00C70E48" w:rsidRPr="00170BD6" w:rsidRDefault="00C70E48" w:rsidP="00C70E48">
      <w:pPr>
        <w:spacing w:line="360" w:lineRule="auto"/>
        <w:jc w:val="left"/>
        <w:rPr>
          <w:color w:val="000000"/>
          <w:sz w:val="24"/>
        </w:rPr>
      </w:pPr>
      <w:r w:rsidRPr="00170BD6">
        <w:rPr>
          <w:rFonts w:hint="eastAsia"/>
          <w:color w:val="000000"/>
          <w:sz w:val="24"/>
        </w:rPr>
        <w:t>2</w:t>
      </w:r>
      <w:r w:rsidRPr="00170BD6">
        <w:rPr>
          <w:color w:val="000000"/>
          <w:sz w:val="24"/>
        </w:rPr>
        <w:t>.2.</w:t>
      </w:r>
      <w:r w:rsidRPr="00170BD6">
        <w:rPr>
          <w:rFonts w:hint="eastAsia"/>
          <w:color w:val="000000"/>
          <w:sz w:val="24"/>
        </w:rPr>
        <w:t>2</w:t>
      </w:r>
      <w:r w:rsidRPr="00170BD6">
        <w:rPr>
          <w:color w:val="000000"/>
          <w:sz w:val="24"/>
        </w:rPr>
        <w:t xml:space="preserve"> </w:t>
      </w:r>
      <w:r w:rsidRPr="00170BD6">
        <w:rPr>
          <w:bCs/>
          <w:color w:val="000000"/>
          <w:sz w:val="24"/>
        </w:rPr>
        <w:t>海底光电复合</w:t>
      </w:r>
      <w:proofErr w:type="gramStart"/>
      <w:r w:rsidRPr="00170BD6">
        <w:rPr>
          <w:bCs/>
          <w:color w:val="000000"/>
          <w:sz w:val="24"/>
        </w:rPr>
        <w:t>缆</w:t>
      </w:r>
      <w:proofErr w:type="gramEnd"/>
      <w:r w:rsidRPr="00170BD6">
        <w:rPr>
          <w:rFonts w:hint="eastAsia"/>
          <w:bCs/>
          <w:color w:val="000000"/>
          <w:sz w:val="24"/>
        </w:rPr>
        <w:t>材料</w:t>
      </w:r>
    </w:p>
    <w:p w:rsidR="00C70E48" w:rsidRPr="00170BD6" w:rsidRDefault="00C70E48" w:rsidP="00C70E48">
      <w:pPr>
        <w:spacing w:line="360" w:lineRule="auto"/>
        <w:ind w:firstLineChars="200" w:firstLine="480"/>
        <w:jc w:val="left"/>
        <w:rPr>
          <w:color w:val="000000"/>
          <w:sz w:val="24"/>
        </w:rPr>
      </w:pPr>
      <w:r w:rsidRPr="00170BD6">
        <w:rPr>
          <w:rFonts w:hint="eastAsia"/>
          <w:color w:val="000000"/>
          <w:sz w:val="24"/>
        </w:rPr>
        <w:t>（</w:t>
      </w:r>
      <w:r w:rsidRPr="00170BD6">
        <w:rPr>
          <w:rFonts w:hint="eastAsia"/>
          <w:color w:val="000000"/>
          <w:sz w:val="24"/>
        </w:rPr>
        <w:t>1</w:t>
      </w:r>
      <w:r w:rsidRPr="00170BD6">
        <w:rPr>
          <w:rFonts w:hint="eastAsia"/>
          <w:color w:val="000000"/>
          <w:sz w:val="24"/>
        </w:rPr>
        <w:t>）</w:t>
      </w:r>
      <w:proofErr w:type="gramStart"/>
      <w:r w:rsidRPr="00170BD6">
        <w:rPr>
          <w:rFonts w:hint="eastAsia"/>
          <w:color w:val="000000"/>
          <w:sz w:val="24"/>
        </w:rPr>
        <w:t>金属管光单元</w:t>
      </w:r>
      <w:proofErr w:type="gramEnd"/>
      <w:r w:rsidRPr="00170BD6">
        <w:rPr>
          <w:rFonts w:hint="eastAsia"/>
          <w:color w:val="000000"/>
          <w:sz w:val="24"/>
        </w:rPr>
        <w:t>：</w:t>
      </w:r>
    </w:p>
    <w:p w:rsidR="00C70E48" w:rsidRPr="00170BD6" w:rsidRDefault="00C70E48" w:rsidP="00C70E48">
      <w:pPr>
        <w:spacing w:line="360" w:lineRule="auto"/>
        <w:ind w:firstLineChars="200" w:firstLine="480"/>
        <w:jc w:val="left"/>
        <w:rPr>
          <w:rFonts w:hint="eastAsia"/>
          <w:color w:val="000000"/>
          <w:sz w:val="24"/>
        </w:rPr>
      </w:pPr>
      <w:r w:rsidRPr="00170BD6">
        <w:rPr>
          <w:rFonts w:hint="eastAsia"/>
          <w:color w:val="000000"/>
          <w:sz w:val="24"/>
        </w:rPr>
        <w:t>光单元采用中心束管式，金属管采用激光焊接无缝不锈钢管。不锈钢带材料性能应符合</w:t>
      </w:r>
      <w:r w:rsidRPr="00170BD6">
        <w:rPr>
          <w:rFonts w:hint="eastAsia"/>
          <w:color w:val="000000"/>
          <w:sz w:val="24"/>
        </w:rPr>
        <w:t>GB</w:t>
      </w:r>
      <w:r w:rsidRPr="00170BD6">
        <w:rPr>
          <w:color w:val="000000"/>
          <w:sz w:val="24"/>
        </w:rPr>
        <w:t xml:space="preserve">/T </w:t>
      </w:r>
      <w:r w:rsidRPr="00170BD6">
        <w:rPr>
          <w:rFonts w:hint="eastAsia"/>
          <w:color w:val="000000"/>
          <w:sz w:val="24"/>
        </w:rPr>
        <w:t>3280</w:t>
      </w:r>
      <w:r w:rsidRPr="00170BD6">
        <w:rPr>
          <w:rFonts w:hint="eastAsia"/>
          <w:color w:val="000000"/>
          <w:sz w:val="24"/>
        </w:rPr>
        <w:t>的规定。金属管中应填充适当的阻水材料，填充材料应均匀分布，填充材料应与其可能接触的材料相容并易于去除</w:t>
      </w:r>
      <w:r w:rsidRPr="00170BD6">
        <w:rPr>
          <w:rFonts w:hint="eastAsia"/>
          <w:color w:val="000000"/>
          <w:sz w:val="24"/>
        </w:rPr>
        <w:t>,</w:t>
      </w:r>
      <w:r w:rsidRPr="00170BD6">
        <w:rPr>
          <w:rFonts w:hint="eastAsia"/>
          <w:color w:val="000000"/>
          <w:sz w:val="24"/>
        </w:rPr>
        <w:t>其性能应符合</w:t>
      </w:r>
      <w:r w:rsidRPr="00170BD6">
        <w:rPr>
          <w:rFonts w:hint="eastAsia"/>
          <w:color w:val="000000"/>
          <w:sz w:val="24"/>
        </w:rPr>
        <w:t>YD/T 839.3</w:t>
      </w:r>
      <w:r w:rsidRPr="00170BD6">
        <w:rPr>
          <w:rFonts w:hint="eastAsia"/>
          <w:color w:val="000000"/>
          <w:sz w:val="24"/>
        </w:rPr>
        <w:t>规定。</w:t>
      </w:r>
    </w:p>
    <w:p w:rsidR="00C70E48" w:rsidRPr="00170BD6" w:rsidRDefault="00C70E48" w:rsidP="00C70E48">
      <w:pPr>
        <w:spacing w:line="360" w:lineRule="auto"/>
        <w:ind w:firstLineChars="200" w:firstLine="482"/>
        <w:jc w:val="left"/>
        <w:rPr>
          <w:rFonts w:hint="eastAsia"/>
          <w:color w:val="000000"/>
          <w:sz w:val="24"/>
        </w:rPr>
      </w:pPr>
      <w:r w:rsidRPr="005E43BA">
        <w:rPr>
          <w:rFonts w:ascii="宋体" w:hAnsi="宋体" w:hint="eastAsia"/>
          <w:b/>
          <w:color w:val="000000"/>
          <w:sz w:val="24"/>
        </w:rPr>
        <w:t>*</w:t>
      </w:r>
      <w:r w:rsidRPr="00170BD6">
        <w:rPr>
          <w:rFonts w:hint="eastAsia"/>
          <w:color w:val="000000"/>
          <w:sz w:val="24"/>
        </w:rPr>
        <w:t>（</w:t>
      </w:r>
      <w:r w:rsidRPr="00170BD6">
        <w:rPr>
          <w:rFonts w:hint="eastAsia"/>
          <w:color w:val="000000"/>
          <w:sz w:val="24"/>
        </w:rPr>
        <w:t>2</w:t>
      </w:r>
      <w:r w:rsidRPr="00170BD6">
        <w:rPr>
          <w:rFonts w:hint="eastAsia"/>
          <w:color w:val="000000"/>
          <w:sz w:val="24"/>
        </w:rPr>
        <w:t>）电导体</w:t>
      </w:r>
    </w:p>
    <w:p w:rsidR="00C70E48" w:rsidRDefault="00C70E48" w:rsidP="00C70E48">
      <w:pPr>
        <w:spacing w:line="360" w:lineRule="auto"/>
        <w:ind w:firstLineChars="200" w:firstLine="480"/>
        <w:jc w:val="left"/>
        <w:rPr>
          <w:color w:val="000000"/>
          <w:sz w:val="24"/>
        </w:rPr>
      </w:pPr>
      <w:r>
        <w:rPr>
          <w:rFonts w:hint="eastAsia"/>
          <w:color w:val="000000"/>
          <w:sz w:val="24"/>
        </w:rPr>
        <w:t>铜导体应为双极性，单种极性</w:t>
      </w:r>
      <w:r w:rsidRPr="00170BD6">
        <w:rPr>
          <w:rFonts w:hint="eastAsia"/>
          <w:color w:val="000000"/>
          <w:sz w:val="24"/>
        </w:rPr>
        <w:t>铜导体电阻应小于等于</w:t>
      </w:r>
      <w:r>
        <w:rPr>
          <w:color w:val="000000"/>
          <w:sz w:val="24"/>
        </w:rPr>
        <w:t>3</w:t>
      </w:r>
      <w:r w:rsidRPr="00170BD6">
        <w:rPr>
          <w:rFonts w:hint="eastAsia"/>
          <w:color w:val="000000"/>
          <w:sz w:val="24"/>
        </w:rPr>
        <w:t>Ω</w:t>
      </w:r>
      <w:r w:rsidRPr="00170BD6">
        <w:rPr>
          <w:rFonts w:hint="eastAsia"/>
          <w:color w:val="000000"/>
          <w:sz w:val="24"/>
        </w:rPr>
        <w:t>/km</w:t>
      </w:r>
      <w:r w:rsidRPr="00170BD6">
        <w:rPr>
          <w:color w:val="000000"/>
          <w:sz w:val="24"/>
        </w:rPr>
        <w:t xml:space="preserve"> </w:t>
      </w:r>
      <w:r w:rsidRPr="00170BD6">
        <w:rPr>
          <w:rFonts w:hint="eastAsia"/>
          <w:color w:val="000000"/>
          <w:sz w:val="24"/>
        </w:rPr>
        <w:t>（</w:t>
      </w:r>
      <w:r w:rsidRPr="00170BD6">
        <w:rPr>
          <w:rFonts w:hint="eastAsia"/>
          <w:color w:val="000000"/>
          <w:sz w:val="24"/>
        </w:rPr>
        <w:t>20</w:t>
      </w:r>
      <w:r w:rsidRPr="00170BD6">
        <w:rPr>
          <w:rFonts w:hint="eastAsia"/>
          <w:color w:val="000000"/>
          <w:sz w:val="24"/>
        </w:rPr>
        <w:t>℃）。</w:t>
      </w:r>
    </w:p>
    <w:p w:rsidR="00C70E48" w:rsidRPr="00170BD6" w:rsidRDefault="00C70E48" w:rsidP="00C70E48">
      <w:pPr>
        <w:spacing w:line="360" w:lineRule="auto"/>
        <w:ind w:firstLineChars="200" w:firstLine="480"/>
        <w:jc w:val="left"/>
        <w:rPr>
          <w:rFonts w:hint="eastAsia"/>
          <w:color w:val="000000"/>
          <w:sz w:val="24"/>
        </w:rPr>
      </w:pPr>
      <w:r w:rsidRPr="00170BD6">
        <w:rPr>
          <w:rFonts w:hint="eastAsia"/>
          <w:color w:val="000000"/>
          <w:sz w:val="24"/>
        </w:rPr>
        <w:t>（</w:t>
      </w:r>
      <w:r>
        <w:rPr>
          <w:color w:val="000000"/>
          <w:sz w:val="24"/>
        </w:rPr>
        <w:t>3</w:t>
      </w:r>
      <w:r w:rsidRPr="00170BD6">
        <w:rPr>
          <w:rFonts w:hint="eastAsia"/>
          <w:color w:val="000000"/>
          <w:sz w:val="24"/>
        </w:rPr>
        <w:t>）加强件</w:t>
      </w:r>
    </w:p>
    <w:p w:rsidR="00C70E48" w:rsidRPr="00170BD6" w:rsidRDefault="00C70E48" w:rsidP="00C70E48">
      <w:pPr>
        <w:spacing w:line="360" w:lineRule="auto"/>
        <w:ind w:firstLineChars="200" w:firstLine="480"/>
        <w:jc w:val="left"/>
        <w:rPr>
          <w:rFonts w:hint="eastAsia"/>
          <w:color w:val="000000"/>
          <w:sz w:val="24"/>
        </w:rPr>
      </w:pPr>
      <w:r w:rsidRPr="00170BD6">
        <w:rPr>
          <w:rFonts w:hint="eastAsia"/>
          <w:color w:val="000000"/>
          <w:sz w:val="24"/>
        </w:rPr>
        <w:t>海底光电复合</w:t>
      </w:r>
      <w:proofErr w:type="gramStart"/>
      <w:r w:rsidRPr="00170BD6">
        <w:rPr>
          <w:rFonts w:hint="eastAsia"/>
          <w:color w:val="000000"/>
          <w:sz w:val="24"/>
        </w:rPr>
        <w:t>缆</w:t>
      </w:r>
      <w:proofErr w:type="gramEnd"/>
      <w:r w:rsidRPr="00170BD6">
        <w:rPr>
          <w:rFonts w:hint="eastAsia"/>
          <w:color w:val="000000"/>
          <w:sz w:val="24"/>
        </w:rPr>
        <w:t>铠装层</w:t>
      </w:r>
      <w:r>
        <w:rPr>
          <w:rFonts w:hint="eastAsia"/>
          <w:color w:val="000000"/>
          <w:sz w:val="24"/>
        </w:rPr>
        <w:t>应采用双层钢丝铠装，</w:t>
      </w:r>
      <w:r w:rsidRPr="00170BD6">
        <w:rPr>
          <w:rFonts w:hint="eastAsia"/>
          <w:color w:val="000000"/>
          <w:sz w:val="24"/>
        </w:rPr>
        <w:t>采用符合</w:t>
      </w:r>
      <w:r w:rsidRPr="00170BD6">
        <w:rPr>
          <w:rFonts w:hint="eastAsia"/>
          <w:color w:val="000000"/>
          <w:sz w:val="24"/>
        </w:rPr>
        <w:t>GB/T 32795</w:t>
      </w:r>
      <w:r w:rsidRPr="00170BD6">
        <w:rPr>
          <w:rFonts w:hint="eastAsia"/>
          <w:color w:val="000000"/>
          <w:sz w:val="24"/>
        </w:rPr>
        <w:t>规定的耐腐蚀的镀锌钢丝、锌铝合金镀层钢丝或等效材料。</w:t>
      </w:r>
      <w:proofErr w:type="gramStart"/>
      <w:r w:rsidRPr="00170BD6">
        <w:rPr>
          <w:rFonts w:hint="eastAsia"/>
          <w:color w:val="000000"/>
          <w:sz w:val="24"/>
        </w:rPr>
        <w:t>铠装钢丝</w:t>
      </w:r>
      <w:proofErr w:type="gramEnd"/>
      <w:r w:rsidRPr="00170BD6">
        <w:rPr>
          <w:rFonts w:hint="eastAsia"/>
          <w:color w:val="000000"/>
          <w:sz w:val="24"/>
        </w:rPr>
        <w:t>间应填充防腐沥青或等效材料。</w:t>
      </w:r>
    </w:p>
    <w:p w:rsidR="00C70E48" w:rsidRPr="00170BD6" w:rsidRDefault="00C70E48" w:rsidP="00C70E48">
      <w:pPr>
        <w:spacing w:line="360" w:lineRule="auto"/>
        <w:ind w:firstLineChars="200" w:firstLine="480"/>
        <w:jc w:val="left"/>
        <w:rPr>
          <w:rFonts w:hint="eastAsia"/>
          <w:color w:val="000000"/>
          <w:sz w:val="24"/>
        </w:rPr>
      </w:pPr>
      <w:r w:rsidRPr="00170BD6">
        <w:rPr>
          <w:rFonts w:hint="eastAsia"/>
          <w:color w:val="000000"/>
          <w:sz w:val="24"/>
        </w:rPr>
        <w:t>（</w:t>
      </w:r>
      <w:r w:rsidRPr="00170BD6">
        <w:rPr>
          <w:rFonts w:hint="eastAsia"/>
          <w:color w:val="000000"/>
          <w:sz w:val="24"/>
        </w:rPr>
        <w:t>5</w:t>
      </w:r>
      <w:r w:rsidRPr="00170BD6">
        <w:rPr>
          <w:rFonts w:hint="eastAsia"/>
          <w:color w:val="000000"/>
          <w:sz w:val="24"/>
        </w:rPr>
        <w:t>）外被层</w:t>
      </w:r>
    </w:p>
    <w:p w:rsidR="00C70E48" w:rsidRPr="00170BD6" w:rsidRDefault="00C70E48" w:rsidP="00C70E48">
      <w:pPr>
        <w:spacing w:line="360" w:lineRule="auto"/>
        <w:ind w:firstLineChars="200" w:firstLine="480"/>
        <w:jc w:val="left"/>
        <w:rPr>
          <w:rFonts w:hint="eastAsia"/>
          <w:color w:val="000000"/>
          <w:sz w:val="24"/>
        </w:rPr>
      </w:pPr>
      <w:r w:rsidRPr="00170BD6">
        <w:rPr>
          <w:rFonts w:hint="eastAsia"/>
          <w:color w:val="000000"/>
          <w:sz w:val="24"/>
        </w:rPr>
        <w:t>外被层应采用具有防紫外线性能的聚丙烯</w:t>
      </w:r>
      <w:proofErr w:type="gramStart"/>
      <w:r w:rsidRPr="00170BD6">
        <w:rPr>
          <w:rFonts w:hint="eastAsia"/>
          <w:color w:val="000000"/>
          <w:sz w:val="24"/>
        </w:rPr>
        <w:t>绳</w:t>
      </w:r>
      <w:proofErr w:type="gramEnd"/>
      <w:r w:rsidRPr="00170BD6">
        <w:rPr>
          <w:rFonts w:hint="eastAsia"/>
          <w:color w:val="000000"/>
          <w:sz w:val="24"/>
        </w:rPr>
        <w:t>材料，要求连续、厚度均匀。</w:t>
      </w:r>
    </w:p>
    <w:p w:rsidR="00C70E48" w:rsidRPr="00170BD6" w:rsidRDefault="00C70E48" w:rsidP="00C70E48">
      <w:pPr>
        <w:spacing w:line="360" w:lineRule="auto"/>
        <w:jc w:val="left"/>
        <w:rPr>
          <w:rFonts w:hint="eastAsia"/>
          <w:bCs/>
          <w:color w:val="000000"/>
          <w:sz w:val="24"/>
        </w:rPr>
      </w:pPr>
      <w:r w:rsidRPr="005E43BA">
        <w:rPr>
          <w:rFonts w:ascii="宋体" w:hAnsi="宋体" w:hint="eastAsia"/>
          <w:b/>
          <w:color w:val="000000"/>
          <w:sz w:val="24"/>
        </w:rPr>
        <w:t>*</w:t>
      </w:r>
      <w:r w:rsidRPr="00170BD6">
        <w:rPr>
          <w:rFonts w:hint="eastAsia"/>
          <w:bCs/>
          <w:color w:val="000000"/>
          <w:sz w:val="24"/>
        </w:rPr>
        <w:t>2</w:t>
      </w:r>
      <w:r w:rsidRPr="00170BD6">
        <w:rPr>
          <w:bCs/>
          <w:color w:val="000000"/>
          <w:sz w:val="24"/>
        </w:rPr>
        <w:t>.2.</w:t>
      </w:r>
      <w:r w:rsidRPr="00170BD6">
        <w:rPr>
          <w:rFonts w:hint="eastAsia"/>
          <w:bCs/>
          <w:color w:val="000000"/>
          <w:sz w:val="24"/>
        </w:rPr>
        <w:t>3</w:t>
      </w:r>
      <w:r w:rsidRPr="00170BD6">
        <w:rPr>
          <w:bCs/>
          <w:color w:val="000000"/>
          <w:sz w:val="24"/>
        </w:rPr>
        <w:t xml:space="preserve"> </w:t>
      </w:r>
      <w:r w:rsidRPr="00170BD6">
        <w:rPr>
          <w:bCs/>
          <w:color w:val="000000"/>
          <w:sz w:val="24"/>
        </w:rPr>
        <w:t>机械性能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3905"/>
        <w:gridCol w:w="1858"/>
        <w:gridCol w:w="2118"/>
      </w:tblGrid>
      <w:tr w:rsidR="00C70E48" w:rsidRPr="00170BD6" w:rsidTr="00953B43">
        <w:trPr>
          <w:trHeight w:val="360"/>
          <w:jc w:val="center"/>
        </w:trPr>
        <w:tc>
          <w:tcPr>
            <w:tcW w:w="5095" w:type="dxa"/>
            <w:gridSpan w:val="2"/>
          </w:tcPr>
          <w:p w:rsidR="00C70E48" w:rsidRPr="00170BD6" w:rsidRDefault="00C70E48" w:rsidP="00953B43">
            <w:pPr>
              <w:spacing w:line="400" w:lineRule="exact"/>
              <w:jc w:val="center"/>
              <w:rPr>
                <w:color w:val="000000"/>
                <w:sz w:val="24"/>
              </w:rPr>
            </w:pPr>
            <w:r w:rsidRPr="00170BD6">
              <w:rPr>
                <w:color w:val="000000"/>
                <w:sz w:val="24"/>
              </w:rPr>
              <w:t>名称</w:t>
            </w:r>
          </w:p>
        </w:tc>
        <w:tc>
          <w:tcPr>
            <w:tcW w:w="1858" w:type="dxa"/>
          </w:tcPr>
          <w:p w:rsidR="00C70E48" w:rsidRPr="00170BD6" w:rsidRDefault="00C70E48" w:rsidP="00953B43">
            <w:pPr>
              <w:spacing w:line="400" w:lineRule="exact"/>
              <w:jc w:val="center"/>
              <w:rPr>
                <w:color w:val="000000"/>
                <w:sz w:val="24"/>
              </w:rPr>
            </w:pPr>
            <w:r w:rsidRPr="00170BD6">
              <w:rPr>
                <w:color w:val="000000"/>
                <w:sz w:val="24"/>
              </w:rPr>
              <w:t>采购人要求值</w:t>
            </w:r>
          </w:p>
        </w:tc>
        <w:tc>
          <w:tcPr>
            <w:tcW w:w="2118" w:type="dxa"/>
          </w:tcPr>
          <w:p w:rsidR="00C70E48" w:rsidRPr="00170BD6" w:rsidRDefault="00C70E48" w:rsidP="00953B43">
            <w:pPr>
              <w:spacing w:line="400" w:lineRule="exact"/>
              <w:jc w:val="center"/>
              <w:rPr>
                <w:color w:val="000000"/>
                <w:sz w:val="24"/>
              </w:rPr>
            </w:pPr>
            <w:r w:rsidRPr="00170BD6">
              <w:rPr>
                <w:color w:val="000000"/>
                <w:sz w:val="24"/>
              </w:rPr>
              <w:t>投标人保证值</w:t>
            </w:r>
          </w:p>
        </w:tc>
      </w:tr>
      <w:tr w:rsidR="00C70E48" w:rsidRPr="00170BD6" w:rsidTr="00953B43">
        <w:trPr>
          <w:trHeight w:val="374"/>
          <w:jc w:val="center"/>
        </w:trPr>
        <w:tc>
          <w:tcPr>
            <w:tcW w:w="1190" w:type="dxa"/>
            <w:vMerge w:val="restart"/>
            <w:vAlign w:val="center"/>
          </w:tcPr>
          <w:p w:rsidR="00C70E48" w:rsidRPr="00170BD6" w:rsidRDefault="00C70E48" w:rsidP="00953B43">
            <w:pPr>
              <w:spacing w:line="400" w:lineRule="exact"/>
              <w:jc w:val="center"/>
              <w:rPr>
                <w:color w:val="000000"/>
                <w:sz w:val="24"/>
              </w:rPr>
            </w:pPr>
            <w:r w:rsidRPr="00170BD6">
              <w:rPr>
                <w:color w:val="000000"/>
                <w:sz w:val="24"/>
              </w:rPr>
              <w:t>机</w:t>
            </w:r>
          </w:p>
          <w:p w:rsidR="00C70E48" w:rsidRPr="00170BD6" w:rsidRDefault="00C70E48" w:rsidP="00953B43">
            <w:pPr>
              <w:spacing w:line="400" w:lineRule="exact"/>
              <w:jc w:val="center"/>
              <w:rPr>
                <w:color w:val="000000"/>
                <w:sz w:val="24"/>
              </w:rPr>
            </w:pPr>
            <w:proofErr w:type="gramStart"/>
            <w:r w:rsidRPr="00170BD6">
              <w:rPr>
                <w:color w:val="000000"/>
                <w:sz w:val="24"/>
              </w:rPr>
              <w:t>械</w:t>
            </w:r>
            <w:proofErr w:type="gramEnd"/>
          </w:p>
          <w:p w:rsidR="00C70E48" w:rsidRPr="00170BD6" w:rsidRDefault="00C70E48" w:rsidP="00953B43">
            <w:pPr>
              <w:spacing w:line="400" w:lineRule="exact"/>
              <w:jc w:val="center"/>
              <w:rPr>
                <w:color w:val="000000"/>
                <w:sz w:val="24"/>
              </w:rPr>
            </w:pPr>
            <w:r w:rsidRPr="00170BD6">
              <w:rPr>
                <w:color w:val="000000"/>
                <w:sz w:val="24"/>
              </w:rPr>
              <w:t>性</w:t>
            </w:r>
          </w:p>
          <w:p w:rsidR="00C70E48" w:rsidRPr="00170BD6" w:rsidRDefault="00C70E48" w:rsidP="00953B43">
            <w:pPr>
              <w:spacing w:line="400" w:lineRule="exact"/>
              <w:jc w:val="center"/>
              <w:rPr>
                <w:color w:val="000000"/>
                <w:sz w:val="24"/>
              </w:rPr>
            </w:pPr>
            <w:r w:rsidRPr="00170BD6">
              <w:rPr>
                <w:color w:val="000000"/>
                <w:sz w:val="24"/>
              </w:rPr>
              <w:t>能</w:t>
            </w:r>
          </w:p>
        </w:tc>
        <w:tc>
          <w:tcPr>
            <w:tcW w:w="3905" w:type="dxa"/>
          </w:tcPr>
          <w:p w:rsidR="00C70E48" w:rsidRPr="00170BD6" w:rsidRDefault="00C70E48" w:rsidP="00953B43">
            <w:pPr>
              <w:spacing w:line="400" w:lineRule="exact"/>
              <w:jc w:val="center"/>
              <w:rPr>
                <w:color w:val="000000"/>
                <w:sz w:val="24"/>
              </w:rPr>
            </w:pPr>
            <w:r w:rsidRPr="00170BD6">
              <w:rPr>
                <w:color w:val="000000"/>
                <w:sz w:val="24"/>
              </w:rPr>
              <w:t>永久拉伸负荷（</w:t>
            </w:r>
            <w:r w:rsidRPr="00170BD6">
              <w:rPr>
                <w:color w:val="000000"/>
                <w:sz w:val="24"/>
              </w:rPr>
              <w:t>NPTS</w:t>
            </w:r>
            <w:r w:rsidRPr="00170BD6">
              <w:rPr>
                <w:color w:val="000000"/>
                <w:sz w:val="24"/>
              </w:rPr>
              <w:t>）</w:t>
            </w:r>
            <w:proofErr w:type="spellStart"/>
            <w:r w:rsidRPr="00170BD6">
              <w:rPr>
                <w:color w:val="000000"/>
                <w:sz w:val="24"/>
              </w:rPr>
              <w:t>kN</w:t>
            </w:r>
            <w:proofErr w:type="spellEnd"/>
          </w:p>
        </w:tc>
        <w:tc>
          <w:tcPr>
            <w:tcW w:w="1858" w:type="dxa"/>
          </w:tcPr>
          <w:p w:rsidR="00C70E48" w:rsidRPr="00170BD6" w:rsidRDefault="00C70E48" w:rsidP="00953B43">
            <w:pPr>
              <w:spacing w:line="400" w:lineRule="exact"/>
              <w:jc w:val="center"/>
              <w:rPr>
                <w:color w:val="000000"/>
                <w:sz w:val="24"/>
              </w:rPr>
            </w:pPr>
            <w:r w:rsidRPr="00170BD6">
              <w:rPr>
                <w:color w:val="000000"/>
                <w:sz w:val="24"/>
              </w:rPr>
              <w:t>1</w:t>
            </w:r>
            <w:r w:rsidRPr="00170BD6">
              <w:rPr>
                <w:rFonts w:hint="eastAsia"/>
                <w:color w:val="000000"/>
                <w:sz w:val="24"/>
              </w:rPr>
              <w:t>0</w:t>
            </w:r>
            <w:r w:rsidRPr="00170BD6">
              <w:rPr>
                <w:color w:val="000000"/>
                <w:sz w:val="24"/>
              </w:rPr>
              <w:t>0</w:t>
            </w:r>
          </w:p>
        </w:tc>
        <w:tc>
          <w:tcPr>
            <w:tcW w:w="2118" w:type="dxa"/>
          </w:tcPr>
          <w:p w:rsidR="00C70E48" w:rsidRPr="00170BD6" w:rsidRDefault="00C70E48" w:rsidP="00953B43">
            <w:pPr>
              <w:spacing w:line="400" w:lineRule="exact"/>
              <w:jc w:val="center"/>
              <w:rPr>
                <w:color w:val="000000"/>
                <w:sz w:val="24"/>
              </w:rPr>
            </w:pPr>
          </w:p>
        </w:tc>
      </w:tr>
      <w:tr w:rsidR="00C70E48" w:rsidRPr="00170BD6" w:rsidTr="00953B43">
        <w:trPr>
          <w:trHeight w:val="374"/>
          <w:jc w:val="center"/>
        </w:trPr>
        <w:tc>
          <w:tcPr>
            <w:tcW w:w="1190" w:type="dxa"/>
            <w:vMerge/>
            <w:vAlign w:val="center"/>
          </w:tcPr>
          <w:p w:rsidR="00C70E48" w:rsidRPr="00170BD6" w:rsidRDefault="00C70E48" w:rsidP="00953B43">
            <w:pPr>
              <w:spacing w:line="400" w:lineRule="exact"/>
              <w:jc w:val="center"/>
              <w:rPr>
                <w:color w:val="000000"/>
                <w:sz w:val="24"/>
              </w:rPr>
            </w:pPr>
          </w:p>
        </w:tc>
        <w:tc>
          <w:tcPr>
            <w:tcW w:w="3905" w:type="dxa"/>
          </w:tcPr>
          <w:p w:rsidR="00C70E48" w:rsidRPr="00170BD6" w:rsidRDefault="00C70E48" w:rsidP="00953B43">
            <w:pPr>
              <w:spacing w:line="400" w:lineRule="exact"/>
              <w:jc w:val="center"/>
              <w:rPr>
                <w:color w:val="000000"/>
                <w:sz w:val="24"/>
              </w:rPr>
            </w:pPr>
            <w:r w:rsidRPr="00170BD6">
              <w:rPr>
                <w:color w:val="000000"/>
                <w:sz w:val="24"/>
              </w:rPr>
              <w:t>工作拉伸负荷（</w:t>
            </w:r>
            <w:r w:rsidRPr="00170BD6">
              <w:rPr>
                <w:color w:val="000000"/>
                <w:sz w:val="24"/>
              </w:rPr>
              <w:t>NOTS</w:t>
            </w:r>
            <w:r w:rsidRPr="00170BD6">
              <w:rPr>
                <w:color w:val="000000"/>
                <w:sz w:val="24"/>
              </w:rPr>
              <w:t>）</w:t>
            </w:r>
            <w:proofErr w:type="spellStart"/>
            <w:r w:rsidRPr="00170BD6">
              <w:rPr>
                <w:color w:val="000000"/>
                <w:sz w:val="24"/>
              </w:rPr>
              <w:t>kN</w:t>
            </w:r>
            <w:proofErr w:type="spellEnd"/>
          </w:p>
        </w:tc>
        <w:tc>
          <w:tcPr>
            <w:tcW w:w="1858" w:type="dxa"/>
          </w:tcPr>
          <w:p w:rsidR="00C70E48" w:rsidRPr="00170BD6" w:rsidRDefault="00C70E48" w:rsidP="00953B43">
            <w:pPr>
              <w:spacing w:line="400" w:lineRule="exact"/>
              <w:jc w:val="center"/>
              <w:rPr>
                <w:color w:val="000000"/>
                <w:sz w:val="24"/>
              </w:rPr>
            </w:pPr>
            <w:r w:rsidRPr="00170BD6">
              <w:rPr>
                <w:rFonts w:hint="eastAsia"/>
                <w:color w:val="000000"/>
                <w:sz w:val="24"/>
              </w:rPr>
              <w:t>16</w:t>
            </w:r>
            <w:r w:rsidRPr="00170BD6">
              <w:rPr>
                <w:color w:val="000000"/>
                <w:sz w:val="24"/>
              </w:rPr>
              <w:t>0</w:t>
            </w:r>
          </w:p>
        </w:tc>
        <w:tc>
          <w:tcPr>
            <w:tcW w:w="2118" w:type="dxa"/>
          </w:tcPr>
          <w:p w:rsidR="00C70E48" w:rsidRPr="00170BD6" w:rsidRDefault="00C70E48" w:rsidP="00953B43">
            <w:pPr>
              <w:spacing w:line="400" w:lineRule="exact"/>
              <w:jc w:val="center"/>
              <w:rPr>
                <w:color w:val="000000"/>
                <w:sz w:val="24"/>
              </w:rPr>
            </w:pPr>
          </w:p>
        </w:tc>
      </w:tr>
      <w:tr w:rsidR="00C70E48" w:rsidRPr="00170BD6" w:rsidTr="00953B43">
        <w:trPr>
          <w:trHeight w:val="374"/>
          <w:jc w:val="center"/>
        </w:trPr>
        <w:tc>
          <w:tcPr>
            <w:tcW w:w="1190" w:type="dxa"/>
            <w:vMerge/>
            <w:vAlign w:val="center"/>
          </w:tcPr>
          <w:p w:rsidR="00C70E48" w:rsidRPr="00170BD6" w:rsidRDefault="00C70E48" w:rsidP="00953B43">
            <w:pPr>
              <w:spacing w:line="400" w:lineRule="exact"/>
              <w:jc w:val="center"/>
              <w:rPr>
                <w:color w:val="000000"/>
                <w:sz w:val="24"/>
              </w:rPr>
            </w:pPr>
          </w:p>
        </w:tc>
        <w:tc>
          <w:tcPr>
            <w:tcW w:w="3905" w:type="dxa"/>
          </w:tcPr>
          <w:p w:rsidR="00C70E48" w:rsidRPr="00170BD6" w:rsidRDefault="00C70E48" w:rsidP="00953B43">
            <w:pPr>
              <w:spacing w:line="400" w:lineRule="exact"/>
              <w:jc w:val="center"/>
              <w:rPr>
                <w:color w:val="000000"/>
                <w:sz w:val="24"/>
              </w:rPr>
            </w:pPr>
            <w:r w:rsidRPr="00170BD6">
              <w:rPr>
                <w:color w:val="000000"/>
                <w:sz w:val="24"/>
              </w:rPr>
              <w:t>短暂拉伸负荷（</w:t>
            </w:r>
            <w:r w:rsidRPr="00170BD6">
              <w:rPr>
                <w:color w:val="000000"/>
                <w:sz w:val="24"/>
              </w:rPr>
              <w:t>NTTS</w:t>
            </w:r>
            <w:r w:rsidRPr="00170BD6">
              <w:rPr>
                <w:color w:val="000000"/>
                <w:sz w:val="24"/>
              </w:rPr>
              <w:t>）</w:t>
            </w:r>
            <w:proofErr w:type="spellStart"/>
            <w:r w:rsidRPr="00170BD6">
              <w:rPr>
                <w:color w:val="000000"/>
                <w:sz w:val="24"/>
              </w:rPr>
              <w:t>kN</w:t>
            </w:r>
            <w:proofErr w:type="spellEnd"/>
          </w:p>
        </w:tc>
        <w:tc>
          <w:tcPr>
            <w:tcW w:w="1858" w:type="dxa"/>
          </w:tcPr>
          <w:p w:rsidR="00C70E48" w:rsidRPr="00170BD6" w:rsidRDefault="00C70E48" w:rsidP="00953B43">
            <w:pPr>
              <w:spacing w:line="400" w:lineRule="exact"/>
              <w:jc w:val="center"/>
              <w:rPr>
                <w:color w:val="000000"/>
                <w:sz w:val="24"/>
              </w:rPr>
            </w:pPr>
            <w:r w:rsidRPr="00170BD6">
              <w:rPr>
                <w:rFonts w:hint="eastAsia"/>
                <w:color w:val="000000"/>
                <w:sz w:val="24"/>
              </w:rPr>
              <w:t>24</w:t>
            </w:r>
            <w:r w:rsidRPr="00170BD6">
              <w:rPr>
                <w:color w:val="000000"/>
                <w:sz w:val="24"/>
              </w:rPr>
              <w:t>0</w:t>
            </w:r>
          </w:p>
        </w:tc>
        <w:tc>
          <w:tcPr>
            <w:tcW w:w="2118" w:type="dxa"/>
          </w:tcPr>
          <w:p w:rsidR="00C70E48" w:rsidRPr="00170BD6" w:rsidRDefault="00C70E48" w:rsidP="00953B43">
            <w:pPr>
              <w:spacing w:line="400" w:lineRule="exact"/>
              <w:jc w:val="center"/>
              <w:rPr>
                <w:color w:val="000000"/>
                <w:sz w:val="24"/>
              </w:rPr>
            </w:pPr>
          </w:p>
        </w:tc>
      </w:tr>
      <w:tr w:rsidR="00C70E48" w:rsidRPr="00170BD6" w:rsidTr="00953B43">
        <w:trPr>
          <w:trHeight w:val="388"/>
          <w:jc w:val="center"/>
        </w:trPr>
        <w:tc>
          <w:tcPr>
            <w:tcW w:w="1190" w:type="dxa"/>
            <w:vMerge/>
            <w:vAlign w:val="center"/>
          </w:tcPr>
          <w:p w:rsidR="00C70E48" w:rsidRPr="00170BD6" w:rsidRDefault="00C70E48" w:rsidP="00953B43">
            <w:pPr>
              <w:spacing w:line="400" w:lineRule="exact"/>
              <w:jc w:val="center"/>
              <w:rPr>
                <w:color w:val="000000"/>
                <w:sz w:val="24"/>
              </w:rPr>
            </w:pPr>
          </w:p>
        </w:tc>
        <w:tc>
          <w:tcPr>
            <w:tcW w:w="3905" w:type="dxa"/>
          </w:tcPr>
          <w:p w:rsidR="00C70E48" w:rsidRPr="00170BD6" w:rsidRDefault="00C70E48" w:rsidP="00953B43">
            <w:pPr>
              <w:spacing w:line="400" w:lineRule="exact"/>
              <w:jc w:val="center"/>
              <w:rPr>
                <w:color w:val="000000"/>
                <w:sz w:val="24"/>
              </w:rPr>
            </w:pPr>
            <w:r w:rsidRPr="00170BD6">
              <w:rPr>
                <w:color w:val="000000"/>
                <w:sz w:val="24"/>
              </w:rPr>
              <w:t>断裂拉伸负荷（</w:t>
            </w:r>
            <w:r w:rsidRPr="00170BD6">
              <w:rPr>
                <w:color w:val="000000"/>
                <w:sz w:val="24"/>
              </w:rPr>
              <w:t>UTS</w:t>
            </w:r>
            <w:r w:rsidRPr="00170BD6">
              <w:rPr>
                <w:color w:val="000000"/>
                <w:sz w:val="24"/>
              </w:rPr>
              <w:t>）</w:t>
            </w:r>
            <w:proofErr w:type="spellStart"/>
            <w:r w:rsidRPr="00170BD6">
              <w:rPr>
                <w:color w:val="000000"/>
                <w:sz w:val="24"/>
              </w:rPr>
              <w:t>kN</w:t>
            </w:r>
            <w:proofErr w:type="spellEnd"/>
          </w:p>
        </w:tc>
        <w:tc>
          <w:tcPr>
            <w:tcW w:w="1858" w:type="dxa"/>
          </w:tcPr>
          <w:p w:rsidR="00C70E48" w:rsidRPr="00170BD6" w:rsidRDefault="00C70E48" w:rsidP="00953B43">
            <w:pPr>
              <w:spacing w:line="400" w:lineRule="exact"/>
              <w:jc w:val="center"/>
              <w:rPr>
                <w:color w:val="000000"/>
                <w:sz w:val="24"/>
              </w:rPr>
            </w:pPr>
            <w:r w:rsidRPr="00170BD6">
              <w:rPr>
                <w:rFonts w:hint="eastAsia"/>
                <w:color w:val="000000"/>
                <w:sz w:val="24"/>
              </w:rPr>
              <w:t>4</w:t>
            </w:r>
            <w:r w:rsidRPr="00170BD6">
              <w:rPr>
                <w:color w:val="000000"/>
                <w:sz w:val="24"/>
              </w:rPr>
              <w:t>00</w:t>
            </w:r>
          </w:p>
        </w:tc>
        <w:tc>
          <w:tcPr>
            <w:tcW w:w="2118" w:type="dxa"/>
          </w:tcPr>
          <w:p w:rsidR="00C70E48" w:rsidRPr="00170BD6" w:rsidRDefault="00C70E48" w:rsidP="00953B43">
            <w:pPr>
              <w:spacing w:line="400" w:lineRule="exact"/>
              <w:jc w:val="center"/>
              <w:rPr>
                <w:color w:val="000000"/>
                <w:sz w:val="24"/>
              </w:rPr>
            </w:pPr>
          </w:p>
        </w:tc>
      </w:tr>
      <w:tr w:rsidR="00C70E48" w:rsidRPr="00170BD6" w:rsidTr="00953B43">
        <w:trPr>
          <w:trHeight w:val="374"/>
          <w:jc w:val="center"/>
        </w:trPr>
        <w:tc>
          <w:tcPr>
            <w:tcW w:w="1190" w:type="dxa"/>
            <w:vMerge/>
            <w:vAlign w:val="center"/>
          </w:tcPr>
          <w:p w:rsidR="00C70E48" w:rsidRPr="00170BD6" w:rsidRDefault="00C70E48" w:rsidP="00953B43">
            <w:pPr>
              <w:spacing w:line="400" w:lineRule="exact"/>
              <w:jc w:val="center"/>
              <w:rPr>
                <w:color w:val="000000"/>
                <w:sz w:val="24"/>
              </w:rPr>
            </w:pPr>
          </w:p>
        </w:tc>
        <w:tc>
          <w:tcPr>
            <w:tcW w:w="3905" w:type="dxa"/>
          </w:tcPr>
          <w:p w:rsidR="00C70E48" w:rsidRPr="00170BD6" w:rsidRDefault="00C70E48" w:rsidP="00953B43">
            <w:pPr>
              <w:spacing w:line="400" w:lineRule="exact"/>
              <w:jc w:val="center"/>
              <w:rPr>
                <w:color w:val="000000"/>
                <w:sz w:val="24"/>
              </w:rPr>
            </w:pPr>
            <w:r w:rsidRPr="00170BD6">
              <w:rPr>
                <w:color w:val="000000"/>
                <w:sz w:val="24"/>
              </w:rPr>
              <w:t>冲击（</w:t>
            </w:r>
            <w:proofErr w:type="spellStart"/>
            <w:r w:rsidRPr="00170BD6">
              <w:rPr>
                <w:color w:val="000000"/>
                <w:sz w:val="24"/>
              </w:rPr>
              <w:t>N</w:t>
            </w:r>
            <w:r w:rsidRPr="00170BD6">
              <w:rPr>
                <w:color w:val="000000"/>
              </w:rPr>
              <w:t>·</w:t>
            </w:r>
            <w:r w:rsidRPr="00170BD6">
              <w:rPr>
                <w:color w:val="000000"/>
                <w:sz w:val="24"/>
              </w:rPr>
              <w:t>m</w:t>
            </w:r>
            <w:proofErr w:type="spellEnd"/>
            <w:r w:rsidRPr="00170BD6">
              <w:rPr>
                <w:color w:val="000000"/>
                <w:sz w:val="24"/>
              </w:rPr>
              <w:t>）</w:t>
            </w:r>
          </w:p>
        </w:tc>
        <w:tc>
          <w:tcPr>
            <w:tcW w:w="1858" w:type="dxa"/>
          </w:tcPr>
          <w:p w:rsidR="00C70E48" w:rsidRPr="00170BD6" w:rsidRDefault="00C70E48" w:rsidP="00953B43">
            <w:pPr>
              <w:spacing w:line="400" w:lineRule="exact"/>
              <w:jc w:val="center"/>
              <w:rPr>
                <w:color w:val="000000"/>
              </w:rPr>
            </w:pPr>
            <w:r w:rsidRPr="00170BD6">
              <w:rPr>
                <w:rFonts w:hint="eastAsia"/>
                <w:color w:val="000000"/>
              </w:rPr>
              <w:t>2</w:t>
            </w:r>
            <w:r w:rsidRPr="00170BD6">
              <w:rPr>
                <w:color w:val="000000"/>
              </w:rPr>
              <w:t>00</w:t>
            </w:r>
          </w:p>
        </w:tc>
        <w:tc>
          <w:tcPr>
            <w:tcW w:w="2118" w:type="dxa"/>
          </w:tcPr>
          <w:p w:rsidR="00C70E48" w:rsidRPr="00170BD6" w:rsidRDefault="00C70E48" w:rsidP="00953B43">
            <w:pPr>
              <w:spacing w:line="400" w:lineRule="exact"/>
              <w:jc w:val="center"/>
              <w:rPr>
                <w:color w:val="000000"/>
              </w:rPr>
            </w:pPr>
          </w:p>
        </w:tc>
      </w:tr>
      <w:tr w:rsidR="00C70E48" w:rsidRPr="00170BD6" w:rsidTr="00953B43">
        <w:trPr>
          <w:trHeight w:val="374"/>
          <w:jc w:val="center"/>
        </w:trPr>
        <w:tc>
          <w:tcPr>
            <w:tcW w:w="1190" w:type="dxa"/>
            <w:vMerge/>
            <w:vAlign w:val="center"/>
          </w:tcPr>
          <w:p w:rsidR="00C70E48" w:rsidRPr="00170BD6" w:rsidRDefault="00C70E48" w:rsidP="00953B43">
            <w:pPr>
              <w:spacing w:line="400" w:lineRule="exact"/>
              <w:jc w:val="center"/>
              <w:rPr>
                <w:color w:val="000000"/>
                <w:sz w:val="24"/>
              </w:rPr>
            </w:pPr>
          </w:p>
        </w:tc>
        <w:tc>
          <w:tcPr>
            <w:tcW w:w="3905" w:type="dxa"/>
          </w:tcPr>
          <w:p w:rsidR="00C70E48" w:rsidRPr="00170BD6" w:rsidRDefault="00C70E48" w:rsidP="00953B43">
            <w:pPr>
              <w:spacing w:line="400" w:lineRule="exact"/>
              <w:jc w:val="center"/>
              <w:rPr>
                <w:color w:val="000000"/>
                <w:sz w:val="24"/>
              </w:rPr>
            </w:pPr>
            <w:r w:rsidRPr="00170BD6">
              <w:rPr>
                <w:color w:val="000000"/>
                <w:sz w:val="24"/>
              </w:rPr>
              <w:t>压扁</w:t>
            </w:r>
            <w:r w:rsidRPr="00170BD6">
              <w:rPr>
                <w:color w:val="000000"/>
                <w:sz w:val="24"/>
              </w:rPr>
              <w:t>(</w:t>
            </w:r>
            <w:proofErr w:type="spellStart"/>
            <w:r w:rsidRPr="00170BD6">
              <w:rPr>
                <w:color w:val="000000"/>
                <w:sz w:val="24"/>
              </w:rPr>
              <w:t>kN</w:t>
            </w:r>
            <w:proofErr w:type="spellEnd"/>
            <w:r w:rsidRPr="00170BD6">
              <w:rPr>
                <w:color w:val="000000"/>
                <w:sz w:val="24"/>
              </w:rPr>
              <w:t>/100mm)</w:t>
            </w:r>
          </w:p>
        </w:tc>
        <w:tc>
          <w:tcPr>
            <w:tcW w:w="1858" w:type="dxa"/>
          </w:tcPr>
          <w:p w:rsidR="00C70E48" w:rsidRPr="00170BD6" w:rsidRDefault="00C70E48" w:rsidP="00953B43">
            <w:pPr>
              <w:spacing w:line="400" w:lineRule="exact"/>
              <w:jc w:val="center"/>
              <w:rPr>
                <w:color w:val="000000"/>
              </w:rPr>
            </w:pPr>
            <w:r w:rsidRPr="00170BD6">
              <w:rPr>
                <w:rFonts w:hint="eastAsia"/>
                <w:color w:val="000000"/>
              </w:rPr>
              <w:t>2</w:t>
            </w:r>
            <w:r w:rsidRPr="00170BD6">
              <w:rPr>
                <w:color w:val="000000"/>
              </w:rPr>
              <w:t>0</w:t>
            </w:r>
          </w:p>
        </w:tc>
        <w:tc>
          <w:tcPr>
            <w:tcW w:w="2118" w:type="dxa"/>
          </w:tcPr>
          <w:p w:rsidR="00C70E48" w:rsidRPr="00170BD6" w:rsidRDefault="00C70E48" w:rsidP="00953B43">
            <w:pPr>
              <w:spacing w:line="400" w:lineRule="exact"/>
              <w:jc w:val="center"/>
              <w:rPr>
                <w:color w:val="000000"/>
              </w:rPr>
            </w:pPr>
          </w:p>
        </w:tc>
      </w:tr>
      <w:tr w:rsidR="00C70E48" w:rsidRPr="00170BD6" w:rsidTr="00953B43">
        <w:trPr>
          <w:trHeight w:val="442"/>
          <w:jc w:val="center"/>
        </w:trPr>
        <w:tc>
          <w:tcPr>
            <w:tcW w:w="1190" w:type="dxa"/>
            <w:vMerge/>
            <w:vAlign w:val="center"/>
          </w:tcPr>
          <w:p w:rsidR="00C70E48" w:rsidRPr="00170BD6" w:rsidRDefault="00C70E48" w:rsidP="00953B43">
            <w:pPr>
              <w:spacing w:line="400" w:lineRule="exact"/>
              <w:jc w:val="center"/>
              <w:rPr>
                <w:color w:val="000000"/>
                <w:sz w:val="24"/>
              </w:rPr>
            </w:pPr>
          </w:p>
        </w:tc>
        <w:tc>
          <w:tcPr>
            <w:tcW w:w="3905" w:type="dxa"/>
          </w:tcPr>
          <w:p w:rsidR="00C70E48" w:rsidRPr="00170BD6" w:rsidRDefault="00C70E48" w:rsidP="00953B43">
            <w:pPr>
              <w:spacing w:line="400" w:lineRule="exact"/>
              <w:jc w:val="center"/>
              <w:rPr>
                <w:color w:val="000000"/>
                <w:sz w:val="24"/>
              </w:rPr>
            </w:pPr>
            <w:r w:rsidRPr="00170BD6">
              <w:rPr>
                <w:color w:val="000000"/>
                <w:sz w:val="24"/>
              </w:rPr>
              <w:t>最小弯曲半径（</w:t>
            </w:r>
            <w:r w:rsidRPr="00170BD6">
              <w:rPr>
                <w:color w:val="000000"/>
                <w:sz w:val="24"/>
              </w:rPr>
              <w:t>m</w:t>
            </w:r>
            <w:r w:rsidRPr="00170BD6">
              <w:rPr>
                <w:color w:val="000000"/>
                <w:sz w:val="24"/>
              </w:rPr>
              <w:t>）</w:t>
            </w:r>
          </w:p>
        </w:tc>
        <w:tc>
          <w:tcPr>
            <w:tcW w:w="1858" w:type="dxa"/>
          </w:tcPr>
          <w:p w:rsidR="00C70E48" w:rsidRPr="00170BD6" w:rsidRDefault="00C70E48" w:rsidP="00953B43">
            <w:pPr>
              <w:spacing w:line="400" w:lineRule="exact"/>
              <w:jc w:val="center"/>
              <w:rPr>
                <w:rFonts w:hint="eastAsia"/>
                <w:color w:val="000000"/>
              </w:rPr>
            </w:pPr>
            <w:r w:rsidRPr="00170BD6">
              <w:rPr>
                <w:rFonts w:hint="eastAsia"/>
                <w:color w:val="000000"/>
              </w:rPr>
              <w:t>1.0</w:t>
            </w:r>
          </w:p>
        </w:tc>
        <w:tc>
          <w:tcPr>
            <w:tcW w:w="2118" w:type="dxa"/>
          </w:tcPr>
          <w:p w:rsidR="00C70E48" w:rsidRPr="00170BD6" w:rsidRDefault="00C70E48" w:rsidP="00953B43">
            <w:pPr>
              <w:spacing w:line="400" w:lineRule="exact"/>
              <w:jc w:val="center"/>
              <w:rPr>
                <w:color w:val="000000"/>
              </w:rPr>
            </w:pPr>
          </w:p>
        </w:tc>
      </w:tr>
      <w:tr w:rsidR="00C70E48" w:rsidRPr="00170BD6" w:rsidTr="00953B43">
        <w:trPr>
          <w:trHeight w:val="470"/>
          <w:jc w:val="center"/>
        </w:trPr>
        <w:tc>
          <w:tcPr>
            <w:tcW w:w="1190" w:type="dxa"/>
            <w:vMerge w:val="restart"/>
            <w:vAlign w:val="center"/>
          </w:tcPr>
          <w:p w:rsidR="00C70E48" w:rsidRPr="00170BD6" w:rsidRDefault="00C70E48" w:rsidP="00953B43">
            <w:pPr>
              <w:spacing w:line="400" w:lineRule="exact"/>
              <w:jc w:val="center"/>
              <w:rPr>
                <w:color w:val="000000"/>
                <w:sz w:val="24"/>
              </w:rPr>
            </w:pPr>
            <w:r w:rsidRPr="00170BD6">
              <w:rPr>
                <w:color w:val="000000"/>
                <w:sz w:val="24"/>
              </w:rPr>
              <w:lastRenderedPageBreak/>
              <w:t>物理</w:t>
            </w:r>
          </w:p>
          <w:p w:rsidR="00C70E48" w:rsidRPr="00170BD6" w:rsidRDefault="00C70E48" w:rsidP="00953B43">
            <w:pPr>
              <w:spacing w:line="400" w:lineRule="exact"/>
              <w:jc w:val="center"/>
              <w:rPr>
                <w:color w:val="000000"/>
                <w:sz w:val="24"/>
              </w:rPr>
            </w:pPr>
            <w:r w:rsidRPr="00170BD6">
              <w:rPr>
                <w:color w:val="000000"/>
                <w:sz w:val="24"/>
              </w:rPr>
              <w:t>性能</w:t>
            </w:r>
          </w:p>
        </w:tc>
        <w:tc>
          <w:tcPr>
            <w:tcW w:w="3905" w:type="dxa"/>
          </w:tcPr>
          <w:p w:rsidR="00C70E48" w:rsidRPr="00170BD6" w:rsidRDefault="00C70E48" w:rsidP="00953B43">
            <w:pPr>
              <w:spacing w:line="400" w:lineRule="exact"/>
              <w:jc w:val="center"/>
              <w:rPr>
                <w:color w:val="000000"/>
                <w:sz w:val="24"/>
              </w:rPr>
            </w:pPr>
            <w:r w:rsidRPr="00170BD6">
              <w:rPr>
                <w:color w:val="000000"/>
                <w:sz w:val="24"/>
              </w:rPr>
              <w:t>空气中重量</w:t>
            </w:r>
            <w:r w:rsidRPr="00170BD6">
              <w:rPr>
                <w:color w:val="000000"/>
                <w:sz w:val="24"/>
              </w:rPr>
              <w:t>(kg/m)</w:t>
            </w:r>
          </w:p>
        </w:tc>
        <w:tc>
          <w:tcPr>
            <w:tcW w:w="1858" w:type="dxa"/>
          </w:tcPr>
          <w:p w:rsidR="00C70E48" w:rsidRPr="00170BD6" w:rsidRDefault="00C70E48" w:rsidP="00953B43">
            <w:pPr>
              <w:spacing w:line="400" w:lineRule="exact"/>
              <w:jc w:val="center"/>
              <w:rPr>
                <w:color w:val="000000"/>
              </w:rPr>
            </w:pPr>
            <w:r w:rsidRPr="00170BD6">
              <w:rPr>
                <w:color w:val="000000"/>
              </w:rPr>
              <w:t>≥</w:t>
            </w:r>
            <w:r w:rsidRPr="00170BD6">
              <w:rPr>
                <w:rFonts w:hint="eastAsia"/>
                <w:color w:val="000000"/>
              </w:rPr>
              <w:t>3.5</w:t>
            </w:r>
          </w:p>
        </w:tc>
        <w:tc>
          <w:tcPr>
            <w:tcW w:w="2118" w:type="dxa"/>
          </w:tcPr>
          <w:p w:rsidR="00C70E48" w:rsidRPr="00170BD6" w:rsidRDefault="00C70E48" w:rsidP="00953B43">
            <w:pPr>
              <w:spacing w:line="400" w:lineRule="exact"/>
              <w:jc w:val="center"/>
              <w:rPr>
                <w:color w:val="000000"/>
              </w:rPr>
            </w:pPr>
          </w:p>
        </w:tc>
      </w:tr>
      <w:tr w:rsidR="00C70E48" w:rsidRPr="00170BD6" w:rsidTr="00953B43">
        <w:trPr>
          <w:trHeight w:val="374"/>
          <w:jc w:val="center"/>
        </w:trPr>
        <w:tc>
          <w:tcPr>
            <w:tcW w:w="1190" w:type="dxa"/>
            <w:vMerge/>
            <w:vAlign w:val="center"/>
          </w:tcPr>
          <w:p w:rsidR="00C70E48" w:rsidRPr="00170BD6" w:rsidRDefault="00C70E48" w:rsidP="00953B43">
            <w:pPr>
              <w:spacing w:line="400" w:lineRule="exact"/>
              <w:jc w:val="center"/>
              <w:rPr>
                <w:color w:val="000000"/>
                <w:sz w:val="24"/>
              </w:rPr>
            </w:pPr>
          </w:p>
        </w:tc>
        <w:tc>
          <w:tcPr>
            <w:tcW w:w="3905" w:type="dxa"/>
          </w:tcPr>
          <w:p w:rsidR="00C70E48" w:rsidRPr="00170BD6" w:rsidRDefault="00C70E48" w:rsidP="00953B43">
            <w:pPr>
              <w:spacing w:line="400" w:lineRule="exact"/>
              <w:jc w:val="center"/>
              <w:rPr>
                <w:color w:val="000000"/>
                <w:sz w:val="24"/>
              </w:rPr>
            </w:pPr>
            <w:r w:rsidRPr="00170BD6">
              <w:rPr>
                <w:color w:val="000000"/>
                <w:sz w:val="24"/>
              </w:rPr>
              <w:t>海水中重量</w:t>
            </w:r>
            <w:r w:rsidRPr="00170BD6">
              <w:rPr>
                <w:color w:val="000000"/>
                <w:sz w:val="24"/>
              </w:rPr>
              <w:t>(kg/m)</w:t>
            </w:r>
          </w:p>
        </w:tc>
        <w:tc>
          <w:tcPr>
            <w:tcW w:w="1858" w:type="dxa"/>
          </w:tcPr>
          <w:p w:rsidR="00C70E48" w:rsidRPr="00170BD6" w:rsidRDefault="00C70E48" w:rsidP="00953B43">
            <w:pPr>
              <w:spacing w:line="400" w:lineRule="exact"/>
              <w:jc w:val="center"/>
              <w:rPr>
                <w:color w:val="000000"/>
              </w:rPr>
            </w:pPr>
            <w:r w:rsidRPr="00170BD6">
              <w:rPr>
                <w:color w:val="000000"/>
              </w:rPr>
              <w:t>≥</w:t>
            </w:r>
            <w:r w:rsidRPr="00170BD6">
              <w:rPr>
                <w:rFonts w:hint="eastAsia"/>
                <w:color w:val="000000"/>
              </w:rPr>
              <w:t>2.6</w:t>
            </w:r>
          </w:p>
        </w:tc>
        <w:tc>
          <w:tcPr>
            <w:tcW w:w="2118" w:type="dxa"/>
          </w:tcPr>
          <w:p w:rsidR="00C70E48" w:rsidRPr="00170BD6" w:rsidRDefault="00C70E48" w:rsidP="00953B43">
            <w:pPr>
              <w:spacing w:line="400" w:lineRule="exact"/>
              <w:jc w:val="center"/>
              <w:rPr>
                <w:color w:val="000000"/>
              </w:rPr>
            </w:pPr>
          </w:p>
        </w:tc>
      </w:tr>
      <w:tr w:rsidR="00C70E48" w:rsidRPr="00170BD6" w:rsidTr="00953B43">
        <w:trPr>
          <w:trHeight w:val="360"/>
          <w:jc w:val="center"/>
        </w:trPr>
        <w:tc>
          <w:tcPr>
            <w:tcW w:w="1190" w:type="dxa"/>
            <w:vAlign w:val="center"/>
          </w:tcPr>
          <w:p w:rsidR="00C70E48" w:rsidRDefault="00C70E48" w:rsidP="00953B43">
            <w:pPr>
              <w:spacing w:line="400" w:lineRule="exact"/>
              <w:jc w:val="center"/>
              <w:rPr>
                <w:color w:val="000000"/>
                <w:sz w:val="24"/>
              </w:rPr>
            </w:pPr>
            <w:r w:rsidRPr="00DC088F">
              <w:rPr>
                <w:color w:val="000000"/>
                <w:sz w:val="24"/>
              </w:rPr>
              <w:t>渗水</w:t>
            </w:r>
          </w:p>
          <w:p w:rsidR="00C70E48" w:rsidRPr="00170BD6" w:rsidRDefault="00C70E48" w:rsidP="00953B43">
            <w:pPr>
              <w:spacing w:line="400" w:lineRule="exact"/>
              <w:jc w:val="center"/>
              <w:rPr>
                <w:color w:val="000000"/>
                <w:sz w:val="18"/>
                <w:szCs w:val="18"/>
              </w:rPr>
            </w:pPr>
            <w:r w:rsidRPr="00DC088F">
              <w:rPr>
                <w:color w:val="000000"/>
                <w:sz w:val="24"/>
              </w:rPr>
              <w:t>性能</w:t>
            </w:r>
          </w:p>
        </w:tc>
        <w:tc>
          <w:tcPr>
            <w:tcW w:w="3905" w:type="dxa"/>
          </w:tcPr>
          <w:p w:rsidR="00C70E48" w:rsidRPr="00170BD6" w:rsidRDefault="00C70E48" w:rsidP="00953B43">
            <w:pPr>
              <w:spacing w:line="400" w:lineRule="exact"/>
              <w:jc w:val="center"/>
              <w:rPr>
                <w:color w:val="000000"/>
                <w:sz w:val="24"/>
              </w:rPr>
            </w:pPr>
            <w:r>
              <w:rPr>
                <w:color w:val="000000"/>
              </w:rPr>
              <w:t>20</w:t>
            </w:r>
            <w:r w:rsidRPr="00170BD6">
              <w:rPr>
                <w:color w:val="000000"/>
              </w:rPr>
              <w:t>Mpa</w:t>
            </w:r>
            <w:r w:rsidRPr="00170BD6">
              <w:rPr>
                <w:color w:val="000000"/>
              </w:rPr>
              <w:t>水压</w:t>
            </w:r>
            <w:r w:rsidRPr="00170BD6">
              <w:rPr>
                <w:color w:val="000000"/>
              </w:rPr>
              <w:t>336h</w:t>
            </w:r>
            <w:r w:rsidRPr="00170BD6">
              <w:rPr>
                <w:color w:val="000000"/>
              </w:rPr>
              <w:t>，单向渗水长度（</w:t>
            </w:r>
            <w:r w:rsidRPr="00170BD6">
              <w:rPr>
                <w:color w:val="000000"/>
              </w:rPr>
              <w:t>m</w:t>
            </w:r>
            <w:r w:rsidRPr="00170BD6">
              <w:rPr>
                <w:color w:val="000000"/>
              </w:rPr>
              <w:t>）</w:t>
            </w:r>
          </w:p>
        </w:tc>
        <w:tc>
          <w:tcPr>
            <w:tcW w:w="1858" w:type="dxa"/>
          </w:tcPr>
          <w:p w:rsidR="00C70E48" w:rsidRPr="00170BD6" w:rsidRDefault="00C70E48" w:rsidP="00953B43">
            <w:pPr>
              <w:spacing w:line="400" w:lineRule="exact"/>
              <w:jc w:val="center"/>
              <w:rPr>
                <w:color w:val="000000"/>
                <w:sz w:val="24"/>
              </w:rPr>
            </w:pPr>
            <w:r w:rsidRPr="00170BD6">
              <w:rPr>
                <w:rFonts w:hint="eastAsia"/>
                <w:color w:val="000000"/>
              </w:rPr>
              <w:t>≤</w:t>
            </w:r>
            <w:r w:rsidRPr="00170BD6">
              <w:rPr>
                <w:color w:val="000000"/>
              </w:rPr>
              <w:t>200</w:t>
            </w:r>
          </w:p>
        </w:tc>
        <w:tc>
          <w:tcPr>
            <w:tcW w:w="2118" w:type="dxa"/>
          </w:tcPr>
          <w:p w:rsidR="00C70E48" w:rsidRPr="00170BD6" w:rsidRDefault="00C70E48" w:rsidP="00953B43">
            <w:pPr>
              <w:spacing w:line="400" w:lineRule="exact"/>
              <w:jc w:val="center"/>
              <w:rPr>
                <w:color w:val="000000"/>
              </w:rPr>
            </w:pPr>
          </w:p>
        </w:tc>
      </w:tr>
      <w:tr w:rsidR="00C70E48" w:rsidRPr="00170BD6" w:rsidTr="00953B43">
        <w:trPr>
          <w:trHeight w:val="360"/>
          <w:jc w:val="center"/>
        </w:trPr>
        <w:tc>
          <w:tcPr>
            <w:tcW w:w="1190" w:type="dxa"/>
            <w:vMerge w:val="restart"/>
            <w:vAlign w:val="center"/>
          </w:tcPr>
          <w:p w:rsidR="00C70E48" w:rsidRPr="00170BD6" w:rsidRDefault="00C70E48" w:rsidP="00953B43">
            <w:pPr>
              <w:spacing w:line="400" w:lineRule="exact"/>
              <w:jc w:val="center"/>
              <w:rPr>
                <w:color w:val="000000"/>
              </w:rPr>
            </w:pPr>
            <w:r w:rsidRPr="00170BD6">
              <w:rPr>
                <w:color w:val="000000"/>
              </w:rPr>
              <w:t>环境</w:t>
            </w:r>
          </w:p>
          <w:p w:rsidR="00C70E48" w:rsidRPr="00170BD6" w:rsidRDefault="00C70E48" w:rsidP="00953B43">
            <w:pPr>
              <w:spacing w:line="400" w:lineRule="exact"/>
              <w:jc w:val="center"/>
              <w:rPr>
                <w:color w:val="000000"/>
              </w:rPr>
            </w:pPr>
            <w:r w:rsidRPr="00170BD6">
              <w:rPr>
                <w:color w:val="000000"/>
              </w:rPr>
              <w:t>性能</w:t>
            </w:r>
          </w:p>
        </w:tc>
        <w:tc>
          <w:tcPr>
            <w:tcW w:w="3905" w:type="dxa"/>
          </w:tcPr>
          <w:p w:rsidR="00C70E48" w:rsidRPr="00170BD6" w:rsidRDefault="00C70E48" w:rsidP="00953B43">
            <w:pPr>
              <w:snapToGrid w:val="0"/>
              <w:spacing w:before="100" w:beforeAutospacing="1" w:after="100" w:afterAutospacing="1"/>
              <w:jc w:val="center"/>
              <w:rPr>
                <w:color w:val="000000"/>
              </w:rPr>
            </w:pPr>
            <w:r w:rsidRPr="00170BD6">
              <w:rPr>
                <w:color w:val="000000"/>
              </w:rPr>
              <w:t>工作时温度范围</w:t>
            </w:r>
            <w:r w:rsidRPr="00170BD6">
              <w:rPr>
                <w:color w:val="000000"/>
              </w:rPr>
              <w:t>(</w:t>
            </w:r>
            <w:r w:rsidRPr="00170BD6">
              <w:rPr>
                <w:rFonts w:ascii="宋体" w:hAnsi="宋体" w:cs="宋体" w:hint="eastAsia"/>
                <w:color w:val="000000"/>
              </w:rPr>
              <w:t>℃</w:t>
            </w:r>
            <w:r w:rsidRPr="00170BD6">
              <w:rPr>
                <w:color w:val="000000"/>
              </w:rPr>
              <w:t>)</w:t>
            </w:r>
          </w:p>
        </w:tc>
        <w:tc>
          <w:tcPr>
            <w:tcW w:w="1858" w:type="dxa"/>
          </w:tcPr>
          <w:p w:rsidR="00C70E48" w:rsidRPr="00170BD6" w:rsidRDefault="00C70E48" w:rsidP="00953B43">
            <w:pPr>
              <w:spacing w:line="400" w:lineRule="exact"/>
              <w:jc w:val="center"/>
              <w:rPr>
                <w:color w:val="000000"/>
                <w:sz w:val="24"/>
              </w:rPr>
            </w:pPr>
            <w:r w:rsidRPr="00170BD6">
              <w:rPr>
                <w:color w:val="000000"/>
                <w:sz w:val="24"/>
              </w:rPr>
              <w:t>-10~+40</w:t>
            </w:r>
          </w:p>
        </w:tc>
        <w:tc>
          <w:tcPr>
            <w:tcW w:w="2118" w:type="dxa"/>
          </w:tcPr>
          <w:p w:rsidR="00C70E48" w:rsidRPr="00170BD6" w:rsidRDefault="00C70E48" w:rsidP="00953B43">
            <w:pPr>
              <w:spacing w:line="400" w:lineRule="exact"/>
              <w:jc w:val="center"/>
              <w:rPr>
                <w:color w:val="000000"/>
                <w:sz w:val="24"/>
              </w:rPr>
            </w:pPr>
          </w:p>
        </w:tc>
      </w:tr>
      <w:tr w:rsidR="00C70E48" w:rsidRPr="00170BD6" w:rsidTr="00953B43">
        <w:trPr>
          <w:trHeight w:val="388"/>
          <w:jc w:val="center"/>
        </w:trPr>
        <w:tc>
          <w:tcPr>
            <w:tcW w:w="1190" w:type="dxa"/>
            <w:vMerge/>
            <w:vAlign w:val="center"/>
          </w:tcPr>
          <w:p w:rsidR="00C70E48" w:rsidRPr="00170BD6" w:rsidRDefault="00C70E48" w:rsidP="00953B43">
            <w:pPr>
              <w:spacing w:line="400" w:lineRule="exact"/>
              <w:jc w:val="center"/>
              <w:rPr>
                <w:color w:val="000000"/>
              </w:rPr>
            </w:pPr>
          </w:p>
        </w:tc>
        <w:tc>
          <w:tcPr>
            <w:tcW w:w="3905" w:type="dxa"/>
          </w:tcPr>
          <w:p w:rsidR="00C70E48" w:rsidRPr="00170BD6" w:rsidRDefault="00C70E48" w:rsidP="00953B43">
            <w:pPr>
              <w:snapToGrid w:val="0"/>
              <w:spacing w:before="100" w:beforeAutospacing="1" w:after="100" w:afterAutospacing="1"/>
              <w:jc w:val="center"/>
              <w:rPr>
                <w:color w:val="000000"/>
              </w:rPr>
            </w:pPr>
            <w:r w:rsidRPr="00170BD6">
              <w:rPr>
                <w:color w:val="000000"/>
              </w:rPr>
              <w:t>敷设时温度范围</w:t>
            </w:r>
            <w:r w:rsidRPr="00170BD6">
              <w:rPr>
                <w:color w:val="000000"/>
              </w:rPr>
              <w:t>(</w:t>
            </w:r>
            <w:r w:rsidRPr="00170BD6">
              <w:rPr>
                <w:rFonts w:ascii="宋体" w:hAnsi="宋体" w:cs="宋体" w:hint="eastAsia"/>
                <w:color w:val="000000"/>
              </w:rPr>
              <w:t>℃</w:t>
            </w:r>
            <w:r w:rsidRPr="00170BD6">
              <w:rPr>
                <w:color w:val="000000"/>
              </w:rPr>
              <w:t>)</w:t>
            </w:r>
          </w:p>
        </w:tc>
        <w:tc>
          <w:tcPr>
            <w:tcW w:w="1858" w:type="dxa"/>
          </w:tcPr>
          <w:p w:rsidR="00C70E48" w:rsidRPr="00170BD6" w:rsidRDefault="00C70E48" w:rsidP="00953B43">
            <w:pPr>
              <w:spacing w:line="400" w:lineRule="exact"/>
              <w:jc w:val="center"/>
              <w:rPr>
                <w:color w:val="000000"/>
                <w:sz w:val="24"/>
              </w:rPr>
            </w:pPr>
            <w:r w:rsidRPr="00170BD6">
              <w:rPr>
                <w:color w:val="000000"/>
                <w:sz w:val="24"/>
              </w:rPr>
              <w:t>-10~+50</w:t>
            </w:r>
          </w:p>
        </w:tc>
        <w:tc>
          <w:tcPr>
            <w:tcW w:w="2118" w:type="dxa"/>
          </w:tcPr>
          <w:p w:rsidR="00C70E48" w:rsidRPr="00170BD6" w:rsidRDefault="00C70E48" w:rsidP="00953B43">
            <w:pPr>
              <w:spacing w:line="400" w:lineRule="exact"/>
              <w:jc w:val="center"/>
              <w:rPr>
                <w:color w:val="000000"/>
                <w:sz w:val="24"/>
              </w:rPr>
            </w:pPr>
          </w:p>
        </w:tc>
      </w:tr>
      <w:tr w:rsidR="00C70E48" w:rsidRPr="00170BD6" w:rsidTr="00953B43">
        <w:trPr>
          <w:trHeight w:val="374"/>
          <w:jc w:val="center"/>
        </w:trPr>
        <w:tc>
          <w:tcPr>
            <w:tcW w:w="1190" w:type="dxa"/>
            <w:vMerge/>
            <w:vAlign w:val="center"/>
          </w:tcPr>
          <w:p w:rsidR="00C70E48" w:rsidRPr="00170BD6" w:rsidRDefault="00C70E48" w:rsidP="00953B43">
            <w:pPr>
              <w:spacing w:line="400" w:lineRule="exact"/>
              <w:jc w:val="center"/>
              <w:rPr>
                <w:color w:val="000000"/>
              </w:rPr>
            </w:pPr>
          </w:p>
        </w:tc>
        <w:tc>
          <w:tcPr>
            <w:tcW w:w="3905" w:type="dxa"/>
          </w:tcPr>
          <w:p w:rsidR="00C70E48" w:rsidRPr="00170BD6" w:rsidRDefault="00C70E48" w:rsidP="00953B43">
            <w:pPr>
              <w:snapToGrid w:val="0"/>
              <w:spacing w:before="100" w:beforeAutospacing="1" w:after="100" w:afterAutospacing="1"/>
              <w:jc w:val="center"/>
              <w:rPr>
                <w:color w:val="000000"/>
              </w:rPr>
            </w:pPr>
            <w:r w:rsidRPr="00170BD6">
              <w:rPr>
                <w:color w:val="000000"/>
              </w:rPr>
              <w:t>储存和运输温度范围</w:t>
            </w:r>
            <w:r w:rsidRPr="00170BD6">
              <w:rPr>
                <w:color w:val="000000"/>
              </w:rPr>
              <w:t>(</w:t>
            </w:r>
            <w:r w:rsidRPr="00170BD6">
              <w:rPr>
                <w:rFonts w:ascii="宋体" w:hAnsi="宋体" w:cs="宋体" w:hint="eastAsia"/>
                <w:color w:val="000000"/>
              </w:rPr>
              <w:t>℃</w:t>
            </w:r>
            <w:r w:rsidRPr="00170BD6">
              <w:rPr>
                <w:color w:val="000000"/>
              </w:rPr>
              <w:t>)</w:t>
            </w:r>
          </w:p>
        </w:tc>
        <w:tc>
          <w:tcPr>
            <w:tcW w:w="1858" w:type="dxa"/>
          </w:tcPr>
          <w:p w:rsidR="00C70E48" w:rsidRPr="00170BD6" w:rsidRDefault="00C70E48" w:rsidP="00953B43">
            <w:pPr>
              <w:spacing w:line="400" w:lineRule="exact"/>
              <w:jc w:val="center"/>
              <w:rPr>
                <w:color w:val="000000"/>
                <w:sz w:val="24"/>
              </w:rPr>
            </w:pPr>
            <w:r w:rsidRPr="00170BD6">
              <w:rPr>
                <w:color w:val="000000"/>
                <w:sz w:val="24"/>
              </w:rPr>
              <w:t>-30~+60</w:t>
            </w:r>
          </w:p>
        </w:tc>
        <w:tc>
          <w:tcPr>
            <w:tcW w:w="2118" w:type="dxa"/>
          </w:tcPr>
          <w:p w:rsidR="00C70E48" w:rsidRPr="00170BD6" w:rsidRDefault="00C70E48" w:rsidP="00953B43">
            <w:pPr>
              <w:spacing w:line="400" w:lineRule="exact"/>
              <w:jc w:val="center"/>
              <w:rPr>
                <w:color w:val="000000"/>
                <w:sz w:val="24"/>
              </w:rPr>
            </w:pPr>
          </w:p>
        </w:tc>
      </w:tr>
    </w:tbl>
    <w:p w:rsidR="00C70E48" w:rsidRPr="00170BD6" w:rsidRDefault="00C70E48" w:rsidP="00C70E48">
      <w:pPr>
        <w:spacing w:line="360" w:lineRule="auto"/>
        <w:ind w:firstLineChars="200" w:firstLine="480"/>
        <w:jc w:val="left"/>
        <w:rPr>
          <w:rFonts w:hint="eastAsia"/>
          <w:bCs/>
          <w:color w:val="000000"/>
          <w:sz w:val="24"/>
        </w:rPr>
      </w:pPr>
    </w:p>
    <w:p w:rsidR="00C70E48" w:rsidRPr="00170BD6" w:rsidRDefault="00C70E48" w:rsidP="00C70E48">
      <w:pPr>
        <w:spacing w:line="360" w:lineRule="auto"/>
        <w:jc w:val="left"/>
        <w:rPr>
          <w:bCs/>
          <w:color w:val="000000"/>
          <w:sz w:val="24"/>
        </w:rPr>
      </w:pPr>
      <w:r w:rsidRPr="005A0416">
        <w:rPr>
          <w:rFonts w:ascii="宋体" w:hAnsi="宋体" w:hint="eastAsia"/>
          <w:b/>
          <w:color w:val="000000"/>
          <w:sz w:val="24"/>
        </w:rPr>
        <w:t>*</w:t>
      </w:r>
      <w:r w:rsidRPr="00170BD6">
        <w:rPr>
          <w:rFonts w:hint="eastAsia"/>
          <w:bCs/>
          <w:color w:val="000000"/>
          <w:sz w:val="24"/>
        </w:rPr>
        <w:t>2</w:t>
      </w:r>
      <w:r w:rsidRPr="00170BD6">
        <w:rPr>
          <w:bCs/>
          <w:color w:val="000000"/>
          <w:sz w:val="24"/>
        </w:rPr>
        <w:t>.2.</w:t>
      </w:r>
      <w:r w:rsidRPr="00170BD6">
        <w:rPr>
          <w:rFonts w:hint="eastAsia"/>
          <w:bCs/>
          <w:color w:val="000000"/>
          <w:sz w:val="24"/>
        </w:rPr>
        <w:t>4</w:t>
      </w:r>
      <w:r w:rsidRPr="00170BD6">
        <w:rPr>
          <w:bCs/>
          <w:color w:val="000000"/>
          <w:sz w:val="24"/>
        </w:rPr>
        <w:t xml:space="preserve"> </w:t>
      </w:r>
      <w:r w:rsidRPr="00170BD6">
        <w:rPr>
          <w:bCs/>
          <w:color w:val="000000"/>
          <w:sz w:val="24"/>
        </w:rPr>
        <w:t>电气性能</w:t>
      </w:r>
    </w:p>
    <w:p w:rsidR="00C70E48" w:rsidRPr="00170BD6" w:rsidRDefault="00C70E48" w:rsidP="00C70E48">
      <w:pPr>
        <w:spacing w:line="360" w:lineRule="auto"/>
        <w:ind w:firstLineChars="200" w:firstLine="480"/>
        <w:jc w:val="left"/>
        <w:rPr>
          <w:bCs/>
          <w:color w:val="000000"/>
          <w:sz w:val="24"/>
        </w:rPr>
      </w:pPr>
      <w:r w:rsidRPr="00170BD6">
        <w:rPr>
          <w:bCs/>
          <w:color w:val="000000"/>
          <w:sz w:val="24"/>
        </w:rPr>
        <w:t>（</w:t>
      </w:r>
      <w:r w:rsidRPr="00170BD6">
        <w:rPr>
          <w:bCs/>
          <w:color w:val="000000"/>
          <w:sz w:val="24"/>
        </w:rPr>
        <w:t>1</w:t>
      </w:r>
      <w:r w:rsidRPr="00170BD6">
        <w:rPr>
          <w:bCs/>
          <w:color w:val="000000"/>
          <w:sz w:val="24"/>
        </w:rPr>
        <w:t>）海底光电</w:t>
      </w:r>
      <w:proofErr w:type="gramStart"/>
      <w:r w:rsidRPr="00170BD6">
        <w:rPr>
          <w:bCs/>
          <w:color w:val="000000"/>
          <w:sz w:val="24"/>
        </w:rPr>
        <w:t>复合缆应满足</w:t>
      </w:r>
      <w:proofErr w:type="gramEnd"/>
      <w:r w:rsidRPr="00170BD6">
        <w:rPr>
          <w:bCs/>
          <w:color w:val="000000"/>
          <w:sz w:val="24"/>
        </w:rPr>
        <w:t>工作电压</w:t>
      </w:r>
      <w:r w:rsidRPr="00170BD6">
        <w:rPr>
          <w:bCs/>
          <w:color w:val="000000"/>
          <w:sz w:val="24"/>
        </w:rPr>
        <w:t>DC</w:t>
      </w:r>
      <w:r w:rsidRPr="00170BD6">
        <w:rPr>
          <w:bCs/>
          <w:color w:val="000000"/>
          <w:sz w:val="24"/>
        </w:rPr>
        <w:t>，</w:t>
      </w:r>
      <w:r>
        <w:rPr>
          <w:bCs/>
          <w:color w:val="000000"/>
          <w:sz w:val="24"/>
        </w:rPr>
        <w:t>3</w:t>
      </w:r>
      <w:r w:rsidRPr="00170BD6">
        <w:rPr>
          <w:bCs/>
          <w:color w:val="000000"/>
          <w:sz w:val="24"/>
        </w:rPr>
        <w:t>000V</w:t>
      </w:r>
      <w:r w:rsidRPr="00170BD6">
        <w:rPr>
          <w:bCs/>
          <w:color w:val="000000"/>
          <w:sz w:val="24"/>
        </w:rPr>
        <w:t>，传输电流</w:t>
      </w:r>
      <w:r w:rsidRPr="00170BD6">
        <w:rPr>
          <w:bCs/>
          <w:color w:val="000000"/>
          <w:sz w:val="24"/>
        </w:rPr>
        <w:t>10A</w:t>
      </w:r>
      <w:r w:rsidRPr="00170BD6">
        <w:rPr>
          <w:bCs/>
          <w:color w:val="000000"/>
          <w:sz w:val="24"/>
        </w:rPr>
        <w:t>的要求。</w:t>
      </w:r>
    </w:p>
    <w:p w:rsidR="00C70E48" w:rsidRPr="00170BD6" w:rsidRDefault="00C70E48" w:rsidP="00C70E48">
      <w:pPr>
        <w:spacing w:line="360" w:lineRule="auto"/>
        <w:ind w:firstLineChars="200" w:firstLine="480"/>
        <w:jc w:val="left"/>
        <w:rPr>
          <w:rFonts w:hint="eastAsia"/>
          <w:bCs/>
          <w:color w:val="000000"/>
          <w:sz w:val="24"/>
        </w:rPr>
      </w:pPr>
      <w:r w:rsidRPr="00170BD6">
        <w:rPr>
          <w:bCs/>
          <w:color w:val="000000"/>
          <w:sz w:val="24"/>
        </w:rPr>
        <w:t>（</w:t>
      </w:r>
      <w:r w:rsidRPr="00170BD6">
        <w:rPr>
          <w:bCs/>
          <w:color w:val="000000"/>
          <w:sz w:val="24"/>
        </w:rPr>
        <w:t>2</w:t>
      </w:r>
      <w:r w:rsidRPr="00170BD6">
        <w:rPr>
          <w:bCs/>
          <w:color w:val="000000"/>
          <w:sz w:val="24"/>
        </w:rPr>
        <w:t>）</w:t>
      </w:r>
      <w:r w:rsidRPr="00170BD6">
        <w:rPr>
          <w:bCs/>
          <w:color w:val="000000"/>
          <w:sz w:val="24"/>
        </w:rPr>
        <w:t>20</w:t>
      </w:r>
      <w:r w:rsidRPr="00170BD6">
        <w:rPr>
          <w:rFonts w:ascii="宋体" w:hAnsi="宋体"/>
          <w:bCs/>
          <w:color w:val="000000"/>
          <w:sz w:val="24"/>
        </w:rPr>
        <w:t>℃</w:t>
      </w:r>
      <w:r w:rsidRPr="00170BD6">
        <w:rPr>
          <w:rFonts w:hAnsi="宋体"/>
          <w:bCs/>
          <w:color w:val="000000"/>
          <w:sz w:val="24"/>
        </w:rPr>
        <w:t>时</w:t>
      </w:r>
      <w:r>
        <w:rPr>
          <w:rFonts w:hAnsi="宋体" w:hint="eastAsia"/>
          <w:bCs/>
          <w:color w:val="000000"/>
          <w:sz w:val="24"/>
        </w:rPr>
        <w:t>单芯</w:t>
      </w:r>
      <w:r w:rsidRPr="00170BD6">
        <w:rPr>
          <w:bCs/>
          <w:color w:val="000000"/>
          <w:sz w:val="24"/>
        </w:rPr>
        <w:t>导体直流电阻不大于</w:t>
      </w:r>
      <w:r>
        <w:rPr>
          <w:bCs/>
          <w:color w:val="000000"/>
          <w:sz w:val="24"/>
        </w:rPr>
        <w:t>6</w:t>
      </w:r>
      <w:r w:rsidRPr="00170BD6">
        <w:rPr>
          <w:bCs/>
          <w:color w:val="000000"/>
          <w:sz w:val="24"/>
        </w:rPr>
        <w:t>Ω/km</w:t>
      </w:r>
    </w:p>
    <w:p w:rsidR="00C70E48" w:rsidRPr="00170BD6" w:rsidRDefault="00C70E48" w:rsidP="00C70E48">
      <w:pPr>
        <w:spacing w:line="360" w:lineRule="auto"/>
        <w:ind w:firstLineChars="200" w:firstLine="480"/>
        <w:jc w:val="left"/>
        <w:rPr>
          <w:bCs/>
          <w:color w:val="000000"/>
          <w:sz w:val="24"/>
        </w:rPr>
      </w:pPr>
      <w:r w:rsidRPr="00170BD6">
        <w:rPr>
          <w:rFonts w:hAnsi="宋体"/>
          <w:bCs/>
          <w:color w:val="000000"/>
          <w:sz w:val="24"/>
        </w:rPr>
        <w:t>（</w:t>
      </w:r>
      <w:r w:rsidRPr="00170BD6">
        <w:rPr>
          <w:bCs/>
          <w:color w:val="000000"/>
          <w:sz w:val="24"/>
        </w:rPr>
        <w:t>3</w:t>
      </w:r>
      <w:r w:rsidRPr="00170BD6">
        <w:rPr>
          <w:rFonts w:hAnsi="宋体"/>
          <w:bCs/>
          <w:color w:val="000000"/>
          <w:sz w:val="24"/>
        </w:rPr>
        <w:t>）室温下绝缘电阻不小于</w:t>
      </w:r>
      <w:r>
        <w:rPr>
          <w:bCs/>
          <w:color w:val="000000"/>
          <w:sz w:val="24"/>
        </w:rPr>
        <w:t>1</w:t>
      </w:r>
      <w:r>
        <w:rPr>
          <w:rFonts w:hint="eastAsia"/>
          <w:bCs/>
          <w:color w:val="000000"/>
          <w:sz w:val="24"/>
        </w:rPr>
        <w:t>G</w:t>
      </w:r>
      <w:r w:rsidRPr="00170BD6">
        <w:rPr>
          <w:bCs/>
          <w:color w:val="000000"/>
          <w:sz w:val="24"/>
        </w:rPr>
        <w:t>Ω·km</w:t>
      </w:r>
      <w:r w:rsidRPr="00170BD6">
        <w:rPr>
          <w:rFonts w:hAnsi="宋体"/>
          <w:bCs/>
          <w:color w:val="000000"/>
          <w:sz w:val="24"/>
        </w:rPr>
        <w:t>。测试电压：</w:t>
      </w:r>
      <w:r w:rsidRPr="00170BD6">
        <w:rPr>
          <w:bCs/>
          <w:color w:val="000000"/>
          <w:sz w:val="24"/>
        </w:rPr>
        <w:t>DC</w:t>
      </w:r>
      <w:r w:rsidRPr="00170BD6">
        <w:rPr>
          <w:rFonts w:hAnsi="宋体"/>
          <w:bCs/>
          <w:color w:val="000000"/>
          <w:sz w:val="24"/>
        </w:rPr>
        <w:t>，</w:t>
      </w:r>
      <w:r>
        <w:rPr>
          <w:bCs/>
          <w:color w:val="000000"/>
          <w:sz w:val="24"/>
        </w:rPr>
        <w:t>20</w:t>
      </w:r>
      <w:r w:rsidRPr="00170BD6">
        <w:rPr>
          <w:bCs/>
          <w:color w:val="000000"/>
          <w:sz w:val="24"/>
        </w:rPr>
        <w:t>00V</w:t>
      </w:r>
      <w:r w:rsidRPr="00170BD6">
        <w:rPr>
          <w:rFonts w:hAnsi="宋体"/>
          <w:bCs/>
          <w:color w:val="000000"/>
          <w:sz w:val="24"/>
        </w:rPr>
        <w:t>。</w:t>
      </w:r>
    </w:p>
    <w:p w:rsidR="00C70E48" w:rsidRPr="00170BD6" w:rsidRDefault="00C70E48" w:rsidP="00C70E48">
      <w:pPr>
        <w:spacing w:line="360" w:lineRule="auto"/>
        <w:ind w:firstLineChars="200" w:firstLine="480"/>
        <w:jc w:val="left"/>
        <w:rPr>
          <w:bCs/>
          <w:color w:val="000000"/>
          <w:sz w:val="24"/>
        </w:rPr>
      </w:pPr>
      <w:r w:rsidRPr="00170BD6">
        <w:rPr>
          <w:bCs/>
          <w:color w:val="000000"/>
          <w:sz w:val="24"/>
        </w:rPr>
        <w:t>（</w:t>
      </w:r>
      <w:r w:rsidRPr="00170BD6">
        <w:rPr>
          <w:bCs/>
          <w:color w:val="000000"/>
          <w:sz w:val="24"/>
        </w:rPr>
        <w:t>4</w:t>
      </w:r>
      <w:r w:rsidRPr="00170BD6">
        <w:rPr>
          <w:bCs/>
          <w:color w:val="000000"/>
          <w:sz w:val="24"/>
        </w:rPr>
        <w:t>）耐电压试验：</w:t>
      </w:r>
      <w:r w:rsidRPr="00170BD6">
        <w:rPr>
          <w:bCs/>
          <w:color w:val="000000"/>
          <w:sz w:val="24"/>
        </w:rPr>
        <w:t>AC</w:t>
      </w:r>
      <w:r w:rsidRPr="00170BD6">
        <w:rPr>
          <w:bCs/>
          <w:color w:val="000000"/>
          <w:sz w:val="24"/>
        </w:rPr>
        <w:t>，</w:t>
      </w:r>
      <w:r>
        <w:rPr>
          <w:bCs/>
          <w:color w:val="000000"/>
          <w:sz w:val="24"/>
        </w:rPr>
        <w:t>6</w:t>
      </w:r>
      <w:r w:rsidRPr="00170BD6">
        <w:rPr>
          <w:bCs/>
          <w:color w:val="000000"/>
          <w:sz w:val="24"/>
        </w:rPr>
        <w:t>.</w:t>
      </w:r>
      <w:r w:rsidRPr="00170BD6" w:rsidDel="00C12D5C">
        <w:rPr>
          <w:bCs/>
          <w:color w:val="000000"/>
          <w:sz w:val="24"/>
        </w:rPr>
        <w:t xml:space="preserve"> </w:t>
      </w:r>
      <w:r>
        <w:rPr>
          <w:bCs/>
          <w:color w:val="000000"/>
          <w:sz w:val="24"/>
        </w:rPr>
        <w:t>0</w:t>
      </w:r>
      <w:r w:rsidRPr="00170BD6">
        <w:rPr>
          <w:bCs/>
          <w:color w:val="000000"/>
          <w:sz w:val="24"/>
        </w:rPr>
        <w:t>kV</w:t>
      </w:r>
      <w:r w:rsidRPr="00170BD6">
        <w:rPr>
          <w:bCs/>
          <w:color w:val="000000"/>
          <w:sz w:val="24"/>
        </w:rPr>
        <w:t>，</w:t>
      </w:r>
      <w:r w:rsidRPr="00170BD6">
        <w:rPr>
          <w:bCs/>
          <w:color w:val="000000"/>
          <w:sz w:val="24"/>
        </w:rPr>
        <w:t>5min/DC</w:t>
      </w:r>
      <w:r w:rsidRPr="00170BD6">
        <w:rPr>
          <w:bCs/>
          <w:color w:val="000000"/>
          <w:sz w:val="24"/>
        </w:rPr>
        <w:t>，</w:t>
      </w:r>
      <w:r>
        <w:rPr>
          <w:bCs/>
          <w:color w:val="000000"/>
          <w:sz w:val="24"/>
        </w:rPr>
        <w:t>10</w:t>
      </w:r>
      <w:r w:rsidRPr="00170BD6">
        <w:rPr>
          <w:bCs/>
          <w:color w:val="000000"/>
          <w:sz w:val="24"/>
        </w:rPr>
        <w:t>kV</w:t>
      </w:r>
      <w:r w:rsidRPr="00170BD6">
        <w:rPr>
          <w:bCs/>
          <w:color w:val="000000"/>
          <w:sz w:val="24"/>
        </w:rPr>
        <w:t>，</w:t>
      </w:r>
      <w:r w:rsidRPr="00170BD6">
        <w:rPr>
          <w:bCs/>
          <w:color w:val="000000"/>
          <w:sz w:val="24"/>
        </w:rPr>
        <w:t>5min</w:t>
      </w:r>
      <w:r w:rsidRPr="00170BD6">
        <w:rPr>
          <w:bCs/>
          <w:color w:val="000000"/>
          <w:sz w:val="24"/>
        </w:rPr>
        <w:t>不击穿。</w:t>
      </w:r>
    </w:p>
    <w:p w:rsidR="00C70E48" w:rsidRPr="00170BD6" w:rsidRDefault="00C70E48" w:rsidP="00C70E48">
      <w:pPr>
        <w:spacing w:line="360" w:lineRule="auto"/>
        <w:jc w:val="left"/>
        <w:rPr>
          <w:bCs/>
          <w:color w:val="000000"/>
          <w:sz w:val="24"/>
        </w:rPr>
      </w:pPr>
      <w:r w:rsidRPr="00170BD6">
        <w:rPr>
          <w:rFonts w:hint="eastAsia"/>
          <w:bCs/>
          <w:color w:val="000000"/>
          <w:sz w:val="24"/>
        </w:rPr>
        <w:t>2</w:t>
      </w:r>
      <w:r w:rsidRPr="00170BD6">
        <w:rPr>
          <w:bCs/>
          <w:color w:val="000000"/>
          <w:sz w:val="24"/>
        </w:rPr>
        <w:t>.2.</w:t>
      </w:r>
      <w:r w:rsidRPr="00170BD6">
        <w:rPr>
          <w:rFonts w:hint="eastAsia"/>
          <w:bCs/>
          <w:color w:val="000000"/>
          <w:sz w:val="24"/>
        </w:rPr>
        <w:t>5</w:t>
      </w:r>
      <w:r w:rsidRPr="00170BD6">
        <w:rPr>
          <w:bCs/>
          <w:color w:val="000000"/>
          <w:sz w:val="24"/>
        </w:rPr>
        <w:t xml:space="preserve"> </w:t>
      </w:r>
      <w:r w:rsidRPr="00170BD6">
        <w:rPr>
          <w:bCs/>
          <w:color w:val="000000"/>
          <w:sz w:val="24"/>
        </w:rPr>
        <w:t>环境适应性</w:t>
      </w:r>
    </w:p>
    <w:p w:rsidR="00C70E48" w:rsidRPr="00170BD6" w:rsidRDefault="00C70E48" w:rsidP="00C70E48">
      <w:pPr>
        <w:spacing w:line="360" w:lineRule="auto"/>
        <w:ind w:firstLineChars="200" w:firstLine="480"/>
        <w:jc w:val="left"/>
        <w:rPr>
          <w:rFonts w:hint="eastAsia"/>
          <w:bCs/>
          <w:color w:val="000000"/>
          <w:sz w:val="24"/>
        </w:rPr>
      </w:pPr>
      <w:r w:rsidRPr="00170BD6">
        <w:rPr>
          <w:rFonts w:hint="eastAsia"/>
          <w:bCs/>
          <w:color w:val="000000"/>
          <w:sz w:val="24"/>
        </w:rPr>
        <w:t>（</w:t>
      </w:r>
      <w:r w:rsidRPr="00170BD6">
        <w:rPr>
          <w:rFonts w:hint="eastAsia"/>
          <w:bCs/>
          <w:color w:val="000000"/>
          <w:sz w:val="24"/>
        </w:rPr>
        <w:t>1</w:t>
      </w:r>
      <w:r w:rsidRPr="00170BD6">
        <w:rPr>
          <w:rFonts w:hint="eastAsia"/>
          <w:bCs/>
          <w:color w:val="000000"/>
          <w:sz w:val="24"/>
        </w:rPr>
        <w:t>）概述</w:t>
      </w:r>
    </w:p>
    <w:p w:rsidR="00C70E48" w:rsidRPr="00170BD6" w:rsidRDefault="00C70E48" w:rsidP="00C70E48">
      <w:pPr>
        <w:spacing w:line="360" w:lineRule="auto"/>
        <w:ind w:firstLineChars="200" w:firstLine="480"/>
        <w:jc w:val="left"/>
        <w:rPr>
          <w:rFonts w:hint="eastAsia"/>
          <w:bCs/>
          <w:color w:val="000000"/>
          <w:sz w:val="24"/>
        </w:rPr>
      </w:pPr>
      <w:r w:rsidRPr="00170BD6">
        <w:rPr>
          <w:rFonts w:hint="eastAsia"/>
          <w:bCs/>
          <w:color w:val="000000"/>
          <w:sz w:val="24"/>
        </w:rPr>
        <w:t>在</w:t>
      </w:r>
      <w:r w:rsidRPr="00170BD6">
        <w:rPr>
          <w:rFonts w:hint="eastAsia"/>
          <w:bCs/>
          <w:color w:val="000000"/>
          <w:sz w:val="24"/>
        </w:rPr>
        <w:t>-20</w:t>
      </w:r>
      <w:r w:rsidRPr="00170BD6">
        <w:rPr>
          <w:rFonts w:hint="eastAsia"/>
          <w:bCs/>
          <w:color w:val="000000"/>
          <w:sz w:val="24"/>
        </w:rPr>
        <w:t>℃</w:t>
      </w:r>
      <w:r w:rsidRPr="00170BD6">
        <w:rPr>
          <w:rFonts w:hint="eastAsia"/>
          <w:bCs/>
          <w:color w:val="000000"/>
          <w:sz w:val="24"/>
        </w:rPr>
        <w:t>-+50</w:t>
      </w:r>
      <w:r w:rsidRPr="00170BD6">
        <w:rPr>
          <w:rFonts w:hint="eastAsia"/>
          <w:bCs/>
          <w:color w:val="000000"/>
          <w:sz w:val="24"/>
        </w:rPr>
        <w:t>℃范围内，环境温度不对光纤特性发生影响。光缆成缆后光纤在高（</w:t>
      </w:r>
      <w:r w:rsidRPr="00170BD6">
        <w:rPr>
          <w:rFonts w:hint="eastAsia"/>
          <w:bCs/>
          <w:color w:val="000000"/>
          <w:sz w:val="24"/>
        </w:rPr>
        <w:t>+50</w:t>
      </w:r>
      <w:r w:rsidRPr="00170BD6">
        <w:rPr>
          <w:rFonts w:hint="eastAsia"/>
          <w:bCs/>
          <w:color w:val="000000"/>
          <w:sz w:val="24"/>
        </w:rPr>
        <w:t>℃）低（</w:t>
      </w:r>
      <w:r w:rsidRPr="00170BD6">
        <w:rPr>
          <w:rFonts w:hint="eastAsia"/>
          <w:bCs/>
          <w:color w:val="000000"/>
          <w:sz w:val="24"/>
        </w:rPr>
        <w:t>-20</w:t>
      </w:r>
      <w:r w:rsidRPr="00170BD6">
        <w:rPr>
          <w:rFonts w:hint="eastAsia"/>
          <w:bCs/>
          <w:color w:val="000000"/>
          <w:sz w:val="24"/>
        </w:rPr>
        <w:t>℃）</w:t>
      </w:r>
      <w:proofErr w:type="gramStart"/>
      <w:r w:rsidRPr="00170BD6">
        <w:rPr>
          <w:rFonts w:hint="eastAsia"/>
          <w:bCs/>
          <w:color w:val="000000"/>
          <w:sz w:val="24"/>
        </w:rPr>
        <w:t>温范围</w:t>
      </w:r>
      <w:proofErr w:type="gramEnd"/>
      <w:r w:rsidRPr="00170BD6">
        <w:rPr>
          <w:rFonts w:hint="eastAsia"/>
          <w:bCs/>
          <w:color w:val="000000"/>
          <w:sz w:val="24"/>
        </w:rPr>
        <w:t>内衰减的变化不大于</w:t>
      </w:r>
      <w:r w:rsidRPr="00170BD6">
        <w:rPr>
          <w:rFonts w:hint="eastAsia"/>
          <w:bCs/>
          <w:color w:val="000000"/>
          <w:sz w:val="24"/>
        </w:rPr>
        <w:t>0.05dB/km</w:t>
      </w:r>
      <w:r w:rsidRPr="00170BD6">
        <w:rPr>
          <w:rFonts w:hint="eastAsia"/>
          <w:bCs/>
          <w:color w:val="000000"/>
          <w:sz w:val="24"/>
        </w:rPr>
        <w:t>。光缆应进行温度循环试验，循环次数为</w:t>
      </w:r>
      <w:r w:rsidRPr="00170BD6">
        <w:rPr>
          <w:rFonts w:hint="eastAsia"/>
          <w:bCs/>
          <w:color w:val="000000"/>
          <w:sz w:val="24"/>
        </w:rPr>
        <w:t>2</w:t>
      </w:r>
      <w:r w:rsidRPr="00170BD6">
        <w:rPr>
          <w:rFonts w:hint="eastAsia"/>
          <w:bCs/>
          <w:color w:val="000000"/>
          <w:sz w:val="24"/>
        </w:rPr>
        <w:t>次，光纤的附加衰减不大于</w:t>
      </w:r>
      <w:r w:rsidRPr="00170BD6">
        <w:rPr>
          <w:rFonts w:hint="eastAsia"/>
          <w:bCs/>
          <w:color w:val="000000"/>
          <w:sz w:val="24"/>
        </w:rPr>
        <w:t>0.05dB/km</w:t>
      </w:r>
      <w:r w:rsidRPr="00170BD6">
        <w:rPr>
          <w:rFonts w:hint="eastAsia"/>
          <w:bCs/>
          <w:color w:val="000000"/>
          <w:sz w:val="24"/>
        </w:rPr>
        <w:t>。试验结束无残余附加衰耗。</w:t>
      </w:r>
    </w:p>
    <w:p w:rsidR="00C70E48" w:rsidRPr="00170BD6" w:rsidRDefault="00C70E48" w:rsidP="00C70E48">
      <w:pPr>
        <w:spacing w:line="360" w:lineRule="auto"/>
        <w:ind w:firstLineChars="200" w:firstLine="480"/>
        <w:jc w:val="left"/>
        <w:rPr>
          <w:rFonts w:hint="eastAsia"/>
          <w:bCs/>
          <w:color w:val="000000"/>
          <w:sz w:val="24"/>
        </w:rPr>
      </w:pPr>
      <w:r w:rsidRPr="00170BD6">
        <w:rPr>
          <w:rFonts w:hint="eastAsia"/>
          <w:bCs/>
          <w:color w:val="000000"/>
          <w:sz w:val="24"/>
        </w:rPr>
        <w:t>（</w:t>
      </w:r>
      <w:r w:rsidRPr="00170BD6">
        <w:rPr>
          <w:rFonts w:hint="eastAsia"/>
          <w:bCs/>
          <w:color w:val="000000"/>
          <w:sz w:val="24"/>
        </w:rPr>
        <w:t>2</w:t>
      </w:r>
      <w:r w:rsidRPr="00170BD6">
        <w:rPr>
          <w:rFonts w:hint="eastAsia"/>
          <w:bCs/>
          <w:color w:val="000000"/>
          <w:sz w:val="24"/>
        </w:rPr>
        <w:t>）海</w:t>
      </w:r>
      <w:proofErr w:type="gramStart"/>
      <w:r w:rsidRPr="00170BD6">
        <w:rPr>
          <w:rFonts w:hint="eastAsia"/>
          <w:bCs/>
          <w:color w:val="000000"/>
          <w:sz w:val="24"/>
        </w:rPr>
        <w:t>缆运输</w:t>
      </w:r>
      <w:proofErr w:type="gramEnd"/>
      <w:r w:rsidRPr="00170BD6">
        <w:rPr>
          <w:rFonts w:hint="eastAsia"/>
          <w:bCs/>
          <w:color w:val="000000"/>
          <w:sz w:val="24"/>
        </w:rPr>
        <w:t>和储存</w:t>
      </w:r>
    </w:p>
    <w:p w:rsidR="00C70E48" w:rsidRPr="00170BD6" w:rsidRDefault="00C70E48" w:rsidP="00C70E48">
      <w:pPr>
        <w:spacing w:line="360" w:lineRule="auto"/>
        <w:ind w:firstLineChars="200" w:firstLine="480"/>
        <w:jc w:val="left"/>
        <w:rPr>
          <w:rFonts w:hint="eastAsia"/>
          <w:bCs/>
          <w:color w:val="000000"/>
          <w:sz w:val="24"/>
        </w:rPr>
      </w:pPr>
      <w:proofErr w:type="gramStart"/>
      <w:r w:rsidRPr="00170BD6">
        <w:rPr>
          <w:rFonts w:hint="eastAsia"/>
          <w:bCs/>
          <w:color w:val="000000"/>
          <w:sz w:val="24"/>
        </w:rPr>
        <w:t>海缆应可</w:t>
      </w:r>
      <w:proofErr w:type="gramEnd"/>
      <w:r w:rsidRPr="00170BD6">
        <w:rPr>
          <w:rFonts w:hint="eastAsia"/>
          <w:bCs/>
          <w:color w:val="000000"/>
          <w:sz w:val="24"/>
        </w:rPr>
        <w:t>在</w:t>
      </w:r>
      <w:r w:rsidRPr="00170BD6">
        <w:rPr>
          <w:rFonts w:hint="eastAsia"/>
          <w:bCs/>
          <w:color w:val="000000"/>
          <w:sz w:val="24"/>
        </w:rPr>
        <w:t>-30</w:t>
      </w:r>
      <w:r w:rsidRPr="00170BD6">
        <w:rPr>
          <w:rFonts w:hint="eastAsia"/>
          <w:bCs/>
          <w:color w:val="000000"/>
          <w:sz w:val="24"/>
        </w:rPr>
        <w:t>°</w:t>
      </w:r>
      <w:r w:rsidRPr="00170BD6">
        <w:rPr>
          <w:rFonts w:hint="eastAsia"/>
          <w:bCs/>
          <w:color w:val="000000"/>
          <w:sz w:val="24"/>
        </w:rPr>
        <w:t>C-+60</w:t>
      </w:r>
      <w:r w:rsidRPr="00170BD6">
        <w:rPr>
          <w:rFonts w:hint="eastAsia"/>
          <w:bCs/>
          <w:color w:val="000000"/>
          <w:sz w:val="24"/>
        </w:rPr>
        <w:t>°</w:t>
      </w:r>
      <w:r w:rsidRPr="00170BD6">
        <w:rPr>
          <w:rFonts w:hint="eastAsia"/>
          <w:bCs/>
          <w:color w:val="000000"/>
          <w:sz w:val="24"/>
        </w:rPr>
        <w:t>C</w:t>
      </w:r>
      <w:r w:rsidRPr="00170BD6">
        <w:rPr>
          <w:rFonts w:hint="eastAsia"/>
          <w:bCs/>
          <w:color w:val="000000"/>
          <w:sz w:val="24"/>
        </w:rPr>
        <w:t>环境下长期储存和运输而不影响其性能。</w:t>
      </w:r>
    </w:p>
    <w:p w:rsidR="00C70E48" w:rsidRPr="00170BD6" w:rsidRDefault="00C70E48" w:rsidP="00C70E48">
      <w:pPr>
        <w:spacing w:line="360" w:lineRule="auto"/>
        <w:ind w:firstLineChars="200" w:firstLine="480"/>
        <w:jc w:val="left"/>
        <w:rPr>
          <w:rFonts w:hint="eastAsia"/>
          <w:bCs/>
          <w:color w:val="000000"/>
          <w:sz w:val="24"/>
        </w:rPr>
      </w:pPr>
      <w:proofErr w:type="gramStart"/>
      <w:r w:rsidRPr="00170BD6">
        <w:rPr>
          <w:rFonts w:hint="eastAsia"/>
          <w:bCs/>
          <w:color w:val="000000"/>
          <w:sz w:val="24"/>
        </w:rPr>
        <w:t>海缆应可</w:t>
      </w:r>
      <w:proofErr w:type="gramEnd"/>
      <w:r w:rsidRPr="00170BD6">
        <w:rPr>
          <w:rFonts w:hint="eastAsia"/>
          <w:bCs/>
          <w:color w:val="000000"/>
          <w:sz w:val="24"/>
        </w:rPr>
        <w:t>在</w:t>
      </w:r>
      <w:r w:rsidRPr="00170BD6">
        <w:rPr>
          <w:rFonts w:hint="eastAsia"/>
          <w:bCs/>
          <w:color w:val="000000"/>
          <w:sz w:val="24"/>
        </w:rPr>
        <w:t>-10</w:t>
      </w:r>
      <w:r w:rsidRPr="00170BD6">
        <w:rPr>
          <w:rFonts w:hint="eastAsia"/>
          <w:bCs/>
          <w:color w:val="000000"/>
          <w:sz w:val="24"/>
        </w:rPr>
        <w:t>°</w:t>
      </w:r>
      <w:r w:rsidRPr="00170BD6">
        <w:rPr>
          <w:rFonts w:hint="eastAsia"/>
          <w:bCs/>
          <w:color w:val="000000"/>
          <w:sz w:val="24"/>
        </w:rPr>
        <w:t>C-+50</w:t>
      </w:r>
      <w:r w:rsidRPr="00170BD6">
        <w:rPr>
          <w:rFonts w:hint="eastAsia"/>
          <w:bCs/>
          <w:color w:val="000000"/>
          <w:sz w:val="24"/>
        </w:rPr>
        <w:t>°</w:t>
      </w:r>
      <w:r w:rsidRPr="00170BD6">
        <w:rPr>
          <w:rFonts w:hint="eastAsia"/>
          <w:bCs/>
          <w:color w:val="000000"/>
          <w:sz w:val="24"/>
        </w:rPr>
        <w:t>C</w:t>
      </w:r>
      <w:r w:rsidRPr="00170BD6">
        <w:rPr>
          <w:rFonts w:hint="eastAsia"/>
          <w:bCs/>
          <w:color w:val="000000"/>
          <w:sz w:val="24"/>
        </w:rPr>
        <w:t>环境下操作和布放而不影响其性能。</w:t>
      </w:r>
    </w:p>
    <w:p w:rsidR="00C70E48" w:rsidRPr="00170BD6" w:rsidRDefault="00C70E48" w:rsidP="00C70E48">
      <w:pPr>
        <w:spacing w:line="360" w:lineRule="auto"/>
        <w:ind w:firstLineChars="200" w:firstLine="480"/>
        <w:jc w:val="left"/>
        <w:rPr>
          <w:rFonts w:hint="eastAsia"/>
          <w:bCs/>
          <w:color w:val="000000"/>
          <w:sz w:val="24"/>
        </w:rPr>
      </w:pPr>
      <w:r w:rsidRPr="00170BD6">
        <w:rPr>
          <w:rFonts w:hint="eastAsia"/>
          <w:bCs/>
          <w:color w:val="000000"/>
          <w:sz w:val="24"/>
        </w:rPr>
        <w:t>当</w:t>
      </w:r>
      <w:proofErr w:type="gramStart"/>
      <w:r w:rsidRPr="00170BD6">
        <w:rPr>
          <w:rFonts w:hint="eastAsia"/>
          <w:bCs/>
          <w:color w:val="000000"/>
          <w:sz w:val="24"/>
        </w:rPr>
        <w:t>海缆盘用于</w:t>
      </w:r>
      <w:proofErr w:type="gramEnd"/>
      <w:r w:rsidRPr="00170BD6">
        <w:rPr>
          <w:rFonts w:hint="eastAsia"/>
          <w:bCs/>
          <w:color w:val="000000"/>
          <w:sz w:val="24"/>
        </w:rPr>
        <w:t>海</w:t>
      </w:r>
      <w:proofErr w:type="gramStart"/>
      <w:r w:rsidRPr="00170BD6">
        <w:rPr>
          <w:rFonts w:hint="eastAsia"/>
          <w:bCs/>
          <w:color w:val="000000"/>
          <w:sz w:val="24"/>
        </w:rPr>
        <w:t>缆运输</w:t>
      </w:r>
      <w:proofErr w:type="gramEnd"/>
      <w:r w:rsidRPr="00170BD6">
        <w:rPr>
          <w:rFonts w:hint="eastAsia"/>
          <w:bCs/>
          <w:color w:val="000000"/>
          <w:sz w:val="24"/>
        </w:rPr>
        <w:t>时，海</w:t>
      </w:r>
      <w:proofErr w:type="gramStart"/>
      <w:r w:rsidRPr="00170BD6">
        <w:rPr>
          <w:rFonts w:hint="eastAsia"/>
          <w:bCs/>
          <w:color w:val="000000"/>
          <w:sz w:val="24"/>
        </w:rPr>
        <w:t>缆保护帽</w:t>
      </w:r>
      <w:proofErr w:type="gramEnd"/>
      <w:r w:rsidRPr="00170BD6">
        <w:rPr>
          <w:rFonts w:hint="eastAsia"/>
          <w:bCs/>
          <w:color w:val="000000"/>
          <w:sz w:val="24"/>
        </w:rPr>
        <w:t>及识别标签不应对海</w:t>
      </w:r>
      <w:proofErr w:type="gramStart"/>
      <w:r w:rsidRPr="00170BD6">
        <w:rPr>
          <w:rFonts w:hint="eastAsia"/>
          <w:bCs/>
          <w:color w:val="000000"/>
          <w:sz w:val="24"/>
        </w:rPr>
        <w:t>缆造成</w:t>
      </w:r>
      <w:proofErr w:type="gramEnd"/>
      <w:r w:rsidRPr="00170BD6">
        <w:rPr>
          <w:rFonts w:hint="eastAsia"/>
          <w:bCs/>
          <w:color w:val="000000"/>
          <w:sz w:val="24"/>
        </w:rPr>
        <w:t>任何损坏。</w:t>
      </w:r>
    </w:p>
    <w:p w:rsidR="00C70E48" w:rsidRPr="00170BD6" w:rsidRDefault="00C70E48" w:rsidP="00C70E48">
      <w:pPr>
        <w:spacing w:line="360" w:lineRule="auto"/>
        <w:jc w:val="left"/>
        <w:rPr>
          <w:bCs/>
          <w:color w:val="000000"/>
          <w:sz w:val="24"/>
        </w:rPr>
      </w:pPr>
      <w:r w:rsidRPr="00170BD6">
        <w:rPr>
          <w:rFonts w:hint="eastAsia"/>
          <w:bCs/>
          <w:color w:val="000000"/>
          <w:sz w:val="24"/>
        </w:rPr>
        <w:t>2</w:t>
      </w:r>
      <w:r w:rsidRPr="00170BD6">
        <w:rPr>
          <w:bCs/>
          <w:color w:val="000000"/>
          <w:sz w:val="24"/>
        </w:rPr>
        <w:t>.2.</w:t>
      </w:r>
      <w:r>
        <w:rPr>
          <w:bCs/>
          <w:color w:val="000000"/>
          <w:sz w:val="24"/>
        </w:rPr>
        <w:t>6</w:t>
      </w:r>
      <w:r w:rsidRPr="00170BD6">
        <w:rPr>
          <w:bCs/>
          <w:color w:val="000000"/>
          <w:sz w:val="24"/>
        </w:rPr>
        <w:t xml:space="preserve"> </w:t>
      </w:r>
      <w:r>
        <w:rPr>
          <w:rFonts w:hint="eastAsia"/>
          <w:bCs/>
          <w:color w:val="000000"/>
          <w:sz w:val="24"/>
        </w:rPr>
        <w:t>海缆</w:t>
      </w:r>
      <w:r w:rsidRPr="00170BD6">
        <w:rPr>
          <w:bCs/>
          <w:color w:val="000000"/>
          <w:sz w:val="24"/>
        </w:rPr>
        <w:t>使用寿命</w:t>
      </w:r>
    </w:p>
    <w:p w:rsidR="00C70E48" w:rsidRDefault="00C70E48" w:rsidP="00C70E48">
      <w:pPr>
        <w:spacing w:line="360" w:lineRule="auto"/>
        <w:ind w:firstLineChars="200" w:firstLine="480"/>
        <w:jc w:val="left"/>
        <w:rPr>
          <w:color w:val="000000"/>
          <w:sz w:val="24"/>
        </w:rPr>
      </w:pPr>
      <w:r w:rsidRPr="00170BD6">
        <w:rPr>
          <w:color w:val="000000"/>
          <w:sz w:val="24"/>
        </w:rPr>
        <w:t>不少于</w:t>
      </w:r>
      <w:r w:rsidRPr="00170BD6">
        <w:rPr>
          <w:color w:val="000000"/>
          <w:sz w:val="24"/>
        </w:rPr>
        <w:t>20</w:t>
      </w:r>
      <w:r w:rsidRPr="00170BD6">
        <w:rPr>
          <w:color w:val="000000"/>
          <w:sz w:val="24"/>
        </w:rPr>
        <w:t>年。</w:t>
      </w:r>
    </w:p>
    <w:p w:rsidR="00C70E48" w:rsidRDefault="00C70E48" w:rsidP="00C70E48">
      <w:pPr>
        <w:spacing w:line="360" w:lineRule="auto"/>
        <w:jc w:val="left"/>
        <w:rPr>
          <w:rFonts w:hint="eastAsia"/>
          <w:color w:val="000000"/>
          <w:sz w:val="24"/>
        </w:rPr>
      </w:pPr>
      <w:r w:rsidRPr="00170BD6">
        <w:rPr>
          <w:rFonts w:hint="eastAsia"/>
          <w:color w:val="000000"/>
          <w:sz w:val="24"/>
        </w:rPr>
        <w:t>2</w:t>
      </w:r>
      <w:r w:rsidRPr="00170BD6">
        <w:rPr>
          <w:color w:val="000000"/>
          <w:sz w:val="24"/>
        </w:rPr>
        <w:t>.</w:t>
      </w:r>
      <w:r>
        <w:rPr>
          <w:rFonts w:hint="eastAsia"/>
          <w:color w:val="000000"/>
          <w:sz w:val="24"/>
        </w:rPr>
        <w:t>3</w:t>
      </w:r>
      <w:r w:rsidRPr="00170BD6">
        <w:rPr>
          <w:color w:val="000000"/>
          <w:sz w:val="24"/>
        </w:rPr>
        <w:t xml:space="preserve"> </w:t>
      </w:r>
      <w:r>
        <w:rPr>
          <w:rFonts w:hint="eastAsia"/>
          <w:color w:val="000000"/>
          <w:sz w:val="24"/>
        </w:rPr>
        <w:t>配套组件</w:t>
      </w:r>
    </w:p>
    <w:p w:rsidR="00C70E48" w:rsidRDefault="00C70E48" w:rsidP="00C70E48">
      <w:pPr>
        <w:spacing w:line="360" w:lineRule="auto"/>
        <w:jc w:val="left"/>
        <w:rPr>
          <w:bCs/>
          <w:color w:val="000000"/>
          <w:sz w:val="24"/>
        </w:rPr>
      </w:pPr>
      <w:r w:rsidRPr="005E43BA">
        <w:rPr>
          <w:rFonts w:hint="eastAsia"/>
          <w:b/>
          <w:bCs/>
          <w:color w:val="000000"/>
          <w:sz w:val="24"/>
        </w:rPr>
        <w:t>#</w:t>
      </w:r>
      <w:r>
        <w:rPr>
          <w:rFonts w:hint="eastAsia"/>
          <w:bCs/>
          <w:color w:val="000000"/>
          <w:sz w:val="24"/>
        </w:rPr>
        <w:t>2.3.1</w:t>
      </w:r>
      <w:r w:rsidRPr="00675541">
        <w:rPr>
          <w:rFonts w:hint="eastAsia"/>
          <w:bCs/>
          <w:color w:val="000000"/>
          <w:sz w:val="24"/>
        </w:rPr>
        <w:tab/>
      </w:r>
      <w:r w:rsidRPr="00675541">
        <w:rPr>
          <w:rFonts w:hint="eastAsia"/>
          <w:bCs/>
          <w:color w:val="000000"/>
          <w:sz w:val="24"/>
        </w:rPr>
        <w:t>海缆端头连接盒</w:t>
      </w:r>
    </w:p>
    <w:p w:rsidR="00C70E48" w:rsidRPr="00675541" w:rsidRDefault="00C70E48" w:rsidP="00C70E48">
      <w:pPr>
        <w:spacing w:line="360" w:lineRule="auto"/>
        <w:ind w:firstLineChars="200" w:firstLine="480"/>
        <w:jc w:val="left"/>
        <w:rPr>
          <w:rFonts w:hint="eastAsia"/>
          <w:bCs/>
          <w:color w:val="000000"/>
          <w:sz w:val="24"/>
        </w:rPr>
      </w:pPr>
      <w:r>
        <w:rPr>
          <w:rFonts w:hint="eastAsia"/>
          <w:bCs/>
          <w:color w:val="000000"/>
          <w:sz w:val="24"/>
        </w:rPr>
        <w:t>根据买方需求定制需求设计加工一套</w:t>
      </w:r>
      <w:r w:rsidRPr="00675541">
        <w:rPr>
          <w:rFonts w:hint="eastAsia"/>
          <w:bCs/>
          <w:color w:val="000000"/>
          <w:sz w:val="24"/>
        </w:rPr>
        <w:t>钛合金光电分离</w:t>
      </w:r>
      <w:proofErr w:type="gramStart"/>
      <w:r w:rsidRPr="00675541">
        <w:rPr>
          <w:rFonts w:hint="eastAsia"/>
          <w:bCs/>
          <w:color w:val="000000"/>
          <w:sz w:val="24"/>
        </w:rPr>
        <w:t>腔</w:t>
      </w:r>
      <w:proofErr w:type="gramEnd"/>
      <w:r>
        <w:rPr>
          <w:rFonts w:hint="eastAsia"/>
          <w:bCs/>
          <w:color w:val="000000"/>
          <w:sz w:val="24"/>
        </w:rPr>
        <w:t>用于实现</w:t>
      </w:r>
      <w:proofErr w:type="gramStart"/>
      <w:r w:rsidRPr="00675541">
        <w:rPr>
          <w:rFonts w:hint="eastAsia"/>
          <w:bCs/>
          <w:color w:val="000000"/>
          <w:sz w:val="24"/>
        </w:rPr>
        <w:t>海缆</w:t>
      </w:r>
      <w:r>
        <w:rPr>
          <w:rFonts w:hint="eastAsia"/>
          <w:bCs/>
          <w:color w:val="000000"/>
          <w:sz w:val="24"/>
        </w:rPr>
        <w:t>水下端</w:t>
      </w:r>
      <w:proofErr w:type="gramEnd"/>
      <w:r>
        <w:rPr>
          <w:rFonts w:hint="eastAsia"/>
          <w:bCs/>
          <w:color w:val="000000"/>
          <w:sz w:val="24"/>
        </w:rPr>
        <w:t>的</w:t>
      </w:r>
      <w:r w:rsidRPr="00675541">
        <w:rPr>
          <w:rFonts w:hint="eastAsia"/>
          <w:bCs/>
          <w:color w:val="000000"/>
          <w:sz w:val="24"/>
        </w:rPr>
        <w:t>光电分离</w:t>
      </w:r>
      <w:r>
        <w:rPr>
          <w:rFonts w:hint="eastAsia"/>
          <w:bCs/>
          <w:color w:val="000000"/>
          <w:sz w:val="24"/>
        </w:rPr>
        <w:t>，同样按买方需求设计加工岸基端</w:t>
      </w:r>
      <w:r w:rsidRPr="00675541">
        <w:rPr>
          <w:rFonts w:hint="eastAsia"/>
          <w:bCs/>
          <w:color w:val="000000"/>
          <w:sz w:val="24"/>
        </w:rPr>
        <w:t>接头盒</w:t>
      </w:r>
      <w:r>
        <w:rPr>
          <w:rFonts w:hint="eastAsia"/>
          <w:bCs/>
          <w:color w:val="000000"/>
          <w:sz w:val="24"/>
        </w:rPr>
        <w:t>一套，</w:t>
      </w:r>
      <w:proofErr w:type="gramStart"/>
      <w:r>
        <w:rPr>
          <w:rFonts w:hint="eastAsia"/>
          <w:bCs/>
          <w:color w:val="000000"/>
          <w:sz w:val="24"/>
        </w:rPr>
        <w:t>用于</w:t>
      </w:r>
      <w:r w:rsidRPr="00675541">
        <w:rPr>
          <w:rFonts w:hint="eastAsia"/>
          <w:bCs/>
          <w:color w:val="000000"/>
          <w:sz w:val="24"/>
        </w:rPr>
        <w:t>岸端高压电</w:t>
      </w:r>
      <w:proofErr w:type="gramEnd"/>
      <w:r w:rsidRPr="00675541">
        <w:rPr>
          <w:rFonts w:hint="eastAsia"/>
          <w:bCs/>
          <w:color w:val="000000"/>
          <w:sz w:val="24"/>
        </w:rPr>
        <w:t>与光纤分离</w:t>
      </w:r>
      <w:r>
        <w:rPr>
          <w:rFonts w:hint="eastAsia"/>
          <w:bCs/>
          <w:color w:val="000000"/>
          <w:sz w:val="24"/>
        </w:rPr>
        <w:t>。</w:t>
      </w:r>
    </w:p>
    <w:p w:rsidR="00C70E48" w:rsidRDefault="00C70E48" w:rsidP="00C70E48">
      <w:pPr>
        <w:spacing w:line="360" w:lineRule="auto"/>
        <w:jc w:val="left"/>
        <w:rPr>
          <w:rFonts w:hint="eastAsia"/>
          <w:bCs/>
          <w:color w:val="000000"/>
          <w:sz w:val="24"/>
        </w:rPr>
      </w:pPr>
      <w:r w:rsidRPr="005E43BA">
        <w:rPr>
          <w:rFonts w:hint="eastAsia"/>
          <w:b/>
          <w:bCs/>
          <w:color w:val="000000"/>
          <w:sz w:val="24"/>
        </w:rPr>
        <w:lastRenderedPageBreak/>
        <w:t>#</w:t>
      </w:r>
      <w:r>
        <w:rPr>
          <w:rFonts w:hint="eastAsia"/>
          <w:bCs/>
          <w:color w:val="000000"/>
          <w:sz w:val="24"/>
        </w:rPr>
        <w:t>2.3.2</w:t>
      </w:r>
      <w:r w:rsidRPr="00675541">
        <w:rPr>
          <w:rFonts w:hint="eastAsia"/>
          <w:bCs/>
          <w:color w:val="000000"/>
          <w:sz w:val="24"/>
        </w:rPr>
        <w:tab/>
      </w:r>
      <w:r w:rsidRPr="00675541">
        <w:rPr>
          <w:rFonts w:hint="eastAsia"/>
          <w:bCs/>
          <w:color w:val="000000"/>
          <w:sz w:val="24"/>
        </w:rPr>
        <w:t>海</w:t>
      </w:r>
      <w:proofErr w:type="gramStart"/>
      <w:r w:rsidRPr="00675541">
        <w:rPr>
          <w:rFonts w:hint="eastAsia"/>
          <w:bCs/>
          <w:color w:val="000000"/>
          <w:sz w:val="24"/>
        </w:rPr>
        <w:t>缆保护</w:t>
      </w:r>
      <w:proofErr w:type="gramEnd"/>
      <w:r w:rsidRPr="00675541">
        <w:rPr>
          <w:rFonts w:hint="eastAsia"/>
          <w:bCs/>
          <w:color w:val="000000"/>
          <w:sz w:val="24"/>
        </w:rPr>
        <w:t>铸铁套管</w:t>
      </w:r>
    </w:p>
    <w:p w:rsidR="00C70E48" w:rsidRPr="00675541" w:rsidRDefault="00C70E48" w:rsidP="00C70E48">
      <w:pPr>
        <w:spacing w:line="360" w:lineRule="auto"/>
        <w:ind w:firstLineChars="200" w:firstLine="480"/>
        <w:jc w:val="left"/>
        <w:rPr>
          <w:rFonts w:hint="eastAsia"/>
          <w:bCs/>
          <w:color w:val="000000"/>
          <w:sz w:val="24"/>
        </w:rPr>
      </w:pPr>
      <w:r>
        <w:rPr>
          <w:rFonts w:hint="eastAsia"/>
          <w:bCs/>
          <w:color w:val="000000"/>
          <w:sz w:val="24"/>
        </w:rPr>
        <w:t>根据买方需求提供用于滩涂、潮间带或浅水区使用海缆</w:t>
      </w:r>
      <w:r w:rsidRPr="00675541">
        <w:rPr>
          <w:rFonts w:hint="eastAsia"/>
          <w:bCs/>
          <w:color w:val="000000"/>
          <w:sz w:val="24"/>
        </w:rPr>
        <w:t>保护套管</w:t>
      </w:r>
      <w:r>
        <w:rPr>
          <w:rFonts w:hint="eastAsia"/>
          <w:bCs/>
          <w:color w:val="000000"/>
          <w:sz w:val="24"/>
        </w:rPr>
        <w:t>，需满足海</w:t>
      </w:r>
      <w:proofErr w:type="gramStart"/>
      <w:r>
        <w:rPr>
          <w:rFonts w:hint="eastAsia"/>
          <w:bCs/>
          <w:color w:val="000000"/>
          <w:sz w:val="24"/>
        </w:rPr>
        <w:t>缆行业</w:t>
      </w:r>
      <w:proofErr w:type="gramEnd"/>
      <w:r>
        <w:rPr>
          <w:rFonts w:hint="eastAsia"/>
          <w:bCs/>
          <w:color w:val="000000"/>
          <w:sz w:val="24"/>
        </w:rPr>
        <w:t>技术要求，长度</w:t>
      </w:r>
      <w:r>
        <w:rPr>
          <w:rFonts w:hint="eastAsia"/>
          <w:bCs/>
          <w:color w:val="000000"/>
          <w:sz w:val="24"/>
        </w:rPr>
        <w:t>5</w:t>
      </w:r>
      <w:r w:rsidRPr="00675541">
        <w:rPr>
          <w:rFonts w:hint="eastAsia"/>
          <w:bCs/>
          <w:color w:val="000000"/>
          <w:sz w:val="24"/>
        </w:rPr>
        <w:t>00</w:t>
      </w:r>
      <w:r w:rsidRPr="00675541">
        <w:rPr>
          <w:rFonts w:hint="eastAsia"/>
          <w:bCs/>
          <w:color w:val="000000"/>
          <w:sz w:val="24"/>
        </w:rPr>
        <w:t>米</w:t>
      </w:r>
      <w:r>
        <w:rPr>
          <w:rFonts w:hint="eastAsia"/>
          <w:bCs/>
          <w:color w:val="000000"/>
          <w:sz w:val="24"/>
        </w:rPr>
        <w:t>。</w:t>
      </w:r>
    </w:p>
    <w:p w:rsidR="00C70E48" w:rsidRDefault="00C70E48" w:rsidP="00C70E48">
      <w:pPr>
        <w:spacing w:line="360" w:lineRule="auto"/>
        <w:jc w:val="left"/>
        <w:rPr>
          <w:bCs/>
          <w:color w:val="000000"/>
          <w:sz w:val="24"/>
        </w:rPr>
      </w:pPr>
      <w:r w:rsidRPr="005E43BA">
        <w:rPr>
          <w:rFonts w:hint="eastAsia"/>
          <w:b/>
          <w:bCs/>
          <w:color w:val="000000"/>
          <w:sz w:val="24"/>
        </w:rPr>
        <w:t>#</w:t>
      </w:r>
      <w:r>
        <w:rPr>
          <w:rFonts w:hint="eastAsia"/>
          <w:bCs/>
          <w:color w:val="000000"/>
          <w:sz w:val="24"/>
        </w:rPr>
        <w:t>2.3.3</w:t>
      </w:r>
      <w:r w:rsidRPr="00675541">
        <w:rPr>
          <w:rFonts w:hint="eastAsia"/>
          <w:bCs/>
          <w:color w:val="000000"/>
          <w:sz w:val="24"/>
        </w:rPr>
        <w:tab/>
      </w:r>
      <w:r w:rsidRPr="00675541">
        <w:rPr>
          <w:rFonts w:hint="eastAsia"/>
          <w:bCs/>
          <w:color w:val="000000"/>
          <w:sz w:val="24"/>
        </w:rPr>
        <w:t>高压电连接器组件</w:t>
      </w:r>
    </w:p>
    <w:p w:rsidR="00C70E48" w:rsidRPr="00675541" w:rsidRDefault="00C70E48" w:rsidP="00C70E48">
      <w:pPr>
        <w:spacing w:line="360" w:lineRule="auto"/>
        <w:ind w:firstLineChars="200" w:firstLine="480"/>
        <w:jc w:val="left"/>
        <w:rPr>
          <w:rFonts w:hint="eastAsia"/>
          <w:bCs/>
          <w:color w:val="000000"/>
          <w:sz w:val="24"/>
        </w:rPr>
      </w:pPr>
      <w:r>
        <w:rPr>
          <w:rFonts w:hint="eastAsia"/>
          <w:bCs/>
          <w:color w:val="000000"/>
          <w:sz w:val="24"/>
        </w:rPr>
        <w:t>提供</w:t>
      </w:r>
      <w:r w:rsidRPr="00675541">
        <w:rPr>
          <w:rFonts w:hint="eastAsia"/>
          <w:bCs/>
          <w:color w:val="000000"/>
          <w:sz w:val="24"/>
        </w:rPr>
        <w:t>水下高压电连接组件</w:t>
      </w:r>
      <w:r>
        <w:rPr>
          <w:rFonts w:hint="eastAsia"/>
          <w:bCs/>
          <w:color w:val="000000"/>
          <w:sz w:val="24"/>
        </w:rPr>
        <w:t>，单芯，</w:t>
      </w:r>
      <w:r w:rsidRPr="00675541">
        <w:rPr>
          <w:rFonts w:hint="eastAsia"/>
          <w:bCs/>
          <w:color w:val="000000"/>
          <w:sz w:val="24"/>
        </w:rPr>
        <w:t>钛合金材质壳体</w:t>
      </w:r>
      <w:r>
        <w:rPr>
          <w:rFonts w:hint="eastAsia"/>
          <w:bCs/>
          <w:color w:val="000000"/>
          <w:sz w:val="24"/>
        </w:rPr>
        <w:t>，组件电缆</w:t>
      </w:r>
      <w:r w:rsidRPr="00675541">
        <w:rPr>
          <w:rFonts w:hint="eastAsia"/>
          <w:bCs/>
          <w:color w:val="000000"/>
          <w:sz w:val="24"/>
        </w:rPr>
        <w:t>长度</w:t>
      </w:r>
      <w:r w:rsidRPr="00675541">
        <w:rPr>
          <w:rFonts w:hint="eastAsia"/>
          <w:bCs/>
          <w:color w:val="000000"/>
          <w:sz w:val="24"/>
        </w:rPr>
        <w:t>3</w:t>
      </w:r>
      <w:r w:rsidRPr="00675541">
        <w:rPr>
          <w:rFonts w:hint="eastAsia"/>
          <w:bCs/>
          <w:color w:val="000000"/>
          <w:sz w:val="24"/>
        </w:rPr>
        <w:t>米，耐压</w:t>
      </w:r>
      <w:r w:rsidRPr="00675541">
        <w:rPr>
          <w:rFonts w:hint="eastAsia"/>
          <w:bCs/>
          <w:color w:val="000000"/>
          <w:sz w:val="24"/>
        </w:rPr>
        <w:t>10kV</w:t>
      </w:r>
      <w:r w:rsidRPr="00675541">
        <w:rPr>
          <w:rFonts w:hint="eastAsia"/>
          <w:bCs/>
          <w:color w:val="000000"/>
          <w:sz w:val="24"/>
        </w:rPr>
        <w:t>，耐静水压</w:t>
      </w:r>
      <w:r w:rsidRPr="00675541">
        <w:rPr>
          <w:rFonts w:hint="eastAsia"/>
          <w:bCs/>
          <w:color w:val="000000"/>
          <w:sz w:val="24"/>
        </w:rPr>
        <w:t>4000m</w:t>
      </w:r>
      <w:r>
        <w:rPr>
          <w:rFonts w:hint="eastAsia"/>
          <w:bCs/>
          <w:color w:val="000000"/>
          <w:sz w:val="24"/>
        </w:rPr>
        <w:t>，数量不小于</w:t>
      </w:r>
      <w:r w:rsidRPr="00675541">
        <w:rPr>
          <w:rFonts w:hint="eastAsia"/>
          <w:bCs/>
          <w:color w:val="000000"/>
          <w:sz w:val="24"/>
        </w:rPr>
        <w:t>5</w:t>
      </w:r>
      <w:r w:rsidRPr="00675541">
        <w:rPr>
          <w:rFonts w:hint="eastAsia"/>
          <w:bCs/>
          <w:color w:val="000000"/>
          <w:sz w:val="24"/>
        </w:rPr>
        <w:t>套</w:t>
      </w:r>
      <w:r>
        <w:rPr>
          <w:rFonts w:hint="eastAsia"/>
          <w:bCs/>
          <w:color w:val="000000"/>
          <w:sz w:val="24"/>
        </w:rPr>
        <w:t>。</w:t>
      </w:r>
    </w:p>
    <w:p w:rsidR="00C70E48" w:rsidRDefault="00C70E48" w:rsidP="00C70E48">
      <w:pPr>
        <w:spacing w:line="360" w:lineRule="auto"/>
        <w:jc w:val="left"/>
        <w:rPr>
          <w:bCs/>
          <w:color w:val="000000"/>
          <w:sz w:val="24"/>
        </w:rPr>
      </w:pPr>
      <w:r w:rsidRPr="005E43BA">
        <w:rPr>
          <w:rFonts w:hint="eastAsia"/>
          <w:b/>
          <w:bCs/>
          <w:color w:val="000000"/>
          <w:sz w:val="24"/>
        </w:rPr>
        <w:t>#</w:t>
      </w:r>
      <w:r>
        <w:rPr>
          <w:rFonts w:hint="eastAsia"/>
          <w:bCs/>
          <w:color w:val="000000"/>
          <w:sz w:val="24"/>
        </w:rPr>
        <w:t>2.3.4</w:t>
      </w:r>
      <w:r w:rsidRPr="00675541">
        <w:rPr>
          <w:rFonts w:hint="eastAsia"/>
          <w:bCs/>
          <w:color w:val="000000"/>
          <w:sz w:val="24"/>
        </w:rPr>
        <w:tab/>
        <w:t>12</w:t>
      </w:r>
      <w:r w:rsidRPr="00675541">
        <w:rPr>
          <w:rFonts w:hint="eastAsia"/>
          <w:bCs/>
          <w:color w:val="000000"/>
          <w:sz w:val="24"/>
        </w:rPr>
        <w:t>芯电连接器组件</w:t>
      </w:r>
    </w:p>
    <w:p w:rsidR="00C70E48" w:rsidRPr="000A3552" w:rsidRDefault="00C70E48" w:rsidP="00C70E48">
      <w:pPr>
        <w:spacing w:line="360" w:lineRule="auto"/>
        <w:ind w:firstLineChars="200" w:firstLine="480"/>
        <w:jc w:val="left"/>
        <w:rPr>
          <w:rFonts w:hint="eastAsia"/>
          <w:bCs/>
          <w:color w:val="000000"/>
          <w:sz w:val="24"/>
        </w:rPr>
      </w:pPr>
      <w:r>
        <w:rPr>
          <w:rFonts w:hint="eastAsia"/>
          <w:bCs/>
          <w:color w:val="000000"/>
          <w:sz w:val="24"/>
        </w:rPr>
        <w:t>提供水下</w:t>
      </w:r>
      <w:r>
        <w:rPr>
          <w:rFonts w:hint="eastAsia"/>
          <w:bCs/>
          <w:color w:val="000000"/>
          <w:sz w:val="24"/>
        </w:rPr>
        <w:t>12</w:t>
      </w:r>
      <w:r>
        <w:rPr>
          <w:rFonts w:hint="eastAsia"/>
          <w:bCs/>
          <w:color w:val="000000"/>
          <w:sz w:val="24"/>
        </w:rPr>
        <w:t>芯电连接组件，</w:t>
      </w:r>
      <w:r w:rsidRPr="00675541">
        <w:rPr>
          <w:rFonts w:hint="eastAsia"/>
          <w:bCs/>
          <w:color w:val="000000"/>
          <w:sz w:val="24"/>
        </w:rPr>
        <w:t>12</w:t>
      </w:r>
      <w:r w:rsidRPr="00675541">
        <w:rPr>
          <w:rFonts w:hint="eastAsia"/>
          <w:bCs/>
          <w:color w:val="000000"/>
          <w:sz w:val="24"/>
        </w:rPr>
        <w:t>芯，</w:t>
      </w:r>
      <w:r>
        <w:rPr>
          <w:rFonts w:hint="eastAsia"/>
          <w:bCs/>
          <w:color w:val="000000"/>
          <w:sz w:val="24"/>
        </w:rPr>
        <w:t>其中</w:t>
      </w:r>
      <w:r w:rsidRPr="00675541">
        <w:rPr>
          <w:rFonts w:hint="eastAsia"/>
          <w:bCs/>
          <w:color w:val="000000"/>
          <w:sz w:val="24"/>
        </w:rPr>
        <w:t>4</w:t>
      </w:r>
      <w:r w:rsidRPr="00675541">
        <w:rPr>
          <w:rFonts w:hint="eastAsia"/>
          <w:bCs/>
          <w:color w:val="000000"/>
          <w:sz w:val="24"/>
        </w:rPr>
        <w:t>芯耐压</w:t>
      </w:r>
      <w:r w:rsidRPr="00675541">
        <w:rPr>
          <w:rFonts w:hint="eastAsia"/>
          <w:bCs/>
          <w:color w:val="000000"/>
          <w:sz w:val="24"/>
        </w:rPr>
        <w:t>2kV</w:t>
      </w:r>
      <w:r w:rsidRPr="00675541">
        <w:rPr>
          <w:rFonts w:hint="eastAsia"/>
          <w:bCs/>
          <w:color w:val="000000"/>
          <w:sz w:val="24"/>
        </w:rPr>
        <w:t>，</w:t>
      </w:r>
      <w:r w:rsidRPr="00675541">
        <w:rPr>
          <w:rFonts w:hint="eastAsia"/>
          <w:bCs/>
          <w:color w:val="000000"/>
          <w:sz w:val="24"/>
        </w:rPr>
        <w:t>8</w:t>
      </w:r>
      <w:r w:rsidRPr="00675541">
        <w:rPr>
          <w:rFonts w:hint="eastAsia"/>
          <w:bCs/>
          <w:color w:val="000000"/>
          <w:sz w:val="24"/>
        </w:rPr>
        <w:t>芯网线</w:t>
      </w:r>
      <w:r>
        <w:rPr>
          <w:rFonts w:hint="eastAsia"/>
          <w:bCs/>
          <w:color w:val="000000"/>
          <w:sz w:val="24"/>
        </w:rPr>
        <w:t>，</w:t>
      </w:r>
      <w:r w:rsidRPr="00675541">
        <w:rPr>
          <w:rFonts w:hint="eastAsia"/>
          <w:bCs/>
          <w:color w:val="000000"/>
          <w:sz w:val="24"/>
        </w:rPr>
        <w:t>钛合金材质壳体，</w:t>
      </w:r>
      <w:r>
        <w:rPr>
          <w:rFonts w:hint="eastAsia"/>
          <w:bCs/>
          <w:color w:val="000000"/>
          <w:sz w:val="24"/>
        </w:rPr>
        <w:t>组件电缆长度</w:t>
      </w:r>
      <w:r>
        <w:rPr>
          <w:rFonts w:hint="eastAsia"/>
          <w:bCs/>
          <w:color w:val="000000"/>
          <w:sz w:val="24"/>
        </w:rPr>
        <w:t>3</w:t>
      </w:r>
      <w:r>
        <w:rPr>
          <w:rFonts w:hint="eastAsia"/>
          <w:bCs/>
          <w:color w:val="000000"/>
          <w:sz w:val="24"/>
        </w:rPr>
        <w:t>米，</w:t>
      </w:r>
      <w:r w:rsidRPr="00675541">
        <w:rPr>
          <w:rFonts w:hint="eastAsia"/>
          <w:bCs/>
          <w:color w:val="000000"/>
          <w:sz w:val="24"/>
        </w:rPr>
        <w:t>耐静水压</w:t>
      </w:r>
      <w:r w:rsidRPr="00675541">
        <w:rPr>
          <w:rFonts w:hint="eastAsia"/>
          <w:bCs/>
          <w:color w:val="000000"/>
          <w:sz w:val="24"/>
        </w:rPr>
        <w:t>4000m</w:t>
      </w:r>
      <w:r>
        <w:rPr>
          <w:rFonts w:hint="eastAsia"/>
          <w:bCs/>
          <w:color w:val="000000"/>
          <w:sz w:val="24"/>
        </w:rPr>
        <w:t>，数量不小于</w:t>
      </w:r>
      <w:r w:rsidRPr="00675541">
        <w:rPr>
          <w:rFonts w:hint="eastAsia"/>
          <w:bCs/>
          <w:color w:val="000000"/>
          <w:sz w:val="24"/>
        </w:rPr>
        <w:t>15</w:t>
      </w:r>
      <w:r w:rsidRPr="00675541">
        <w:rPr>
          <w:rFonts w:hint="eastAsia"/>
          <w:bCs/>
          <w:color w:val="000000"/>
          <w:sz w:val="24"/>
        </w:rPr>
        <w:t>套</w:t>
      </w:r>
      <w:r>
        <w:rPr>
          <w:rFonts w:hint="eastAsia"/>
          <w:bCs/>
          <w:color w:val="000000"/>
          <w:sz w:val="24"/>
        </w:rPr>
        <w:t>。</w:t>
      </w:r>
    </w:p>
    <w:p w:rsidR="00C70E48" w:rsidRPr="00170BD6" w:rsidRDefault="00C70E48" w:rsidP="00C70E48">
      <w:pPr>
        <w:spacing w:line="360" w:lineRule="auto"/>
        <w:jc w:val="left"/>
        <w:rPr>
          <w:b/>
          <w:bCs/>
          <w:color w:val="000000"/>
          <w:sz w:val="24"/>
          <w:szCs w:val="21"/>
        </w:rPr>
      </w:pPr>
      <w:bookmarkStart w:id="8" w:name="_Toc98233575"/>
      <w:bookmarkStart w:id="9" w:name="_Toc98254057"/>
      <w:bookmarkStart w:id="10" w:name="_Toc98233577"/>
      <w:bookmarkStart w:id="11" w:name="_Toc98254059"/>
      <w:bookmarkEnd w:id="8"/>
      <w:bookmarkEnd w:id="9"/>
      <w:bookmarkEnd w:id="10"/>
      <w:bookmarkEnd w:id="11"/>
      <w:r w:rsidRPr="00170BD6">
        <w:rPr>
          <w:rFonts w:hint="eastAsia"/>
          <w:b/>
          <w:bCs/>
          <w:color w:val="000000"/>
          <w:sz w:val="24"/>
          <w:szCs w:val="21"/>
        </w:rPr>
        <w:t>3.</w:t>
      </w:r>
      <w:r w:rsidRPr="00170BD6">
        <w:rPr>
          <w:b/>
          <w:bCs/>
          <w:color w:val="000000"/>
          <w:sz w:val="24"/>
          <w:szCs w:val="21"/>
        </w:rPr>
        <w:t>验收标准和方法</w:t>
      </w:r>
    </w:p>
    <w:p w:rsidR="00C70E48" w:rsidRPr="00170BD6" w:rsidRDefault="00C70E48" w:rsidP="00C70E48">
      <w:pPr>
        <w:spacing w:line="360" w:lineRule="auto"/>
        <w:jc w:val="left"/>
        <w:rPr>
          <w:color w:val="000000"/>
          <w:sz w:val="24"/>
          <w:szCs w:val="21"/>
        </w:rPr>
      </w:pPr>
      <w:r w:rsidRPr="00170BD6">
        <w:rPr>
          <w:rFonts w:hint="eastAsia"/>
          <w:color w:val="000000"/>
          <w:sz w:val="24"/>
          <w:szCs w:val="21"/>
        </w:rPr>
        <w:t>3</w:t>
      </w:r>
      <w:r w:rsidRPr="00170BD6">
        <w:rPr>
          <w:color w:val="000000"/>
          <w:sz w:val="24"/>
          <w:szCs w:val="21"/>
        </w:rPr>
        <w:t xml:space="preserve">.1 </w:t>
      </w:r>
      <w:r w:rsidRPr="00170BD6">
        <w:rPr>
          <w:color w:val="000000"/>
          <w:sz w:val="24"/>
          <w:szCs w:val="21"/>
        </w:rPr>
        <w:t>全部海底光电复合缆的验收，由</w:t>
      </w:r>
      <w:r>
        <w:rPr>
          <w:rFonts w:hint="eastAsia"/>
          <w:color w:val="000000"/>
          <w:sz w:val="24"/>
          <w:szCs w:val="21"/>
        </w:rPr>
        <w:t>买方</w:t>
      </w:r>
      <w:r w:rsidRPr="00170BD6">
        <w:rPr>
          <w:color w:val="000000"/>
          <w:sz w:val="24"/>
          <w:szCs w:val="21"/>
        </w:rPr>
        <w:t>派代表在</w:t>
      </w:r>
      <w:r>
        <w:rPr>
          <w:rFonts w:hint="eastAsia"/>
          <w:color w:val="000000"/>
          <w:sz w:val="24"/>
          <w:szCs w:val="21"/>
        </w:rPr>
        <w:t>卖方</w:t>
      </w:r>
      <w:r w:rsidRPr="00170BD6">
        <w:rPr>
          <w:color w:val="000000"/>
          <w:sz w:val="24"/>
          <w:szCs w:val="21"/>
        </w:rPr>
        <w:t>工厂验收。</w:t>
      </w:r>
    </w:p>
    <w:p w:rsidR="00C70E48" w:rsidRPr="00170BD6" w:rsidRDefault="00C70E48" w:rsidP="00C70E48">
      <w:pPr>
        <w:spacing w:line="360" w:lineRule="auto"/>
        <w:jc w:val="left"/>
        <w:rPr>
          <w:color w:val="000000"/>
          <w:sz w:val="24"/>
          <w:szCs w:val="21"/>
        </w:rPr>
      </w:pPr>
      <w:r w:rsidRPr="00170BD6">
        <w:rPr>
          <w:rFonts w:hint="eastAsia"/>
          <w:color w:val="000000"/>
          <w:sz w:val="24"/>
          <w:szCs w:val="21"/>
        </w:rPr>
        <w:t>3</w:t>
      </w:r>
      <w:r w:rsidRPr="00170BD6">
        <w:rPr>
          <w:color w:val="000000"/>
          <w:sz w:val="24"/>
          <w:szCs w:val="21"/>
        </w:rPr>
        <w:t xml:space="preserve">.2 </w:t>
      </w:r>
      <w:r w:rsidRPr="00170BD6">
        <w:rPr>
          <w:color w:val="000000"/>
          <w:sz w:val="24"/>
          <w:szCs w:val="21"/>
        </w:rPr>
        <w:t>验收项目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2231"/>
        <w:gridCol w:w="2675"/>
        <w:gridCol w:w="2029"/>
        <w:gridCol w:w="674"/>
      </w:tblGrid>
      <w:tr w:rsidR="00C70E48" w:rsidRPr="00170BD6" w:rsidTr="00953B43">
        <w:trPr>
          <w:jc w:val="center"/>
        </w:trPr>
        <w:tc>
          <w:tcPr>
            <w:tcW w:w="896"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序</w:t>
            </w:r>
            <w:r w:rsidRPr="00170BD6">
              <w:rPr>
                <w:color w:val="000000"/>
                <w:szCs w:val="21"/>
              </w:rPr>
              <w:t xml:space="preserve">  </w:t>
            </w:r>
            <w:r w:rsidRPr="00170BD6">
              <w:rPr>
                <w:color w:val="000000"/>
                <w:szCs w:val="21"/>
              </w:rPr>
              <w:t>号</w:t>
            </w:r>
          </w:p>
        </w:tc>
        <w:tc>
          <w:tcPr>
            <w:tcW w:w="2231"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检验项目</w:t>
            </w:r>
          </w:p>
        </w:tc>
        <w:tc>
          <w:tcPr>
            <w:tcW w:w="2675"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技术要求</w:t>
            </w:r>
          </w:p>
        </w:tc>
        <w:tc>
          <w:tcPr>
            <w:tcW w:w="2029"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参照试验方法</w:t>
            </w:r>
          </w:p>
        </w:tc>
        <w:tc>
          <w:tcPr>
            <w:tcW w:w="674"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备注</w:t>
            </w:r>
          </w:p>
        </w:tc>
      </w:tr>
      <w:tr w:rsidR="00C70E48" w:rsidRPr="00170BD6" w:rsidTr="00953B43">
        <w:trPr>
          <w:jc w:val="center"/>
        </w:trPr>
        <w:tc>
          <w:tcPr>
            <w:tcW w:w="896"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1</w:t>
            </w:r>
          </w:p>
        </w:tc>
        <w:tc>
          <w:tcPr>
            <w:tcW w:w="2231"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外观</w:t>
            </w:r>
          </w:p>
        </w:tc>
        <w:tc>
          <w:tcPr>
            <w:tcW w:w="2675" w:type="dxa"/>
            <w:shd w:val="clear" w:color="auto" w:fill="auto"/>
            <w:vAlign w:val="center"/>
          </w:tcPr>
          <w:p w:rsidR="00C70E48" w:rsidRPr="00170BD6" w:rsidRDefault="00C70E48" w:rsidP="00953B43">
            <w:pPr>
              <w:spacing w:line="360" w:lineRule="auto"/>
              <w:jc w:val="center"/>
              <w:rPr>
                <w:rFonts w:hint="eastAsia"/>
                <w:color w:val="000000"/>
                <w:szCs w:val="21"/>
              </w:rPr>
            </w:pPr>
            <w:r w:rsidRPr="00170BD6">
              <w:rPr>
                <w:rFonts w:hint="eastAsia"/>
                <w:color w:val="000000"/>
                <w:szCs w:val="21"/>
              </w:rPr>
              <w:t>外观圆整，无明显缺陷。</w:t>
            </w:r>
          </w:p>
        </w:tc>
        <w:tc>
          <w:tcPr>
            <w:tcW w:w="2029"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GB/T 18480-2001</w:t>
            </w:r>
          </w:p>
          <w:p w:rsidR="00C70E48" w:rsidRPr="00170BD6" w:rsidRDefault="00C70E48" w:rsidP="00953B43">
            <w:pPr>
              <w:spacing w:line="360" w:lineRule="auto"/>
              <w:jc w:val="center"/>
              <w:rPr>
                <w:color w:val="000000"/>
                <w:szCs w:val="21"/>
              </w:rPr>
            </w:pPr>
            <w:r w:rsidRPr="00170BD6">
              <w:rPr>
                <w:color w:val="000000"/>
                <w:szCs w:val="21"/>
              </w:rPr>
              <w:t>第</w:t>
            </w:r>
            <w:r w:rsidRPr="00170BD6">
              <w:rPr>
                <w:color w:val="000000"/>
                <w:szCs w:val="21"/>
              </w:rPr>
              <w:t>5.1</w:t>
            </w:r>
          </w:p>
        </w:tc>
        <w:tc>
          <w:tcPr>
            <w:tcW w:w="674" w:type="dxa"/>
            <w:shd w:val="clear" w:color="auto" w:fill="auto"/>
            <w:vAlign w:val="center"/>
          </w:tcPr>
          <w:p w:rsidR="00C70E48" w:rsidRPr="00170BD6" w:rsidRDefault="00C70E48" w:rsidP="00953B43">
            <w:pPr>
              <w:spacing w:line="360" w:lineRule="auto"/>
              <w:jc w:val="center"/>
              <w:rPr>
                <w:color w:val="000000"/>
                <w:szCs w:val="21"/>
              </w:rPr>
            </w:pPr>
          </w:p>
        </w:tc>
      </w:tr>
      <w:tr w:rsidR="00C70E48" w:rsidRPr="00170BD6" w:rsidTr="00953B43">
        <w:trPr>
          <w:jc w:val="center"/>
        </w:trPr>
        <w:tc>
          <w:tcPr>
            <w:tcW w:w="896" w:type="dxa"/>
            <w:shd w:val="clear" w:color="auto" w:fill="auto"/>
            <w:vAlign w:val="center"/>
          </w:tcPr>
          <w:p w:rsidR="00C70E48" w:rsidRPr="00170BD6" w:rsidRDefault="00C70E48" w:rsidP="00953B43">
            <w:pPr>
              <w:spacing w:line="360" w:lineRule="auto"/>
              <w:jc w:val="center"/>
              <w:rPr>
                <w:rFonts w:hint="eastAsia"/>
                <w:color w:val="000000"/>
                <w:szCs w:val="21"/>
              </w:rPr>
            </w:pPr>
            <w:r w:rsidRPr="00170BD6">
              <w:rPr>
                <w:rFonts w:hint="eastAsia"/>
                <w:color w:val="000000"/>
                <w:szCs w:val="21"/>
              </w:rPr>
              <w:t>2</w:t>
            </w:r>
          </w:p>
        </w:tc>
        <w:tc>
          <w:tcPr>
            <w:tcW w:w="2231"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长度</w:t>
            </w:r>
          </w:p>
        </w:tc>
        <w:tc>
          <w:tcPr>
            <w:tcW w:w="2675"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合同要求</w:t>
            </w:r>
          </w:p>
        </w:tc>
        <w:tc>
          <w:tcPr>
            <w:tcW w:w="2029"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GB/T 18480-2001</w:t>
            </w:r>
          </w:p>
          <w:p w:rsidR="00C70E48" w:rsidRPr="00170BD6" w:rsidRDefault="00C70E48" w:rsidP="00953B43">
            <w:pPr>
              <w:spacing w:line="360" w:lineRule="auto"/>
              <w:jc w:val="center"/>
              <w:rPr>
                <w:color w:val="000000"/>
                <w:szCs w:val="21"/>
              </w:rPr>
            </w:pPr>
            <w:r w:rsidRPr="00170BD6">
              <w:rPr>
                <w:color w:val="000000"/>
                <w:szCs w:val="21"/>
              </w:rPr>
              <w:t>第</w:t>
            </w:r>
            <w:r w:rsidRPr="00170BD6">
              <w:rPr>
                <w:color w:val="000000"/>
                <w:szCs w:val="21"/>
              </w:rPr>
              <w:t>5.1.1</w:t>
            </w:r>
          </w:p>
        </w:tc>
        <w:tc>
          <w:tcPr>
            <w:tcW w:w="674" w:type="dxa"/>
            <w:shd w:val="clear" w:color="auto" w:fill="auto"/>
            <w:vAlign w:val="center"/>
          </w:tcPr>
          <w:p w:rsidR="00C70E48" w:rsidRPr="00170BD6" w:rsidRDefault="00C70E48" w:rsidP="00953B43">
            <w:pPr>
              <w:spacing w:line="360" w:lineRule="auto"/>
              <w:jc w:val="center"/>
              <w:rPr>
                <w:color w:val="000000"/>
                <w:szCs w:val="21"/>
              </w:rPr>
            </w:pPr>
          </w:p>
        </w:tc>
      </w:tr>
      <w:tr w:rsidR="00C70E48" w:rsidRPr="00170BD6" w:rsidTr="00953B43">
        <w:trPr>
          <w:jc w:val="center"/>
        </w:trPr>
        <w:tc>
          <w:tcPr>
            <w:tcW w:w="896" w:type="dxa"/>
            <w:shd w:val="clear" w:color="auto" w:fill="auto"/>
            <w:vAlign w:val="center"/>
          </w:tcPr>
          <w:p w:rsidR="00C70E48" w:rsidRPr="00170BD6" w:rsidRDefault="00C70E48" w:rsidP="00953B43">
            <w:pPr>
              <w:spacing w:line="360" w:lineRule="auto"/>
              <w:jc w:val="center"/>
              <w:rPr>
                <w:rFonts w:hint="eastAsia"/>
                <w:color w:val="000000"/>
                <w:szCs w:val="21"/>
              </w:rPr>
            </w:pPr>
            <w:r w:rsidRPr="00170BD6">
              <w:rPr>
                <w:rFonts w:hint="eastAsia"/>
                <w:color w:val="000000"/>
                <w:szCs w:val="21"/>
              </w:rPr>
              <w:t>3</w:t>
            </w:r>
          </w:p>
        </w:tc>
        <w:tc>
          <w:tcPr>
            <w:tcW w:w="2231"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结构尺寸</w:t>
            </w:r>
          </w:p>
        </w:tc>
        <w:tc>
          <w:tcPr>
            <w:tcW w:w="2675" w:type="dxa"/>
            <w:shd w:val="clear" w:color="auto" w:fill="auto"/>
            <w:vAlign w:val="center"/>
          </w:tcPr>
          <w:p w:rsidR="00C70E48" w:rsidRPr="00170BD6" w:rsidRDefault="00C70E48" w:rsidP="00953B43">
            <w:pPr>
              <w:spacing w:line="360" w:lineRule="auto"/>
              <w:jc w:val="center"/>
              <w:rPr>
                <w:color w:val="000000"/>
                <w:szCs w:val="21"/>
              </w:rPr>
            </w:pPr>
            <w:proofErr w:type="gramStart"/>
            <w:r w:rsidRPr="00170BD6">
              <w:rPr>
                <w:color w:val="000000"/>
                <w:szCs w:val="21"/>
              </w:rPr>
              <w:t>见结构</w:t>
            </w:r>
            <w:proofErr w:type="gramEnd"/>
            <w:r w:rsidRPr="00170BD6">
              <w:rPr>
                <w:color w:val="000000"/>
                <w:szCs w:val="21"/>
              </w:rPr>
              <w:t>参数</w:t>
            </w:r>
          </w:p>
        </w:tc>
        <w:tc>
          <w:tcPr>
            <w:tcW w:w="2029"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GB/T 18480-2001</w:t>
            </w:r>
          </w:p>
          <w:p w:rsidR="00C70E48" w:rsidRPr="00170BD6" w:rsidRDefault="00C70E48" w:rsidP="00953B43">
            <w:pPr>
              <w:spacing w:line="360" w:lineRule="auto"/>
              <w:jc w:val="center"/>
              <w:rPr>
                <w:color w:val="000000"/>
                <w:szCs w:val="21"/>
              </w:rPr>
            </w:pPr>
            <w:r w:rsidRPr="00170BD6">
              <w:rPr>
                <w:color w:val="000000"/>
                <w:szCs w:val="21"/>
              </w:rPr>
              <w:t>第</w:t>
            </w:r>
            <w:r w:rsidRPr="00170BD6">
              <w:rPr>
                <w:color w:val="000000"/>
                <w:szCs w:val="21"/>
              </w:rPr>
              <w:t>5.1.2</w:t>
            </w:r>
          </w:p>
        </w:tc>
        <w:tc>
          <w:tcPr>
            <w:tcW w:w="674" w:type="dxa"/>
            <w:shd w:val="clear" w:color="auto" w:fill="auto"/>
            <w:vAlign w:val="center"/>
          </w:tcPr>
          <w:p w:rsidR="00C70E48" w:rsidRPr="00170BD6" w:rsidRDefault="00C70E48" w:rsidP="00953B43">
            <w:pPr>
              <w:spacing w:line="360" w:lineRule="auto"/>
              <w:jc w:val="center"/>
              <w:rPr>
                <w:color w:val="000000"/>
                <w:szCs w:val="21"/>
              </w:rPr>
            </w:pPr>
          </w:p>
        </w:tc>
      </w:tr>
      <w:tr w:rsidR="00C70E48" w:rsidRPr="00170BD6" w:rsidTr="00953B43">
        <w:trPr>
          <w:jc w:val="center"/>
        </w:trPr>
        <w:tc>
          <w:tcPr>
            <w:tcW w:w="896" w:type="dxa"/>
            <w:shd w:val="clear" w:color="auto" w:fill="auto"/>
            <w:vAlign w:val="center"/>
          </w:tcPr>
          <w:p w:rsidR="00C70E48" w:rsidRPr="00170BD6" w:rsidRDefault="00C70E48" w:rsidP="00953B43">
            <w:pPr>
              <w:spacing w:line="360" w:lineRule="auto"/>
              <w:jc w:val="center"/>
              <w:rPr>
                <w:rFonts w:hint="eastAsia"/>
                <w:color w:val="000000"/>
                <w:szCs w:val="21"/>
              </w:rPr>
            </w:pPr>
            <w:r w:rsidRPr="00170BD6">
              <w:rPr>
                <w:rFonts w:hint="eastAsia"/>
                <w:color w:val="000000"/>
                <w:szCs w:val="21"/>
              </w:rPr>
              <w:t>4</w:t>
            </w:r>
          </w:p>
        </w:tc>
        <w:tc>
          <w:tcPr>
            <w:tcW w:w="2231"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20</w:t>
            </w:r>
            <w:r w:rsidRPr="00170BD6">
              <w:rPr>
                <w:rFonts w:ascii="宋体" w:hAnsi="宋体"/>
                <w:color w:val="000000"/>
                <w:szCs w:val="21"/>
              </w:rPr>
              <w:t>℃</w:t>
            </w:r>
            <w:r w:rsidRPr="00170BD6">
              <w:rPr>
                <w:rFonts w:ascii="宋体" w:hAnsi="宋体" w:hint="eastAsia"/>
                <w:color w:val="000000"/>
                <w:szCs w:val="21"/>
              </w:rPr>
              <w:t>时</w:t>
            </w:r>
            <w:r w:rsidRPr="00170BD6">
              <w:rPr>
                <w:color w:val="000000"/>
                <w:szCs w:val="21"/>
              </w:rPr>
              <w:t>导体直流电阻</w:t>
            </w:r>
          </w:p>
        </w:tc>
        <w:tc>
          <w:tcPr>
            <w:tcW w:w="2675"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第</w:t>
            </w:r>
            <w:r w:rsidRPr="00170BD6">
              <w:rPr>
                <w:rFonts w:hint="eastAsia"/>
                <w:color w:val="000000"/>
                <w:szCs w:val="21"/>
              </w:rPr>
              <w:t>2.2.4</w:t>
            </w:r>
          </w:p>
        </w:tc>
        <w:tc>
          <w:tcPr>
            <w:tcW w:w="2029"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GB/T 3048.4-2007</w:t>
            </w:r>
          </w:p>
        </w:tc>
        <w:tc>
          <w:tcPr>
            <w:tcW w:w="674" w:type="dxa"/>
            <w:shd w:val="clear" w:color="auto" w:fill="auto"/>
            <w:vAlign w:val="center"/>
          </w:tcPr>
          <w:p w:rsidR="00C70E48" w:rsidRPr="00170BD6" w:rsidRDefault="00C70E48" w:rsidP="00953B43">
            <w:pPr>
              <w:spacing w:line="360" w:lineRule="auto"/>
              <w:jc w:val="center"/>
              <w:rPr>
                <w:color w:val="000000"/>
                <w:szCs w:val="21"/>
              </w:rPr>
            </w:pPr>
          </w:p>
        </w:tc>
      </w:tr>
      <w:tr w:rsidR="00C70E48" w:rsidRPr="00170BD6" w:rsidTr="00953B43">
        <w:trPr>
          <w:jc w:val="center"/>
        </w:trPr>
        <w:tc>
          <w:tcPr>
            <w:tcW w:w="896" w:type="dxa"/>
            <w:shd w:val="clear" w:color="auto" w:fill="auto"/>
            <w:vAlign w:val="center"/>
          </w:tcPr>
          <w:p w:rsidR="00C70E48" w:rsidRPr="00170BD6" w:rsidRDefault="00C70E48" w:rsidP="00953B43">
            <w:pPr>
              <w:spacing w:line="360" w:lineRule="auto"/>
              <w:jc w:val="center"/>
              <w:rPr>
                <w:rFonts w:hint="eastAsia"/>
                <w:color w:val="000000"/>
                <w:szCs w:val="21"/>
              </w:rPr>
            </w:pPr>
            <w:r w:rsidRPr="00170BD6">
              <w:rPr>
                <w:rFonts w:hint="eastAsia"/>
                <w:color w:val="000000"/>
                <w:szCs w:val="21"/>
              </w:rPr>
              <w:t>5</w:t>
            </w:r>
          </w:p>
        </w:tc>
        <w:tc>
          <w:tcPr>
            <w:tcW w:w="2231"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室温下绝缘电阻</w:t>
            </w:r>
          </w:p>
        </w:tc>
        <w:tc>
          <w:tcPr>
            <w:tcW w:w="2675"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第</w:t>
            </w:r>
            <w:r w:rsidRPr="00170BD6">
              <w:rPr>
                <w:rFonts w:hint="eastAsia"/>
                <w:color w:val="000000"/>
                <w:szCs w:val="21"/>
              </w:rPr>
              <w:t>2.2.4</w:t>
            </w:r>
          </w:p>
        </w:tc>
        <w:tc>
          <w:tcPr>
            <w:tcW w:w="2029"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GB/T 3048.5-2007</w:t>
            </w:r>
          </w:p>
        </w:tc>
        <w:tc>
          <w:tcPr>
            <w:tcW w:w="674" w:type="dxa"/>
            <w:shd w:val="clear" w:color="auto" w:fill="auto"/>
            <w:vAlign w:val="center"/>
          </w:tcPr>
          <w:p w:rsidR="00C70E48" w:rsidRPr="00170BD6" w:rsidRDefault="00C70E48" w:rsidP="00953B43">
            <w:pPr>
              <w:spacing w:line="360" w:lineRule="auto"/>
              <w:jc w:val="center"/>
              <w:rPr>
                <w:color w:val="000000"/>
                <w:szCs w:val="21"/>
              </w:rPr>
            </w:pPr>
          </w:p>
        </w:tc>
      </w:tr>
      <w:tr w:rsidR="00C70E48" w:rsidRPr="00170BD6" w:rsidTr="00953B43">
        <w:trPr>
          <w:jc w:val="center"/>
        </w:trPr>
        <w:tc>
          <w:tcPr>
            <w:tcW w:w="896" w:type="dxa"/>
            <w:shd w:val="clear" w:color="auto" w:fill="auto"/>
            <w:vAlign w:val="center"/>
          </w:tcPr>
          <w:p w:rsidR="00C70E48" w:rsidRPr="00170BD6" w:rsidRDefault="00C70E48" w:rsidP="00953B43">
            <w:pPr>
              <w:spacing w:line="360" w:lineRule="auto"/>
              <w:jc w:val="center"/>
              <w:rPr>
                <w:rFonts w:hint="eastAsia"/>
                <w:color w:val="000000"/>
                <w:szCs w:val="21"/>
              </w:rPr>
            </w:pPr>
            <w:r w:rsidRPr="00170BD6">
              <w:rPr>
                <w:rFonts w:hint="eastAsia"/>
                <w:color w:val="000000"/>
                <w:szCs w:val="21"/>
              </w:rPr>
              <w:t>6</w:t>
            </w:r>
          </w:p>
        </w:tc>
        <w:tc>
          <w:tcPr>
            <w:tcW w:w="2231"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耐电压试验</w:t>
            </w:r>
          </w:p>
        </w:tc>
        <w:tc>
          <w:tcPr>
            <w:tcW w:w="2675"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第</w:t>
            </w:r>
            <w:r w:rsidRPr="00170BD6">
              <w:rPr>
                <w:rFonts w:hint="eastAsia"/>
                <w:color w:val="000000"/>
                <w:szCs w:val="21"/>
              </w:rPr>
              <w:t>2.2.4</w:t>
            </w:r>
          </w:p>
        </w:tc>
        <w:tc>
          <w:tcPr>
            <w:tcW w:w="2029"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GB/T 3048.14-2007</w:t>
            </w:r>
          </w:p>
        </w:tc>
        <w:tc>
          <w:tcPr>
            <w:tcW w:w="674" w:type="dxa"/>
            <w:shd w:val="clear" w:color="auto" w:fill="auto"/>
            <w:vAlign w:val="center"/>
          </w:tcPr>
          <w:p w:rsidR="00C70E48" w:rsidRPr="00170BD6" w:rsidRDefault="00C70E48" w:rsidP="00953B43">
            <w:pPr>
              <w:spacing w:line="360" w:lineRule="auto"/>
              <w:jc w:val="center"/>
              <w:rPr>
                <w:color w:val="000000"/>
                <w:szCs w:val="21"/>
              </w:rPr>
            </w:pPr>
          </w:p>
        </w:tc>
      </w:tr>
      <w:tr w:rsidR="00C70E48" w:rsidRPr="00170BD6" w:rsidTr="00953B43">
        <w:trPr>
          <w:jc w:val="center"/>
        </w:trPr>
        <w:tc>
          <w:tcPr>
            <w:tcW w:w="896" w:type="dxa"/>
            <w:shd w:val="clear" w:color="auto" w:fill="auto"/>
            <w:vAlign w:val="center"/>
          </w:tcPr>
          <w:p w:rsidR="00C70E48" w:rsidRPr="00170BD6" w:rsidRDefault="00C70E48" w:rsidP="00953B43">
            <w:pPr>
              <w:spacing w:line="360" w:lineRule="auto"/>
              <w:jc w:val="center"/>
              <w:rPr>
                <w:rFonts w:hint="eastAsia"/>
                <w:color w:val="000000"/>
                <w:szCs w:val="21"/>
              </w:rPr>
            </w:pPr>
            <w:r w:rsidRPr="00170BD6">
              <w:rPr>
                <w:rFonts w:hint="eastAsia"/>
                <w:color w:val="000000"/>
                <w:szCs w:val="21"/>
              </w:rPr>
              <w:t>7</w:t>
            </w:r>
          </w:p>
        </w:tc>
        <w:tc>
          <w:tcPr>
            <w:tcW w:w="2231"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光纤衰减</w:t>
            </w:r>
          </w:p>
        </w:tc>
        <w:tc>
          <w:tcPr>
            <w:tcW w:w="2675"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第</w:t>
            </w:r>
            <w:r w:rsidRPr="00170BD6">
              <w:rPr>
                <w:rFonts w:hint="eastAsia"/>
                <w:color w:val="000000"/>
                <w:szCs w:val="21"/>
              </w:rPr>
              <w:t>2</w:t>
            </w:r>
            <w:r w:rsidRPr="00170BD6">
              <w:rPr>
                <w:color w:val="000000"/>
                <w:szCs w:val="21"/>
              </w:rPr>
              <w:t>.1.11</w:t>
            </w:r>
          </w:p>
        </w:tc>
        <w:tc>
          <w:tcPr>
            <w:tcW w:w="2029" w:type="dxa"/>
            <w:shd w:val="clear" w:color="auto" w:fill="auto"/>
            <w:vAlign w:val="center"/>
          </w:tcPr>
          <w:p w:rsidR="00C70E48" w:rsidRPr="00170BD6" w:rsidRDefault="00C70E48" w:rsidP="00953B43">
            <w:pPr>
              <w:spacing w:line="360" w:lineRule="auto"/>
              <w:jc w:val="center"/>
              <w:rPr>
                <w:color w:val="000000"/>
                <w:szCs w:val="21"/>
              </w:rPr>
            </w:pPr>
            <w:r w:rsidRPr="00170BD6">
              <w:rPr>
                <w:color w:val="000000"/>
                <w:szCs w:val="21"/>
              </w:rPr>
              <w:t>GB/T 18480-2001</w:t>
            </w:r>
          </w:p>
          <w:p w:rsidR="00C70E48" w:rsidRPr="00170BD6" w:rsidRDefault="00C70E48" w:rsidP="00953B43">
            <w:pPr>
              <w:spacing w:line="360" w:lineRule="auto"/>
              <w:jc w:val="center"/>
              <w:rPr>
                <w:color w:val="000000"/>
                <w:szCs w:val="21"/>
              </w:rPr>
            </w:pPr>
            <w:r w:rsidRPr="00170BD6">
              <w:rPr>
                <w:color w:val="000000"/>
                <w:szCs w:val="21"/>
              </w:rPr>
              <w:t>第</w:t>
            </w:r>
            <w:r w:rsidRPr="00170BD6">
              <w:rPr>
                <w:color w:val="000000"/>
                <w:szCs w:val="21"/>
              </w:rPr>
              <w:t>5.2.1</w:t>
            </w:r>
          </w:p>
        </w:tc>
        <w:tc>
          <w:tcPr>
            <w:tcW w:w="674" w:type="dxa"/>
            <w:shd w:val="clear" w:color="auto" w:fill="auto"/>
            <w:vAlign w:val="center"/>
          </w:tcPr>
          <w:p w:rsidR="00C70E48" w:rsidRPr="00170BD6" w:rsidRDefault="00C70E48" w:rsidP="00953B43">
            <w:pPr>
              <w:spacing w:line="360" w:lineRule="auto"/>
              <w:jc w:val="center"/>
              <w:rPr>
                <w:color w:val="000000"/>
                <w:szCs w:val="21"/>
              </w:rPr>
            </w:pPr>
          </w:p>
        </w:tc>
      </w:tr>
    </w:tbl>
    <w:p w:rsidR="00C70E48" w:rsidRDefault="00C70E48" w:rsidP="00C70E48">
      <w:pPr>
        <w:spacing w:beforeLines="50" w:before="156" w:line="360" w:lineRule="auto"/>
        <w:jc w:val="left"/>
        <w:rPr>
          <w:color w:val="000000"/>
          <w:sz w:val="24"/>
          <w:szCs w:val="21"/>
        </w:rPr>
      </w:pPr>
      <w:r w:rsidRPr="00170BD6">
        <w:rPr>
          <w:rFonts w:hint="eastAsia"/>
          <w:color w:val="000000"/>
          <w:sz w:val="24"/>
          <w:szCs w:val="21"/>
        </w:rPr>
        <w:t>3</w:t>
      </w:r>
      <w:r w:rsidRPr="00170BD6">
        <w:rPr>
          <w:color w:val="000000"/>
          <w:sz w:val="24"/>
          <w:szCs w:val="21"/>
        </w:rPr>
        <w:t xml:space="preserve">.3 </w:t>
      </w:r>
      <w:r w:rsidRPr="00170BD6">
        <w:rPr>
          <w:color w:val="000000"/>
          <w:sz w:val="24"/>
          <w:szCs w:val="21"/>
        </w:rPr>
        <w:t>验收所必须的条件，如专用测试仪器仪表、工具、图纸、参考数据及其他资料、材料等由</w:t>
      </w:r>
      <w:r>
        <w:rPr>
          <w:rFonts w:hint="eastAsia"/>
          <w:color w:val="000000"/>
          <w:sz w:val="24"/>
          <w:szCs w:val="21"/>
        </w:rPr>
        <w:t>卖</w:t>
      </w:r>
      <w:r w:rsidRPr="00170BD6">
        <w:rPr>
          <w:color w:val="000000"/>
          <w:sz w:val="24"/>
          <w:szCs w:val="21"/>
        </w:rPr>
        <w:t>方提供。</w:t>
      </w:r>
    </w:p>
    <w:p w:rsidR="00C70E48" w:rsidRPr="00170BD6" w:rsidRDefault="00C70E48" w:rsidP="00C70E48">
      <w:pPr>
        <w:spacing w:line="360" w:lineRule="auto"/>
        <w:jc w:val="left"/>
        <w:rPr>
          <w:b/>
          <w:bCs/>
          <w:color w:val="000000"/>
          <w:sz w:val="24"/>
          <w:szCs w:val="21"/>
        </w:rPr>
      </w:pPr>
      <w:r>
        <w:rPr>
          <w:rFonts w:hint="eastAsia"/>
          <w:bCs/>
          <w:color w:val="000000"/>
          <w:sz w:val="24"/>
        </w:rPr>
        <w:t>4</w:t>
      </w:r>
      <w:r w:rsidRPr="00170BD6">
        <w:rPr>
          <w:rFonts w:hint="eastAsia"/>
          <w:b/>
          <w:bCs/>
          <w:color w:val="000000"/>
          <w:sz w:val="24"/>
          <w:szCs w:val="21"/>
        </w:rPr>
        <w:t>.</w:t>
      </w:r>
      <w:r w:rsidRPr="00170BD6">
        <w:rPr>
          <w:rFonts w:hint="eastAsia"/>
          <w:b/>
          <w:bCs/>
          <w:color w:val="000000"/>
          <w:sz w:val="24"/>
          <w:szCs w:val="21"/>
        </w:rPr>
        <w:t>技术服务</w:t>
      </w:r>
    </w:p>
    <w:p w:rsidR="00C70E48" w:rsidRPr="00170BD6" w:rsidRDefault="00C70E48" w:rsidP="00C70E48">
      <w:pPr>
        <w:spacing w:line="360" w:lineRule="auto"/>
        <w:jc w:val="left"/>
        <w:rPr>
          <w:rFonts w:hint="eastAsia"/>
          <w:color w:val="000000"/>
          <w:sz w:val="24"/>
          <w:szCs w:val="21"/>
        </w:rPr>
      </w:pPr>
      <w:r>
        <w:rPr>
          <w:rFonts w:hint="eastAsia"/>
          <w:color w:val="000000"/>
          <w:sz w:val="24"/>
          <w:szCs w:val="21"/>
        </w:rPr>
        <w:t>4</w:t>
      </w:r>
      <w:r>
        <w:rPr>
          <w:color w:val="000000"/>
          <w:sz w:val="24"/>
          <w:szCs w:val="21"/>
        </w:rPr>
        <w:t>.1</w:t>
      </w:r>
      <w:r w:rsidRPr="00170BD6">
        <w:rPr>
          <w:rFonts w:hint="eastAsia"/>
          <w:color w:val="000000"/>
          <w:sz w:val="24"/>
          <w:szCs w:val="21"/>
        </w:rPr>
        <w:t>现场校验及施工技术服务</w:t>
      </w:r>
    </w:p>
    <w:p w:rsidR="00C70E48" w:rsidRPr="00170BD6" w:rsidRDefault="00C70E48" w:rsidP="00C70E48">
      <w:pPr>
        <w:spacing w:line="360" w:lineRule="auto"/>
        <w:jc w:val="left"/>
        <w:rPr>
          <w:rFonts w:hint="eastAsia"/>
          <w:color w:val="000000"/>
          <w:sz w:val="24"/>
          <w:szCs w:val="21"/>
        </w:rPr>
      </w:pPr>
      <w:r>
        <w:rPr>
          <w:rFonts w:hint="eastAsia"/>
          <w:color w:val="000000"/>
          <w:sz w:val="24"/>
          <w:szCs w:val="21"/>
        </w:rPr>
        <w:t>4.1</w:t>
      </w:r>
      <w:r w:rsidRPr="00170BD6">
        <w:rPr>
          <w:rFonts w:hint="eastAsia"/>
          <w:color w:val="000000"/>
          <w:sz w:val="24"/>
          <w:szCs w:val="21"/>
        </w:rPr>
        <w:t>.1</w:t>
      </w:r>
      <w:r w:rsidRPr="00170BD6">
        <w:rPr>
          <w:rFonts w:hint="eastAsia"/>
          <w:color w:val="000000"/>
          <w:sz w:val="24"/>
          <w:szCs w:val="21"/>
        </w:rPr>
        <w:t>卖方负责现场开盘测试、施工监测等工作。</w:t>
      </w:r>
    </w:p>
    <w:p w:rsidR="00C70E48" w:rsidRPr="00170BD6" w:rsidRDefault="00C70E48" w:rsidP="00C70E48">
      <w:pPr>
        <w:spacing w:line="360" w:lineRule="auto"/>
        <w:jc w:val="left"/>
        <w:rPr>
          <w:rFonts w:hint="eastAsia"/>
          <w:color w:val="000000"/>
          <w:sz w:val="24"/>
          <w:szCs w:val="21"/>
        </w:rPr>
      </w:pPr>
      <w:r>
        <w:rPr>
          <w:rFonts w:hint="eastAsia"/>
          <w:color w:val="000000"/>
          <w:sz w:val="24"/>
          <w:szCs w:val="21"/>
        </w:rPr>
        <w:lastRenderedPageBreak/>
        <w:t>4</w:t>
      </w:r>
      <w:r>
        <w:rPr>
          <w:color w:val="000000"/>
          <w:sz w:val="24"/>
          <w:szCs w:val="21"/>
        </w:rPr>
        <w:t>.1</w:t>
      </w:r>
      <w:r w:rsidRPr="00170BD6">
        <w:rPr>
          <w:rFonts w:hint="eastAsia"/>
          <w:color w:val="000000"/>
          <w:sz w:val="24"/>
          <w:szCs w:val="21"/>
        </w:rPr>
        <w:t>.2</w:t>
      </w:r>
      <w:r w:rsidRPr="00170BD6">
        <w:rPr>
          <w:rFonts w:hint="eastAsia"/>
          <w:color w:val="000000"/>
          <w:sz w:val="24"/>
          <w:szCs w:val="21"/>
        </w:rPr>
        <w:t>在设备安装中，如发现原材料、加工工艺制造等不符合质量要求，卖方在收到买方通知后立即更换产品，对较大问题应在一周内处理完毕。</w:t>
      </w:r>
    </w:p>
    <w:p w:rsidR="00C70E48" w:rsidRPr="00170BD6" w:rsidRDefault="00C70E48" w:rsidP="00C70E48">
      <w:pPr>
        <w:spacing w:line="360" w:lineRule="auto"/>
        <w:jc w:val="left"/>
        <w:rPr>
          <w:rFonts w:hint="eastAsia"/>
          <w:color w:val="000000"/>
          <w:sz w:val="24"/>
          <w:szCs w:val="21"/>
        </w:rPr>
      </w:pPr>
      <w:r>
        <w:rPr>
          <w:rFonts w:hint="eastAsia"/>
          <w:color w:val="000000"/>
          <w:sz w:val="24"/>
          <w:szCs w:val="21"/>
        </w:rPr>
        <w:t>4.1</w:t>
      </w:r>
      <w:r w:rsidRPr="00170BD6">
        <w:rPr>
          <w:rFonts w:hint="eastAsia"/>
          <w:color w:val="000000"/>
          <w:sz w:val="24"/>
          <w:szCs w:val="21"/>
        </w:rPr>
        <w:t>.3</w:t>
      </w:r>
      <w:r w:rsidRPr="00170BD6">
        <w:rPr>
          <w:rFonts w:hint="eastAsia"/>
          <w:color w:val="000000"/>
          <w:sz w:val="24"/>
          <w:szCs w:val="21"/>
        </w:rPr>
        <w:t>现场校验如发现数量不足或潜在缺陷，买方应立即通知卖方，卖方在收到通知一周内，负责更换、修复或补齐。</w:t>
      </w:r>
    </w:p>
    <w:p w:rsidR="00C70E48" w:rsidRPr="00170BD6" w:rsidRDefault="00C70E48" w:rsidP="00C70E48">
      <w:pPr>
        <w:spacing w:line="360" w:lineRule="auto"/>
        <w:jc w:val="left"/>
        <w:rPr>
          <w:rFonts w:hint="eastAsia"/>
          <w:color w:val="000000"/>
          <w:sz w:val="24"/>
          <w:szCs w:val="21"/>
        </w:rPr>
      </w:pPr>
      <w:r>
        <w:rPr>
          <w:rFonts w:hint="eastAsia"/>
          <w:color w:val="000000"/>
          <w:sz w:val="24"/>
          <w:szCs w:val="21"/>
        </w:rPr>
        <w:t>4.1.</w:t>
      </w:r>
      <w:r w:rsidRPr="00170BD6">
        <w:rPr>
          <w:rFonts w:hint="eastAsia"/>
          <w:color w:val="000000"/>
          <w:sz w:val="24"/>
          <w:szCs w:val="21"/>
        </w:rPr>
        <w:t xml:space="preserve">4 </w:t>
      </w:r>
      <w:r w:rsidRPr="00170BD6">
        <w:rPr>
          <w:rFonts w:hint="eastAsia"/>
          <w:color w:val="000000"/>
          <w:sz w:val="24"/>
          <w:szCs w:val="21"/>
        </w:rPr>
        <w:t>卖方委派技术人员全程进行施工督导，并免费提供技术指导、专用设备及相应的测试。</w:t>
      </w:r>
    </w:p>
    <w:p w:rsidR="00C70E48" w:rsidRDefault="00C70E48" w:rsidP="00C70E48">
      <w:pPr>
        <w:spacing w:line="360" w:lineRule="auto"/>
        <w:jc w:val="left"/>
        <w:rPr>
          <w:color w:val="000000"/>
          <w:sz w:val="24"/>
          <w:szCs w:val="21"/>
        </w:rPr>
      </w:pPr>
      <w:r>
        <w:rPr>
          <w:rFonts w:hint="eastAsia"/>
          <w:color w:val="000000"/>
          <w:sz w:val="24"/>
          <w:szCs w:val="21"/>
        </w:rPr>
        <w:t>4</w:t>
      </w:r>
      <w:r>
        <w:rPr>
          <w:color w:val="000000"/>
          <w:sz w:val="24"/>
          <w:szCs w:val="21"/>
        </w:rPr>
        <w:t xml:space="preserve">.2 </w:t>
      </w:r>
      <w:r>
        <w:rPr>
          <w:rFonts w:hint="eastAsia"/>
          <w:color w:val="000000"/>
          <w:sz w:val="24"/>
          <w:szCs w:val="21"/>
        </w:rPr>
        <w:t>海缆贮存服务</w:t>
      </w:r>
    </w:p>
    <w:p w:rsidR="00C70E48" w:rsidRPr="000A3552" w:rsidRDefault="00C70E48" w:rsidP="00C70E48">
      <w:pPr>
        <w:spacing w:line="360" w:lineRule="auto"/>
        <w:jc w:val="left"/>
        <w:rPr>
          <w:rFonts w:hint="eastAsia"/>
          <w:color w:val="000000"/>
          <w:sz w:val="24"/>
          <w:szCs w:val="21"/>
        </w:rPr>
      </w:pPr>
      <w:r>
        <w:rPr>
          <w:rFonts w:hint="eastAsia"/>
          <w:color w:val="000000"/>
          <w:sz w:val="24"/>
          <w:szCs w:val="21"/>
        </w:rPr>
        <w:t xml:space="preserve">    </w:t>
      </w:r>
      <w:r>
        <w:rPr>
          <w:rFonts w:hint="eastAsia"/>
          <w:color w:val="000000"/>
          <w:sz w:val="24"/>
          <w:szCs w:val="21"/>
        </w:rPr>
        <w:t>如由于买方原因，海</w:t>
      </w:r>
      <w:proofErr w:type="gramStart"/>
      <w:r>
        <w:rPr>
          <w:rFonts w:hint="eastAsia"/>
          <w:color w:val="000000"/>
          <w:sz w:val="24"/>
          <w:szCs w:val="21"/>
        </w:rPr>
        <w:t>缆厂验结束</w:t>
      </w:r>
      <w:proofErr w:type="gramEnd"/>
      <w:r>
        <w:rPr>
          <w:rFonts w:hint="eastAsia"/>
          <w:color w:val="000000"/>
          <w:sz w:val="24"/>
          <w:szCs w:val="21"/>
        </w:rPr>
        <w:t>后会存在暂时存储卖方，后者应提供免费储存服务，并应保证海上施工前的质量不</w:t>
      </w:r>
      <w:proofErr w:type="gramStart"/>
      <w:r>
        <w:rPr>
          <w:rFonts w:hint="eastAsia"/>
          <w:color w:val="000000"/>
          <w:sz w:val="24"/>
          <w:szCs w:val="21"/>
        </w:rPr>
        <w:t>低于厂验状态</w:t>
      </w:r>
      <w:proofErr w:type="gramEnd"/>
      <w:r>
        <w:rPr>
          <w:rFonts w:hint="eastAsia"/>
          <w:color w:val="000000"/>
          <w:sz w:val="24"/>
          <w:szCs w:val="21"/>
        </w:rPr>
        <w:t>，免费存储时间不应超过</w:t>
      </w:r>
      <w:r>
        <w:rPr>
          <w:rFonts w:hint="eastAsia"/>
          <w:color w:val="000000"/>
          <w:sz w:val="24"/>
          <w:szCs w:val="21"/>
        </w:rPr>
        <w:t>24</w:t>
      </w:r>
      <w:r>
        <w:rPr>
          <w:rFonts w:hint="eastAsia"/>
          <w:color w:val="000000"/>
          <w:sz w:val="24"/>
          <w:szCs w:val="21"/>
        </w:rPr>
        <w:t>个月，超过</w:t>
      </w:r>
      <w:r>
        <w:rPr>
          <w:rFonts w:hint="eastAsia"/>
          <w:color w:val="000000"/>
          <w:sz w:val="24"/>
          <w:szCs w:val="21"/>
        </w:rPr>
        <w:t>24</w:t>
      </w:r>
      <w:r>
        <w:rPr>
          <w:rFonts w:hint="eastAsia"/>
          <w:color w:val="000000"/>
          <w:sz w:val="24"/>
          <w:szCs w:val="21"/>
        </w:rPr>
        <w:t>个月后双方协商后期存储服务价格。</w:t>
      </w:r>
    </w:p>
    <w:p w:rsidR="00C70E48" w:rsidRPr="00170BD6" w:rsidRDefault="00C70E48" w:rsidP="00C70E48">
      <w:pPr>
        <w:spacing w:line="360" w:lineRule="auto"/>
        <w:jc w:val="left"/>
        <w:rPr>
          <w:rFonts w:hint="eastAsia"/>
          <w:color w:val="000000"/>
          <w:sz w:val="24"/>
          <w:szCs w:val="21"/>
        </w:rPr>
      </w:pPr>
      <w:r>
        <w:rPr>
          <w:rFonts w:hint="eastAsia"/>
          <w:color w:val="000000"/>
          <w:sz w:val="24"/>
          <w:szCs w:val="21"/>
        </w:rPr>
        <w:t>4</w:t>
      </w:r>
      <w:r>
        <w:rPr>
          <w:color w:val="000000"/>
          <w:sz w:val="24"/>
          <w:szCs w:val="21"/>
        </w:rPr>
        <w:t>.3</w:t>
      </w:r>
      <w:r w:rsidRPr="00170BD6">
        <w:rPr>
          <w:rFonts w:hint="eastAsia"/>
          <w:color w:val="000000"/>
          <w:sz w:val="24"/>
          <w:szCs w:val="21"/>
        </w:rPr>
        <w:t>海底故障定位及修复方法</w:t>
      </w:r>
    </w:p>
    <w:p w:rsidR="00C70E48" w:rsidRPr="00170BD6" w:rsidRDefault="00C70E48" w:rsidP="00C70E48">
      <w:pPr>
        <w:spacing w:line="360" w:lineRule="auto"/>
        <w:ind w:firstLineChars="200" w:firstLine="480"/>
        <w:jc w:val="left"/>
        <w:rPr>
          <w:color w:val="000000"/>
          <w:sz w:val="24"/>
          <w:szCs w:val="21"/>
        </w:rPr>
      </w:pPr>
      <w:r w:rsidRPr="00170BD6">
        <w:rPr>
          <w:rFonts w:hint="eastAsia"/>
          <w:color w:val="000000"/>
          <w:sz w:val="24"/>
          <w:szCs w:val="21"/>
        </w:rPr>
        <w:t>海缆故障时应便于修复，使用</w:t>
      </w:r>
      <w:r w:rsidRPr="00170BD6">
        <w:rPr>
          <w:rFonts w:hint="eastAsia"/>
          <w:color w:val="000000"/>
          <w:sz w:val="24"/>
          <w:szCs w:val="21"/>
        </w:rPr>
        <w:t>OTDR</w:t>
      </w:r>
      <w:r w:rsidRPr="00170BD6">
        <w:rPr>
          <w:rFonts w:hint="eastAsia"/>
          <w:color w:val="000000"/>
          <w:sz w:val="24"/>
          <w:szCs w:val="21"/>
        </w:rPr>
        <w:t>、海底光缆探测仪提供海缆故障时定位方法</w:t>
      </w:r>
      <w:r>
        <w:rPr>
          <w:rFonts w:hint="eastAsia"/>
          <w:color w:val="000000"/>
          <w:sz w:val="24"/>
          <w:szCs w:val="21"/>
        </w:rPr>
        <w:t>。</w:t>
      </w:r>
    </w:p>
    <w:p w:rsidR="00C70E48" w:rsidRDefault="00C70E48" w:rsidP="00C70E48">
      <w:pPr>
        <w:spacing w:line="360" w:lineRule="auto"/>
        <w:ind w:firstLineChars="200" w:firstLine="480"/>
        <w:jc w:val="left"/>
        <w:rPr>
          <w:color w:val="000000"/>
          <w:sz w:val="24"/>
          <w:szCs w:val="21"/>
        </w:rPr>
      </w:pPr>
      <w:r w:rsidRPr="00170BD6">
        <w:rPr>
          <w:rFonts w:hint="eastAsia"/>
          <w:color w:val="000000"/>
          <w:sz w:val="24"/>
          <w:szCs w:val="21"/>
        </w:rPr>
        <w:t>维修海缆时应根据实际故障确定具体的方法，采用合适的工具和备用海缆、接头盒。海缆抢修或维护时，</w:t>
      </w:r>
      <w:r>
        <w:rPr>
          <w:rFonts w:hint="eastAsia"/>
          <w:color w:val="000000"/>
          <w:sz w:val="24"/>
          <w:szCs w:val="21"/>
        </w:rPr>
        <w:t>卖</w:t>
      </w:r>
      <w:r w:rsidRPr="00170BD6">
        <w:rPr>
          <w:rFonts w:hint="eastAsia"/>
          <w:color w:val="000000"/>
          <w:sz w:val="24"/>
          <w:szCs w:val="21"/>
        </w:rPr>
        <w:t>方将提供技术服务，协助维修单位进行故障点的定位，维修单位负责故障光缆的打捞，</w:t>
      </w:r>
      <w:r>
        <w:rPr>
          <w:rFonts w:hint="eastAsia"/>
          <w:color w:val="000000"/>
          <w:sz w:val="24"/>
          <w:szCs w:val="21"/>
        </w:rPr>
        <w:t>卖</w:t>
      </w:r>
      <w:r w:rsidRPr="00170BD6">
        <w:rPr>
          <w:rFonts w:hint="eastAsia"/>
          <w:color w:val="000000"/>
          <w:sz w:val="24"/>
          <w:szCs w:val="21"/>
        </w:rPr>
        <w:t>方可进行故障光缆的接续抢修服务。</w:t>
      </w:r>
    </w:p>
    <w:p w:rsidR="00C70E48" w:rsidRPr="00170BD6" w:rsidRDefault="00C70E48" w:rsidP="00C70E48">
      <w:pPr>
        <w:spacing w:line="360" w:lineRule="auto"/>
        <w:jc w:val="left"/>
        <w:rPr>
          <w:b/>
          <w:bCs/>
          <w:color w:val="000000"/>
          <w:sz w:val="24"/>
        </w:rPr>
      </w:pPr>
      <w:bookmarkStart w:id="12" w:name="_Toc98233579"/>
      <w:bookmarkStart w:id="13" w:name="_Toc98254061"/>
      <w:bookmarkStart w:id="14" w:name="_Toc98233581"/>
      <w:bookmarkStart w:id="15" w:name="_Toc98254063"/>
      <w:bookmarkStart w:id="16" w:name="_Toc97885232"/>
      <w:bookmarkStart w:id="17" w:name="_Toc98254064"/>
      <w:bookmarkStart w:id="18" w:name="_Toc237664273"/>
      <w:bookmarkEnd w:id="12"/>
      <w:bookmarkEnd w:id="13"/>
      <w:bookmarkEnd w:id="14"/>
      <w:bookmarkEnd w:id="15"/>
      <w:r>
        <w:rPr>
          <w:rFonts w:hint="eastAsia"/>
          <w:color w:val="000000"/>
          <w:sz w:val="24"/>
          <w:szCs w:val="21"/>
        </w:rPr>
        <w:t>5</w:t>
      </w:r>
      <w:r w:rsidRPr="00170BD6">
        <w:rPr>
          <w:b/>
          <w:bCs/>
          <w:color w:val="000000"/>
          <w:sz w:val="24"/>
        </w:rPr>
        <w:t>.</w:t>
      </w:r>
      <w:r w:rsidRPr="00170BD6">
        <w:rPr>
          <w:b/>
          <w:bCs/>
          <w:color w:val="000000"/>
          <w:sz w:val="24"/>
        </w:rPr>
        <w:t>保修期</w:t>
      </w:r>
      <w:bookmarkEnd w:id="16"/>
      <w:bookmarkEnd w:id="17"/>
      <w:bookmarkEnd w:id="18"/>
    </w:p>
    <w:p w:rsidR="00C70E48" w:rsidRPr="00170BD6" w:rsidRDefault="00C70E48" w:rsidP="00C70E48">
      <w:pPr>
        <w:spacing w:line="360" w:lineRule="auto"/>
        <w:ind w:firstLineChars="200" w:firstLine="480"/>
        <w:jc w:val="left"/>
        <w:rPr>
          <w:color w:val="000000"/>
          <w:sz w:val="24"/>
          <w:szCs w:val="21"/>
        </w:rPr>
      </w:pPr>
      <w:r>
        <w:rPr>
          <w:rFonts w:hint="eastAsia"/>
          <w:color w:val="000000"/>
          <w:sz w:val="24"/>
          <w:szCs w:val="21"/>
        </w:rPr>
        <w:t>卖</w:t>
      </w:r>
      <w:r w:rsidRPr="00170BD6">
        <w:rPr>
          <w:color w:val="000000"/>
          <w:sz w:val="24"/>
          <w:szCs w:val="21"/>
        </w:rPr>
        <w:t>方对所提供的货物应实行保修，保修期为交货验收后</w:t>
      </w:r>
      <w:r>
        <w:rPr>
          <w:color w:val="000000"/>
          <w:sz w:val="24"/>
          <w:szCs w:val="21"/>
        </w:rPr>
        <w:t>60</w:t>
      </w:r>
      <w:r w:rsidRPr="00170BD6">
        <w:rPr>
          <w:color w:val="000000"/>
          <w:sz w:val="24"/>
          <w:szCs w:val="21"/>
        </w:rPr>
        <w:t>个月。在保修期内，</w:t>
      </w:r>
      <w:r>
        <w:rPr>
          <w:rFonts w:hint="eastAsia"/>
          <w:color w:val="000000"/>
          <w:sz w:val="24"/>
          <w:szCs w:val="21"/>
        </w:rPr>
        <w:t>卖</w:t>
      </w:r>
      <w:r w:rsidRPr="00170BD6">
        <w:rPr>
          <w:color w:val="000000"/>
          <w:sz w:val="24"/>
          <w:szCs w:val="21"/>
        </w:rPr>
        <w:t>方应无偿更换由于原材料缺陷及制造工艺等问题而发生故障的货物，并负责发生的直接费用。</w:t>
      </w:r>
    </w:p>
    <w:p w:rsidR="00C70E48" w:rsidRPr="00170BD6" w:rsidRDefault="00C70E48" w:rsidP="00C70E48">
      <w:pPr>
        <w:adjustRightInd w:val="0"/>
        <w:snapToGrid w:val="0"/>
        <w:spacing w:line="360" w:lineRule="auto"/>
        <w:jc w:val="center"/>
        <w:rPr>
          <w:color w:val="000000"/>
          <w:sz w:val="28"/>
          <w:szCs w:val="28"/>
        </w:rPr>
      </w:pPr>
    </w:p>
    <w:p w:rsidR="00FE3827" w:rsidRPr="00C70E48" w:rsidRDefault="00FE3827">
      <w:bookmarkStart w:id="19" w:name="_GoBack"/>
      <w:bookmarkEnd w:id="19"/>
    </w:p>
    <w:sectPr w:rsidR="00FE3827" w:rsidRPr="00C70E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9B" w:rsidRDefault="00D7799B" w:rsidP="00C70E48">
      <w:r>
        <w:separator/>
      </w:r>
    </w:p>
  </w:endnote>
  <w:endnote w:type="continuationSeparator" w:id="0">
    <w:p w:rsidR="00D7799B" w:rsidRDefault="00D7799B" w:rsidP="00C7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9B" w:rsidRDefault="00D7799B" w:rsidP="00C70E48">
      <w:r>
        <w:separator/>
      </w:r>
    </w:p>
  </w:footnote>
  <w:footnote w:type="continuationSeparator" w:id="0">
    <w:p w:rsidR="00D7799B" w:rsidRDefault="00D7799B" w:rsidP="00C70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4C"/>
    <w:rsid w:val="00C70E48"/>
    <w:rsid w:val="00D7799B"/>
    <w:rsid w:val="00DD024C"/>
    <w:rsid w:val="00FE3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E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70E48"/>
    <w:rPr>
      <w:sz w:val="18"/>
      <w:szCs w:val="18"/>
    </w:rPr>
  </w:style>
  <w:style w:type="paragraph" w:styleId="a4">
    <w:name w:val="footer"/>
    <w:basedOn w:val="a"/>
    <w:link w:val="Char0"/>
    <w:uiPriority w:val="99"/>
    <w:unhideWhenUsed/>
    <w:rsid w:val="00C70E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0E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E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70E48"/>
    <w:rPr>
      <w:sz w:val="18"/>
      <w:szCs w:val="18"/>
    </w:rPr>
  </w:style>
  <w:style w:type="paragraph" w:styleId="a4">
    <w:name w:val="footer"/>
    <w:basedOn w:val="a"/>
    <w:link w:val="Char0"/>
    <w:uiPriority w:val="99"/>
    <w:unhideWhenUsed/>
    <w:rsid w:val="00C70E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0E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645</Words>
  <Characters>3681</Characters>
  <Application>Microsoft Office Word</Application>
  <DocSecurity>0</DocSecurity>
  <Lines>30</Lines>
  <Paragraphs>8</Paragraphs>
  <ScaleCrop>false</ScaleCrop>
  <Company>Lenovo</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2017-11-09T07:44:00Z</dcterms:created>
  <dcterms:modified xsi:type="dcterms:W3CDTF">2017-11-09T07:45:00Z</dcterms:modified>
</cp:coreProperties>
</file>