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198D" w:rsidRPr="005F108A" w:rsidRDefault="00EA198D">
      <w:pPr>
        <w:jc w:val="center"/>
        <w:rPr>
          <w:rFonts w:asciiTheme="minorEastAsia" w:eastAsiaTheme="minorEastAsia" w:hAnsiTheme="minorEastAsia" w:cs="黑体"/>
          <w:bCs/>
          <w:sz w:val="130"/>
        </w:rPr>
      </w:pPr>
    </w:p>
    <w:p w:rsidR="00EA198D" w:rsidRPr="005F108A" w:rsidRDefault="00D731B7">
      <w:pPr>
        <w:jc w:val="center"/>
        <w:rPr>
          <w:rFonts w:asciiTheme="minorEastAsia" w:eastAsiaTheme="minorEastAsia" w:hAnsiTheme="minorEastAsia"/>
          <w:b/>
          <w:sz w:val="130"/>
        </w:rPr>
      </w:pPr>
      <w:r w:rsidRPr="005F108A">
        <w:rPr>
          <w:rFonts w:asciiTheme="minorEastAsia" w:eastAsiaTheme="minorEastAsia" w:hAnsiTheme="minorEastAsia" w:cs="黑体" w:hint="eastAsia"/>
          <w:bCs/>
          <w:sz w:val="130"/>
        </w:rPr>
        <w:t>询价文件</w:t>
      </w:r>
    </w:p>
    <w:p w:rsidR="00EA198D" w:rsidRPr="005F108A" w:rsidRDefault="00EA198D">
      <w:pPr>
        <w:rPr>
          <w:rFonts w:asciiTheme="minorEastAsia" w:eastAsiaTheme="minorEastAsia" w:hAnsiTheme="minorEastAsia"/>
          <w:sz w:val="32"/>
        </w:rPr>
      </w:pPr>
    </w:p>
    <w:p w:rsidR="00EA198D" w:rsidRPr="005F108A" w:rsidRDefault="003F2062">
      <w:pPr>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赣华纳政采字2018-7号</w:t>
      </w:r>
    </w:p>
    <w:p w:rsidR="00EA198D" w:rsidRPr="005F108A" w:rsidRDefault="00EA198D">
      <w:pPr>
        <w:ind w:firstLine="630"/>
        <w:rPr>
          <w:rFonts w:asciiTheme="minorEastAsia" w:eastAsiaTheme="minorEastAsia" w:hAnsiTheme="minorEastAsia"/>
          <w:sz w:val="32"/>
        </w:rPr>
      </w:pPr>
    </w:p>
    <w:p w:rsidR="00EA198D" w:rsidRPr="005F108A" w:rsidRDefault="00EA198D">
      <w:pPr>
        <w:ind w:firstLine="630"/>
        <w:rPr>
          <w:rFonts w:asciiTheme="minorEastAsia" w:eastAsiaTheme="minorEastAsia" w:hAnsiTheme="minorEastAsia"/>
          <w:sz w:val="32"/>
        </w:rPr>
      </w:pPr>
    </w:p>
    <w:p w:rsidR="00EA198D" w:rsidRPr="005F108A" w:rsidRDefault="00EA198D">
      <w:pPr>
        <w:ind w:firstLine="630"/>
        <w:rPr>
          <w:rFonts w:asciiTheme="minorEastAsia" w:eastAsiaTheme="minorEastAsia" w:hAnsiTheme="minorEastAsia"/>
          <w:sz w:val="32"/>
        </w:rPr>
      </w:pPr>
    </w:p>
    <w:p w:rsidR="00EA198D" w:rsidRPr="005F108A" w:rsidRDefault="00EA198D">
      <w:pPr>
        <w:ind w:firstLine="630"/>
        <w:rPr>
          <w:rFonts w:asciiTheme="minorEastAsia" w:eastAsiaTheme="minorEastAsia" w:hAnsiTheme="minorEastAsia"/>
          <w:sz w:val="32"/>
        </w:rPr>
      </w:pPr>
    </w:p>
    <w:p w:rsidR="00EA198D" w:rsidRPr="005F108A" w:rsidRDefault="00EA198D">
      <w:pPr>
        <w:ind w:firstLine="630"/>
        <w:rPr>
          <w:rFonts w:asciiTheme="minorEastAsia" w:eastAsiaTheme="minorEastAsia" w:hAnsiTheme="minorEastAsia"/>
          <w:sz w:val="32"/>
        </w:rPr>
      </w:pPr>
    </w:p>
    <w:p w:rsidR="00EA198D" w:rsidRPr="005F108A" w:rsidRDefault="00EA198D">
      <w:pPr>
        <w:ind w:firstLine="630"/>
        <w:rPr>
          <w:rFonts w:asciiTheme="minorEastAsia" w:eastAsiaTheme="minorEastAsia" w:hAnsiTheme="minorEastAsia"/>
          <w:sz w:val="32"/>
        </w:rPr>
      </w:pPr>
    </w:p>
    <w:p w:rsidR="00EA198D" w:rsidRPr="005F108A" w:rsidRDefault="00EA198D">
      <w:pPr>
        <w:ind w:firstLine="630"/>
        <w:rPr>
          <w:rFonts w:asciiTheme="minorEastAsia" w:eastAsiaTheme="minorEastAsia" w:hAnsiTheme="minorEastAsia"/>
          <w:sz w:val="32"/>
        </w:rPr>
      </w:pPr>
    </w:p>
    <w:p w:rsidR="00EA198D" w:rsidRPr="005F108A" w:rsidRDefault="00D731B7">
      <w:pPr>
        <w:spacing w:line="480" w:lineRule="auto"/>
        <w:ind w:leftChars="344" w:left="3433" w:hangingChars="750" w:hanging="2711"/>
        <w:rPr>
          <w:rFonts w:asciiTheme="minorEastAsia" w:eastAsiaTheme="minorEastAsia" w:hAnsiTheme="minorEastAsia"/>
          <w:b/>
          <w:sz w:val="28"/>
          <w:szCs w:val="28"/>
          <w:u w:val="single"/>
        </w:rPr>
      </w:pPr>
      <w:r w:rsidRPr="005F108A">
        <w:rPr>
          <w:rFonts w:asciiTheme="minorEastAsia" w:eastAsiaTheme="minorEastAsia" w:hAnsiTheme="minorEastAsia" w:hint="eastAsia"/>
          <w:b/>
          <w:kern w:val="0"/>
          <w:sz w:val="36"/>
          <w:szCs w:val="36"/>
        </w:rPr>
        <w:t>招标项目名称</w:t>
      </w:r>
      <w:r w:rsidRPr="005F108A">
        <w:rPr>
          <w:rFonts w:asciiTheme="minorEastAsia" w:eastAsiaTheme="minorEastAsia" w:hAnsiTheme="minorEastAsia" w:hint="eastAsia"/>
          <w:kern w:val="0"/>
          <w:sz w:val="36"/>
          <w:szCs w:val="36"/>
        </w:rPr>
        <w:t>：</w:t>
      </w:r>
      <w:r w:rsidR="00F63285">
        <w:rPr>
          <w:rFonts w:asciiTheme="minorEastAsia" w:eastAsiaTheme="minorEastAsia" w:hAnsiTheme="minorEastAsia" w:cs="宋体" w:hint="eastAsia"/>
          <w:b/>
          <w:bCs/>
          <w:sz w:val="28"/>
          <w:szCs w:val="28"/>
          <w:u w:val="single"/>
        </w:rPr>
        <w:t>电缆、水管</w:t>
      </w:r>
      <w:r w:rsidR="004F42B1" w:rsidRPr="005F108A">
        <w:rPr>
          <w:rFonts w:asciiTheme="minorEastAsia" w:eastAsiaTheme="minorEastAsia" w:hAnsiTheme="minorEastAsia" w:cs="宋体" w:hint="eastAsia"/>
          <w:b/>
          <w:bCs/>
          <w:sz w:val="28"/>
          <w:szCs w:val="28"/>
          <w:u w:val="single"/>
        </w:rPr>
        <w:t>采购项目</w:t>
      </w:r>
    </w:p>
    <w:p w:rsidR="00EA198D" w:rsidRPr="005F108A" w:rsidRDefault="00D731B7">
      <w:pPr>
        <w:spacing w:line="480" w:lineRule="auto"/>
        <w:ind w:firstLineChars="200" w:firstLine="723"/>
        <w:rPr>
          <w:rFonts w:asciiTheme="minorEastAsia" w:eastAsiaTheme="minorEastAsia" w:hAnsiTheme="minorEastAsia"/>
          <w:b/>
          <w:sz w:val="24"/>
          <w:u w:val="single"/>
        </w:rPr>
      </w:pPr>
      <w:r w:rsidRPr="005F108A">
        <w:rPr>
          <w:rFonts w:asciiTheme="minorEastAsia" w:eastAsiaTheme="minorEastAsia" w:hAnsiTheme="minorEastAsia" w:hint="eastAsia"/>
          <w:b/>
          <w:kern w:val="0"/>
          <w:sz w:val="36"/>
          <w:szCs w:val="36"/>
        </w:rPr>
        <w:t>招 标  单 位</w:t>
      </w:r>
      <w:r w:rsidRPr="005F108A">
        <w:rPr>
          <w:rFonts w:asciiTheme="minorEastAsia" w:eastAsiaTheme="minorEastAsia" w:hAnsiTheme="minorEastAsia" w:hint="eastAsia"/>
          <w:kern w:val="0"/>
          <w:sz w:val="36"/>
          <w:szCs w:val="36"/>
        </w:rPr>
        <w:t>：</w:t>
      </w:r>
      <w:r w:rsidR="00F63285">
        <w:rPr>
          <w:rFonts w:asciiTheme="minorEastAsia" w:eastAsiaTheme="minorEastAsia" w:hAnsiTheme="minorEastAsia" w:cs="宋体" w:hint="eastAsia"/>
          <w:b/>
          <w:sz w:val="28"/>
          <w:szCs w:val="28"/>
          <w:u w:val="single"/>
        </w:rPr>
        <w:t>吉</w:t>
      </w:r>
      <w:r w:rsidR="00EB5CCC">
        <w:rPr>
          <w:rFonts w:asciiTheme="minorEastAsia" w:eastAsiaTheme="minorEastAsia" w:hAnsiTheme="minorEastAsia" w:cs="宋体" w:hint="eastAsia"/>
          <w:b/>
          <w:sz w:val="28"/>
          <w:szCs w:val="28"/>
          <w:u w:val="single"/>
        </w:rPr>
        <w:t xml:space="preserve"> </w:t>
      </w:r>
      <w:r w:rsidR="00F63285">
        <w:rPr>
          <w:rFonts w:asciiTheme="minorEastAsia" w:eastAsiaTheme="minorEastAsia" w:hAnsiTheme="minorEastAsia" w:cs="宋体" w:hint="eastAsia"/>
          <w:b/>
          <w:sz w:val="28"/>
          <w:szCs w:val="28"/>
          <w:u w:val="single"/>
        </w:rPr>
        <w:t>安</w:t>
      </w:r>
      <w:r w:rsidR="00EB5CCC">
        <w:rPr>
          <w:rFonts w:asciiTheme="minorEastAsia" w:eastAsiaTheme="minorEastAsia" w:hAnsiTheme="minorEastAsia" w:cs="宋体" w:hint="eastAsia"/>
          <w:b/>
          <w:sz w:val="28"/>
          <w:szCs w:val="28"/>
          <w:u w:val="single"/>
        </w:rPr>
        <w:t xml:space="preserve"> </w:t>
      </w:r>
      <w:r w:rsidR="00F63285">
        <w:rPr>
          <w:rFonts w:asciiTheme="minorEastAsia" w:eastAsiaTheme="minorEastAsia" w:hAnsiTheme="minorEastAsia" w:cs="宋体" w:hint="eastAsia"/>
          <w:b/>
          <w:sz w:val="28"/>
          <w:szCs w:val="28"/>
          <w:u w:val="single"/>
        </w:rPr>
        <w:t>市</w:t>
      </w:r>
      <w:r w:rsidR="00EB5CCC">
        <w:rPr>
          <w:rFonts w:asciiTheme="minorEastAsia" w:eastAsiaTheme="minorEastAsia" w:hAnsiTheme="minorEastAsia" w:cs="宋体" w:hint="eastAsia"/>
          <w:b/>
          <w:sz w:val="28"/>
          <w:szCs w:val="28"/>
          <w:u w:val="single"/>
        </w:rPr>
        <w:t xml:space="preserve"> </w:t>
      </w:r>
      <w:r w:rsidR="00F63285">
        <w:rPr>
          <w:rFonts w:asciiTheme="minorEastAsia" w:eastAsiaTheme="minorEastAsia" w:hAnsiTheme="minorEastAsia" w:cs="宋体" w:hint="eastAsia"/>
          <w:b/>
          <w:sz w:val="28"/>
          <w:szCs w:val="28"/>
          <w:u w:val="single"/>
        </w:rPr>
        <w:t>第</w:t>
      </w:r>
      <w:r w:rsidR="00EB5CCC">
        <w:rPr>
          <w:rFonts w:asciiTheme="minorEastAsia" w:eastAsiaTheme="minorEastAsia" w:hAnsiTheme="minorEastAsia" w:cs="宋体" w:hint="eastAsia"/>
          <w:b/>
          <w:sz w:val="28"/>
          <w:szCs w:val="28"/>
          <w:u w:val="single"/>
        </w:rPr>
        <w:t xml:space="preserve"> </w:t>
      </w:r>
      <w:r w:rsidR="00F63285">
        <w:rPr>
          <w:rFonts w:asciiTheme="minorEastAsia" w:eastAsiaTheme="minorEastAsia" w:hAnsiTheme="minorEastAsia" w:cs="宋体" w:hint="eastAsia"/>
          <w:b/>
          <w:sz w:val="28"/>
          <w:szCs w:val="28"/>
          <w:u w:val="single"/>
        </w:rPr>
        <w:t>三</w:t>
      </w:r>
      <w:r w:rsidR="00EB5CCC">
        <w:rPr>
          <w:rFonts w:asciiTheme="minorEastAsia" w:eastAsiaTheme="minorEastAsia" w:hAnsiTheme="minorEastAsia" w:cs="宋体" w:hint="eastAsia"/>
          <w:b/>
          <w:sz w:val="28"/>
          <w:szCs w:val="28"/>
          <w:u w:val="single"/>
        </w:rPr>
        <w:t xml:space="preserve"> </w:t>
      </w:r>
      <w:r w:rsidR="00F63285">
        <w:rPr>
          <w:rFonts w:asciiTheme="minorEastAsia" w:eastAsiaTheme="minorEastAsia" w:hAnsiTheme="minorEastAsia" w:cs="宋体" w:hint="eastAsia"/>
          <w:b/>
          <w:sz w:val="28"/>
          <w:szCs w:val="28"/>
          <w:u w:val="single"/>
        </w:rPr>
        <w:t>中</w:t>
      </w:r>
      <w:r w:rsidR="00EB5CCC">
        <w:rPr>
          <w:rFonts w:asciiTheme="minorEastAsia" w:eastAsiaTheme="minorEastAsia" w:hAnsiTheme="minorEastAsia" w:cs="宋体" w:hint="eastAsia"/>
          <w:b/>
          <w:sz w:val="28"/>
          <w:szCs w:val="28"/>
          <w:u w:val="single"/>
        </w:rPr>
        <w:t xml:space="preserve"> </w:t>
      </w:r>
      <w:r w:rsidR="00F63285">
        <w:rPr>
          <w:rFonts w:asciiTheme="minorEastAsia" w:eastAsiaTheme="minorEastAsia" w:hAnsiTheme="minorEastAsia" w:cs="宋体" w:hint="eastAsia"/>
          <w:b/>
          <w:sz w:val="28"/>
          <w:szCs w:val="28"/>
          <w:u w:val="single"/>
        </w:rPr>
        <w:t>学</w:t>
      </w:r>
    </w:p>
    <w:p w:rsidR="00EA198D" w:rsidRPr="005F108A" w:rsidRDefault="00D731B7">
      <w:pPr>
        <w:autoSpaceDE w:val="0"/>
        <w:autoSpaceDN w:val="0"/>
        <w:adjustRightInd w:val="0"/>
        <w:spacing w:line="480" w:lineRule="auto"/>
        <w:ind w:firstLineChars="200" w:firstLine="723"/>
        <w:jc w:val="left"/>
        <w:rPr>
          <w:rFonts w:asciiTheme="minorEastAsia" w:eastAsiaTheme="minorEastAsia" w:hAnsiTheme="minorEastAsia" w:cs="宋体"/>
          <w:b/>
          <w:sz w:val="28"/>
          <w:szCs w:val="28"/>
          <w:u w:val="single"/>
        </w:rPr>
      </w:pPr>
      <w:r w:rsidRPr="005F108A">
        <w:rPr>
          <w:rFonts w:asciiTheme="minorEastAsia" w:eastAsiaTheme="minorEastAsia" w:hAnsiTheme="minorEastAsia" w:hint="eastAsia"/>
          <w:b/>
          <w:kern w:val="0"/>
          <w:sz w:val="36"/>
          <w:szCs w:val="36"/>
        </w:rPr>
        <w:t>招标代理机构：</w:t>
      </w:r>
      <w:r w:rsidRPr="005F108A">
        <w:rPr>
          <w:rFonts w:asciiTheme="minorEastAsia" w:eastAsiaTheme="minorEastAsia" w:hAnsiTheme="minorEastAsia" w:cs="宋体" w:hint="eastAsia"/>
          <w:b/>
          <w:sz w:val="28"/>
          <w:szCs w:val="28"/>
          <w:u w:val="single"/>
        </w:rPr>
        <w:t>江西华纳百川工程管理有限公司</w:t>
      </w:r>
    </w:p>
    <w:p w:rsidR="004E009A" w:rsidRPr="005F108A" w:rsidRDefault="00D731B7">
      <w:pPr>
        <w:autoSpaceDE w:val="0"/>
        <w:autoSpaceDN w:val="0"/>
        <w:adjustRightInd w:val="0"/>
        <w:spacing w:line="480" w:lineRule="auto"/>
        <w:ind w:firstLineChars="200" w:firstLine="723"/>
        <w:jc w:val="left"/>
        <w:rPr>
          <w:rFonts w:asciiTheme="minorEastAsia" w:eastAsiaTheme="minorEastAsia" w:hAnsiTheme="minorEastAsia" w:cs="宋体"/>
          <w:b/>
          <w:sz w:val="28"/>
          <w:szCs w:val="28"/>
          <w:u w:val="single"/>
        </w:rPr>
      </w:pPr>
      <w:r w:rsidRPr="005F108A">
        <w:rPr>
          <w:rFonts w:asciiTheme="minorEastAsia" w:eastAsiaTheme="minorEastAsia" w:hAnsiTheme="minorEastAsia" w:hint="eastAsia"/>
          <w:b/>
          <w:kern w:val="0"/>
          <w:sz w:val="36"/>
          <w:szCs w:val="36"/>
        </w:rPr>
        <w:t>编 制  时 间：</w:t>
      </w:r>
      <w:r w:rsidR="00404C75" w:rsidRPr="005F108A">
        <w:rPr>
          <w:rFonts w:asciiTheme="minorEastAsia" w:eastAsiaTheme="minorEastAsia" w:hAnsiTheme="minorEastAsia" w:cs="宋体" w:hint="eastAsia"/>
          <w:b/>
          <w:sz w:val="28"/>
          <w:szCs w:val="28"/>
          <w:u w:val="single"/>
        </w:rPr>
        <w:t>二</w:t>
      </w:r>
      <w:r w:rsidR="00EB5CCC">
        <w:rPr>
          <w:rFonts w:asciiTheme="minorEastAsia" w:eastAsiaTheme="minorEastAsia" w:hAnsiTheme="minorEastAsia" w:cs="宋体" w:hint="eastAsia"/>
          <w:b/>
          <w:sz w:val="28"/>
          <w:szCs w:val="28"/>
          <w:u w:val="single"/>
        </w:rPr>
        <w:t xml:space="preserve">  </w:t>
      </w:r>
      <w:r w:rsidR="00404C75" w:rsidRPr="005F108A">
        <w:rPr>
          <w:rFonts w:asciiTheme="minorEastAsia" w:eastAsiaTheme="minorEastAsia" w:hAnsiTheme="minorEastAsia" w:cs="宋体" w:hint="eastAsia"/>
          <w:b/>
          <w:sz w:val="28"/>
          <w:szCs w:val="28"/>
          <w:u w:val="single"/>
        </w:rPr>
        <w:t>〇</w:t>
      </w:r>
      <w:r w:rsidR="00EB5CCC">
        <w:rPr>
          <w:rFonts w:asciiTheme="minorEastAsia" w:eastAsiaTheme="minorEastAsia" w:hAnsiTheme="minorEastAsia" w:cs="宋体" w:hint="eastAsia"/>
          <w:b/>
          <w:sz w:val="28"/>
          <w:szCs w:val="28"/>
          <w:u w:val="single"/>
        </w:rPr>
        <w:t xml:space="preserve">  </w:t>
      </w:r>
      <w:r w:rsidR="00404C75" w:rsidRPr="005F108A">
        <w:rPr>
          <w:rFonts w:asciiTheme="minorEastAsia" w:eastAsiaTheme="minorEastAsia" w:hAnsiTheme="minorEastAsia" w:cs="宋体" w:hint="eastAsia"/>
          <w:b/>
          <w:sz w:val="28"/>
          <w:szCs w:val="28"/>
          <w:u w:val="single"/>
        </w:rPr>
        <w:t>一</w:t>
      </w:r>
      <w:r w:rsidR="00EB5CCC">
        <w:rPr>
          <w:rFonts w:asciiTheme="minorEastAsia" w:eastAsiaTheme="minorEastAsia" w:hAnsiTheme="minorEastAsia" w:cs="宋体" w:hint="eastAsia"/>
          <w:b/>
          <w:sz w:val="28"/>
          <w:szCs w:val="28"/>
          <w:u w:val="single"/>
        </w:rPr>
        <w:t xml:space="preserve">  </w:t>
      </w:r>
      <w:r w:rsidR="00404C75" w:rsidRPr="005F108A">
        <w:rPr>
          <w:rFonts w:asciiTheme="minorEastAsia" w:eastAsiaTheme="minorEastAsia" w:hAnsiTheme="minorEastAsia" w:cs="宋体" w:hint="eastAsia"/>
          <w:b/>
          <w:sz w:val="28"/>
          <w:szCs w:val="28"/>
          <w:u w:val="single"/>
        </w:rPr>
        <w:t>八</w:t>
      </w:r>
      <w:r w:rsidR="00EB5CCC">
        <w:rPr>
          <w:rFonts w:asciiTheme="minorEastAsia" w:eastAsiaTheme="minorEastAsia" w:hAnsiTheme="minorEastAsia" w:cs="宋体" w:hint="eastAsia"/>
          <w:b/>
          <w:sz w:val="28"/>
          <w:szCs w:val="28"/>
          <w:u w:val="single"/>
        </w:rPr>
        <w:t xml:space="preserve">  </w:t>
      </w:r>
      <w:r w:rsidR="00644FBA" w:rsidRPr="005F108A">
        <w:rPr>
          <w:rFonts w:asciiTheme="minorEastAsia" w:eastAsiaTheme="minorEastAsia" w:hAnsiTheme="minorEastAsia" w:cs="宋体" w:hint="eastAsia"/>
          <w:b/>
          <w:sz w:val="28"/>
          <w:szCs w:val="28"/>
          <w:u w:val="single"/>
        </w:rPr>
        <w:t>年</w:t>
      </w:r>
      <w:r w:rsidR="00EB5CCC">
        <w:rPr>
          <w:rFonts w:asciiTheme="minorEastAsia" w:eastAsiaTheme="minorEastAsia" w:hAnsiTheme="minorEastAsia" w:cs="宋体" w:hint="eastAsia"/>
          <w:b/>
          <w:sz w:val="28"/>
          <w:szCs w:val="28"/>
          <w:u w:val="single"/>
        </w:rPr>
        <w:t xml:space="preserve">  </w:t>
      </w:r>
      <w:r w:rsidR="00194CFD" w:rsidRPr="005F108A">
        <w:rPr>
          <w:rFonts w:asciiTheme="minorEastAsia" w:eastAsiaTheme="minorEastAsia" w:hAnsiTheme="minorEastAsia" w:cs="宋体" w:hint="eastAsia"/>
          <w:b/>
          <w:sz w:val="28"/>
          <w:szCs w:val="28"/>
          <w:u w:val="single"/>
        </w:rPr>
        <w:t>四</w:t>
      </w:r>
      <w:r w:rsidR="00EB5CCC">
        <w:rPr>
          <w:rFonts w:asciiTheme="minorEastAsia" w:eastAsiaTheme="minorEastAsia" w:hAnsiTheme="minorEastAsia" w:cs="宋体" w:hint="eastAsia"/>
          <w:b/>
          <w:sz w:val="28"/>
          <w:szCs w:val="28"/>
          <w:u w:val="single"/>
        </w:rPr>
        <w:t xml:space="preserve">  </w:t>
      </w:r>
      <w:r w:rsidR="003B275F" w:rsidRPr="005F108A">
        <w:rPr>
          <w:rFonts w:asciiTheme="minorEastAsia" w:eastAsiaTheme="minorEastAsia" w:hAnsiTheme="minorEastAsia" w:cs="宋体" w:hint="eastAsia"/>
          <w:b/>
          <w:sz w:val="28"/>
          <w:szCs w:val="28"/>
          <w:u w:val="single"/>
        </w:rPr>
        <w:t>月</w:t>
      </w:r>
    </w:p>
    <w:p w:rsidR="004E009A" w:rsidRPr="005F108A" w:rsidRDefault="00D731B7" w:rsidP="007C758B">
      <w:pPr>
        <w:autoSpaceDE w:val="0"/>
        <w:autoSpaceDN w:val="0"/>
        <w:adjustRightInd w:val="0"/>
        <w:spacing w:line="480" w:lineRule="auto"/>
        <w:ind w:firstLineChars="200" w:firstLine="643"/>
        <w:jc w:val="left"/>
        <w:rPr>
          <w:rFonts w:asciiTheme="minorEastAsia" w:eastAsiaTheme="minorEastAsia" w:hAnsiTheme="minorEastAsia"/>
          <w:b/>
          <w:sz w:val="32"/>
          <w:szCs w:val="32"/>
        </w:rPr>
      </w:pPr>
      <w:r w:rsidRPr="005F108A">
        <w:rPr>
          <w:rFonts w:asciiTheme="minorEastAsia" w:eastAsiaTheme="minorEastAsia" w:hAnsiTheme="minorEastAsia"/>
          <w:b/>
          <w:sz w:val="32"/>
          <w:szCs w:val="32"/>
        </w:rPr>
        <w:br w:type="page"/>
      </w:r>
    </w:p>
    <w:p w:rsidR="007C758B" w:rsidRPr="005F108A" w:rsidRDefault="007C758B" w:rsidP="007C758B">
      <w:pPr>
        <w:autoSpaceDE w:val="0"/>
        <w:autoSpaceDN w:val="0"/>
        <w:adjustRightInd w:val="0"/>
        <w:spacing w:line="480" w:lineRule="auto"/>
        <w:ind w:firstLineChars="200" w:firstLine="643"/>
        <w:jc w:val="left"/>
        <w:rPr>
          <w:rFonts w:asciiTheme="minorEastAsia" w:eastAsiaTheme="minorEastAsia" w:hAnsiTheme="minorEastAsia"/>
          <w:b/>
          <w:sz w:val="32"/>
          <w:szCs w:val="32"/>
        </w:rPr>
      </w:pPr>
    </w:p>
    <w:p w:rsidR="004E009A" w:rsidRDefault="004E009A" w:rsidP="00F0435A">
      <w:pPr>
        <w:pStyle w:val="3"/>
        <w:jc w:val="center"/>
        <w:rPr>
          <w:rFonts w:asciiTheme="minorEastAsia" w:eastAsiaTheme="minorEastAsia" w:hAnsiTheme="minorEastAsia"/>
          <w:sz w:val="44"/>
          <w:szCs w:val="44"/>
        </w:rPr>
      </w:pPr>
      <w:r w:rsidRPr="005F108A">
        <w:rPr>
          <w:rFonts w:asciiTheme="minorEastAsia" w:eastAsiaTheme="minorEastAsia" w:hAnsiTheme="minorEastAsia" w:hint="eastAsia"/>
          <w:sz w:val="44"/>
          <w:szCs w:val="44"/>
        </w:rPr>
        <w:t>目  录</w:t>
      </w:r>
    </w:p>
    <w:p w:rsidR="00A92125" w:rsidRPr="00A92125" w:rsidRDefault="00A92125" w:rsidP="00A92125"/>
    <w:p w:rsidR="004E009A" w:rsidRPr="005F108A" w:rsidRDefault="0037252F" w:rsidP="004E009A">
      <w:pPr>
        <w:pStyle w:val="11"/>
        <w:tabs>
          <w:tab w:val="right" w:leader="dot" w:pos="9350"/>
        </w:tabs>
        <w:spacing w:line="720" w:lineRule="exact"/>
        <w:rPr>
          <w:rFonts w:asciiTheme="minorEastAsia" w:eastAsiaTheme="minorEastAsia" w:hAnsiTheme="minorEastAsia"/>
          <w:noProof/>
          <w:sz w:val="30"/>
          <w:szCs w:val="30"/>
        </w:rPr>
      </w:pPr>
      <w:r w:rsidRPr="005F108A">
        <w:rPr>
          <w:rFonts w:asciiTheme="minorEastAsia" w:eastAsiaTheme="minorEastAsia" w:hAnsiTheme="minorEastAsia"/>
          <w:sz w:val="30"/>
          <w:szCs w:val="30"/>
        </w:rPr>
        <w:fldChar w:fldCharType="begin"/>
      </w:r>
      <w:r w:rsidR="004E009A" w:rsidRPr="005F108A">
        <w:rPr>
          <w:rFonts w:asciiTheme="minorEastAsia" w:eastAsiaTheme="minorEastAsia" w:hAnsiTheme="minorEastAsia"/>
          <w:sz w:val="30"/>
          <w:szCs w:val="30"/>
        </w:rPr>
        <w:instrText xml:space="preserve"> </w:instrText>
      </w:r>
      <w:r w:rsidR="004E009A" w:rsidRPr="005F108A">
        <w:rPr>
          <w:rFonts w:asciiTheme="minorEastAsia" w:eastAsiaTheme="minorEastAsia" w:hAnsiTheme="minorEastAsia" w:hint="eastAsia"/>
          <w:sz w:val="30"/>
          <w:szCs w:val="30"/>
        </w:rPr>
        <w:instrText>TOC \o "1-1" \h \z \u</w:instrText>
      </w:r>
      <w:r w:rsidR="004E009A" w:rsidRPr="005F108A">
        <w:rPr>
          <w:rFonts w:asciiTheme="minorEastAsia" w:eastAsiaTheme="minorEastAsia" w:hAnsiTheme="minorEastAsia"/>
          <w:sz w:val="30"/>
          <w:szCs w:val="30"/>
        </w:rPr>
        <w:instrText xml:space="preserve"> </w:instrText>
      </w:r>
      <w:r w:rsidRPr="005F108A">
        <w:rPr>
          <w:rFonts w:asciiTheme="minorEastAsia" w:eastAsiaTheme="minorEastAsia" w:hAnsiTheme="minorEastAsia"/>
          <w:sz w:val="30"/>
          <w:szCs w:val="30"/>
        </w:rPr>
        <w:fldChar w:fldCharType="separate"/>
      </w:r>
      <w:hyperlink w:anchor="_Toc510174381" w:history="1">
        <w:r w:rsidR="004E009A" w:rsidRPr="005F108A">
          <w:rPr>
            <w:rStyle w:val="ab"/>
            <w:rFonts w:asciiTheme="minorEastAsia" w:eastAsiaTheme="minorEastAsia" w:hAnsiTheme="minorEastAsia" w:hint="eastAsia"/>
            <w:noProof/>
            <w:sz w:val="30"/>
            <w:szCs w:val="30"/>
          </w:rPr>
          <w:t>第一章</w:t>
        </w:r>
        <w:r w:rsidR="004E009A" w:rsidRPr="005F108A">
          <w:rPr>
            <w:rStyle w:val="ab"/>
            <w:rFonts w:asciiTheme="minorEastAsia" w:eastAsiaTheme="minorEastAsia" w:hAnsiTheme="minorEastAsia"/>
            <w:noProof/>
            <w:sz w:val="30"/>
            <w:szCs w:val="30"/>
          </w:rPr>
          <w:t xml:space="preserve"> </w:t>
        </w:r>
        <w:r w:rsidR="004E009A" w:rsidRPr="005F108A">
          <w:rPr>
            <w:rStyle w:val="ab"/>
            <w:rFonts w:asciiTheme="minorEastAsia" w:eastAsiaTheme="minorEastAsia" w:hAnsiTheme="minorEastAsia" w:hint="eastAsia"/>
            <w:noProof/>
            <w:sz w:val="30"/>
            <w:szCs w:val="30"/>
          </w:rPr>
          <w:t>采购公告</w:t>
        </w:r>
        <w:r w:rsidR="004E009A" w:rsidRPr="005F108A">
          <w:rPr>
            <w:rFonts w:asciiTheme="minorEastAsia" w:eastAsiaTheme="minorEastAsia" w:hAnsiTheme="minorEastAsia"/>
            <w:noProof/>
            <w:webHidden/>
            <w:sz w:val="30"/>
            <w:szCs w:val="30"/>
          </w:rPr>
          <w:tab/>
        </w:r>
        <w:r w:rsidRPr="005F108A">
          <w:rPr>
            <w:rFonts w:asciiTheme="minorEastAsia" w:eastAsiaTheme="minorEastAsia" w:hAnsiTheme="minorEastAsia"/>
            <w:noProof/>
            <w:webHidden/>
            <w:sz w:val="30"/>
            <w:szCs w:val="30"/>
          </w:rPr>
          <w:fldChar w:fldCharType="begin"/>
        </w:r>
        <w:r w:rsidR="004E009A" w:rsidRPr="005F108A">
          <w:rPr>
            <w:rFonts w:asciiTheme="minorEastAsia" w:eastAsiaTheme="minorEastAsia" w:hAnsiTheme="minorEastAsia"/>
            <w:noProof/>
            <w:webHidden/>
            <w:sz w:val="30"/>
            <w:szCs w:val="30"/>
          </w:rPr>
          <w:instrText xml:space="preserve"> PAGEREF _Toc510174381 \h </w:instrText>
        </w:r>
        <w:r w:rsidRPr="005F108A">
          <w:rPr>
            <w:rFonts w:asciiTheme="minorEastAsia" w:eastAsiaTheme="minorEastAsia" w:hAnsiTheme="minorEastAsia"/>
            <w:noProof/>
            <w:webHidden/>
            <w:sz w:val="30"/>
            <w:szCs w:val="30"/>
          </w:rPr>
        </w:r>
        <w:r w:rsidRPr="005F108A">
          <w:rPr>
            <w:rFonts w:asciiTheme="minorEastAsia" w:eastAsiaTheme="minorEastAsia" w:hAnsiTheme="minorEastAsia"/>
            <w:noProof/>
            <w:webHidden/>
            <w:sz w:val="30"/>
            <w:szCs w:val="30"/>
          </w:rPr>
          <w:fldChar w:fldCharType="separate"/>
        </w:r>
        <w:r w:rsidR="003C786D">
          <w:rPr>
            <w:rFonts w:asciiTheme="minorEastAsia" w:eastAsiaTheme="minorEastAsia" w:hAnsiTheme="minorEastAsia"/>
            <w:noProof/>
            <w:webHidden/>
            <w:sz w:val="30"/>
            <w:szCs w:val="30"/>
          </w:rPr>
          <w:t>3</w:t>
        </w:r>
        <w:r w:rsidRPr="005F108A">
          <w:rPr>
            <w:rFonts w:asciiTheme="minorEastAsia" w:eastAsiaTheme="minorEastAsia" w:hAnsiTheme="minorEastAsia"/>
            <w:noProof/>
            <w:webHidden/>
            <w:sz w:val="30"/>
            <w:szCs w:val="30"/>
          </w:rPr>
          <w:fldChar w:fldCharType="end"/>
        </w:r>
      </w:hyperlink>
    </w:p>
    <w:p w:rsidR="004E009A" w:rsidRPr="005F108A" w:rsidRDefault="0037252F" w:rsidP="004E009A">
      <w:pPr>
        <w:pStyle w:val="11"/>
        <w:tabs>
          <w:tab w:val="right" w:leader="dot" w:pos="9350"/>
        </w:tabs>
        <w:spacing w:line="720" w:lineRule="exact"/>
        <w:rPr>
          <w:rFonts w:asciiTheme="minorEastAsia" w:eastAsiaTheme="minorEastAsia" w:hAnsiTheme="minorEastAsia"/>
          <w:noProof/>
          <w:sz w:val="30"/>
          <w:szCs w:val="30"/>
        </w:rPr>
      </w:pPr>
      <w:hyperlink w:anchor="_Toc510174382" w:history="1">
        <w:r w:rsidR="004E009A" w:rsidRPr="005F108A">
          <w:rPr>
            <w:rStyle w:val="ab"/>
            <w:rFonts w:asciiTheme="minorEastAsia" w:eastAsiaTheme="minorEastAsia" w:hAnsiTheme="minorEastAsia" w:hint="eastAsia"/>
            <w:noProof/>
            <w:sz w:val="30"/>
            <w:szCs w:val="30"/>
          </w:rPr>
          <w:t>第二章</w:t>
        </w:r>
        <w:r w:rsidR="004E009A" w:rsidRPr="005F108A">
          <w:rPr>
            <w:rStyle w:val="ab"/>
            <w:rFonts w:asciiTheme="minorEastAsia" w:eastAsiaTheme="minorEastAsia" w:hAnsiTheme="minorEastAsia"/>
            <w:noProof/>
            <w:sz w:val="30"/>
            <w:szCs w:val="30"/>
          </w:rPr>
          <w:t xml:space="preserve"> </w:t>
        </w:r>
        <w:r w:rsidR="004E009A" w:rsidRPr="005F108A">
          <w:rPr>
            <w:rStyle w:val="ab"/>
            <w:rFonts w:asciiTheme="minorEastAsia" w:eastAsiaTheme="minorEastAsia" w:hAnsiTheme="minorEastAsia" w:hint="eastAsia"/>
            <w:noProof/>
            <w:sz w:val="30"/>
            <w:szCs w:val="30"/>
          </w:rPr>
          <w:t>招标货物技术参数</w:t>
        </w:r>
        <w:r w:rsidR="004E009A" w:rsidRPr="005F108A">
          <w:rPr>
            <w:rFonts w:asciiTheme="minorEastAsia" w:eastAsiaTheme="minorEastAsia" w:hAnsiTheme="minorEastAsia"/>
            <w:noProof/>
            <w:webHidden/>
            <w:sz w:val="30"/>
            <w:szCs w:val="30"/>
          </w:rPr>
          <w:tab/>
        </w:r>
        <w:r w:rsidRPr="005F108A">
          <w:rPr>
            <w:rFonts w:asciiTheme="minorEastAsia" w:eastAsiaTheme="minorEastAsia" w:hAnsiTheme="minorEastAsia"/>
            <w:noProof/>
            <w:webHidden/>
            <w:sz w:val="30"/>
            <w:szCs w:val="30"/>
          </w:rPr>
          <w:fldChar w:fldCharType="begin"/>
        </w:r>
        <w:r w:rsidR="004E009A" w:rsidRPr="005F108A">
          <w:rPr>
            <w:rFonts w:asciiTheme="minorEastAsia" w:eastAsiaTheme="minorEastAsia" w:hAnsiTheme="minorEastAsia"/>
            <w:noProof/>
            <w:webHidden/>
            <w:sz w:val="30"/>
            <w:szCs w:val="30"/>
          </w:rPr>
          <w:instrText xml:space="preserve"> PAGEREF _Toc510174382 \h </w:instrText>
        </w:r>
        <w:r w:rsidRPr="005F108A">
          <w:rPr>
            <w:rFonts w:asciiTheme="minorEastAsia" w:eastAsiaTheme="minorEastAsia" w:hAnsiTheme="minorEastAsia"/>
            <w:noProof/>
            <w:webHidden/>
            <w:sz w:val="30"/>
            <w:szCs w:val="30"/>
          </w:rPr>
        </w:r>
        <w:r w:rsidRPr="005F108A">
          <w:rPr>
            <w:rFonts w:asciiTheme="minorEastAsia" w:eastAsiaTheme="minorEastAsia" w:hAnsiTheme="minorEastAsia"/>
            <w:noProof/>
            <w:webHidden/>
            <w:sz w:val="30"/>
            <w:szCs w:val="30"/>
          </w:rPr>
          <w:fldChar w:fldCharType="separate"/>
        </w:r>
        <w:r w:rsidR="003C786D">
          <w:rPr>
            <w:rFonts w:asciiTheme="minorEastAsia" w:eastAsiaTheme="minorEastAsia" w:hAnsiTheme="minorEastAsia"/>
            <w:noProof/>
            <w:webHidden/>
            <w:sz w:val="30"/>
            <w:szCs w:val="30"/>
          </w:rPr>
          <w:t>5</w:t>
        </w:r>
        <w:r w:rsidRPr="005F108A">
          <w:rPr>
            <w:rFonts w:asciiTheme="minorEastAsia" w:eastAsiaTheme="minorEastAsia" w:hAnsiTheme="minorEastAsia"/>
            <w:noProof/>
            <w:webHidden/>
            <w:sz w:val="30"/>
            <w:szCs w:val="30"/>
          </w:rPr>
          <w:fldChar w:fldCharType="end"/>
        </w:r>
      </w:hyperlink>
    </w:p>
    <w:p w:rsidR="004E009A" w:rsidRPr="005F108A" w:rsidRDefault="0037252F" w:rsidP="004E009A">
      <w:pPr>
        <w:pStyle w:val="11"/>
        <w:tabs>
          <w:tab w:val="right" w:leader="dot" w:pos="9350"/>
        </w:tabs>
        <w:spacing w:line="720" w:lineRule="exact"/>
        <w:rPr>
          <w:rFonts w:asciiTheme="minorEastAsia" w:eastAsiaTheme="minorEastAsia" w:hAnsiTheme="minorEastAsia"/>
          <w:noProof/>
          <w:sz w:val="30"/>
          <w:szCs w:val="30"/>
        </w:rPr>
      </w:pPr>
      <w:hyperlink w:anchor="_Toc510174383" w:history="1">
        <w:r w:rsidR="004E009A" w:rsidRPr="005F108A">
          <w:rPr>
            <w:rStyle w:val="ab"/>
            <w:rFonts w:asciiTheme="minorEastAsia" w:eastAsiaTheme="minorEastAsia" w:hAnsiTheme="minorEastAsia" w:hint="eastAsia"/>
            <w:noProof/>
            <w:sz w:val="30"/>
            <w:szCs w:val="30"/>
          </w:rPr>
          <w:t>第三章</w:t>
        </w:r>
        <w:r w:rsidR="004E009A" w:rsidRPr="005F108A">
          <w:rPr>
            <w:rStyle w:val="ab"/>
            <w:rFonts w:asciiTheme="minorEastAsia" w:eastAsiaTheme="minorEastAsia" w:hAnsiTheme="minorEastAsia"/>
            <w:noProof/>
            <w:sz w:val="30"/>
            <w:szCs w:val="30"/>
          </w:rPr>
          <w:t xml:space="preserve"> </w:t>
        </w:r>
        <w:r w:rsidR="004E009A" w:rsidRPr="005F108A">
          <w:rPr>
            <w:rStyle w:val="ab"/>
            <w:rFonts w:asciiTheme="minorEastAsia" w:eastAsiaTheme="minorEastAsia" w:hAnsiTheme="minorEastAsia" w:hint="eastAsia"/>
            <w:noProof/>
            <w:sz w:val="30"/>
            <w:szCs w:val="30"/>
          </w:rPr>
          <w:t>投标方须知</w:t>
        </w:r>
        <w:r w:rsidR="004E009A" w:rsidRPr="005F108A">
          <w:rPr>
            <w:rFonts w:asciiTheme="minorEastAsia" w:eastAsiaTheme="minorEastAsia" w:hAnsiTheme="minorEastAsia"/>
            <w:noProof/>
            <w:webHidden/>
            <w:sz w:val="30"/>
            <w:szCs w:val="30"/>
          </w:rPr>
          <w:tab/>
        </w:r>
        <w:r w:rsidR="00A92125">
          <w:rPr>
            <w:rFonts w:asciiTheme="minorEastAsia" w:eastAsiaTheme="minorEastAsia" w:hAnsiTheme="minorEastAsia" w:hint="eastAsia"/>
            <w:noProof/>
            <w:webHidden/>
            <w:sz w:val="30"/>
            <w:szCs w:val="30"/>
          </w:rPr>
          <w:t>11</w:t>
        </w:r>
      </w:hyperlink>
    </w:p>
    <w:p w:rsidR="004E009A" w:rsidRPr="005F108A" w:rsidRDefault="0037252F" w:rsidP="004E009A">
      <w:pPr>
        <w:pStyle w:val="11"/>
        <w:tabs>
          <w:tab w:val="right" w:leader="dot" w:pos="9350"/>
        </w:tabs>
        <w:spacing w:line="720" w:lineRule="exact"/>
        <w:rPr>
          <w:rFonts w:asciiTheme="minorEastAsia" w:eastAsiaTheme="minorEastAsia" w:hAnsiTheme="minorEastAsia"/>
          <w:noProof/>
          <w:sz w:val="30"/>
          <w:szCs w:val="30"/>
        </w:rPr>
      </w:pPr>
      <w:hyperlink w:anchor="_Toc510174384" w:history="1">
        <w:r w:rsidR="004E009A" w:rsidRPr="005F108A">
          <w:rPr>
            <w:rStyle w:val="ab"/>
            <w:rFonts w:asciiTheme="minorEastAsia" w:eastAsiaTheme="minorEastAsia" w:hAnsiTheme="minorEastAsia" w:hint="eastAsia"/>
            <w:noProof/>
            <w:sz w:val="30"/>
            <w:szCs w:val="30"/>
          </w:rPr>
          <w:t>第四章</w:t>
        </w:r>
        <w:r w:rsidR="002F0C2A">
          <w:rPr>
            <w:rStyle w:val="ab"/>
            <w:rFonts w:asciiTheme="minorEastAsia" w:eastAsiaTheme="minorEastAsia" w:hAnsiTheme="minorEastAsia"/>
            <w:noProof/>
            <w:sz w:val="30"/>
            <w:szCs w:val="30"/>
          </w:rPr>
          <w:t xml:space="preserve"> </w:t>
        </w:r>
        <w:r w:rsidR="004E009A" w:rsidRPr="005F108A">
          <w:rPr>
            <w:rStyle w:val="ab"/>
            <w:rFonts w:asciiTheme="minorEastAsia" w:eastAsiaTheme="minorEastAsia" w:hAnsiTheme="minorEastAsia" w:hint="eastAsia"/>
            <w:noProof/>
            <w:sz w:val="30"/>
            <w:szCs w:val="30"/>
          </w:rPr>
          <w:t>开标和评标须知</w:t>
        </w:r>
        <w:r w:rsidR="004E009A" w:rsidRPr="005F108A">
          <w:rPr>
            <w:rFonts w:asciiTheme="minorEastAsia" w:eastAsiaTheme="minorEastAsia" w:hAnsiTheme="minorEastAsia"/>
            <w:noProof/>
            <w:webHidden/>
            <w:sz w:val="30"/>
            <w:szCs w:val="30"/>
          </w:rPr>
          <w:tab/>
        </w:r>
        <w:r w:rsidR="00A92125">
          <w:rPr>
            <w:rFonts w:asciiTheme="minorEastAsia" w:eastAsiaTheme="minorEastAsia" w:hAnsiTheme="minorEastAsia" w:hint="eastAsia"/>
            <w:noProof/>
            <w:webHidden/>
            <w:sz w:val="30"/>
            <w:szCs w:val="30"/>
          </w:rPr>
          <w:t>16</w:t>
        </w:r>
      </w:hyperlink>
    </w:p>
    <w:p w:rsidR="004E009A" w:rsidRPr="005F108A" w:rsidRDefault="0037252F" w:rsidP="004E009A">
      <w:pPr>
        <w:pStyle w:val="11"/>
        <w:tabs>
          <w:tab w:val="right" w:leader="dot" w:pos="9350"/>
        </w:tabs>
        <w:spacing w:line="720" w:lineRule="exact"/>
        <w:rPr>
          <w:rFonts w:asciiTheme="minorEastAsia" w:eastAsiaTheme="minorEastAsia" w:hAnsiTheme="minorEastAsia"/>
          <w:noProof/>
          <w:sz w:val="30"/>
          <w:szCs w:val="30"/>
        </w:rPr>
      </w:pPr>
      <w:hyperlink w:anchor="_Toc510174385" w:history="1">
        <w:r w:rsidR="004E009A" w:rsidRPr="005F108A">
          <w:rPr>
            <w:rStyle w:val="ab"/>
            <w:rFonts w:asciiTheme="minorEastAsia" w:eastAsiaTheme="minorEastAsia" w:hAnsiTheme="minorEastAsia" w:hint="eastAsia"/>
            <w:noProof/>
            <w:sz w:val="30"/>
            <w:szCs w:val="30"/>
          </w:rPr>
          <w:t>第五章</w:t>
        </w:r>
        <w:r w:rsidR="004E009A" w:rsidRPr="005F108A">
          <w:rPr>
            <w:rStyle w:val="ab"/>
            <w:rFonts w:asciiTheme="minorEastAsia" w:eastAsiaTheme="minorEastAsia" w:hAnsiTheme="minorEastAsia"/>
            <w:noProof/>
            <w:sz w:val="30"/>
            <w:szCs w:val="30"/>
          </w:rPr>
          <w:t xml:space="preserve"> </w:t>
        </w:r>
        <w:r w:rsidR="004E009A" w:rsidRPr="005F108A">
          <w:rPr>
            <w:rStyle w:val="ab"/>
            <w:rFonts w:asciiTheme="minorEastAsia" w:eastAsiaTheme="minorEastAsia" w:hAnsiTheme="minorEastAsia" w:hint="eastAsia"/>
            <w:noProof/>
            <w:sz w:val="30"/>
            <w:szCs w:val="30"/>
          </w:rPr>
          <w:t>投标文件格式</w:t>
        </w:r>
        <w:r w:rsidR="004E009A" w:rsidRPr="005F108A">
          <w:rPr>
            <w:rFonts w:asciiTheme="minorEastAsia" w:eastAsiaTheme="minorEastAsia" w:hAnsiTheme="minorEastAsia"/>
            <w:noProof/>
            <w:webHidden/>
            <w:sz w:val="30"/>
            <w:szCs w:val="30"/>
          </w:rPr>
          <w:tab/>
        </w:r>
        <w:r w:rsidR="00A92125">
          <w:rPr>
            <w:rFonts w:asciiTheme="minorEastAsia" w:eastAsiaTheme="minorEastAsia" w:hAnsiTheme="minorEastAsia" w:hint="eastAsia"/>
            <w:noProof/>
            <w:webHidden/>
            <w:sz w:val="30"/>
            <w:szCs w:val="30"/>
          </w:rPr>
          <w:t>19</w:t>
        </w:r>
      </w:hyperlink>
    </w:p>
    <w:p w:rsidR="004E009A" w:rsidRPr="005F108A" w:rsidRDefault="0037252F" w:rsidP="004E009A">
      <w:pPr>
        <w:widowControl/>
        <w:spacing w:line="720" w:lineRule="exact"/>
        <w:jc w:val="left"/>
        <w:rPr>
          <w:rFonts w:asciiTheme="minorEastAsia" w:eastAsiaTheme="minorEastAsia" w:hAnsiTheme="minorEastAsia"/>
        </w:rPr>
      </w:pPr>
      <w:r w:rsidRPr="005F108A">
        <w:rPr>
          <w:rFonts w:asciiTheme="minorEastAsia" w:eastAsiaTheme="minorEastAsia" w:hAnsiTheme="minorEastAsia"/>
          <w:sz w:val="30"/>
          <w:szCs w:val="30"/>
        </w:rPr>
        <w:fldChar w:fldCharType="end"/>
      </w:r>
      <w:r w:rsidR="004E009A" w:rsidRPr="005F108A">
        <w:rPr>
          <w:rFonts w:asciiTheme="minorEastAsia" w:eastAsiaTheme="minorEastAsia" w:hAnsiTheme="minorEastAsia"/>
        </w:rPr>
        <w:br w:type="page"/>
      </w:r>
    </w:p>
    <w:p w:rsidR="00F0435A" w:rsidRPr="006266A7" w:rsidRDefault="00F0435A" w:rsidP="006266A7">
      <w:pPr>
        <w:pStyle w:val="2"/>
        <w:jc w:val="center"/>
        <w:rPr>
          <w:rFonts w:asciiTheme="minorEastAsia" w:eastAsiaTheme="minorEastAsia" w:hAnsiTheme="minorEastAsia"/>
        </w:rPr>
      </w:pPr>
      <w:bookmarkStart w:id="0" w:name="_Toc510174381"/>
      <w:r w:rsidRPr="006266A7">
        <w:rPr>
          <w:rFonts w:asciiTheme="minorEastAsia" w:eastAsiaTheme="minorEastAsia" w:hAnsiTheme="minorEastAsia" w:hint="eastAsia"/>
        </w:rPr>
        <w:lastRenderedPageBreak/>
        <w:t>第一章 采购公告</w:t>
      </w:r>
      <w:bookmarkEnd w:id="0"/>
    </w:p>
    <w:p w:rsidR="00EA198D" w:rsidRPr="005F108A" w:rsidRDefault="00D731B7">
      <w:pPr>
        <w:jc w:val="center"/>
        <w:rPr>
          <w:rFonts w:asciiTheme="minorEastAsia" w:eastAsiaTheme="minorEastAsia" w:hAnsiTheme="minorEastAsia"/>
          <w:b/>
          <w:sz w:val="32"/>
          <w:szCs w:val="32"/>
        </w:rPr>
      </w:pPr>
      <w:r w:rsidRPr="005F108A">
        <w:rPr>
          <w:rFonts w:asciiTheme="minorEastAsia" w:eastAsiaTheme="minorEastAsia" w:hAnsiTheme="minorEastAsia" w:hint="eastAsia"/>
          <w:b/>
          <w:sz w:val="32"/>
          <w:szCs w:val="32"/>
        </w:rPr>
        <w:t>江西华纳百川工程管理有限公司关于</w:t>
      </w:r>
      <w:r w:rsidR="00F63285">
        <w:rPr>
          <w:rFonts w:asciiTheme="minorEastAsia" w:eastAsiaTheme="minorEastAsia" w:hAnsiTheme="minorEastAsia" w:hint="eastAsia"/>
          <w:b/>
          <w:sz w:val="32"/>
          <w:szCs w:val="32"/>
        </w:rPr>
        <w:t>电缆、水管</w:t>
      </w:r>
      <w:r w:rsidR="004F42B1" w:rsidRPr="005F108A">
        <w:rPr>
          <w:rFonts w:asciiTheme="minorEastAsia" w:eastAsiaTheme="minorEastAsia" w:hAnsiTheme="minorEastAsia" w:hint="eastAsia"/>
          <w:b/>
          <w:sz w:val="32"/>
          <w:szCs w:val="32"/>
        </w:rPr>
        <w:t>采购项目</w:t>
      </w:r>
      <w:r w:rsidRPr="005F108A">
        <w:rPr>
          <w:rFonts w:asciiTheme="minorEastAsia" w:eastAsiaTheme="minorEastAsia" w:hAnsiTheme="minorEastAsia" w:hint="eastAsia"/>
          <w:b/>
          <w:sz w:val="32"/>
          <w:szCs w:val="32"/>
        </w:rPr>
        <w:t>（</w:t>
      </w:r>
      <w:r w:rsidR="003F2062">
        <w:rPr>
          <w:rFonts w:asciiTheme="minorEastAsia" w:eastAsiaTheme="minorEastAsia" w:hAnsiTheme="minorEastAsia" w:hint="eastAsia"/>
          <w:b/>
          <w:sz w:val="32"/>
          <w:szCs w:val="32"/>
        </w:rPr>
        <w:t>赣华纳政采字2018-7号</w:t>
      </w:r>
      <w:r w:rsidRPr="005F108A">
        <w:rPr>
          <w:rFonts w:asciiTheme="minorEastAsia" w:eastAsiaTheme="minorEastAsia" w:hAnsiTheme="minorEastAsia" w:hint="eastAsia"/>
          <w:b/>
          <w:sz w:val="32"/>
          <w:szCs w:val="32"/>
        </w:rPr>
        <w:t>）询价采购公告</w:t>
      </w:r>
    </w:p>
    <w:p w:rsidR="00EA198D" w:rsidRPr="005F108A" w:rsidRDefault="00D731B7">
      <w:pPr>
        <w:spacing w:line="600" w:lineRule="exact"/>
        <w:ind w:firstLineChars="200" w:firstLine="56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江西华纳百川工程管理有限公司受业主委托，经吉</w:t>
      </w:r>
      <w:r w:rsidR="00194CFD" w:rsidRPr="005F108A">
        <w:rPr>
          <w:rFonts w:asciiTheme="minorEastAsia" w:eastAsiaTheme="minorEastAsia" w:hAnsiTheme="minorEastAsia" w:hint="eastAsia"/>
          <w:sz w:val="28"/>
          <w:szCs w:val="28"/>
        </w:rPr>
        <w:t>州区</w:t>
      </w:r>
      <w:r w:rsidRPr="005F108A">
        <w:rPr>
          <w:rFonts w:asciiTheme="minorEastAsia" w:eastAsiaTheme="minorEastAsia" w:hAnsiTheme="minorEastAsia" w:hint="eastAsia"/>
          <w:sz w:val="28"/>
          <w:szCs w:val="28"/>
        </w:rPr>
        <w:t>政府采购管理</w:t>
      </w:r>
      <w:r w:rsidR="00322190" w:rsidRPr="005F108A">
        <w:rPr>
          <w:rFonts w:asciiTheme="minorEastAsia" w:eastAsiaTheme="minorEastAsia" w:hAnsiTheme="minorEastAsia" w:hint="eastAsia"/>
          <w:sz w:val="28"/>
          <w:szCs w:val="28"/>
        </w:rPr>
        <w:t>办公室</w:t>
      </w:r>
      <w:r w:rsidRPr="005F108A">
        <w:rPr>
          <w:rFonts w:asciiTheme="minorEastAsia" w:eastAsiaTheme="minorEastAsia" w:hAnsiTheme="minorEastAsia" w:hint="eastAsia"/>
          <w:sz w:val="28"/>
          <w:szCs w:val="28"/>
        </w:rPr>
        <w:t>批准，对其</w:t>
      </w:r>
      <w:r w:rsidR="00F63285">
        <w:rPr>
          <w:rFonts w:asciiTheme="minorEastAsia" w:eastAsiaTheme="minorEastAsia" w:hAnsiTheme="minorEastAsia" w:cs="宋体" w:hint="eastAsia"/>
          <w:bCs/>
          <w:sz w:val="28"/>
          <w:szCs w:val="28"/>
          <w:u w:val="single"/>
        </w:rPr>
        <w:t>电缆、水管</w:t>
      </w:r>
      <w:r w:rsidR="004F42B1" w:rsidRPr="005F108A">
        <w:rPr>
          <w:rFonts w:asciiTheme="minorEastAsia" w:eastAsiaTheme="minorEastAsia" w:hAnsiTheme="minorEastAsia" w:cs="宋体" w:hint="eastAsia"/>
          <w:bCs/>
          <w:sz w:val="28"/>
          <w:szCs w:val="28"/>
          <w:u w:val="single"/>
        </w:rPr>
        <w:t>采购项目</w:t>
      </w:r>
      <w:r w:rsidRPr="005F108A">
        <w:rPr>
          <w:rFonts w:asciiTheme="minorEastAsia" w:eastAsiaTheme="minorEastAsia" w:hAnsiTheme="minorEastAsia" w:hint="eastAsia"/>
          <w:bCs/>
          <w:sz w:val="28"/>
          <w:szCs w:val="28"/>
        </w:rPr>
        <w:t>实行</w:t>
      </w:r>
      <w:r w:rsidRPr="005F108A">
        <w:rPr>
          <w:rFonts w:asciiTheme="minorEastAsia" w:eastAsiaTheme="minorEastAsia" w:hAnsiTheme="minorEastAsia" w:hint="eastAsia"/>
          <w:sz w:val="28"/>
          <w:szCs w:val="28"/>
        </w:rPr>
        <w:t>询价采购招标，现将有关事项公告如下：</w:t>
      </w:r>
    </w:p>
    <w:p w:rsidR="00EA198D" w:rsidRPr="005F108A" w:rsidRDefault="00D731B7">
      <w:pPr>
        <w:spacing w:line="600" w:lineRule="exact"/>
        <w:rPr>
          <w:rFonts w:asciiTheme="minorEastAsia" w:eastAsiaTheme="minorEastAsia" w:hAnsiTheme="minorEastAsia"/>
          <w:sz w:val="28"/>
          <w:szCs w:val="28"/>
        </w:rPr>
      </w:pP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、招标编号：</w:t>
      </w:r>
      <w:r w:rsidR="003F2062">
        <w:rPr>
          <w:rFonts w:asciiTheme="minorEastAsia" w:eastAsiaTheme="minorEastAsia" w:hAnsiTheme="minorEastAsia" w:hint="eastAsia"/>
          <w:sz w:val="28"/>
          <w:szCs w:val="28"/>
        </w:rPr>
        <w:t>赣华纳政采字2018-7号</w:t>
      </w:r>
    </w:p>
    <w:p w:rsidR="00EA198D" w:rsidRPr="005F108A" w:rsidRDefault="00D731B7">
      <w:pPr>
        <w:spacing w:line="600" w:lineRule="exact"/>
        <w:rPr>
          <w:rFonts w:asciiTheme="minorEastAsia" w:eastAsiaTheme="minorEastAsia" w:hAnsiTheme="minorEastAsia"/>
          <w:bCs/>
          <w:sz w:val="28"/>
          <w:szCs w:val="28"/>
        </w:rPr>
      </w:pP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、询价内容：</w:t>
      </w:r>
    </w:p>
    <w:tbl>
      <w:tblPr>
        <w:tblW w:w="10886" w:type="dxa"/>
        <w:jc w:val="center"/>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6"/>
        <w:gridCol w:w="2804"/>
        <w:gridCol w:w="2124"/>
        <w:gridCol w:w="1240"/>
        <w:gridCol w:w="2162"/>
      </w:tblGrid>
      <w:tr w:rsidR="00EA198D" w:rsidRPr="005F108A" w:rsidTr="00783579">
        <w:trPr>
          <w:trHeight w:val="268"/>
          <w:jc w:val="center"/>
        </w:trPr>
        <w:tc>
          <w:tcPr>
            <w:tcW w:w="2556" w:type="dxa"/>
          </w:tcPr>
          <w:p w:rsidR="00EA198D" w:rsidRPr="005F108A" w:rsidRDefault="00D731B7">
            <w:pPr>
              <w:spacing w:line="60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招标编号</w:t>
            </w:r>
          </w:p>
        </w:tc>
        <w:tc>
          <w:tcPr>
            <w:tcW w:w="2804" w:type="dxa"/>
          </w:tcPr>
          <w:p w:rsidR="00EA198D" w:rsidRPr="005F108A" w:rsidRDefault="00D731B7">
            <w:pPr>
              <w:spacing w:line="60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采购内容</w:t>
            </w:r>
          </w:p>
        </w:tc>
        <w:tc>
          <w:tcPr>
            <w:tcW w:w="2124" w:type="dxa"/>
          </w:tcPr>
          <w:p w:rsidR="00EA198D" w:rsidRPr="005F108A" w:rsidRDefault="00D731B7">
            <w:pPr>
              <w:spacing w:line="60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采购人</w:t>
            </w:r>
          </w:p>
        </w:tc>
        <w:tc>
          <w:tcPr>
            <w:tcW w:w="1240" w:type="dxa"/>
          </w:tcPr>
          <w:p w:rsidR="00EA198D" w:rsidRPr="005F108A" w:rsidRDefault="00D731B7">
            <w:pPr>
              <w:spacing w:line="60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数量</w:t>
            </w:r>
          </w:p>
        </w:tc>
        <w:tc>
          <w:tcPr>
            <w:tcW w:w="2162" w:type="dxa"/>
          </w:tcPr>
          <w:p w:rsidR="00EA198D" w:rsidRPr="005F108A" w:rsidRDefault="00D731B7">
            <w:pPr>
              <w:spacing w:line="60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采购项目预算</w:t>
            </w:r>
          </w:p>
        </w:tc>
      </w:tr>
      <w:tr w:rsidR="00404C75" w:rsidRPr="005F108A" w:rsidTr="00783579">
        <w:trPr>
          <w:trHeight w:val="705"/>
          <w:jc w:val="center"/>
        </w:trPr>
        <w:tc>
          <w:tcPr>
            <w:tcW w:w="2556" w:type="dxa"/>
            <w:vAlign w:val="center"/>
          </w:tcPr>
          <w:p w:rsidR="00404C75" w:rsidRPr="005F108A" w:rsidRDefault="003F2062">
            <w:pPr>
              <w:spacing w:line="600" w:lineRule="exact"/>
              <w:jc w:val="center"/>
              <w:rPr>
                <w:rFonts w:asciiTheme="minorEastAsia" w:eastAsiaTheme="minorEastAsia" w:hAnsiTheme="minorEastAsia"/>
                <w:sz w:val="28"/>
                <w:szCs w:val="28"/>
              </w:rPr>
            </w:pPr>
            <w:r>
              <w:rPr>
                <w:rFonts w:asciiTheme="minorEastAsia" w:eastAsiaTheme="minorEastAsia" w:hAnsiTheme="minorEastAsia" w:cs="宋体" w:hint="eastAsia"/>
                <w:bCs/>
                <w:sz w:val="28"/>
                <w:szCs w:val="28"/>
              </w:rPr>
              <w:t>赣华纳政采字2018-7号</w:t>
            </w:r>
          </w:p>
        </w:tc>
        <w:tc>
          <w:tcPr>
            <w:tcW w:w="2804" w:type="dxa"/>
            <w:vAlign w:val="center"/>
          </w:tcPr>
          <w:p w:rsidR="00404C75" w:rsidRPr="005F108A" w:rsidRDefault="00F63285">
            <w:pPr>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电缆、水管</w:t>
            </w:r>
            <w:r w:rsidR="00194CFD" w:rsidRPr="005F108A">
              <w:rPr>
                <w:rFonts w:asciiTheme="minorEastAsia" w:eastAsiaTheme="minorEastAsia" w:hAnsiTheme="minorEastAsia" w:hint="eastAsia"/>
                <w:sz w:val="28"/>
                <w:szCs w:val="28"/>
              </w:rPr>
              <w:t>采购</w:t>
            </w:r>
          </w:p>
        </w:tc>
        <w:tc>
          <w:tcPr>
            <w:tcW w:w="2124" w:type="dxa"/>
            <w:vAlign w:val="center"/>
          </w:tcPr>
          <w:p w:rsidR="00404C75" w:rsidRPr="005F108A" w:rsidRDefault="00F63285">
            <w:pPr>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吉安市第三中学</w:t>
            </w:r>
          </w:p>
        </w:tc>
        <w:tc>
          <w:tcPr>
            <w:tcW w:w="1240" w:type="dxa"/>
            <w:vAlign w:val="center"/>
          </w:tcPr>
          <w:p w:rsidR="00404C75" w:rsidRPr="005F108A" w:rsidRDefault="00194CFD" w:rsidP="00F63285">
            <w:pPr>
              <w:spacing w:line="600" w:lineRule="exact"/>
              <w:jc w:val="center"/>
              <w:rPr>
                <w:rFonts w:asciiTheme="minorEastAsia" w:eastAsiaTheme="minorEastAsia" w:hAnsiTheme="minorEastAsia" w:cs="宋体"/>
                <w:bCs/>
                <w:sz w:val="28"/>
                <w:szCs w:val="28"/>
              </w:rPr>
            </w:pPr>
            <w:r w:rsidRPr="005F108A">
              <w:rPr>
                <w:rFonts w:asciiTheme="minorEastAsia" w:eastAsiaTheme="minorEastAsia" w:hAnsiTheme="minorEastAsia" w:cs="宋体" w:hint="eastAsia"/>
                <w:bCs/>
                <w:sz w:val="28"/>
                <w:szCs w:val="28"/>
              </w:rPr>
              <w:t>一</w:t>
            </w:r>
            <w:r w:rsidR="00F63285">
              <w:rPr>
                <w:rFonts w:asciiTheme="minorEastAsia" w:eastAsiaTheme="minorEastAsia" w:hAnsiTheme="minorEastAsia" w:cs="宋体" w:hint="eastAsia"/>
                <w:bCs/>
                <w:sz w:val="28"/>
                <w:szCs w:val="28"/>
              </w:rPr>
              <w:t>批</w:t>
            </w:r>
          </w:p>
        </w:tc>
        <w:tc>
          <w:tcPr>
            <w:tcW w:w="2162" w:type="dxa"/>
            <w:vAlign w:val="center"/>
          </w:tcPr>
          <w:p w:rsidR="00404C75" w:rsidRPr="005F108A" w:rsidRDefault="00F63285">
            <w:pPr>
              <w:spacing w:line="600" w:lineRule="exact"/>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40</w:t>
            </w:r>
            <w:r w:rsidR="004F42B1" w:rsidRPr="005F108A">
              <w:rPr>
                <w:rFonts w:asciiTheme="minorEastAsia" w:eastAsiaTheme="minorEastAsia" w:hAnsiTheme="minorEastAsia" w:cs="宋体" w:hint="eastAsia"/>
                <w:bCs/>
                <w:sz w:val="28"/>
                <w:szCs w:val="28"/>
              </w:rPr>
              <w:t>0000</w:t>
            </w:r>
            <w:r w:rsidR="00404C75" w:rsidRPr="005F108A">
              <w:rPr>
                <w:rFonts w:asciiTheme="minorEastAsia" w:eastAsiaTheme="minorEastAsia" w:hAnsiTheme="minorEastAsia" w:cs="宋体" w:hint="eastAsia"/>
                <w:bCs/>
                <w:sz w:val="28"/>
                <w:szCs w:val="28"/>
              </w:rPr>
              <w:t>元</w:t>
            </w:r>
          </w:p>
        </w:tc>
      </w:tr>
    </w:tbl>
    <w:p w:rsidR="00EA198D" w:rsidRPr="005F108A" w:rsidRDefault="00D731B7">
      <w:pPr>
        <w:spacing w:line="600" w:lineRule="exact"/>
        <w:rPr>
          <w:rFonts w:asciiTheme="minorEastAsia" w:eastAsiaTheme="minorEastAsia" w:hAnsiTheme="minorEastAsia"/>
          <w:b/>
          <w:sz w:val="28"/>
          <w:szCs w:val="28"/>
        </w:rPr>
      </w:pPr>
      <w:r w:rsidRPr="005F108A">
        <w:rPr>
          <w:rFonts w:asciiTheme="minorEastAsia" w:eastAsiaTheme="minorEastAsia" w:hAnsiTheme="minorEastAsia"/>
          <w:b/>
          <w:sz w:val="28"/>
          <w:szCs w:val="28"/>
        </w:rPr>
        <w:t>3</w:t>
      </w:r>
      <w:r w:rsidRPr="005F108A">
        <w:rPr>
          <w:rFonts w:asciiTheme="minorEastAsia" w:eastAsiaTheme="minorEastAsia" w:hAnsiTheme="minorEastAsia" w:hint="eastAsia"/>
          <w:b/>
          <w:sz w:val="28"/>
          <w:szCs w:val="28"/>
        </w:rPr>
        <w:t>、询价截止时间：北京时间</w:t>
      </w:r>
      <w:r w:rsidR="00BC5B1C" w:rsidRPr="005F108A">
        <w:rPr>
          <w:rFonts w:asciiTheme="minorEastAsia" w:eastAsiaTheme="minorEastAsia" w:hAnsiTheme="minorEastAsia"/>
          <w:b/>
          <w:sz w:val="28"/>
          <w:szCs w:val="28"/>
        </w:rPr>
        <w:t>201</w:t>
      </w:r>
      <w:r w:rsidR="00BC5B1C" w:rsidRPr="005F108A">
        <w:rPr>
          <w:rFonts w:asciiTheme="minorEastAsia" w:eastAsiaTheme="minorEastAsia" w:hAnsiTheme="minorEastAsia" w:hint="eastAsia"/>
          <w:b/>
          <w:sz w:val="28"/>
          <w:szCs w:val="28"/>
        </w:rPr>
        <w:t>8</w:t>
      </w:r>
      <w:r w:rsidRPr="005F108A">
        <w:rPr>
          <w:rFonts w:asciiTheme="minorEastAsia" w:eastAsiaTheme="minorEastAsia" w:hAnsiTheme="minorEastAsia" w:hint="eastAsia"/>
          <w:b/>
          <w:sz w:val="28"/>
          <w:szCs w:val="28"/>
        </w:rPr>
        <w:t>年</w:t>
      </w:r>
      <w:r w:rsidR="009918CF">
        <w:rPr>
          <w:rFonts w:asciiTheme="minorEastAsia" w:eastAsiaTheme="minorEastAsia" w:hAnsiTheme="minorEastAsia" w:hint="eastAsia"/>
          <w:b/>
          <w:sz w:val="28"/>
          <w:szCs w:val="28"/>
        </w:rPr>
        <w:t>4</w:t>
      </w:r>
      <w:r w:rsidRPr="005F108A">
        <w:rPr>
          <w:rFonts w:asciiTheme="minorEastAsia" w:eastAsiaTheme="minorEastAsia" w:hAnsiTheme="minorEastAsia" w:hint="eastAsia"/>
          <w:b/>
          <w:sz w:val="28"/>
          <w:szCs w:val="28"/>
        </w:rPr>
        <w:t>月</w:t>
      </w:r>
      <w:r w:rsidR="009918CF">
        <w:rPr>
          <w:rFonts w:asciiTheme="minorEastAsia" w:eastAsiaTheme="minorEastAsia" w:hAnsiTheme="minorEastAsia" w:hint="eastAsia"/>
          <w:b/>
          <w:sz w:val="28"/>
          <w:szCs w:val="28"/>
        </w:rPr>
        <w:t>17</w:t>
      </w:r>
      <w:r w:rsidRPr="005F108A">
        <w:rPr>
          <w:rFonts w:asciiTheme="minorEastAsia" w:eastAsiaTheme="minorEastAsia" w:hAnsiTheme="minorEastAsia" w:hint="eastAsia"/>
          <w:b/>
          <w:sz w:val="28"/>
          <w:szCs w:val="28"/>
        </w:rPr>
        <w:t>日</w:t>
      </w:r>
      <w:r w:rsidR="00613535">
        <w:rPr>
          <w:rFonts w:asciiTheme="minorEastAsia" w:eastAsiaTheme="minorEastAsia" w:hAnsiTheme="minorEastAsia" w:hint="eastAsia"/>
          <w:b/>
          <w:sz w:val="28"/>
          <w:szCs w:val="28"/>
        </w:rPr>
        <w:t>下午15:</w:t>
      </w:r>
      <w:r w:rsidR="009918CF">
        <w:rPr>
          <w:rFonts w:asciiTheme="minorEastAsia" w:eastAsiaTheme="minorEastAsia" w:hAnsiTheme="minorEastAsia" w:hint="eastAsia"/>
          <w:b/>
          <w:sz w:val="28"/>
          <w:szCs w:val="28"/>
        </w:rPr>
        <w:t>3</w:t>
      </w:r>
      <w:r w:rsidR="00613535">
        <w:rPr>
          <w:rFonts w:asciiTheme="minorEastAsia" w:eastAsiaTheme="minorEastAsia" w:hAnsiTheme="minorEastAsia" w:hint="eastAsia"/>
          <w:b/>
          <w:sz w:val="28"/>
          <w:szCs w:val="28"/>
        </w:rPr>
        <w:t>0</w:t>
      </w:r>
    </w:p>
    <w:p w:rsidR="009918CF" w:rsidRDefault="00D731B7">
      <w:pPr>
        <w:spacing w:line="600" w:lineRule="exact"/>
        <w:rPr>
          <w:rFonts w:asciiTheme="minorEastAsia" w:eastAsiaTheme="minorEastAsia" w:hAnsiTheme="minorEastAsia"/>
          <w:b/>
          <w:sz w:val="28"/>
          <w:szCs w:val="28"/>
        </w:rPr>
      </w:pPr>
      <w:r w:rsidRPr="005F108A">
        <w:rPr>
          <w:rFonts w:asciiTheme="minorEastAsia" w:eastAsiaTheme="minorEastAsia" w:hAnsiTheme="minorEastAsia"/>
          <w:b/>
          <w:sz w:val="28"/>
          <w:szCs w:val="28"/>
        </w:rPr>
        <w:t>4</w:t>
      </w:r>
      <w:r w:rsidRPr="005F108A">
        <w:rPr>
          <w:rFonts w:asciiTheme="minorEastAsia" w:eastAsiaTheme="minorEastAsia" w:hAnsiTheme="minorEastAsia" w:hint="eastAsia"/>
          <w:b/>
          <w:sz w:val="28"/>
          <w:szCs w:val="28"/>
        </w:rPr>
        <w:t>、询价时间：北京时间</w:t>
      </w:r>
      <w:r w:rsidR="009918CF" w:rsidRPr="005F108A">
        <w:rPr>
          <w:rFonts w:asciiTheme="minorEastAsia" w:eastAsiaTheme="minorEastAsia" w:hAnsiTheme="minorEastAsia"/>
          <w:b/>
          <w:sz w:val="28"/>
          <w:szCs w:val="28"/>
        </w:rPr>
        <w:t>201</w:t>
      </w:r>
      <w:r w:rsidR="009918CF" w:rsidRPr="005F108A">
        <w:rPr>
          <w:rFonts w:asciiTheme="minorEastAsia" w:eastAsiaTheme="minorEastAsia" w:hAnsiTheme="minorEastAsia" w:hint="eastAsia"/>
          <w:b/>
          <w:sz w:val="28"/>
          <w:szCs w:val="28"/>
        </w:rPr>
        <w:t>8年</w:t>
      </w:r>
      <w:r w:rsidR="009918CF">
        <w:rPr>
          <w:rFonts w:asciiTheme="minorEastAsia" w:eastAsiaTheme="minorEastAsia" w:hAnsiTheme="minorEastAsia" w:hint="eastAsia"/>
          <w:b/>
          <w:sz w:val="28"/>
          <w:szCs w:val="28"/>
        </w:rPr>
        <w:t>4</w:t>
      </w:r>
      <w:r w:rsidR="009918CF" w:rsidRPr="005F108A">
        <w:rPr>
          <w:rFonts w:asciiTheme="minorEastAsia" w:eastAsiaTheme="minorEastAsia" w:hAnsiTheme="minorEastAsia" w:hint="eastAsia"/>
          <w:b/>
          <w:sz w:val="28"/>
          <w:szCs w:val="28"/>
        </w:rPr>
        <w:t>月</w:t>
      </w:r>
      <w:r w:rsidR="009918CF">
        <w:rPr>
          <w:rFonts w:asciiTheme="minorEastAsia" w:eastAsiaTheme="minorEastAsia" w:hAnsiTheme="minorEastAsia" w:hint="eastAsia"/>
          <w:b/>
          <w:sz w:val="28"/>
          <w:szCs w:val="28"/>
        </w:rPr>
        <w:t>17</w:t>
      </w:r>
      <w:r w:rsidR="009918CF" w:rsidRPr="005F108A">
        <w:rPr>
          <w:rFonts w:asciiTheme="minorEastAsia" w:eastAsiaTheme="minorEastAsia" w:hAnsiTheme="minorEastAsia" w:hint="eastAsia"/>
          <w:b/>
          <w:sz w:val="28"/>
          <w:szCs w:val="28"/>
        </w:rPr>
        <w:t>日</w:t>
      </w:r>
      <w:r w:rsidR="009918CF">
        <w:rPr>
          <w:rFonts w:asciiTheme="minorEastAsia" w:eastAsiaTheme="minorEastAsia" w:hAnsiTheme="minorEastAsia" w:hint="eastAsia"/>
          <w:b/>
          <w:sz w:val="28"/>
          <w:szCs w:val="28"/>
        </w:rPr>
        <w:t>下午15:30</w:t>
      </w:r>
    </w:p>
    <w:p w:rsidR="00EA198D" w:rsidRPr="005F108A" w:rsidRDefault="00D731B7">
      <w:pPr>
        <w:spacing w:line="600" w:lineRule="exact"/>
        <w:rPr>
          <w:rFonts w:asciiTheme="minorEastAsia" w:eastAsiaTheme="minorEastAsia" w:hAnsiTheme="minorEastAsia"/>
          <w:sz w:val="28"/>
          <w:szCs w:val="28"/>
        </w:rPr>
      </w:pPr>
      <w:r w:rsidRPr="005F108A">
        <w:rPr>
          <w:rFonts w:asciiTheme="minorEastAsia" w:eastAsiaTheme="minorEastAsia" w:hAnsiTheme="minorEastAsia"/>
          <w:sz w:val="28"/>
          <w:szCs w:val="28"/>
        </w:rPr>
        <w:t>5</w:t>
      </w:r>
      <w:r w:rsidRPr="005F108A">
        <w:rPr>
          <w:rFonts w:asciiTheme="minorEastAsia" w:eastAsiaTheme="minorEastAsia" w:hAnsiTheme="minorEastAsia" w:hint="eastAsia"/>
          <w:sz w:val="28"/>
          <w:szCs w:val="28"/>
        </w:rPr>
        <w:t>、询价地点：江西省吉安市公共资源交易中心（城南文体路与吉州大道交叉路市民服务中心十一楼</w:t>
      </w:r>
      <w:r w:rsidR="00F95029" w:rsidRPr="005F108A">
        <w:rPr>
          <w:rFonts w:asciiTheme="minorEastAsia" w:eastAsiaTheme="minorEastAsia" w:hAnsiTheme="minorEastAsia" w:hint="eastAsia"/>
          <w:sz w:val="28"/>
          <w:szCs w:val="28"/>
        </w:rPr>
        <w:t>四</w:t>
      </w:r>
      <w:r w:rsidRPr="005F108A">
        <w:rPr>
          <w:rFonts w:asciiTheme="minorEastAsia" w:eastAsiaTheme="minorEastAsia" w:hAnsiTheme="minorEastAsia" w:hint="eastAsia"/>
          <w:sz w:val="28"/>
          <w:szCs w:val="28"/>
        </w:rPr>
        <w:t>号开标厅）。</w:t>
      </w:r>
    </w:p>
    <w:p w:rsidR="00EA198D" w:rsidRPr="005F108A" w:rsidRDefault="00D731B7">
      <w:pPr>
        <w:spacing w:line="600" w:lineRule="exact"/>
        <w:rPr>
          <w:rFonts w:asciiTheme="minorEastAsia" w:eastAsiaTheme="minorEastAsia" w:hAnsiTheme="minorEastAsia"/>
          <w:sz w:val="28"/>
          <w:szCs w:val="28"/>
        </w:rPr>
      </w:pPr>
      <w:r w:rsidRPr="005F108A">
        <w:rPr>
          <w:rFonts w:asciiTheme="minorEastAsia" w:eastAsiaTheme="minorEastAsia" w:hAnsiTheme="minorEastAsia"/>
          <w:sz w:val="28"/>
          <w:szCs w:val="28"/>
        </w:rPr>
        <w:t>6</w:t>
      </w:r>
      <w:r w:rsidRPr="005F108A">
        <w:rPr>
          <w:rFonts w:asciiTheme="minorEastAsia" w:eastAsiaTheme="minorEastAsia" w:hAnsiTheme="minorEastAsia" w:hint="eastAsia"/>
          <w:sz w:val="28"/>
          <w:szCs w:val="28"/>
        </w:rPr>
        <w:t>、经采购人确认，合格供应商（投标方）资格条件：</w:t>
      </w:r>
    </w:p>
    <w:p w:rsidR="00194CFD" w:rsidRPr="005F108A" w:rsidRDefault="00194CFD" w:rsidP="00194CFD">
      <w:pPr>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（1）有合格的独立法人资格营业执照，符合相应的生产经营范围，具有独立承担民事责任的能力的法人或其他组织。（提供在工商部门注册的有效“企业法人营业执照或营业执照”复印件加盖公章）；</w:t>
      </w:r>
    </w:p>
    <w:p w:rsidR="00194CFD" w:rsidRPr="005F108A" w:rsidRDefault="00194CFD" w:rsidP="00194CFD">
      <w:pPr>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）具有履行合同所必需的设备和专业技术能力(提供书面承诺)；</w:t>
      </w:r>
    </w:p>
    <w:p w:rsidR="00194CFD" w:rsidRPr="005F108A" w:rsidRDefault="00194CFD" w:rsidP="00194CFD">
      <w:pPr>
        <w:widowControl/>
        <w:snapToGrid w:val="0"/>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3</w:t>
      </w:r>
      <w:r w:rsidRPr="005F108A">
        <w:rPr>
          <w:rFonts w:asciiTheme="minorEastAsia" w:eastAsiaTheme="minorEastAsia" w:hAnsiTheme="minorEastAsia" w:hint="eastAsia"/>
          <w:sz w:val="28"/>
          <w:szCs w:val="28"/>
        </w:rPr>
        <w:t>）参加政府采购活动前三年内在经营活动中没有重大违法记录</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提供声明函原件</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w:t>
      </w:r>
    </w:p>
    <w:p w:rsidR="00194CFD" w:rsidRPr="005F108A" w:rsidRDefault="00194CFD" w:rsidP="00194CFD">
      <w:pPr>
        <w:widowControl/>
        <w:snapToGrid w:val="0"/>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4</w:t>
      </w:r>
      <w:r w:rsidRPr="005F108A">
        <w:rPr>
          <w:rFonts w:asciiTheme="minorEastAsia" w:eastAsiaTheme="minorEastAsia" w:hAnsiTheme="minorEastAsia" w:hint="eastAsia"/>
          <w:sz w:val="28"/>
          <w:szCs w:val="28"/>
        </w:rPr>
        <w:t>）具有良好的商业信誉和健全的财务会计制度（提供开标前近六个月其中任意一个月的财务报表或</w:t>
      </w:r>
      <w:r w:rsidR="004F42B1" w:rsidRPr="005F108A">
        <w:rPr>
          <w:rFonts w:asciiTheme="minorEastAsia" w:eastAsiaTheme="minorEastAsia" w:hAnsiTheme="minorEastAsia" w:hint="eastAsia"/>
          <w:sz w:val="28"/>
          <w:szCs w:val="28"/>
        </w:rPr>
        <w:t>2017</w:t>
      </w:r>
      <w:r w:rsidRPr="005F108A">
        <w:rPr>
          <w:rFonts w:asciiTheme="minorEastAsia" w:eastAsiaTheme="minorEastAsia" w:hAnsiTheme="minorEastAsia" w:hint="eastAsia"/>
          <w:sz w:val="28"/>
          <w:szCs w:val="28"/>
        </w:rPr>
        <w:t>年的财务审计报告复印件加盖公章）；</w:t>
      </w:r>
    </w:p>
    <w:p w:rsidR="00194CFD" w:rsidRPr="005F108A" w:rsidRDefault="00194CFD" w:rsidP="00194CFD">
      <w:pPr>
        <w:widowControl/>
        <w:snapToGrid w:val="0"/>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lastRenderedPageBreak/>
        <w:t>（</w:t>
      </w:r>
      <w:r w:rsidRPr="005F108A">
        <w:rPr>
          <w:rFonts w:asciiTheme="minorEastAsia" w:eastAsiaTheme="minorEastAsia" w:hAnsiTheme="minorEastAsia"/>
          <w:sz w:val="28"/>
          <w:szCs w:val="28"/>
        </w:rPr>
        <w:t>5</w:t>
      </w:r>
      <w:r w:rsidRPr="005F108A">
        <w:rPr>
          <w:rFonts w:asciiTheme="minorEastAsia" w:eastAsiaTheme="minorEastAsia" w:hAnsiTheme="minorEastAsia" w:hint="eastAsia"/>
          <w:sz w:val="28"/>
          <w:szCs w:val="28"/>
        </w:rPr>
        <w:t>）投标企业需提供近三个月内任何一个月的企业缴纳的社保证明和纳税证明；</w:t>
      </w:r>
    </w:p>
    <w:p w:rsidR="00194CFD" w:rsidRPr="005F108A" w:rsidRDefault="00194CFD" w:rsidP="00194CFD">
      <w:pPr>
        <w:widowControl/>
        <w:snapToGrid w:val="0"/>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（6）本项目不接受联合体投标。</w:t>
      </w:r>
    </w:p>
    <w:p w:rsidR="00CF2425" w:rsidRPr="005F108A" w:rsidRDefault="00D731B7" w:rsidP="00CF2425">
      <w:pPr>
        <w:snapToGrid w:val="0"/>
        <w:spacing w:line="500" w:lineRule="exact"/>
        <w:jc w:val="left"/>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备注：</w:t>
      </w:r>
      <w:r w:rsidR="00CF2425" w:rsidRPr="005F108A">
        <w:rPr>
          <w:rFonts w:asciiTheme="minorEastAsia" w:eastAsiaTheme="minorEastAsia" w:hAnsiTheme="minorEastAsia" w:hint="eastAsia"/>
          <w:b/>
          <w:sz w:val="28"/>
          <w:szCs w:val="28"/>
        </w:rPr>
        <w:t>供应商必须携带工商营业执照、税务登记证、组织机构代码证</w:t>
      </w:r>
      <w:r w:rsidR="00CF2425" w:rsidRPr="005F108A">
        <w:rPr>
          <w:rFonts w:asciiTheme="minorEastAsia" w:eastAsiaTheme="minorEastAsia" w:hAnsiTheme="minorEastAsia"/>
          <w:b/>
          <w:sz w:val="28"/>
          <w:szCs w:val="28"/>
        </w:rPr>
        <w:t xml:space="preserve"> (</w:t>
      </w:r>
      <w:r w:rsidR="00CF2425" w:rsidRPr="005F108A">
        <w:rPr>
          <w:rFonts w:asciiTheme="minorEastAsia" w:eastAsiaTheme="minorEastAsia" w:hAnsiTheme="minorEastAsia" w:hint="eastAsia"/>
          <w:b/>
          <w:sz w:val="28"/>
          <w:szCs w:val="28"/>
        </w:rPr>
        <w:t>或三证合一的营业执照副本原件</w:t>
      </w:r>
      <w:r w:rsidR="00CF2425" w:rsidRPr="005F108A">
        <w:rPr>
          <w:rFonts w:asciiTheme="minorEastAsia" w:eastAsiaTheme="minorEastAsia" w:hAnsiTheme="minorEastAsia"/>
          <w:b/>
          <w:sz w:val="28"/>
          <w:szCs w:val="28"/>
        </w:rPr>
        <w:t>)</w:t>
      </w:r>
      <w:r w:rsidR="00CF2425" w:rsidRPr="005F108A">
        <w:rPr>
          <w:rFonts w:asciiTheme="minorEastAsia" w:eastAsiaTheme="minorEastAsia" w:hAnsiTheme="minorEastAsia" w:hint="eastAsia"/>
          <w:b/>
          <w:sz w:val="28"/>
          <w:szCs w:val="28"/>
        </w:rPr>
        <w:t>、法定代表人授权书及投标代表人身份证原件等证件至开标现场查验。</w:t>
      </w:r>
    </w:p>
    <w:p w:rsidR="007C758B" w:rsidRPr="005F108A" w:rsidRDefault="00D731B7" w:rsidP="007C758B">
      <w:pPr>
        <w:snapToGrid w:val="0"/>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sz w:val="28"/>
          <w:szCs w:val="28"/>
        </w:rPr>
        <w:t>7</w:t>
      </w:r>
      <w:r w:rsidRPr="005F108A">
        <w:rPr>
          <w:rFonts w:asciiTheme="minorEastAsia" w:eastAsiaTheme="minorEastAsia" w:hAnsiTheme="minorEastAsia" w:hint="eastAsia"/>
          <w:sz w:val="28"/>
          <w:szCs w:val="28"/>
        </w:rPr>
        <w:t>、本次招标取消报名环节，采取资格后审方式，凡有意参加投标的供应商，可自行下载招标文件等资料并按招标文件要求编制投标文件直接投标。未按要求交纳投标保证金的，其投标文件将不予受理。</w:t>
      </w:r>
    </w:p>
    <w:p w:rsidR="002C27C9" w:rsidRPr="005F108A" w:rsidRDefault="00D731B7" w:rsidP="007C758B">
      <w:pPr>
        <w:snapToGrid w:val="0"/>
        <w:spacing w:line="50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8、标书售价：300元</w:t>
      </w:r>
      <w:r w:rsidR="004F42B1" w:rsidRPr="005F108A">
        <w:rPr>
          <w:rFonts w:asciiTheme="minorEastAsia" w:eastAsiaTheme="minorEastAsia" w:hAnsiTheme="minorEastAsia" w:hint="eastAsia"/>
          <w:sz w:val="28"/>
          <w:szCs w:val="28"/>
        </w:rPr>
        <w:t xml:space="preserve"> </w:t>
      </w:r>
      <w:r w:rsidR="007C758B" w:rsidRPr="005F108A">
        <w:rPr>
          <w:rFonts w:asciiTheme="minorEastAsia" w:eastAsiaTheme="minorEastAsia" w:hAnsiTheme="minorEastAsia" w:hint="eastAsia"/>
          <w:sz w:val="28"/>
          <w:szCs w:val="28"/>
        </w:rPr>
        <w:t>(售后不退，在递交投标文件之前以现金方式交纳)。</w:t>
      </w:r>
    </w:p>
    <w:p w:rsidR="002C27C9" w:rsidRPr="005F108A" w:rsidRDefault="002C27C9" w:rsidP="002C27C9">
      <w:pPr>
        <w:spacing w:line="600" w:lineRule="exac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9、联系方式</w:t>
      </w:r>
    </w:p>
    <w:p w:rsidR="002C27C9" w:rsidRPr="005F108A" w:rsidRDefault="002C27C9" w:rsidP="002C27C9">
      <w:pPr>
        <w:spacing w:line="460" w:lineRule="exact"/>
        <w:ind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采 购 单 位：</w:t>
      </w:r>
      <w:r w:rsidR="00F63285">
        <w:rPr>
          <w:rFonts w:asciiTheme="minorEastAsia" w:eastAsiaTheme="minorEastAsia" w:hAnsiTheme="minorEastAsia" w:hint="eastAsia"/>
          <w:sz w:val="28"/>
          <w:szCs w:val="28"/>
        </w:rPr>
        <w:t>吉安市第三中学</w:t>
      </w:r>
    </w:p>
    <w:p w:rsidR="002C27C9" w:rsidRPr="005F108A" w:rsidRDefault="002C27C9" w:rsidP="002C27C9">
      <w:pPr>
        <w:spacing w:line="460" w:lineRule="exact"/>
        <w:ind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采购人：</w:t>
      </w:r>
      <w:r w:rsidR="00F63285">
        <w:rPr>
          <w:rFonts w:asciiTheme="minorEastAsia" w:eastAsiaTheme="minorEastAsia" w:hAnsiTheme="minorEastAsia" w:hint="eastAsia"/>
          <w:sz w:val="28"/>
          <w:szCs w:val="28"/>
        </w:rPr>
        <w:t>胡</w:t>
      </w:r>
      <w:r w:rsidR="00194CFD" w:rsidRPr="005F108A">
        <w:rPr>
          <w:rFonts w:asciiTheme="minorEastAsia" w:eastAsiaTheme="minorEastAsia" w:hAnsiTheme="minorEastAsia" w:hint="eastAsia"/>
          <w:sz w:val="28"/>
          <w:szCs w:val="28"/>
        </w:rPr>
        <w:t>先生</w:t>
      </w:r>
      <w:r w:rsidRPr="005F108A">
        <w:rPr>
          <w:rFonts w:asciiTheme="minorEastAsia" w:eastAsiaTheme="minorEastAsia" w:hAnsiTheme="minorEastAsia" w:hint="eastAsia"/>
          <w:sz w:val="28"/>
          <w:szCs w:val="28"/>
        </w:rPr>
        <w:t xml:space="preserve">          电    话：</w:t>
      </w:r>
      <w:r w:rsidR="00F63285">
        <w:rPr>
          <w:rFonts w:asciiTheme="minorEastAsia" w:eastAsiaTheme="minorEastAsia" w:hAnsiTheme="minorEastAsia" w:hint="eastAsia"/>
          <w:sz w:val="28"/>
          <w:szCs w:val="28"/>
        </w:rPr>
        <w:t>13807969769</w:t>
      </w:r>
    </w:p>
    <w:p w:rsidR="002C27C9" w:rsidRPr="005F108A" w:rsidRDefault="002C27C9" w:rsidP="002C27C9">
      <w:pPr>
        <w:spacing w:line="460" w:lineRule="exact"/>
        <w:ind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采购代理机构：江西华纳百川工程管理有限公司</w:t>
      </w:r>
    </w:p>
    <w:p w:rsidR="002C27C9" w:rsidRPr="005F108A" w:rsidRDefault="002C27C9" w:rsidP="002C27C9">
      <w:pPr>
        <w:spacing w:line="460" w:lineRule="exact"/>
        <w:ind w:firstLine="48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联系人：杨女士</w:t>
      </w:r>
      <w:r w:rsidRPr="005F108A">
        <w:rPr>
          <w:rFonts w:asciiTheme="minorEastAsia" w:eastAsiaTheme="minorEastAsia" w:hAnsiTheme="minorEastAsia"/>
          <w:sz w:val="28"/>
          <w:szCs w:val="28"/>
        </w:rPr>
        <w:t xml:space="preserve">  </w:t>
      </w:r>
      <w:r w:rsidRPr="005F108A">
        <w:rPr>
          <w:rFonts w:asciiTheme="minorEastAsia" w:eastAsiaTheme="minorEastAsia" w:hAnsiTheme="minorEastAsia" w:hint="eastAsia"/>
          <w:sz w:val="28"/>
          <w:szCs w:val="28"/>
        </w:rPr>
        <w:t xml:space="preserve">         联系电话：15907961178</w:t>
      </w:r>
    </w:p>
    <w:p w:rsidR="002C27C9" w:rsidRPr="005F108A" w:rsidRDefault="002C27C9" w:rsidP="002C27C9">
      <w:pPr>
        <w:spacing w:line="46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 xml:space="preserve">   电子邮箱：</w:t>
      </w:r>
      <w:hyperlink r:id="rId9" w:history="1">
        <w:r w:rsidRPr="005F108A">
          <w:rPr>
            <w:rFonts w:asciiTheme="minorEastAsia" w:eastAsiaTheme="minorEastAsia" w:hAnsiTheme="minorEastAsia" w:hint="eastAsia"/>
            <w:sz w:val="28"/>
            <w:szCs w:val="28"/>
          </w:rPr>
          <w:t>362023729@QQ.com</w:t>
        </w:r>
      </w:hyperlink>
    </w:p>
    <w:p w:rsidR="00EA198D" w:rsidRPr="005F108A" w:rsidRDefault="00D731B7" w:rsidP="00194CFD">
      <w:pPr>
        <w:spacing w:line="600" w:lineRule="exac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10、标书的下载、补充、更正说明下载网址：</w:t>
      </w:r>
      <w:r w:rsidR="00194CFD" w:rsidRPr="005F108A">
        <w:rPr>
          <w:rFonts w:asciiTheme="minorEastAsia" w:eastAsiaTheme="minorEastAsia" w:hAnsiTheme="minorEastAsia" w:hint="eastAsia"/>
          <w:sz w:val="28"/>
          <w:szCs w:val="28"/>
        </w:rPr>
        <w:t>吉安市政府采购网和吉安市公共资源交易网。</w:t>
      </w:r>
    </w:p>
    <w:p w:rsidR="00194CFD" w:rsidRPr="005F108A" w:rsidRDefault="00194CFD" w:rsidP="00265B76">
      <w:pPr>
        <w:spacing w:line="420" w:lineRule="exact"/>
        <w:ind w:firstLineChars="1877" w:firstLine="5256"/>
        <w:jc w:val="right"/>
        <w:rPr>
          <w:rFonts w:asciiTheme="minorEastAsia" w:eastAsiaTheme="minorEastAsia" w:hAnsiTheme="minorEastAsia"/>
          <w:sz w:val="28"/>
          <w:szCs w:val="28"/>
        </w:rPr>
      </w:pPr>
    </w:p>
    <w:p w:rsidR="00194CFD" w:rsidRPr="005F108A" w:rsidRDefault="00194CFD" w:rsidP="00265B76">
      <w:pPr>
        <w:spacing w:line="420" w:lineRule="exact"/>
        <w:ind w:firstLineChars="1877" w:firstLine="5256"/>
        <w:jc w:val="right"/>
        <w:rPr>
          <w:rFonts w:asciiTheme="minorEastAsia" w:eastAsiaTheme="minorEastAsia" w:hAnsiTheme="minorEastAsia"/>
          <w:sz w:val="28"/>
          <w:szCs w:val="28"/>
        </w:rPr>
      </w:pPr>
    </w:p>
    <w:p w:rsidR="00EA198D" w:rsidRPr="005F108A" w:rsidRDefault="00D731B7" w:rsidP="00265B76">
      <w:pPr>
        <w:spacing w:line="420" w:lineRule="exact"/>
        <w:ind w:firstLineChars="1877" w:firstLine="5256"/>
        <w:jc w:val="righ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江西华纳百川工程管理有限公司</w:t>
      </w:r>
      <w:r w:rsidR="00404C75" w:rsidRPr="005F108A">
        <w:rPr>
          <w:rFonts w:asciiTheme="minorEastAsia" w:eastAsiaTheme="minorEastAsia" w:hAnsiTheme="minorEastAsia" w:hint="eastAsia"/>
          <w:sz w:val="28"/>
          <w:szCs w:val="28"/>
        </w:rPr>
        <w:t>二○一八年</w:t>
      </w:r>
      <w:r w:rsidR="00194CFD" w:rsidRPr="005F108A">
        <w:rPr>
          <w:rFonts w:asciiTheme="minorEastAsia" w:eastAsiaTheme="minorEastAsia" w:hAnsiTheme="minorEastAsia" w:hint="eastAsia"/>
          <w:sz w:val="28"/>
          <w:szCs w:val="28"/>
        </w:rPr>
        <w:t>四</w:t>
      </w:r>
      <w:r w:rsidRPr="005F108A">
        <w:rPr>
          <w:rFonts w:asciiTheme="minorEastAsia" w:eastAsiaTheme="minorEastAsia" w:hAnsiTheme="minorEastAsia" w:hint="eastAsia"/>
          <w:sz w:val="28"/>
          <w:szCs w:val="28"/>
        </w:rPr>
        <w:t>月</w:t>
      </w:r>
      <w:r w:rsidR="00F63285">
        <w:rPr>
          <w:rFonts w:asciiTheme="minorEastAsia" w:eastAsiaTheme="minorEastAsia" w:hAnsiTheme="minorEastAsia" w:hint="eastAsia"/>
          <w:sz w:val="28"/>
          <w:szCs w:val="28"/>
        </w:rPr>
        <w:t>九</w:t>
      </w:r>
      <w:r w:rsidRPr="005F108A">
        <w:rPr>
          <w:rFonts w:asciiTheme="minorEastAsia" w:eastAsiaTheme="minorEastAsia" w:hAnsiTheme="minorEastAsia" w:hint="eastAsia"/>
          <w:sz w:val="28"/>
          <w:szCs w:val="28"/>
        </w:rPr>
        <w:t>日</w:t>
      </w:r>
    </w:p>
    <w:p w:rsidR="00EA198D" w:rsidRPr="005F108A" w:rsidRDefault="00D731B7" w:rsidP="002507F2">
      <w:pPr>
        <w:spacing w:line="420" w:lineRule="exact"/>
        <w:jc w:val="right"/>
        <w:rPr>
          <w:rFonts w:asciiTheme="minorEastAsia" w:eastAsiaTheme="minorEastAsia" w:hAnsiTheme="minorEastAsia"/>
          <w:b/>
          <w:sz w:val="28"/>
          <w:szCs w:val="28"/>
        </w:rPr>
      </w:pPr>
      <w:r w:rsidRPr="005F108A">
        <w:rPr>
          <w:rFonts w:asciiTheme="minorEastAsia" w:eastAsiaTheme="minorEastAsia" w:hAnsiTheme="minorEastAsia"/>
          <w:b/>
          <w:sz w:val="28"/>
          <w:szCs w:val="28"/>
        </w:rPr>
        <w:br w:type="page"/>
      </w:r>
    </w:p>
    <w:p w:rsidR="00622D8F" w:rsidRDefault="00F0435A" w:rsidP="00622D8F">
      <w:pPr>
        <w:pStyle w:val="2"/>
        <w:jc w:val="center"/>
        <w:rPr>
          <w:rFonts w:asciiTheme="minorEastAsia" w:eastAsiaTheme="minorEastAsia" w:hAnsiTheme="minorEastAsia"/>
        </w:rPr>
      </w:pPr>
      <w:bookmarkStart w:id="1" w:name="_Toc510174382"/>
      <w:r w:rsidRPr="00622D8F">
        <w:rPr>
          <w:rFonts w:asciiTheme="minorEastAsia" w:eastAsiaTheme="minorEastAsia" w:hAnsiTheme="minorEastAsia" w:hint="eastAsia"/>
        </w:rPr>
        <w:lastRenderedPageBreak/>
        <w:t>第二章 招标货物技术参数</w:t>
      </w:r>
      <w:bookmarkEnd w:id="1"/>
    </w:p>
    <w:p w:rsidR="000777CE" w:rsidRPr="004E009A" w:rsidRDefault="000777CE" w:rsidP="000777CE">
      <w:pPr>
        <w:spacing w:line="420" w:lineRule="exact"/>
        <w:jc w:val="center"/>
        <w:rPr>
          <w:rFonts w:asciiTheme="minorEastAsia" w:eastAsiaTheme="minorEastAsia" w:hAnsiTheme="minorEastAsia"/>
          <w:b/>
          <w:sz w:val="32"/>
          <w:szCs w:val="32"/>
        </w:rPr>
      </w:pPr>
      <w:r w:rsidRPr="004E009A">
        <w:rPr>
          <w:rFonts w:asciiTheme="minorEastAsia" w:eastAsiaTheme="minorEastAsia" w:hAnsiTheme="minorEastAsia" w:hint="eastAsia"/>
          <w:b/>
          <w:sz w:val="32"/>
          <w:szCs w:val="32"/>
        </w:rPr>
        <w:t>采购明细及技术参数要求</w:t>
      </w:r>
    </w:p>
    <w:p w:rsidR="000777CE" w:rsidRPr="000777CE" w:rsidRDefault="000777CE" w:rsidP="000777CE"/>
    <w:p w:rsidR="00F63285" w:rsidRPr="00CB7963" w:rsidRDefault="00CB7963" w:rsidP="00F63285">
      <w:pP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一、采购清单：</w:t>
      </w:r>
    </w:p>
    <w:tbl>
      <w:tblPr>
        <w:tblStyle w:val="ac"/>
        <w:tblW w:w="0" w:type="auto"/>
        <w:tblLook w:val="04A0"/>
      </w:tblPr>
      <w:tblGrid>
        <w:gridCol w:w="3129"/>
        <w:gridCol w:w="3129"/>
        <w:gridCol w:w="3129"/>
      </w:tblGrid>
      <w:tr w:rsidR="00CB7963" w:rsidRPr="00CB7963" w:rsidTr="00CB7963">
        <w:trPr>
          <w:trHeight w:val="524"/>
        </w:trPr>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型号</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数量</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单位</w:t>
            </w:r>
          </w:p>
        </w:tc>
      </w:tr>
      <w:tr w:rsidR="00CB7963" w:rsidRPr="00CB7963" w:rsidTr="00CB7963">
        <w:trPr>
          <w:trHeight w:val="524"/>
        </w:trPr>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150型电缆</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90</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米</w:t>
            </w:r>
          </w:p>
        </w:tc>
      </w:tr>
      <w:tr w:rsidR="00CB7963" w:rsidRPr="00CB7963" w:rsidTr="00CB7963">
        <w:trPr>
          <w:trHeight w:val="524"/>
        </w:trPr>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240型电缆</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562</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米</w:t>
            </w:r>
          </w:p>
        </w:tc>
      </w:tr>
      <w:tr w:rsidR="00CB7963" w:rsidRPr="00CB7963" w:rsidTr="00CB7963">
        <w:trPr>
          <w:trHeight w:val="524"/>
        </w:trPr>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100型镀锌水管</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38</w:t>
            </w:r>
          </w:p>
        </w:tc>
        <w:tc>
          <w:tcPr>
            <w:tcW w:w="3129" w:type="dxa"/>
            <w:vAlign w:val="center"/>
          </w:tcPr>
          <w:p w:rsidR="00CB7963" w:rsidRPr="00CB7963" w:rsidRDefault="00CB7963" w:rsidP="00CB7963">
            <w:pPr>
              <w:jc w:val="center"/>
              <w:rPr>
                <w:rFonts w:asciiTheme="minorEastAsia" w:eastAsiaTheme="minorEastAsia" w:hAnsiTheme="minorEastAsia"/>
                <w:sz w:val="28"/>
                <w:szCs w:val="28"/>
              </w:rPr>
            </w:pPr>
            <w:r w:rsidRPr="00CB7963">
              <w:rPr>
                <w:rFonts w:asciiTheme="minorEastAsia" w:eastAsiaTheme="minorEastAsia" w:hAnsiTheme="minorEastAsia" w:hint="eastAsia"/>
                <w:sz w:val="28"/>
                <w:szCs w:val="28"/>
              </w:rPr>
              <w:t>根</w:t>
            </w:r>
          </w:p>
        </w:tc>
      </w:tr>
    </w:tbl>
    <w:p w:rsidR="00CB7963" w:rsidRDefault="00CB7963" w:rsidP="00F63285">
      <w:pPr>
        <w:rPr>
          <w:rFonts w:asciiTheme="minorEastAsia" w:eastAsiaTheme="minorEastAsia" w:hAnsiTheme="minorEastAsia"/>
          <w:sz w:val="28"/>
          <w:szCs w:val="28"/>
        </w:rPr>
      </w:pPr>
    </w:p>
    <w:p w:rsidR="00CB7963" w:rsidRPr="00CB7963" w:rsidRDefault="00CB7963" w:rsidP="00F63285">
      <w:pPr>
        <w:rPr>
          <w:rFonts w:asciiTheme="minorEastAsia" w:eastAsiaTheme="minorEastAsia" w:hAnsiTheme="minorEastAsia"/>
          <w:sz w:val="28"/>
          <w:szCs w:val="28"/>
        </w:rPr>
      </w:pPr>
      <w:r>
        <w:rPr>
          <w:rFonts w:asciiTheme="minorEastAsia" w:eastAsiaTheme="minorEastAsia" w:hAnsiTheme="minorEastAsia" w:hint="eastAsia"/>
          <w:sz w:val="28"/>
          <w:szCs w:val="28"/>
        </w:rPr>
        <w:t>二、电缆技术要求：</w:t>
      </w:r>
    </w:p>
    <w:p w:rsidR="00CB7963" w:rsidRDefault="00622D8F" w:rsidP="00CB7963">
      <w:pPr>
        <w:pStyle w:val="2"/>
        <w:spacing w:before="120" w:after="120" w:line="360" w:lineRule="auto"/>
        <w:rPr>
          <w:rFonts w:ascii="宋体" w:hAnsi="宋体"/>
          <w:szCs w:val="24"/>
        </w:rPr>
      </w:pPr>
      <w:r>
        <w:rPr>
          <w:rFonts w:ascii="宋体" w:hAnsi="宋体" w:cs="宋体" w:hint="eastAsia"/>
          <w:sz w:val="24"/>
        </w:rPr>
        <w:t xml:space="preserve"> </w:t>
      </w:r>
      <w:r w:rsidR="00CB7963">
        <w:rPr>
          <w:rFonts w:ascii="宋体" w:eastAsia="宋体" w:hAnsi="宋体" w:cs="宋体" w:hint="eastAsia"/>
          <w:sz w:val="24"/>
          <w:szCs w:val="24"/>
        </w:rPr>
        <w:t>1.</w:t>
      </w:r>
      <w:r w:rsidR="00CB7963">
        <w:rPr>
          <w:rFonts w:ascii="宋体" w:hAnsi="宋体" w:cs="宋体" w:hint="eastAsia"/>
          <w:sz w:val="24"/>
          <w:szCs w:val="24"/>
        </w:rPr>
        <w:t>4</w:t>
      </w:r>
      <w:r w:rsidR="00CB7963">
        <w:rPr>
          <w:rFonts w:ascii="宋体" w:eastAsia="宋体" w:hAnsi="宋体" w:cs="宋体" w:hint="eastAsia"/>
          <w:sz w:val="24"/>
          <w:szCs w:val="24"/>
        </w:rPr>
        <w:t>额定电压0.6/1KV交联绝缘电力电缆</w:t>
      </w:r>
    </w:p>
    <w:p w:rsidR="00CB7963" w:rsidRDefault="00CB7963" w:rsidP="00CB7963">
      <w:pPr>
        <w:spacing w:line="360" w:lineRule="auto"/>
        <w:ind w:rightChars="1" w:right="2"/>
        <w:rPr>
          <w:rFonts w:ascii="宋体" w:hAnsi="宋体"/>
        </w:rPr>
      </w:pPr>
      <w:r>
        <w:rPr>
          <w:rFonts w:ascii="宋体" w:hAnsi="宋体" w:cs="宋体" w:hint="eastAsia"/>
          <w:sz w:val="24"/>
        </w:rPr>
        <w:t>1执行标准</w:t>
      </w:r>
    </w:p>
    <w:p w:rsidR="00CB7963" w:rsidRDefault="00CB7963" w:rsidP="00CB7963">
      <w:pPr>
        <w:spacing w:line="360" w:lineRule="auto"/>
        <w:ind w:leftChars="100" w:left="214" w:hanging="4"/>
        <w:rPr>
          <w:rFonts w:ascii="宋体" w:hAnsi="宋体"/>
        </w:rPr>
      </w:pPr>
      <w:r>
        <w:rPr>
          <w:rFonts w:ascii="宋体" w:hAnsi="宋体" w:cs="宋体" w:hint="eastAsia"/>
          <w:sz w:val="24"/>
        </w:rPr>
        <w:t>本公司所提供的产品除满足招标文件技术要求部分外，其他要求均不低于下列标准。</w:t>
      </w:r>
    </w:p>
    <w:p w:rsidR="00CB7963" w:rsidRDefault="00CB7963" w:rsidP="00CB7963">
      <w:pPr>
        <w:spacing w:line="360" w:lineRule="auto"/>
        <w:ind w:leftChars="100" w:left="2621" w:hangingChars="910" w:hanging="2411"/>
        <w:rPr>
          <w:rStyle w:val="unnamed31"/>
          <w:rFonts w:ascii="宋体" w:hAnsi="宋体"/>
          <w:sz w:val="24"/>
          <w:szCs w:val="24"/>
        </w:rPr>
      </w:pPr>
      <w:r>
        <w:rPr>
          <w:rStyle w:val="unnamed31"/>
          <w:rFonts w:ascii="宋体" w:hAnsi="宋体" w:cs="宋体" w:hint="eastAsia"/>
          <w:b/>
          <w:bCs/>
          <w:sz w:val="24"/>
          <w:szCs w:val="24"/>
        </w:rPr>
        <w:t>GB/T12706.1—2008 额定电压1kV(Um=1.2kV)到35kV(Um=40.5kV)挤包绝缘电力电缆及附件 第1部分：额定电压1kV(Um=1.2kV)和3kV（Um=3.6kV)电缆</w:t>
      </w:r>
    </w:p>
    <w:p w:rsidR="00CB7963" w:rsidRDefault="00CB7963" w:rsidP="00CB7963">
      <w:pPr>
        <w:spacing w:line="360" w:lineRule="auto"/>
        <w:ind w:leftChars="100" w:left="2621" w:hangingChars="910" w:hanging="2411"/>
        <w:rPr>
          <w:rStyle w:val="unnamed31"/>
          <w:rFonts w:ascii="宋体" w:hAnsi="宋体"/>
          <w:sz w:val="24"/>
          <w:szCs w:val="24"/>
        </w:rPr>
      </w:pPr>
      <w:r>
        <w:rPr>
          <w:rStyle w:val="unnamed31"/>
          <w:rFonts w:ascii="宋体" w:hAnsi="宋体" w:cs="宋体" w:hint="eastAsia"/>
          <w:b/>
          <w:bCs/>
          <w:sz w:val="24"/>
          <w:szCs w:val="24"/>
        </w:rPr>
        <w:t>JB/T8996-1999高压电缆选择导则（eqv IEC 60183:1984）</w:t>
      </w:r>
    </w:p>
    <w:p w:rsidR="00CB7963" w:rsidRDefault="00CB7963" w:rsidP="00CB7963">
      <w:pPr>
        <w:spacing w:line="360" w:lineRule="auto"/>
        <w:ind w:firstLine="200"/>
        <w:rPr>
          <w:rFonts w:ascii="宋体" w:hAnsi="宋体"/>
        </w:rPr>
      </w:pPr>
      <w:r>
        <w:rPr>
          <w:rFonts w:ascii="宋体" w:hAnsi="宋体" w:cs="宋体" w:hint="eastAsia"/>
          <w:sz w:val="24"/>
        </w:rPr>
        <w:t>DL/T5221-2005城市电力电缆线路设计技术规范</w:t>
      </w:r>
    </w:p>
    <w:p w:rsidR="00CB7963" w:rsidRDefault="00CB7963" w:rsidP="00CB7963">
      <w:pPr>
        <w:spacing w:line="360" w:lineRule="auto"/>
        <w:ind w:firstLine="200"/>
        <w:rPr>
          <w:rFonts w:ascii="宋体" w:hAnsi="宋体"/>
        </w:rPr>
      </w:pPr>
      <w:r>
        <w:rPr>
          <w:rFonts w:ascii="宋体" w:hAnsi="宋体" w:cs="宋体" w:hint="eastAsia"/>
          <w:sz w:val="24"/>
        </w:rPr>
        <w:t>GB/T3956-2008电缆的导体</w:t>
      </w:r>
    </w:p>
    <w:p w:rsidR="00CB7963" w:rsidRDefault="00CB7963" w:rsidP="00CB7963">
      <w:pPr>
        <w:spacing w:line="360" w:lineRule="auto"/>
        <w:ind w:firstLine="200"/>
        <w:rPr>
          <w:rFonts w:ascii="宋体" w:hAnsi="宋体"/>
        </w:rPr>
      </w:pPr>
      <w:r>
        <w:rPr>
          <w:rFonts w:ascii="宋体" w:hAnsi="宋体" w:cs="宋体" w:hint="eastAsia"/>
          <w:sz w:val="24"/>
        </w:rPr>
        <w:t>GB/T3952-2008电工用铜线坯</w:t>
      </w:r>
    </w:p>
    <w:p w:rsidR="00CB7963" w:rsidRDefault="00CB7963" w:rsidP="00CB7963">
      <w:pPr>
        <w:spacing w:line="360" w:lineRule="auto"/>
        <w:ind w:firstLine="200"/>
        <w:rPr>
          <w:rFonts w:ascii="宋体" w:hAnsi="宋体"/>
        </w:rPr>
      </w:pPr>
      <w:r>
        <w:rPr>
          <w:rFonts w:ascii="宋体" w:hAnsi="宋体" w:cs="宋体" w:hint="eastAsia"/>
          <w:sz w:val="24"/>
        </w:rPr>
        <w:t>GB/T3953-2009电工圆铜线</w:t>
      </w:r>
    </w:p>
    <w:p w:rsidR="00CB7963" w:rsidRDefault="00CB7963" w:rsidP="00CB7963">
      <w:pPr>
        <w:spacing w:line="360" w:lineRule="auto"/>
        <w:ind w:firstLine="200"/>
        <w:rPr>
          <w:rFonts w:ascii="宋体" w:hAnsi="宋体"/>
        </w:rPr>
      </w:pPr>
      <w:r>
        <w:rPr>
          <w:rFonts w:ascii="宋体" w:hAnsi="宋体" w:cs="宋体" w:hint="eastAsia"/>
        </w:rPr>
        <w:t>YB/T024-2008铠装用电缆钢带</w:t>
      </w:r>
    </w:p>
    <w:p w:rsidR="00CB7963" w:rsidRDefault="00CB7963" w:rsidP="00CB7963">
      <w:pPr>
        <w:spacing w:line="360" w:lineRule="auto"/>
        <w:ind w:firstLine="200"/>
        <w:rPr>
          <w:rFonts w:ascii="宋体" w:hAnsi="宋体"/>
        </w:rPr>
      </w:pPr>
      <w:r>
        <w:rPr>
          <w:rFonts w:ascii="宋体" w:hAnsi="宋体" w:cs="宋体" w:hint="eastAsia"/>
          <w:sz w:val="24"/>
        </w:rPr>
        <w:t>GB/T8815-2008电线电缆用软聚氯乙烯塑料</w:t>
      </w:r>
    </w:p>
    <w:p w:rsidR="00CB7963" w:rsidRDefault="00CB7963" w:rsidP="00CB7963">
      <w:pPr>
        <w:spacing w:line="360" w:lineRule="auto"/>
        <w:ind w:firstLine="200"/>
        <w:rPr>
          <w:rFonts w:ascii="宋体" w:hAnsi="宋体"/>
        </w:rPr>
      </w:pPr>
      <w:r>
        <w:rPr>
          <w:rFonts w:ascii="宋体" w:hAnsi="宋体" w:cs="宋体" w:hint="eastAsia"/>
          <w:sz w:val="24"/>
        </w:rPr>
        <w:t>JB/T10437-2004电线电缆用可交联聚乙烯绝缘料</w:t>
      </w:r>
    </w:p>
    <w:p w:rsidR="00CB7963" w:rsidRDefault="00CB7963" w:rsidP="00CB7963">
      <w:pPr>
        <w:spacing w:line="360" w:lineRule="auto"/>
        <w:ind w:firstLine="200"/>
        <w:rPr>
          <w:rFonts w:ascii="宋体" w:hAnsi="宋体"/>
        </w:rPr>
      </w:pPr>
      <w:r>
        <w:rPr>
          <w:rFonts w:ascii="宋体" w:hAnsi="宋体" w:cs="宋体" w:hint="eastAsia"/>
          <w:sz w:val="24"/>
        </w:rPr>
        <w:t>GB/T2951-2008电缆和光缆绝缘和护套材料通用试验方法</w:t>
      </w:r>
    </w:p>
    <w:p w:rsidR="00CB7963" w:rsidRDefault="00CB7963" w:rsidP="00CB7963">
      <w:pPr>
        <w:spacing w:line="360" w:lineRule="auto"/>
        <w:ind w:firstLine="200"/>
        <w:rPr>
          <w:rFonts w:ascii="宋体" w:hAnsi="宋体"/>
        </w:rPr>
      </w:pPr>
      <w:r>
        <w:rPr>
          <w:rFonts w:ascii="宋体" w:hAnsi="宋体" w:cs="宋体" w:hint="eastAsia"/>
          <w:sz w:val="24"/>
        </w:rPr>
        <w:t>GB/T2952-2008电缆外护层</w:t>
      </w:r>
    </w:p>
    <w:p w:rsidR="00CB7963" w:rsidRDefault="00CB7963" w:rsidP="00CB7963">
      <w:pPr>
        <w:spacing w:line="360" w:lineRule="auto"/>
        <w:ind w:firstLine="200"/>
        <w:rPr>
          <w:rFonts w:ascii="宋体" w:hAnsi="宋体"/>
        </w:rPr>
      </w:pPr>
      <w:r>
        <w:rPr>
          <w:rFonts w:ascii="宋体" w:hAnsi="宋体" w:cs="宋体" w:hint="eastAsia"/>
          <w:sz w:val="24"/>
        </w:rPr>
        <w:t>GB/T3048-2007电线电缆电性能试验方法</w:t>
      </w:r>
    </w:p>
    <w:p w:rsidR="00CB7963" w:rsidRDefault="00CB7963" w:rsidP="00CB7963">
      <w:pPr>
        <w:spacing w:line="360" w:lineRule="auto"/>
        <w:ind w:firstLine="200"/>
        <w:rPr>
          <w:rFonts w:ascii="宋体" w:hAnsi="宋体"/>
        </w:rPr>
      </w:pPr>
      <w:r>
        <w:rPr>
          <w:rFonts w:ascii="宋体" w:hAnsi="宋体" w:cs="宋体" w:hint="eastAsia"/>
          <w:sz w:val="24"/>
        </w:rPr>
        <w:t>GB/T18380-2008电缆和光缆在火焰条件下的燃烧试验</w:t>
      </w:r>
    </w:p>
    <w:p w:rsidR="00CB7963" w:rsidRDefault="00CB7963" w:rsidP="00CB7963">
      <w:pPr>
        <w:spacing w:line="360" w:lineRule="auto"/>
        <w:ind w:leftChars="100" w:left="2130" w:hanging="1920"/>
        <w:rPr>
          <w:rFonts w:ascii="宋体" w:hAnsi="宋体"/>
        </w:rPr>
      </w:pPr>
      <w:r>
        <w:rPr>
          <w:rFonts w:ascii="宋体" w:hAnsi="宋体" w:cs="宋体" w:hint="eastAsia"/>
          <w:sz w:val="24"/>
        </w:rPr>
        <w:t>GB/T6995.5-2008电线电缆识别标志方法 第5部分：电力电缆绝缘线芯识别标志</w:t>
      </w:r>
    </w:p>
    <w:p w:rsidR="00CB7963" w:rsidRDefault="00CB7963" w:rsidP="00CB7963">
      <w:pPr>
        <w:spacing w:line="360" w:lineRule="auto"/>
        <w:ind w:firstLine="200"/>
        <w:rPr>
          <w:rFonts w:ascii="宋体" w:hAnsi="宋体"/>
        </w:rPr>
      </w:pPr>
      <w:r>
        <w:rPr>
          <w:rFonts w:ascii="宋体" w:hAnsi="宋体" w:cs="宋体" w:hint="eastAsia"/>
          <w:sz w:val="24"/>
        </w:rPr>
        <w:t>GB/T16927.1-1997高电压试验技术 第1部分：一般试验要求</w:t>
      </w:r>
    </w:p>
    <w:p w:rsidR="00CB7963" w:rsidRDefault="00CB7963" w:rsidP="00CB7963">
      <w:pPr>
        <w:spacing w:line="360" w:lineRule="auto"/>
        <w:ind w:firstLine="200"/>
        <w:rPr>
          <w:rFonts w:ascii="宋体" w:hAnsi="宋体"/>
        </w:rPr>
      </w:pPr>
      <w:r>
        <w:rPr>
          <w:rFonts w:ascii="宋体" w:hAnsi="宋体" w:cs="宋体" w:hint="eastAsia"/>
          <w:sz w:val="24"/>
        </w:rPr>
        <w:lastRenderedPageBreak/>
        <w:t>JB/T8137-1999电线电缆交货盘</w:t>
      </w:r>
    </w:p>
    <w:p w:rsidR="00CB7963" w:rsidRDefault="00CB7963" w:rsidP="00CB7963">
      <w:pPr>
        <w:spacing w:line="360" w:lineRule="auto"/>
        <w:ind w:firstLine="200"/>
        <w:rPr>
          <w:rFonts w:ascii="宋体" w:hAnsi="宋体"/>
        </w:rPr>
      </w:pPr>
      <w:r>
        <w:rPr>
          <w:rFonts w:ascii="宋体" w:hAnsi="宋体" w:cs="宋体" w:hint="eastAsia"/>
          <w:sz w:val="24"/>
        </w:rPr>
        <w:t>GA306-2007阻燃及耐火电缆：塑料绝缘阻燃及耐火电缆分级和要求</w:t>
      </w:r>
    </w:p>
    <w:p w:rsidR="00CB7963" w:rsidRDefault="00CB7963" w:rsidP="00CB7963">
      <w:pPr>
        <w:spacing w:line="360" w:lineRule="auto"/>
        <w:ind w:firstLine="200"/>
        <w:rPr>
          <w:rFonts w:ascii="宋体" w:hAnsi="宋体"/>
        </w:rPr>
      </w:pPr>
      <w:r>
        <w:rPr>
          <w:rFonts w:ascii="宋体" w:hAnsi="宋体" w:cs="宋体" w:hint="eastAsia"/>
          <w:sz w:val="24"/>
        </w:rPr>
        <w:t>GB/T19666-2005阻燃和耐火电线电缆通则</w:t>
      </w:r>
    </w:p>
    <w:p w:rsidR="00CB7963" w:rsidRDefault="00CB7963" w:rsidP="00CB7963">
      <w:pPr>
        <w:spacing w:line="360" w:lineRule="auto"/>
        <w:ind w:firstLine="200"/>
        <w:rPr>
          <w:rFonts w:ascii="宋体" w:hAnsi="宋体"/>
        </w:rPr>
      </w:pPr>
      <w:r>
        <w:rPr>
          <w:rFonts w:ascii="宋体" w:hAnsi="宋体" w:cs="宋体" w:hint="eastAsia"/>
          <w:sz w:val="24"/>
        </w:rPr>
        <w:t>GB/T20285-2006材料产烟毒性危险分级</w:t>
      </w:r>
    </w:p>
    <w:p w:rsidR="00CB7963" w:rsidRDefault="00CB7963" w:rsidP="00CB7963">
      <w:pPr>
        <w:spacing w:line="360" w:lineRule="auto"/>
        <w:ind w:firstLine="200"/>
        <w:rPr>
          <w:rFonts w:ascii="宋体" w:hAnsi="宋体"/>
        </w:rPr>
      </w:pPr>
      <w:r>
        <w:rPr>
          <w:rFonts w:ascii="宋体" w:hAnsi="宋体" w:cs="宋体" w:hint="eastAsia"/>
          <w:sz w:val="24"/>
        </w:rPr>
        <w:t>GB/T17650-1998取自电缆或光缆的材料燃烧时释出气体的试验方法</w:t>
      </w:r>
    </w:p>
    <w:p w:rsidR="00CB7963" w:rsidRDefault="00CB7963" w:rsidP="00CB7963">
      <w:pPr>
        <w:spacing w:line="360" w:lineRule="auto"/>
        <w:ind w:firstLine="200"/>
        <w:rPr>
          <w:rFonts w:ascii="宋体" w:hAnsi="宋体"/>
        </w:rPr>
      </w:pPr>
      <w:r>
        <w:rPr>
          <w:rFonts w:ascii="宋体" w:hAnsi="宋体" w:cs="宋体" w:hint="eastAsia"/>
          <w:sz w:val="24"/>
        </w:rPr>
        <w:t>GB/T17651-1998电缆或光缆在特定条件下燃烧的烟密度测定</w:t>
      </w:r>
    </w:p>
    <w:p w:rsidR="00CB7963" w:rsidRDefault="00CB7963" w:rsidP="00CB7963">
      <w:pPr>
        <w:spacing w:line="360" w:lineRule="auto"/>
        <w:rPr>
          <w:rFonts w:ascii="宋体" w:hAnsi="宋体"/>
        </w:rPr>
      </w:pPr>
    </w:p>
    <w:p w:rsidR="00CB7963" w:rsidRDefault="00CB7963" w:rsidP="00CB7963">
      <w:pPr>
        <w:spacing w:line="360" w:lineRule="auto"/>
        <w:rPr>
          <w:rFonts w:ascii="宋体" w:hAnsi="宋体"/>
        </w:rPr>
      </w:pPr>
      <w:r>
        <w:rPr>
          <w:rFonts w:ascii="宋体" w:hAnsi="宋体" w:cs="宋体" w:hint="eastAsia"/>
          <w:sz w:val="24"/>
        </w:rPr>
        <w:t>2使用特性</w:t>
      </w:r>
    </w:p>
    <w:p w:rsidR="00CB7963" w:rsidRDefault="00CB7963" w:rsidP="00CB7963">
      <w:pPr>
        <w:spacing w:line="360" w:lineRule="auto"/>
        <w:rPr>
          <w:rFonts w:ascii="宋体" w:hAnsi="宋体"/>
        </w:rPr>
      </w:pPr>
      <w:r>
        <w:rPr>
          <w:rFonts w:ascii="宋体" w:hAnsi="宋体" w:cs="宋体" w:hint="eastAsia"/>
          <w:sz w:val="24"/>
        </w:rPr>
        <w:t>2.1额定电压U</w:t>
      </w:r>
      <w:r>
        <w:rPr>
          <w:rFonts w:ascii="宋体" w:hAnsi="宋体" w:cs="宋体" w:hint="eastAsia"/>
          <w:sz w:val="24"/>
          <w:vertAlign w:val="subscript"/>
        </w:rPr>
        <w:t>0</w:t>
      </w:r>
      <w:r>
        <w:rPr>
          <w:rFonts w:ascii="宋体" w:hAnsi="宋体" w:cs="宋体" w:hint="eastAsia"/>
          <w:sz w:val="24"/>
        </w:rPr>
        <w:t>/U为0.6/1kV，系统最高电压1.2kV,使用频率为50Hz。</w:t>
      </w:r>
    </w:p>
    <w:p w:rsidR="00CB7963" w:rsidRDefault="00CB7963" w:rsidP="00CB7963">
      <w:pPr>
        <w:spacing w:line="360" w:lineRule="auto"/>
        <w:rPr>
          <w:rFonts w:ascii="宋体" w:hAnsi="宋体"/>
        </w:rPr>
      </w:pPr>
      <w:r>
        <w:rPr>
          <w:rFonts w:ascii="宋体" w:hAnsi="宋体" w:cs="宋体" w:hint="eastAsia"/>
          <w:sz w:val="24"/>
        </w:rPr>
        <w:t>2.2电缆导体的最高额定温度为90℃。</w:t>
      </w:r>
    </w:p>
    <w:p w:rsidR="00CB7963" w:rsidRDefault="00CB7963" w:rsidP="00CB7963">
      <w:pPr>
        <w:spacing w:line="360" w:lineRule="auto"/>
        <w:rPr>
          <w:rFonts w:ascii="宋体" w:hAnsi="宋体"/>
        </w:rPr>
      </w:pPr>
      <w:r>
        <w:rPr>
          <w:rFonts w:ascii="宋体" w:hAnsi="宋体" w:cs="宋体" w:hint="eastAsia"/>
          <w:sz w:val="24"/>
        </w:rPr>
        <w:t>2.3短路时(最长持续时间不超过5S)电缆导体最高温度不超过250℃。</w:t>
      </w:r>
    </w:p>
    <w:p w:rsidR="00CB7963" w:rsidRDefault="00CB7963" w:rsidP="00CB7963">
      <w:pPr>
        <w:spacing w:line="360" w:lineRule="auto"/>
        <w:rPr>
          <w:rFonts w:ascii="宋体" w:hAnsi="宋体"/>
        </w:rPr>
      </w:pPr>
      <w:r>
        <w:rPr>
          <w:rFonts w:ascii="宋体" w:hAnsi="宋体" w:cs="宋体" w:hint="eastAsia"/>
          <w:sz w:val="24"/>
        </w:rPr>
        <w:t>2.4敷设电缆时的环境温度不低</w:t>
      </w:r>
      <w:bookmarkStart w:id="2" w:name="_GoBack"/>
      <w:bookmarkEnd w:id="2"/>
      <w:r>
        <w:rPr>
          <w:rFonts w:ascii="宋体" w:hAnsi="宋体" w:cs="宋体" w:hint="eastAsia"/>
          <w:sz w:val="24"/>
        </w:rPr>
        <w:t>于0℃，可用于沟、槽、桥架等方式。</w:t>
      </w:r>
    </w:p>
    <w:p w:rsidR="00CB7963" w:rsidRDefault="00CB7963" w:rsidP="00CB7963">
      <w:pPr>
        <w:spacing w:line="360" w:lineRule="auto"/>
        <w:rPr>
          <w:rFonts w:ascii="宋体" w:hAnsi="宋体"/>
        </w:rPr>
      </w:pPr>
      <w:r>
        <w:rPr>
          <w:rFonts w:ascii="宋体" w:hAnsi="宋体" w:cs="宋体" w:hint="eastAsia"/>
          <w:sz w:val="24"/>
        </w:rPr>
        <w:t>2.5电缆敷设时允许的最小弯曲半径：</w:t>
      </w:r>
    </w:p>
    <w:tbl>
      <w:tblPr>
        <w:tblStyle w:val="ac"/>
        <w:tblW w:w="8322" w:type="dxa"/>
        <w:jc w:val="center"/>
        <w:tblInd w:w="-834" w:type="dxa"/>
        <w:tblLayout w:type="fixed"/>
        <w:tblLook w:val="04A0"/>
      </w:tblPr>
      <w:tblGrid>
        <w:gridCol w:w="3822"/>
        <w:gridCol w:w="1080"/>
        <w:gridCol w:w="1260"/>
        <w:gridCol w:w="1080"/>
        <w:gridCol w:w="1080"/>
      </w:tblGrid>
      <w:tr w:rsidR="00CB7963" w:rsidTr="00DE5911">
        <w:trPr>
          <w:jc w:val="center"/>
        </w:trPr>
        <w:tc>
          <w:tcPr>
            <w:tcW w:w="3822" w:type="dxa"/>
            <w:vMerge w:val="restart"/>
            <w:vAlign w:val="center"/>
          </w:tcPr>
          <w:p w:rsidR="00CB7963" w:rsidRDefault="00CB7963" w:rsidP="00DE5911">
            <w:pPr>
              <w:ind w:rightChars="1" w:right="2"/>
              <w:jc w:val="center"/>
              <w:rPr>
                <w:rFonts w:ascii="宋体" w:hAnsi="宋体"/>
              </w:rPr>
            </w:pPr>
            <w:r>
              <w:rPr>
                <w:rFonts w:ascii="宋体" w:hAnsi="宋体" w:cs="宋体" w:hint="eastAsia"/>
                <w:sz w:val="24"/>
              </w:rPr>
              <w:t>项　　目</w:t>
            </w:r>
          </w:p>
        </w:tc>
        <w:tc>
          <w:tcPr>
            <w:tcW w:w="2340" w:type="dxa"/>
            <w:gridSpan w:val="2"/>
            <w:vAlign w:val="center"/>
          </w:tcPr>
          <w:p w:rsidR="00CB7963" w:rsidRDefault="00CB7963" w:rsidP="00DE5911">
            <w:pPr>
              <w:ind w:rightChars="1" w:right="2"/>
              <w:jc w:val="center"/>
              <w:rPr>
                <w:rFonts w:ascii="宋体" w:hAnsi="宋体"/>
              </w:rPr>
            </w:pPr>
            <w:r>
              <w:rPr>
                <w:rFonts w:ascii="宋体" w:hAnsi="宋体" w:cs="宋体" w:hint="eastAsia"/>
                <w:sz w:val="24"/>
              </w:rPr>
              <w:t>单芯电缆</w:t>
            </w:r>
          </w:p>
        </w:tc>
        <w:tc>
          <w:tcPr>
            <w:tcW w:w="2160" w:type="dxa"/>
            <w:gridSpan w:val="2"/>
            <w:vAlign w:val="center"/>
          </w:tcPr>
          <w:p w:rsidR="00CB7963" w:rsidRDefault="00CB7963" w:rsidP="00DE5911">
            <w:pPr>
              <w:ind w:rightChars="1" w:right="2"/>
              <w:jc w:val="center"/>
              <w:rPr>
                <w:rFonts w:ascii="宋体" w:hAnsi="宋体"/>
              </w:rPr>
            </w:pPr>
            <w:r>
              <w:rPr>
                <w:rFonts w:ascii="宋体" w:hAnsi="宋体" w:cs="宋体" w:hint="eastAsia"/>
                <w:sz w:val="24"/>
              </w:rPr>
              <w:t>多芯电缆</w:t>
            </w:r>
          </w:p>
        </w:tc>
      </w:tr>
      <w:tr w:rsidR="00CB7963" w:rsidTr="00DE5911">
        <w:trPr>
          <w:jc w:val="center"/>
        </w:trPr>
        <w:tc>
          <w:tcPr>
            <w:tcW w:w="3822" w:type="dxa"/>
            <w:vMerge/>
            <w:vAlign w:val="center"/>
          </w:tcPr>
          <w:p w:rsidR="00CB7963" w:rsidRDefault="00CB7963" w:rsidP="00DE5911">
            <w:pPr>
              <w:ind w:rightChars="1" w:right="2"/>
              <w:jc w:val="center"/>
              <w:rPr>
                <w:rFonts w:ascii="宋体" w:hAnsi="宋体"/>
              </w:rPr>
            </w:pPr>
          </w:p>
        </w:tc>
        <w:tc>
          <w:tcPr>
            <w:tcW w:w="1080" w:type="dxa"/>
            <w:vAlign w:val="center"/>
          </w:tcPr>
          <w:p w:rsidR="00CB7963" w:rsidRDefault="00CB7963" w:rsidP="00DE5911">
            <w:pPr>
              <w:ind w:rightChars="1" w:right="2"/>
              <w:jc w:val="center"/>
              <w:rPr>
                <w:rFonts w:ascii="宋体" w:hAnsi="宋体"/>
              </w:rPr>
            </w:pPr>
            <w:r>
              <w:rPr>
                <w:rFonts w:ascii="宋体" w:hAnsi="宋体" w:cs="宋体" w:hint="eastAsia"/>
                <w:sz w:val="24"/>
              </w:rPr>
              <w:t>无铠装</w:t>
            </w:r>
          </w:p>
        </w:tc>
        <w:tc>
          <w:tcPr>
            <w:tcW w:w="1260" w:type="dxa"/>
            <w:vAlign w:val="center"/>
          </w:tcPr>
          <w:p w:rsidR="00CB7963" w:rsidRDefault="00CB7963" w:rsidP="00DE5911">
            <w:pPr>
              <w:ind w:rightChars="1" w:right="2"/>
              <w:jc w:val="center"/>
              <w:rPr>
                <w:rFonts w:ascii="宋体" w:hAnsi="宋体"/>
              </w:rPr>
            </w:pPr>
            <w:r>
              <w:rPr>
                <w:rFonts w:ascii="宋体" w:hAnsi="宋体" w:cs="宋体" w:hint="eastAsia"/>
                <w:sz w:val="24"/>
              </w:rPr>
              <w:t>有铠装</w:t>
            </w:r>
          </w:p>
        </w:tc>
        <w:tc>
          <w:tcPr>
            <w:tcW w:w="1080" w:type="dxa"/>
            <w:vAlign w:val="center"/>
          </w:tcPr>
          <w:p w:rsidR="00CB7963" w:rsidRDefault="00CB7963" w:rsidP="00DE5911">
            <w:pPr>
              <w:ind w:rightChars="1" w:right="2"/>
              <w:jc w:val="center"/>
              <w:rPr>
                <w:rFonts w:ascii="宋体" w:hAnsi="宋体"/>
              </w:rPr>
            </w:pPr>
            <w:r>
              <w:rPr>
                <w:rFonts w:ascii="宋体" w:hAnsi="宋体" w:cs="宋体" w:hint="eastAsia"/>
                <w:sz w:val="24"/>
              </w:rPr>
              <w:t>无铠装</w:t>
            </w:r>
          </w:p>
        </w:tc>
        <w:tc>
          <w:tcPr>
            <w:tcW w:w="1080" w:type="dxa"/>
            <w:vAlign w:val="center"/>
          </w:tcPr>
          <w:p w:rsidR="00CB7963" w:rsidRDefault="00CB7963" w:rsidP="00DE5911">
            <w:pPr>
              <w:ind w:rightChars="1" w:right="2"/>
              <w:jc w:val="center"/>
              <w:rPr>
                <w:rFonts w:ascii="宋体" w:hAnsi="宋体"/>
              </w:rPr>
            </w:pPr>
            <w:r>
              <w:rPr>
                <w:rFonts w:ascii="宋体" w:hAnsi="宋体" w:cs="宋体" w:hint="eastAsia"/>
                <w:sz w:val="24"/>
              </w:rPr>
              <w:t>有铠装</w:t>
            </w:r>
          </w:p>
        </w:tc>
      </w:tr>
      <w:tr w:rsidR="00CB7963" w:rsidTr="00DE5911">
        <w:trPr>
          <w:jc w:val="center"/>
        </w:trPr>
        <w:tc>
          <w:tcPr>
            <w:tcW w:w="3822" w:type="dxa"/>
            <w:vAlign w:val="center"/>
          </w:tcPr>
          <w:p w:rsidR="00CB7963" w:rsidRDefault="00CB7963" w:rsidP="00DE5911">
            <w:pPr>
              <w:ind w:rightChars="1" w:right="2"/>
              <w:jc w:val="center"/>
              <w:rPr>
                <w:rFonts w:ascii="宋体" w:hAnsi="宋体"/>
              </w:rPr>
            </w:pPr>
            <w:r>
              <w:rPr>
                <w:rFonts w:ascii="宋体" w:hAnsi="宋体" w:cs="宋体" w:hint="eastAsia"/>
                <w:sz w:val="24"/>
              </w:rPr>
              <w:t>安装时电缆最小弯曲半径</w:t>
            </w:r>
          </w:p>
        </w:tc>
        <w:tc>
          <w:tcPr>
            <w:tcW w:w="1080" w:type="dxa"/>
            <w:vAlign w:val="center"/>
          </w:tcPr>
          <w:p w:rsidR="00CB7963" w:rsidRDefault="00CB7963" w:rsidP="00DE5911">
            <w:pPr>
              <w:ind w:rightChars="1" w:right="2"/>
              <w:jc w:val="center"/>
              <w:rPr>
                <w:rFonts w:ascii="宋体" w:hAnsi="宋体"/>
              </w:rPr>
            </w:pPr>
            <w:r>
              <w:rPr>
                <w:rFonts w:ascii="宋体" w:hAnsi="宋体" w:cs="宋体" w:hint="eastAsia"/>
                <w:sz w:val="24"/>
              </w:rPr>
              <w:t>20D</w:t>
            </w:r>
          </w:p>
        </w:tc>
        <w:tc>
          <w:tcPr>
            <w:tcW w:w="1260" w:type="dxa"/>
            <w:vAlign w:val="center"/>
          </w:tcPr>
          <w:p w:rsidR="00CB7963" w:rsidRDefault="00CB7963" w:rsidP="00DE5911">
            <w:pPr>
              <w:ind w:rightChars="1" w:right="2"/>
              <w:jc w:val="center"/>
              <w:rPr>
                <w:rFonts w:ascii="宋体" w:hAnsi="宋体"/>
              </w:rPr>
            </w:pPr>
            <w:r>
              <w:rPr>
                <w:rFonts w:ascii="宋体" w:hAnsi="宋体" w:cs="宋体" w:hint="eastAsia"/>
                <w:sz w:val="24"/>
              </w:rPr>
              <w:t>15D</w:t>
            </w:r>
          </w:p>
        </w:tc>
        <w:tc>
          <w:tcPr>
            <w:tcW w:w="1080" w:type="dxa"/>
            <w:vAlign w:val="center"/>
          </w:tcPr>
          <w:p w:rsidR="00CB7963" w:rsidRDefault="00CB7963" w:rsidP="00DE5911">
            <w:pPr>
              <w:ind w:rightChars="1" w:right="2"/>
              <w:jc w:val="center"/>
              <w:rPr>
                <w:rFonts w:ascii="宋体" w:hAnsi="宋体"/>
              </w:rPr>
            </w:pPr>
            <w:r>
              <w:rPr>
                <w:rFonts w:ascii="宋体" w:hAnsi="宋体" w:cs="宋体" w:hint="eastAsia"/>
                <w:sz w:val="24"/>
              </w:rPr>
              <w:t>15D</w:t>
            </w:r>
          </w:p>
        </w:tc>
        <w:tc>
          <w:tcPr>
            <w:tcW w:w="1080" w:type="dxa"/>
            <w:vAlign w:val="center"/>
          </w:tcPr>
          <w:p w:rsidR="00CB7963" w:rsidRDefault="00CB7963" w:rsidP="00DE5911">
            <w:pPr>
              <w:ind w:rightChars="1" w:right="2"/>
              <w:jc w:val="center"/>
              <w:rPr>
                <w:rFonts w:ascii="宋体" w:hAnsi="宋体"/>
              </w:rPr>
            </w:pPr>
            <w:r>
              <w:rPr>
                <w:rFonts w:ascii="宋体" w:hAnsi="宋体" w:cs="宋体" w:hint="eastAsia"/>
                <w:sz w:val="24"/>
              </w:rPr>
              <w:t>12D</w:t>
            </w:r>
          </w:p>
        </w:tc>
      </w:tr>
      <w:tr w:rsidR="00CB7963" w:rsidTr="00DE5911">
        <w:trPr>
          <w:trHeight w:val="302"/>
          <w:jc w:val="center"/>
        </w:trPr>
        <w:tc>
          <w:tcPr>
            <w:tcW w:w="8322" w:type="dxa"/>
            <w:gridSpan w:val="5"/>
            <w:vAlign w:val="center"/>
          </w:tcPr>
          <w:p w:rsidR="00CB7963" w:rsidRDefault="00CB7963" w:rsidP="00DE5911">
            <w:pPr>
              <w:ind w:rightChars="1" w:right="2"/>
              <w:jc w:val="center"/>
              <w:rPr>
                <w:rFonts w:ascii="宋体" w:hAnsi="宋体"/>
              </w:rPr>
            </w:pPr>
            <w:r>
              <w:rPr>
                <w:rFonts w:ascii="宋体" w:hAnsi="宋体" w:cs="宋体" w:hint="eastAsia"/>
                <w:sz w:val="24"/>
              </w:rPr>
              <w:t>注：D为电缆外径</w:t>
            </w:r>
          </w:p>
        </w:tc>
      </w:tr>
    </w:tbl>
    <w:p w:rsidR="00CB7963" w:rsidRDefault="00CB7963" w:rsidP="00CB7963">
      <w:pPr>
        <w:spacing w:line="360" w:lineRule="auto"/>
        <w:rPr>
          <w:rFonts w:ascii="宋体" w:hAnsi="宋体"/>
        </w:rPr>
      </w:pPr>
      <w:r>
        <w:rPr>
          <w:rFonts w:ascii="宋体" w:hAnsi="宋体" w:cs="宋体" w:hint="eastAsia"/>
          <w:sz w:val="24"/>
        </w:rPr>
        <w:t>3电缆的技术要求</w:t>
      </w:r>
    </w:p>
    <w:p w:rsidR="00CB7963" w:rsidRDefault="00CB7963" w:rsidP="00CB7963">
      <w:pPr>
        <w:spacing w:line="360" w:lineRule="auto"/>
        <w:rPr>
          <w:rFonts w:ascii="宋体" w:hAnsi="宋体"/>
        </w:rPr>
      </w:pPr>
      <w:r>
        <w:rPr>
          <w:rFonts w:ascii="宋体" w:hAnsi="宋体" w:cs="宋体" w:hint="eastAsia"/>
          <w:sz w:val="24"/>
        </w:rPr>
        <w:t>3.1导体</w:t>
      </w:r>
    </w:p>
    <w:p w:rsidR="00CB7963" w:rsidRDefault="00CB7963" w:rsidP="00CB7963">
      <w:pPr>
        <w:spacing w:line="360" w:lineRule="auto"/>
        <w:rPr>
          <w:rFonts w:ascii="宋体" w:hAnsi="宋体"/>
        </w:rPr>
      </w:pPr>
      <w:r>
        <w:rPr>
          <w:rFonts w:ascii="宋体" w:hAnsi="宋体" w:cs="宋体" w:hint="eastAsia"/>
          <w:sz w:val="24"/>
        </w:rPr>
        <w:t>3.1.1导体结构直流电阻符合GB/T3956-2008 及GB/T12706-2008的规定，导体采用GB/T3956—2008中第1种和第2种导体结构。</w:t>
      </w:r>
    </w:p>
    <w:p w:rsidR="00CB7963" w:rsidRDefault="00CB7963" w:rsidP="00CB7963">
      <w:pPr>
        <w:spacing w:line="360" w:lineRule="auto"/>
        <w:rPr>
          <w:rFonts w:ascii="宋体" w:hAnsi="宋体"/>
        </w:rPr>
      </w:pPr>
      <w:r>
        <w:rPr>
          <w:rFonts w:ascii="宋体" w:hAnsi="宋体" w:cs="宋体" w:hint="eastAsia"/>
          <w:sz w:val="24"/>
        </w:rPr>
        <w:t>3.1.2导体表面光洁，无损伤绝缘的毛刺，锐边，以及凸起或断裂的单线。</w:t>
      </w:r>
    </w:p>
    <w:p w:rsidR="00CB7963" w:rsidRDefault="00CB7963" w:rsidP="00CB7963">
      <w:pPr>
        <w:spacing w:line="360" w:lineRule="auto"/>
        <w:rPr>
          <w:rFonts w:ascii="宋体" w:hAnsi="宋体"/>
        </w:rPr>
      </w:pPr>
      <w:r>
        <w:rPr>
          <w:rFonts w:ascii="宋体" w:hAnsi="宋体" w:cs="宋体" w:hint="eastAsia"/>
          <w:sz w:val="24"/>
        </w:rPr>
        <w:t>3.2绝缘</w:t>
      </w:r>
    </w:p>
    <w:p w:rsidR="00CB7963" w:rsidRDefault="00CB7963" w:rsidP="00CB7963">
      <w:pPr>
        <w:spacing w:line="360" w:lineRule="auto"/>
        <w:rPr>
          <w:rFonts w:ascii="宋体" w:hAnsi="宋体"/>
        </w:rPr>
      </w:pPr>
      <w:r>
        <w:rPr>
          <w:rFonts w:ascii="宋体" w:hAnsi="宋体" w:cs="宋体" w:hint="eastAsia"/>
          <w:sz w:val="24"/>
        </w:rPr>
        <w:t>3.2.1绝缘材料选用硅烷交联聚乙烯绝缘料（XLPE），绝缘紧密挤包在导体上，且容易剥离而不损伤导体；绝缘表面平整，色泽均匀。</w:t>
      </w:r>
    </w:p>
    <w:p w:rsidR="00CB7963" w:rsidRDefault="00CB7963" w:rsidP="00CB7963">
      <w:pPr>
        <w:spacing w:line="360" w:lineRule="auto"/>
        <w:rPr>
          <w:rFonts w:ascii="宋体" w:hAnsi="宋体"/>
        </w:rPr>
      </w:pPr>
      <w:r>
        <w:rPr>
          <w:rFonts w:ascii="宋体" w:hAnsi="宋体" w:cs="宋体" w:hint="eastAsia"/>
          <w:sz w:val="24"/>
        </w:rPr>
        <w:t>3.2.2绝缘的标称厚度符合GB/T12706-2008的规定(表1)，绝缘厚度平均值不小于规定的标称值，绝缘最薄点的厚度不小于标称值的90%-0.1mm。</w:t>
      </w:r>
    </w:p>
    <w:p w:rsidR="00CB7963" w:rsidRDefault="00CB7963" w:rsidP="00CB7963">
      <w:pPr>
        <w:spacing w:line="360" w:lineRule="auto"/>
        <w:jc w:val="center"/>
        <w:rPr>
          <w:rFonts w:ascii="宋体" w:hAnsi="宋体"/>
        </w:rPr>
      </w:pPr>
      <w:r>
        <w:rPr>
          <w:rFonts w:ascii="宋体" w:hAnsi="宋体" w:cs="宋体" w:hint="eastAsia"/>
          <w:sz w:val="24"/>
        </w:rPr>
        <w:t>表1　额定电压0.6/1kV的交联聚乙烯绝缘电力电缆的绝缘标称厚度</w:t>
      </w:r>
    </w:p>
    <w:tbl>
      <w:tblPr>
        <w:tblW w:w="8062"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1725"/>
        <w:gridCol w:w="1508"/>
        <w:gridCol w:w="834"/>
        <w:gridCol w:w="1533"/>
        <w:gridCol w:w="1486"/>
      </w:tblGrid>
      <w:tr w:rsidR="00CB7963" w:rsidTr="00DE5911">
        <w:trPr>
          <w:cantSplit/>
          <w:trHeight w:val="267"/>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序号</w:t>
            </w:r>
          </w:p>
        </w:tc>
        <w:tc>
          <w:tcPr>
            <w:tcW w:w="1725" w:type="dxa"/>
            <w:vAlign w:val="center"/>
          </w:tcPr>
          <w:p w:rsidR="00CB7963" w:rsidRDefault="00CB7963" w:rsidP="00DE5911">
            <w:pPr>
              <w:jc w:val="center"/>
              <w:rPr>
                <w:rFonts w:ascii="宋体" w:hAnsi="宋体"/>
              </w:rPr>
            </w:pPr>
            <w:r>
              <w:rPr>
                <w:rFonts w:ascii="宋体" w:hAnsi="宋体" w:cs="宋体" w:hint="eastAsia"/>
                <w:sz w:val="24"/>
              </w:rPr>
              <w:t>导体标称截面</w:t>
            </w:r>
          </w:p>
          <w:p w:rsidR="00CB7963" w:rsidRDefault="00CB7963" w:rsidP="00DE5911">
            <w:pPr>
              <w:jc w:val="center"/>
              <w:rPr>
                <w:rFonts w:ascii="宋体" w:hAnsi="宋体"/>
                <w:vertAlign w:val="superscript"/>
              </w:rPr>
            </w:pPr>
            <w:r>
              <w:rPr>
                <w:rFonts w:ascii="宋体" w:hAnsi="宋体" w:cs="宋体" w:hint="eastAsia"/>
                <w:sz w:val="24"/>
              </w:rPr>
              <w:t>（mm</w:t>
            </w:r>
            <w:r>
              <w:rPr>
                <w:rFonts w:ascii="宋体" w:hAnsi="宋体" w:cs="宋体" w:hint="eastAsia"/>
                <w:sz w:val="24"/>
                <w:vertAlign w:val="superscript"/>
              </w:rPr>
              <w:t>2</w:t>
            </w:r>
            <w:r>
              <w:rPr>
                <w:rFonts w:ascii="宋体" w:hAnsi="宋体" w:cs="宋体" w:hint="eastAsia"/>
                <w:sz w:val="24"/>
              </w:rPr>
              <w:t>）</w:t>
            </w:r>
          </w:p>
        </w:tc>
        <w:tc>
          <w:tcPr>
            <w:tcW w:w="1508" w:type="dxa"/>
            <w:vAlign w:val="center"/>
          </w:tcPr>
          <w:p w:rsidR="00CB7963" w:rsidRDefault="00CB7963" w:rsidP="00DE5911">
            <w:pPr>
              <w:jc w:val="center"/>
              <w:rPr>
                <w:rFonts w:ascii="宋体" w:hAnsi="宋体"/>
              </w:rPr>
            </w:pPr>
            <w:r>
              <w:rPr>
                <w:rFonts w:ascii="宋体" w:hAnsi="宋体" w:cs="宋体" w:hint="eastAsia"/>
                <w:sz w:val="24"/>
              </w:rPr>
              <w:t>绝缘标称厚度（mm）</w:t>
            </w:r>
          </w:p>
        </w:tc>
        <w:tc>
          <w:tcPr>
            <w:tcW w:w="834" w:type="dxa"/>
            <w:vAlign w:val="center"/>
          </w:tcPr>
          <w:p w:rsidR="00CB7963" w:rsidRDefault="00CB7963" w:rsidP="00DE5911">
            <w:pPr>
              <w:jc w:val="center"/>
              <w:rPr>
                <w:rFonts w:ascii="宋体" w:hAnsi="宋体"/>
              </w:rPr>
            </w:pPr>
            <w:r>
              <w:rPr>
                <w:rFonts w:ascii="宋体" w:hAnsi="宋体" w:cs="宋体" w:hint="eastAsia"/>
                <w:sz w:val="24"/>
              </w:rPr>
              <w:t>序号</w:t>
            </w:r>
          </w:p>
        </w:tc>
        <w:tc>
          <w:tcPr>
            <w:tcW w:w="1533" w:type="dxa"/>
            <w:vAlign w:val="center"/>
          </w:tcPr>
          <w:p w:rsidR="00CB7963" w:rsidRDefault="00CB7963" w:rsidP="00DE5911">
            <w:pPr>
              <w:jc w:val="center"/>
              <w:rPr>
                <w:rFonts w:ascii="宋体" w:hAnsi="宋体"/>
              </w:rPr>
            </w:pPr>
            <w:r>
              <w:rPr>
                <w:rFonts w:ascii="宋体" w:hAnsi="宋体" w:cs="宋体" w:hint="eastAsia"/>
                <w:sz w:val="24"/>
              </w:rPr>
              <w:t>导体标称截面</w:t>
            </w:r>
          </w:p>
          <w:p w:rsidR="00CB7963" w:rsidRDefault="00CB7963" w:rsidP="00DE5911">
            <w:pPr>
              <w:jc w:val="center"/>
              <w:rPr>
                <w:rFonts w:ascii="宋体" w:hAnsi="宋体"/>
                <w:vertAlign w:val="superscript"/>
              </w:rPr>
            </w:pPr>
            <w:r>
              <w:rPr>
                <w:rFonts w:ascii="宋体" w:hAnsi="宋体" w:cs="宋体" w:hint="eastAsia"/>
                <w:sz w:val="24"/>
              </w:rPr>
              <w:t>（mm</w:t>
            </w:r>
            <w:r>
              <w:rPr>
                <w:rFonts w:ascii="宋体" w:hAnsi="宋体" w:cs="宋体" w:hint="eastAsia"/>
                <w:sz w:val="24"/>
                <w:vertAlign w:val="superscript"/>
              </w:rPr>
              <w:t>2</w:t>
            </w:r>
            <w:r>
              <w:rPr>
                <w:rFonts w:ascii="宋体" w:hAnsi="宋体" w:cs="宋体" w:hint="eastAsia"/>
                <w:sz w:val="24"/>
              </w:rPr>
              <w:t>）</w:t>
            </w:r>
          </w:p>
        </w:tc>
        <w:tc>
          <w:tcPr>
            <w:tcW w:w="1486" w:type="dxa"/>
            <w:vAlign w:val="center"/>
          </w:tcPr>
          <w:p w:rsidR="00CB7963" w:rsidRDefault="00CB7963" w:rsidP="00DE5911">
            <w:pPr>
              <w:jc w:val="center"/>
              <w:rPr>
                <w:rFonts w:ascii="宋体" w:hAnsi="宋体"/>
              </w:rPr>
            </w:pPr>
            <w:r>
              <w:rPr>
                <w:rFonts w:ascii="宋体" w:hAnsi="宋体" w:cs="宋体" w:hint="eastAsia"/>
                <w:sz w:val="24"/>
              </w:rPr>
              <w:t>绝缘标称厚度（mm）</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1</w:t>
            </w:r>
          </w:p>
        </w:tc>
        <w:tc>
          <w:tcPr>
            <w:tcW w:w="1725" w:type="dxa"/>
            <w:vAlign w:val="center"/>
          </w:tcPr>
          <w:p w:rsidR="00CB7963" w:rsidRDefault="00CB7963" w:rsidP="00DE5911">
            <w:pPr>
              <w:jc w:val="center"/>
              <w:rPr>
                <w:rFonts w:ascii="宋体" w:hAnsi="宋体"/>
              </w:rPr>
            </w:pPr>
            <w:r>
              <w:rPr>
                <w:rFonts w:ascii="宋体" w:hAnsi="宋体" w:cs="宋体" w:hint="eastAsia"/>
                <w:sz w:val="24"/>
              </w:rPr>
              <w:t>1.5、2.5</w:t>
            </w:r>
          </w:p>
        </w:tc>
        <w:tc>
          <w:tcPr>
            <w:tcW w:w="1508" w:type="dxa"/>
            <w:vAlign w:val="center"/>
          </w:tcPr>
          <w:p w:rsidR="00CB7963" w:rsidRDefault="00CB7963" w:rsidP="00DE5911">
            <w:pPr>
              <w:jc w:val="center"/>
              <w:rPr>
                <w:rFonts w:ascii="宋体" w:hAnsi="宋体"/>
              </w:rPr>
            </w:pPr>
            <w:r>
              <w:rPr>
                <w:rFonts w:ascii="宋体" w:hAnsi="宋体" w:cs="宋体" w:hint="eastAsia"/>
                <w:sz w:val="24"/>
              </w:rPr>
              <w:t>0.7</w:t>
            </w:r>
          </w:p>
        </w:tc>
        <w:tc>
          <w:tcPr>
            <w:tcW w:w="834" w:type="dxa"/>
            <w:vAlign w:val="center"/>
          </w:tcPr>
          <w:p w:rsidR="00CB7963" w:rsidRDefault="00CB7963" w:rsidP="00DE5911">
            <w:pPr>
              <w:jc w:val="center"/>
              <w:rPr>
                <w:rFonts w:ascii="宋体" w:hAnsi="宋体"/>
              </w:rPr>
            </w:pPr>
            <w:r>
              <w:rPr>
                <w:rFonts w:ascii="宋体" w:hAnsi="宋体" w:cs="宋体" w:hint="eastAsia"/>
                <w:sz w:val="24"/>
              </w:rPr>
              <w:t>9</w:t>
            </w:r>
          </w:p>
        </w:tc>
        <w:tc>
          <w:tcPr>
            <w:tcW w:w="1533" w:type="dxa"/>
            <w:vAlign w:val="center"/>
          </w:tcPr>
          <w:p w:rsidR="00CB7963" w:rsidRDefault="00CB7963" w:rsidP="00DE5911">
            <w:pPr>
              <w:jc w:val="center"/>
              <w:rPr>
                <w:rFonts w:ascii="宋体" w:hAnsi="宋体"/>
              </w:rPr>
            </w:pPr>
            <w:r>
              <w:rPr>
                <w:rFonts w:ascii="宋体" w:hAnsi="宋体" w:cs="宋体" w:hint="eastAsia"/>
                <w:sz w:val="24"/>
              </w:rPr>
              <w:t>120</w:t>
            </w:r>
          </w:p>
        </w:tc>
        <w:tc>
          <w:tcPr>
            <w:tcW w:w="1486" w:type="dxa"/>
            <w:vAlign w:val="center"/>
          </w:tcPr>
          <w:p w:rsidR="00CB7963" w:rsidRDefault="00CB7963" w:rsidP="00DE5911">
            <w:pPr>
              <w:jc w:val="center"/>
              <w:rPr>
                <w:rFonts w:ascii="宋体" w:hAnsi="宋体"/>
              </w:rPr>
            </w:pPr>
            <w:r>
              <w:rPr>
                <w:rFonts w:ascii="宋体" w:hAnsi="宋体" w:cs="宋体" w:hint="eastAsia"/>
                <w:sz w:val="24"/>
              </w:rPr>
              <w:t>1.2</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2</w:t>
            </w:r>
          </w:p>
        </w:tc>
        <w:tc>
          <w:tcPr>
            <w:tcW w:w="1725" w:type="dxa"/>
            <w:vAlign w:val="center"/>
          </w:tcPr>
          <w:p w:rsidR="00CB7963" w:rsidRDefault="00CB7963" w:rsidP="00DE5911">
            <w:pPr>
              <w:jc w:val="center"/>
              <w:rPr>
                <w:rFonts w:ascii="宋体" w:hAnsi="宋体"/>
              </w:rPr>
            </w:pPr>
            <w:r>
              <w:rPr>
                <w:rFonts w:ascii="宋体" w:hAnsi="宋体" w:cs="宋体" w:hint="eastAsia"/>
                <w:sz w:val="24"/>
              </w:rPr>
              <w:t>4、6</w:t>
            </w:r>
          </w:p>
        </w:tc>
        <w:tc>
          <w:tcPr>
            <w:tcW w:w="1508" w:type="dxa"/>
            <w:vAlign w:val="center"/>
          </w:tcPr>
          <w:p w:rsidR="00CB7963" w:rsidRDefault="00CB7963" w:rsidP="00DE5911">
            <w:pPr>
              <w:jc w:val="center"/>
              <w:rPr>
                <w:rFonts w:ascii="宋体" w:hAnsi="宋体"/>
              </w:rPr>
            </w:pPr>
            <w:r>
              <w:rPr>
                <w:rFonts w:ascii="宋体" w:hAnsi="宋体" w:cs="宋体" w:hint="eastAsia"/>
                <w:sz w:val="24"/>
              </w:rPr>
              <w:t>0.7</w:t>
            </w:r>
          </w:p>
        </w:tc>
        <w:tc>
          <w:tcPr>
            <w:tcW w:w="834" w:type="dxa"/>
            <w:vAlign w:val="center"/>
          </w:tcPr>
          <w:p w:rsidR="00CB7963" w:rsidRDefault="00CB7963" w:rsidP="00DE5911">
            <w:pPr>
              <w:jc w:val="center"/>
              <w:rPr>
                <w:rFonts w:ascii="宋体" w:hAnsi="宋体"/>
              </w:rPr>
            </w:pPr>
            <w:r>
              <w:rPr>
                <w:rFonts w:ascii="宋体" w:hAnsi="宋体" w:cs="宋体" w:hint="eastAsia"/>
                <w:sz w:val="24"/>
              </w:rPr>
              <w:t>10</w:t>
            </w:r>
          </w:p>
        </w:tc>
        <w:tc>
          <w:tcPr>
            <w:tcW w:w="1533" w:type="dxa"/>
            <w:vAlign w:val="center"/>
          </w:tcPr>
          <w:p w:rsidR="00CB7963" w:rsidRDefault="00CB7963" w:rsidP="00DE5911">
            <w:pPr>
              <w:jc w:val="center"/>
              <w:rPr>
                <w:rFonts w:ascii="宋体" w:hAnsi="宋体"/>
              </w:rPr>
            </w:pPr>
            <w:r>
              <w:rPr>
                <w:rFonts w:ascii="宋体" w:hAnsi="宋体" w:cs="宋体" w:hint="eastAsia"/>
                <w:sz w:val="24"/>
              </w:rPr>
              <w:t>150</w:t>
            </w:r>
          </w:p>
        </w:tc>
        <w:tc>
          <w:tcPr>
            <w:tcW w:w="1486" w:type="dxa"/>
            <w:vAlign w:val="center"/>
          </w:tcPr>
          <w:p w:rsidR="00CB7963" w:rsidRDefault="00CB7963" w:rsidP="00DE5911">
            <w:pPr>
              <w:jc w:val="center"/>
              <w:rPr>
                <w:rFonts w:ascii="宋体" w:hAnsi="宋体"/>
              </w:rPr>
            </w:pPr>
            <w:r>
              <w:rPr>
                <w:rFonts w:ascii="宋体" w:hAnsi="宋体" w:cs="宋体" w:hint="eastAsia"/>
                <w:sz w:val="24"/>
              </w:rPr>
              <w:t>1.4</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3</w:t>
            </w:r>
          </w:p>
        </w:tc>
        <w:tc>
          <w:tcPr>
            <w:tcW w:w="1725" w:type="dxa"/>
            <w:vAlign w:val="center"/>
          </w:tcPr>
          <w:p w:rsidR="00CB7963" w:rsidRDefault="00CB7963" w:rsidP="00DE5911">
            <w:pPr>
              <w:jc w:val="center"/>
              <w:rPr>
                <w:rFonts w:ascii="宋体" w:hAnsi="宋体"/>
              </w:rPr>
            </w:pPr>
            <w:r>
              <w:rPr>
                <w:rFonts w:ascii="宋体" w:hAnsi="宋体" w:cs="宋体" w:hint="eastAsia"/>
                <w:sz w:val="24"/>
              </w:rPr>
              <w:t>10</w:t>
            </w:r>
          </w:p>
        </w:tc>
        <w:tc>
          <w:tcPr>
            <w:tcW w:w="1508" w:type="dxa"/>
            <w:vAlign w:val="center"/>
          </w:tcPr>
          <w:p w:rsidR="00CB7963" w:rsidRDefault="00CB7963" w:rsidP="00DE5911">
            <w:pPr>
              <w:jc w:val="center"/>
              <w:rPr>
                <w:rFonts w:ascii="宋体" w:hAnsi="宋体"/>
              </w:rPr>
            </w:pPr>
            <w:r>
              <w:rPr>
                <w:rFonts w:ascii="宋体" w:hAnsi="宋体" w:cs="宋体" w:hint="eastAsia"/>
                <w:sz w:val="24"/>
              </w:rPr>
              <w:t>0.7</w:t>
            </w:r>
          </w:p>
        </w:tc>
        <w:tc>
          <w:tcPr>
            <w:tcW w:w="834" w:type="dxa"/>
            <w:vAlign w:val="center"/>
          </w:tcPr>
          <w:p w:rsidR="00CB7963" w:rsidRDefault="00CB7963" w:rsidP="00DE5911">
            <w:pPr>
              <w:jc w:val="center"/>
              <w:rPr>
                <w:rFonts w:ascii="宋体" w:hAnsi="宋体"/>
              </w:rPr>
            </w:pPr>
            <w:r>
              <w:rPr>
                <w:rFonts w:ascii="宋体" w:hAnsi="宋体" w:cs="宋体" w:hint="eastAsia"/>
                <w:sz w:val="24"/>
              </w:rPr>
              <w:t>11</w:t>
            </w:r>
          </w:p>
        </w:tc>
        <w:tc>
          <w:tcPr>
            <w:tcW w:w="1533" w:type="dxa"/>
            <w:vAlign w:val="center"/>
          </w:tcPr>
          <w:p w:rsidR="00CB7963" w:rsidRDefault="00CB7963" w:rsidP="00DE5911">
            <w:pPr>
              <w:jc w:val="center"/>
              <w:rPr>
                <w:rFonts w:ascii="宋体" w:hAnsi="宋体"/>
              </w:rPr>
            </w:pPr>
            <w:r>
              <w:rPr>
                <w:rFonts w:ascii="宋体" w:hAnsi="宋体" w:cs="宋体" w:hint="eastAsia"/>
                <w:sz w:val="24"/>
              </w:rPr>
              <w:t>185</w:t>
            </w:r>
          </w:p>
        </w:tc>
        <w:tc>
          <w:tcPr>
            <w:tcW w:w="1486" w:type="dxa"/>
            <w:vAlign w:val="center"/>
          </w:tcPr>
          <w:p w:rsidR="00CB7963" w:rsidRDefault="00CB7963" w:rsidP="00DE5911">
            <w:pPr>
              <w:jc w:val="center"/>
              <w:rPr>
                <w:rFonts w:ascii="宋体" w:hAnsi="宋体"/>
              </w:rPr>
            </w:pPr>
            <w:r>
              <w:rPr>
                <w:rFonts w:ascii="宋体" w:hAnsi="宋体" w:cs="宋体" w:hint="eastAsia"/>
                <w:sz w:val="24"/>
              </w:rPr>
              <w:t>1.6</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lastRenderedPageBreak/>
              <w:t>4</w:t>
            </w:r>
          </w:p>
        </w:tc>
        <w:tc>
          <w:tcPr>
            <w:tcW w:w="1725" w:type="dxa"/>
            <w:vAlign w:val="center"/>
          </w:tcPr>
          <w:p w:rsidR="00CB7963" w:rsidRDefault="00CB7963" w:rsidP="00DE5911">
            <w:pPr>
              <w:jc w:val="center"/>
              <w:rPr>
                <w:rFonts w:ascii="宋体" w:hAnsi="宋体"/>
              </w:rPr>
            </w:pPr>
            <w:r>
              <w:rPr>
                <w:rFonts w:ascii="宋体" w:hAnsi="宋体" w:cs="宋体" w:hint="eastAsia"/>
                <w:sz w:val="24"/>
              </w:rPr>
              <w:t>16</w:t>
            </w:r>
          </w:p>
        </w:tc>
        <w:tc>
          <w:tcPr>
            <w:tcW w:w="1508" w:type="dxa"/>
            <w:vAlign w:val="center"/>
          </w:tcPr>
          <w:p w:rsidR="00CB7963" w:rsidRDefault="00CB7963" w:rsidP="00DE5911">
            <w:pPr>
              <w:jc w:val="center"/>
              <w:rPr>
                <w:rFonts w:ascii="宋体" w:hAnsi="宋体"/>
              </w:rPr>
            </w:pPr>
            <w:r>
              <w:rPr>
                <w:rFonts w:ascii="宋体" w:hAnsi="宋体" w:cs="宋体" w:hint="eastAsia"/>
                <w:sz w:val="24"/>
              </w:rPr>
              <w:t>0.7</w:t>
            </w:r>
          </w:p>
        </w:tc>
        <w:tc>
          <w:tcPr>
            <w:tcW w:w="834" w:type="dxa"/>
            <w:vAlign w:val="center"/>
          </w:tcPr>
          <w:p w:rsidR="00CB7963" w:rsidRDefault="00CB7963" w:rsidP="00DE5911">
            <w:pPr>
              <w:jc w:val="center"/>
              <w:rPr>
                <w:rFonts w:ascii="宋体" w:hAnsi="宋体"/>
              </w:rPr>
            </w:pPr>
            <w:r>
              <w:rPr>
                <w:rFonts w:ascii="宋体" w:hAnsi="宋体" w:cs="宋体" w:hint="eastAsia"/>
                <w:sz w:val="24"/>
              </w:rPr>
              <w:t>12</w:t>
            </w:r>
          </w:p>
        </w:tc>
        <w:tc>
          <w:tcPr>
            <w:tcW w:w="1533" w:type="dxa"/>
            <w:vAlign w:val="center"/>
          </w:tcPr>
          <w:p w:rsidR="00CB7963" w:rsidRDefault="00CB7963" w:rsidP="00DE5911">
            <w:pPr>
              <w:jc w:val="center"/>
              <w:rPr>
                <w:rFonts w:ascii="宋体" w:hAnsi="宋体"/>
              </w:rPr>
            </w:pPr>
            <w:r>
              <w:rPr>
                <w:rFonts w:ascii="宋体" w:hAnsi="宋体" w:cs="宋体" w:hint="eastAsia"/>
                <w:sz w:val="24"/>
              </w:rPr>
              <w:t>240</w:t>
            </w:r>
          </w:p>
        </w:tc>
        <w:tc>
          <w:tcPr>
            <w:tcW w:w="1486" w:type="dxa"/>
            <w:vAlign w:val="center"/>
          </w:tcPr>
          <w:p w:rsidR="00CB7963" w:rsidRDefault="00CB7963" w:rsidP="00DE5911">
            <w:pPr>
              <w:jc w:val="center"/>
              <w:rPr>
                <w:rFonts w:ascii="宋体" w:hAnsi="宋体"/>
              </w:rPr>
            </w:pPr>
            <w:r>
              <w:rPr>
                <w:rFonts w:ascii="宋体" w:hAnsi="宋体" w:cs="宋体" w:hint="eastAsia"/>
                <w:sz w:val="24"/>
              </w:rPr>
              <w:t>1.7</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5</w:t>
            </w:r>
          </w:p>
        </w:tc>
        <w:tc>
          <w:tcPr>
            <w:tcW w:w="1725" w:type="dxa"/>
            <w:vAlign w:val="center"/>
          </w:tcPr>
          <w:p w:rsidR="00CB7963" w:rsidRDefault="00CB7963" w:rsidP="00DE5911">
            <w:pPr>
              <w:jc w:val="center"/>
              <w:rPr>
                <w:rFonts w:ascii="宋体" w:hAnsi="宋体"/>
              </w:rPr>
            </w:pPr>
            <w:r>
              <w:rPr>
                <w:rFonts w:ascii="宋体" w:hAnsi="宋体" w:cs="宋体" w:hint="eastAsia"/>
                <w:sz w:val="24"/>
              </w:rPr>
              <w:t>25</w:t>
            </w:r>
          </w:p>
        </w:tc>
        <w:tc>
          <w:tcPr>
            <w:tcW w:w="1508" w:type="dxa"/>
            <w:vAlign w:val="center"/>
          </w:tcPr>
          <w:p w:rsidR="00CB7963" w:rsidRDefault="00CB7963" w:rsidP="00DE5911">
            <w:pPr>
              <w:jc w:val="center"/>
              <w:rPr>
                <w:rFonts w:ascii="宋体" w:hAnsi="宋体"/>
              </w:rPr>
            </w:pPr>
            <w:r>
              <w:rPr>
                <w:rFonts w:ascii="宋体" w:hAnsi="宋体" w:cs="宋体" w:hint="eastAsia"/>
                <w:sz w:val="24"/>
              </w:rPr>
              <w:t>0.9</w:t>
            </w:r>
          </w:p>
        </w:tc>
        <w:tc>
          <w:tcPr>
            <w:tcW w:w="834" w:type="dxa"/>
            <w:vAlign w:val="center"/>
          </w:tcPr>
          <w:p w:rsidR="00CB7963" w:rsidRDefault="00CB7963" w:rsidP="00DE5911">
            <w:pPr>
              <w:jc w:val="center"/>
              <w:rPr>
                <w:rFonts w:ascii="宋体" w:hAnsi="宋体"/>
              </w:rPr>
            </w:pPr>
            <w:r>
              <w:rPr>
                <w:rFonts w:ascii="宋体" w:hAnsi="宋体" w:cs="宋体" w:hint="eastAsia"/>
                <w:sz w:val="24"/>
              </w:rPr>
              <w:t>13</w:t>
            </w:r>
          </w:p>
        </w:tc>
        <w:tc>
          <w:tcPr>
            <w:tcW w:w="1533" w:type="dxa"/>
            <w:vAlign w:val="center"/>
          </w:tcPr>
          <w:p w:rsidR="00CB7963" w:rsidRDefault="00CB7963" w:rsidP="00DE5911">
            <w:pPr>
              <w:jc w:val="center"/>
              <w:rPr>
                <w:rFonts w:ascii="宋体" w:hAnsi="宋体"/>
              </w:rPr>
            </w:pPr>
            <w:r>
              <w:rPr>
                <w:rFonts w:ascii="宋体" w:hAnsi="宋体" w:cs="宋体" w:hint="eastAsia"/>
                <w:sz w:val="24"/>
              </w:rPr>
              <w:t>300</w:t>
            </w:r>
          </w:p>
        </w:tc>
        <w:tc>
          <w:tcPr>
            <w:tcW w:w="1486" w:type="dxa"/>
            <w:vAlign w:val="center"/>
          </w:tcPr>
          <w:p w:rsidR="00CB7963" w:rsidRDefault="00CB7963" w:rsidP="00DE5911">
            <w:pPr>
              <w:jc w:val="center"/>
              <w:rPr>
                <w:rFonts w:ascii="宋体" w:hAnsi="宋体"/>
              </w:rPr>
            </w:pPr>
            <w:r>
              <w:rPr>
                <w:rFonts w:ascii="宋体" w:hAnsi="宋体" w:cs="宋体" w:hint="eastAsia"/>
                <w:sz w:val="24"/>
              </w:rPr>
              <w:t>1.8</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6</w:t>
            </w:r>
          </w:p>
        </w:tc>
        <w:tc>
          <w:tcPr>
            <w:tcW w:w="1725" w:type="dxa"/>
            <w:vAlign w:val="center"/>
          </w:tcPr>
          <w:p w:rsidR="00CB7963" w:rsidRDefault="00CB7963" w:rsidP="00DE5911">
            <w:pPr>
              <w:jc w:val="center"/>
              <w:rPr>
                <w:rFonts w:ascii="宋体" w:hAnsi="宋体"/>
              </w:rPr>
            </w:pPr>
            <w:r>
              <w:rPr>
                <w:rFonts w:ascii="宋体" w:hAnsi="宋体" w:cs="宋体" w:hint="eastAsia"/>
                <w:sz w:val="24"/>
              </w:rPr>
              <w:t>35</w:t>
            </w:r>
          </w:p>
        </w:tc>
        <w:tc>
          <w:tcPr>
            <w:tcW w:w="1508" w:type="dxa"/>
            <w:vAlign w:val="center"/>
          </w:tcPr>
          <w:p w:rsidR="00CB7963" w:rsidRDefault="00CB7963" w:rsidP="00DE5911">
            <w:pPr>
              <w:jc w:val="center"/>
              <w:rPr>
                <w:rFonts w:ascii="宋体" w:hAnsi="宋体"/>
              </w:rPr>
            </w:pPr>
            <w:r>
              <w:rPr>
                <w:rFonts w:ascii="宋体" w:hAnsi="宋体" w:cs="宋体" w:hint="eastAsia"/>
                <w:sz w:val="24"/>
              </w:rPr>
              <w:t>0.9</w:t>
            </w:r>
          </w:p>
        </w:tc>
        <w:tc>
          <w:tcPr>
            <w:tcW w:w="834" w:type="dxa"/>
            <w:vAlign w:val="center"/>
          </w:tcPr>
          <w:p w:rsidR="00CB7963" w:rsidRDefault="00CB7963" w:rsidP="00DE5911">
            <w:pPr>
              <w:jc w:val="center"/>
              <w:rPr>
                <w:rFonts w:ascii="宋体" w:hAnsi="宋体"/>
              </w:rPr>
            </w:pPr>
            <w:r>
              <w:rPr>
                <w:rFonts w:ascii="宋体" w:hAnsi="宋体" w:cs="宋体" w:hint="eastAsia"/>
                <w:sz w:val="24"/>
              </w:rPr>
              <w:t>14</w:t>
            </w:r>
          </w:p>
        </w:tc>
        <w:tc>
          <w:tcPr>
            <w:tcW w:w="1533" w:type="dxa"/>
            <w:vAlign w:val="center"/>
          </w:tcPr>
          <w:p w:rsidR="00CB7963" w:rsidRDefault="00CB7963" w:rsidP="00DE5911">
            <w:pPr>
              <w:jc w:val="center"/>
              <w:rPr>
                <w:rFonts w:ascii="宋体" w:hAnsi="宋体"/>
              </w:rPr>
            </w:pPr>
            <w:r>
              <w:rPr>
                <w:rFonts w:ascii="宋体" w:hAnsi="宋体" w:cs="宋体" w:hint="eastAsia"/>
                <w:sz w:val="24"/>
              </w:rPr>
              <w:t>400</w:t>
            </w:r>
          </w:p>
        </w:tc>
        <w:tc>
          <w:tcPr>
            <w:tcW w:w="1486" w:type="dxa"/>
            <w:vAlign w:val="center"/>
          </w:tcPr>
          <w:p w:rsidR="00CB7963" w:rsidRDefault="00CB7963" w:rsidP="00DE5911">
            <w:pPr>
              <w:jc w:val="center"/>
              <w:rPr>
                <w:rFonts w:ascii="宋体" w:hAnsi="宋体"/>
              </w:rPr>
            </w:pPr>
            <w:r>
              <w:rPr>
                <w:rFonts w:ascii="宋体" w:hAnsi="宋体" w:cs="宋体" w:hint="eastAsia"/>
                <w:sz w:val="24"/>
              </w:rPr>
              <w:t>2.0</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7</w:t>
            </w:r>
          </w:p>
        </w:tc>
        <w:tc>
          <w:tcPr>
            <w:tcW w:w="1725" w:type="dxa"/>
            <w:vAlign w:val="center"/>
          </w:tcPr>
          <w:p w:rsidR="00CB7963" w:rsidRDefault="00CB7963" w:rsidP="00DE5911">
            <w:pPr>
              <w:jc w:val="center"/>
              <w:rPr>
                <w:rFonts w:ascii="宋体" w:hAnsi="宋体"/>
              </w:rPr>
            </w:pPr>
            <w:r>
              <w:rPr>
                <w:rFonts w:ascii="宋体" w:hAnsi="宋体" w:cs="宋体" w:hint="eastAsia"/>
                <w:sz w:val="24"/>
              </w:rPr>
              <w:t>50</w:t>
            </w:r>
          </w:p>
        </w:tc>
        <w:tc>
          <w:tcPr>
            <w:tcW w:w="1508" w:type="dxa"/>
            <w:vAlign w:val="center"/>
          </w:tcPr>
          <w:p w:rsidR="00CB7963" w:rsidRDefault="00CB7963" w:rsidP="00DE5911">
            <w:pPr>
              <w:jc w:val="center"/>
              <w:rPr>
                <w:rFonts w:ascii="宋体" w:hAnsi="宋体"/>
              </w:rPr>
            </w:pPr>
            <w:r>
              <w:rPr>
                <w:rFonts w:ascii="宋体" w:hAnsi="宋体" w:cs="宋体" w:hint="eastAsia"/>
                <w:sz w:val="24"/>
              </w:rPr>
              <w:t>1.0</w:t>
            </w:r>
          </w:p>
        </w:tc>
        <w:tc>
          <w:tcPr>
            <w:tcW w:w="834" w:type="dxa"/>
            <w:vAlign w:val="center"/>
          </w:tcPr>
          <w:p w:rsidR="00CB7963" w:rsidRDefault="00CB7963" w:rsidP="00DE5911">
            <w:pPr>
              <w:jc w:val="center"/>
              <w:rPr>
                <w:rFonts w:ascii="宋体" w:hAnsi="宋体"/>
              </w:rPr>
            </w:pPr>
            <w:r>
              <w:rPr>
                <w:rFonts w:ascii="宋体" w:hAnsi="宋体" w:cs="宋体" w:hint="eastAsia"/>
                <w:sz w:val="24"/>
              </w:rPr>
              <w:t>15</w:t>
            </w:r>
          </w:p>
        </w:tc>
        <w:tc>
          <w:tcPr>
            <w:tcW w:w="1533" w:type="dxa"/>
            <w:vAlign w:val="center"/>
          </w:tcPr>
          <w:p w:rsidR="00CB7963" w:rsidRDefault="00CB7963" w:rsidP="00DE5911">
            <w:pPr>
              <w:jc w:val="center"/>
              <w:rPr>
                <w:rFonts w:ascii="宋体" w:hAnsi="宋体"/>
              </w:rPr>
            </w:pPr>
            <w:r>
              <w:rPr>
                <w:rFonts w:ascii="宋体" w:hAnsi="宋体" w:cs="宋体" w:hint="eastAsia"/>
                <w:sz w:val="24"/>
              </w:rPr>
              <w:t>500</w:t>
            </w:r>
          </w:p>
        </w:tc>
        <w:tc>
          <w:tcPr>
            <w:tcW w:w="1486" w:type="dxa"/>
            <w:vAlign w:val="center"/>
          </w:tcPr>
          <w:p w:rsidR="00CB7963" w:rsidRDefault="00CB7963" w:rsidP="00DE5911">
            <w:pPr>
              <w:jc w:val="center"/>
              <w:rPr>
                <w:rFonts w:ascii="宋体" w:hAnsi="宋体"/>
              </w:rPr>
            </w:pPr>
            <w:r>
              <w:rPr>
                <w:rFonts w:ascii="宋体" w:hAnsi="宋体" w:cs="宋体" w:hint="eastAsia"/>
                <w:sz w:val="24"/>
              </w:rPr>
              <w:t>2.2</w:t>
            </w:r>
          </w:p>
        </w:tc>
      </w:tr>
      <w:tr w:rsidR="00CB7963" w:rsidTr="00DE5911">
        <w:trPr>
          <w:trHeight w:val="265"/>
          <w:jc w:val="center"/>
        </w:trPr>
        <w:tc>
          <w:tcPr>
            <w:tcW w:w="976" w:type="dxa"/>
            <w:vAlign w:val="center"/>
          </w:tcPr>
          <w:p w:rsidR="00CB7963" w:rsidRDefault="00CB7963" w:rsidP="00DE5911">
            <w:pPr>
              <w:jc w:val="center"/>
              <w:rPr>
                <w:rFonts w:ascii="宋体" w:hAnsi="宋体"/>
              </w:rPr>
            </w:pPr>
            <w:r>
              <w:rPr>
                <w:rFonts w:ascii="宋体" w:hAnsi="宋体" w:cs="宋体" w:hint="eastAsia"/>
                <w:sz w:val="24"/>
              </w:rPr>
              <w:t>8</w:t>
            </w:r>
          </w:p>
        </w:tc>
        <w:tc>
          <w:tcPr>
            <w:tcW w:w="1725" w:type="dxa"/>
            <w:vAlign w:val="center"/>
          </w:tcPr>
          <w:p w:rsidR="00CB7963" w:rsidRDefault="00CB7963" w:rsidP="00DE5911">
            <w:pPr>
              <w:jc w:val="center"/>
              <w:rPr>
                <w:rFonts w:ascii="宋体" w:hAnsi="宋体"/>
              </w:rPr>
            </w:pPr>
            <w:r>
              <w:rPr>
                <w:rFonts w:ascii="宋体" w:hAnsi="宋体" w:cs="宋体" w:hint="eastAsia"/>
                <w:sz w:val="24"/>
              </w:rPr>
              <w:t>70、95</w:t>
            </w:r>
          </w:p>
        </w:tc>
        <w:tc>
          <w:tcPr>
            <w:tcW w:w="1508" w:type="dxa"/>
            <w:vAlign w:val="center"/>
          </w:tcPr>
          <w:p w:rsidR="00CB7963" w:rsidRDefault="00CB7963" w:rsidP="00DE5911">
            <w:pPr>
              <w:jc w:val="center"/>
              <w:rPr>
                <w:rFonts w:ascii="宋体" w:hAnsi="宋体"/>
              </w:rPr>
            </w:pPr>
            <w:r>
              <w:rPr>
                <w:rFonts w:ascii="宋体" w:hAnsi="宋体" w:cs="宋体" w:hint="eastAsia"/>
                <w:sz w:val="24"/>
              </w:rPr>
              <w:t>1.1</w:t>
            </w:r>
          </w:p>
        </w:tc>
        <w:tc>
          <w:tcPr>
            <w:tcW w:w="834" w:type="dxa"/>
            <w:vAlign w:val="center"/>
          </w:tcPr>
          <w:p w:rsidR="00CB7963" w:rsidRDefault="00CB7963" w:rsidP="00DE5911">
            <w:pPr>
              <w:jc w:val="center"/>
              <w:rPr>
                <w:rFonts w:ascii="宋体" w:hAnsi="宋体"/>
              </w:rPr>
            </w:pPr>
            <w:r>
              <w:rPr>
                <w:rFonts w:ascii="宋体" w:hAnsi="宋体" w:cs="宋体" w:hint="eastAsia"/>
                <w:sz w:val="24"/>
              </w:rPr>
              <w:t>16</w:t>
            </w:r>
          </w:p>
        </w:tc>
        <w:tc>
          <w:tcPr>
            <w:tcW w:w="1533" w:type="dxa"/>
            <w:vAlign w:val="center"/>
          </w:tcPr>
          <w:p w:rsidR="00CB7963" w:rsidRDefault="00CB7963" w:rsidP="00DE5911">
            <w:pPr>
              <w:jc w:val="center"/>
              <w:rPr>
                <w:rFonts w:ascii="宋体" w:hAnsi="宋体"/>
              </w:rPr>
            </w:pPr>
            <w:r>
              <w:rPr>
                <w:rFonts w:ascii="宋体" w:hAnsi="宋体" w:cs="宋体" w:hint="eastAsia"/>
                <w:sz w:val="24"/>
              </w:rPr>
              <w:t>630</w:t>
            </w:r>
          </w:p>
        </w:tc>
        <w:tc>
          <w:tcPr>
            <w:tcW w:w="1486" w:type="dxa"/>
            <w:vAlign w:val="center"/>
          </w:tcPr>
          <w:p w:rsidR="00CB7963" w:rsidRDefault="00CB7963" w:rsidP="00DE5911">
            <w:pPr>
              <w:jc w:val="center"/>
              <w:rPr>
                <w:rFonts w:ascii="宋体" w:hAnsi="宋体"/>
              </w:rPr>
            </w:pPr>
            <w:r>
              <w:rPr>
                <w:rFonts w:ascii="宋体" w:hAnsi="宋体" w:cs="宋体" w:hint="eastAsia"/>
                <w:sz w:val="24"/>
              </w:rPr>
              <w:t>2.4</w:t>
            </w:r>
          </w:p>
        </w:tc>
      </w:tr>
    </w:tbl>
    <w:p w:rsidR="00CB7963" w:rsidRDefault="00CB7963" w:rsidP="00CB7963">
      <w:pPr>
        <w:spacing w:line="360" w:lineRule="auto"/>
        <w:rPr>
          <w:rFonts w:ascii="宋体" w:hAnsi="宋体"/>
        </w:rPr>
      </w:pPr>
      <w:r>
        <w:rPr>
          <w:rFonts w:ascii="宋体" w:hAnsi="宋体" w:cs="宋体" w:hint="eastAsia"/>
          <w:sz w:val="24"/>
        </w:rPr>
        <w:t>3.2.3绝缘层的横断面上无目力可见的气泡和砂眼等缺陷。</w:t>
      </w:r>
    </w:p>
    <w:p w:rsidR="00CB7963" w:rsidRDefault="00CB7963" w:rsidP="00CB7963">
      <w:pPr>
        <w:spacing w:line="360" w:lineRule="auto"/>
        <w:rPr>
          <w:rFonts w:ascii="宋体" w:hAnsi="宋体"/>
        </w:rPr>
      </w:pPr>
      <w:r>
        <w:rPr>
          <w:rFonts w:ascii="宋体" w:hAnsi="宋体" w:cs="宋体" w:hint="eastAsia"/>
          <w:sz w:val="24"/>
        </w:rPr>
        <w:t>3.2.4绝缘线芯的识别标志符合GB6995-2008的规定。</w:t>
      </w:r>
    </w:p>
    <w:p w:rsidR="00CB7963" w:rsidRDefault="00CB7963" w:rsidP="00CB7963">
      <w:pPr>
        <w:spacing w:line="360" w:lineRule="auto"/>
        <w:rPr>
          <w:rFonts w:ascii="宋体" w:hAnsi="宋体"/>
        </w:rPr>
      </w:pPr>
      <w:r>
        <w:rPr>
          <w:rFonts w:ascii="宋体" w:hAnsi="宋体" w:cs="宋体" w:hint="eastAsia"/>
          <w:sz w:val="24"/>
        </w:rPr>
        <w:t>3.3缆芯及填充物</w:t>
      </w:r>
    </w:p>
    <w:p w:rsidR="00CB7963" w:rsidRDefault="00CB7963" w:rsidP="00CB7963">
      <w:pPr>
        <w:spacing w:line="360" w:lineRule="auto"/>
        <w:ind w:firstLineChars="250" w:firstLine="600"/>
        <w:rPr>
          <w:rFonts w:ascii="宋体" w:hAnsi="宋体"/>
        </w:rPr>
      </w:pPr>
      <w:r>
        <w:rPr>
          <w:rFonts w:ascii="宋体" w:hAnsi="宋体" w:cs="宋体" w:hint="eastAsia"/>
          <w:sz w:val="24"/>
        </w:rPr>
        <w:t>电缆线芯成缆后线芯间的间隙用非吸湿性柔软材料填充，缆芯以非吸湿性扎带扎紧,</w:t>
      </w:r>
      <w:r>
        <w:rPr>
          <w:rFonts w:ascii="Arial" w:hAnsi="Arial" w:cs="Arial" w:hint="eastAsia"/>
          <w:sz w:val="24"/>
        </w:rPr>
        <w:t>多</w:t>
      </w:r>
      <w:r>
        <w:rPr>
          <w:rFonts w:ascii="宋体" w:hAnsi="宋体" w:cs="Arial"/>
          <w:sz w:val="24"/>
        </w:rPr>
        <w:t>芯电缆成缆后外形圆整</w:t>
      </w:r>
      <w:r>
        <w:rPr>
          <w:rFonts w:ascii="宋体" w:hAnsi="宋体" w:cs="Arial" w:hint="eastAsia"/>
          <w:sz w:val="24"/>
        </w:rPr>
        <w:t>。</w:t>
      </w:r>
    </w:p>
    <w:p w:rsidR="00CB7963" w:rsidRDefault="00CB7963" w:rsidP="00CB7963">
      <w:pPr>
        <w:spacing w:line="360" w:lineRule="auto"/>
        <w:ind w:leftChars="-84" w:left="-176" w:firstLineChars="100" w:firstLine="240"/>
        <w:rPr>
          <w:rFonts w:ascii="宋体" w:hAnsi="宋体"/>
        </w:rPr>
      </w:pPr>
      <w:r>
        <w:rPr>
          <w:rFonts w:ascii="宋体" w:hAnsi="宋体" w:cs="宋体" w:hint="eastAsia"/>
          <w:sz w:val="24"/>
        </w:rPr>
        <w:t>3.4铠装及内衬层</w:t>
      </w:r>
    </w:p>
    <w:p w:rsidR="00CB7963" w:rsidRDefault="00CB7963" w:rsidP="00CB7963">
      <w:pPr>
        <w:spacing w:line="360" w:lineRule="auto"/>
        <w:ind w:leftChars="30" w:left="63"/>
        <w:rPr>
          <w:rFonts w:ascii="宋体" w:hAnsi="宋体"/>
        </w:rPr>
      </w:pPr>
      <w:r>
        <w:rPr>
          <w:rFonts w:ascii="宋体" w:hAnsi="宋体" w:cs="宋体" w:hint="eastAsia"/>
          <w:sz w:val="24"/>
        </w:rPr>
        <w:t>3.4.1铠装电缆成缆线芯上有内衬层，内衬层采用绕包型式，绕包内衬层的工作温度与电缆的工作温度相适应，内衬层的厚度符合GB/T12706-2008的规定。</w:t>
      </w:r>
    </w:p>
    <w:p w:rsidR="00CB7963" w:rsidRDefault="00CB7963" w:rsidP="00CB7963">
      <w:pPr>
        <w:spacing w:line="360" w:lineRule="auto"/>
        <w:ind w:leftChars="30" w:left="63"/>
        <w:rPr>
          <w:rFonts w:ascii="宋体" w:hAnsi="宋体"/>
        </w:rPr>
      </w:pPr>
      <w:r>
        <w:rPr>
          <w:rFonts w:ascii="宋体" w:hAnsi="宋体" w:cs="宋体" w:hint="eastAsia"/>
          <w:sz w:val="24"/>
        </w:rPr>
        <w:t>3.4.2单芯电缆采用不锈钢带铠装，多芯电缆采用镀锌钢带铠装，钢带厚度及规格符合GB/T12706-2008的规定。</w:t>
      </w:r>
    </w:p>
    <w:p w:rsidR="00CB7963" w:rsidRDefault="00CB7963" w:rsidP="00CB7963">
      <w:pPr>
        <w:spacing w:line="360" w:lineRule="auto"/>
        <w:ind w:leftChars="30" w:left="63"/>
        <w:rPr>
          <w:rFonts w:ascii="宋体" w:hAnsi="宋体"/>
        </w:rPr>
      </w:pPr>
      <w:r>
        <w:rPr>
          <w:rFonts w:ascii="宋体" w:hAnsi="宋体" w:cs="宋体" w:hint="eastAsia"/>
          <w:sz w:val="24"/>
        </w:rPr>
        <w:t>3.4.3双层钢带间隙绕包，绕包间隙不大于钢带宽度的50%，铠装层表面平整、无皱边、凸起等缺陷。</w:t>
      </w:r>
    </w:p>
    <w:p w:rsidR="00CB7963" w:rsidRDefault="00CB7963" w:rsidP="00CB7963">
      <w:pPr>
        <w:spacing w:line="360" w:lineRule="auto"/>
        <w:rPr>
          <w:rFonts w:ascii="宋体" w:hAnsi="宋体"/>
        </w:rPr>
      </w:pPr>
      <w:r>
        <w:rPr>
          <w:rFonts w:ascii="宋体" w:hAnsi="宋体" w:cs="宋体" w:hint="eastAsia"/>
          <w:sz w:val="24"/>
        </w:rPr>
        <w:t>3.5电缆外护套</w:t>
      </w:r>
    </w:p>
    <w:p w:rsidR="00CB7963" w:rsidRDefault="00CB7963" w:rsidP="00CB7963">
      <w:pPr>
        <w:spacing w:line="360" w:lineRule="auto"/>
        <w:rPr>
          <w:rFonts w:ascii="宋体" w:hAnsi="宋体"/>
        </w:rPr>
      </w:pPr>
      <w:r>
        <w:rPr>
          <w:rFonts w:ascii="宋体" w:hAnsi="宋体" w:cs="宋体" w:hint="eastAsia"/>
          <w:sz w:val="24"/>
        </w:rPr>
        <w:t>3.5.1电缆的护套材料采用PVC/ST2型聚氯乙烯混和物，电缆的护套均匀地挤包在铠装层上，护套表面平整、色泽均匀。</w:t>
      </w:r>
    </w:p>
    <w:p w:rsidR="00CB7963" w:rsidRDefault="00CB7963" w:rsidP="00CB7963">
      <w:pPr>
        <w:spacing w:line="360" w:lineRule="auto"/>
        <w:rPr>
          <w:rFonts w:ascii="宋体" w:hAnsi="宋体"/>
        </w:rPr>
      </w:pPr>
      <w:r>
        <w:rPr>
          <w:rFonts w:ascii="宋体" w:hAnsi="宋体" w:cs="宋体" w:hint="eastAsia"/>
          <w:sz w:val="24"/>
        </w:rPr>
        <w:t>3.5.2护套厚度符合GB/T12706.1-2008的规定，铠装型电缆护套任一处最小厚度不小于标称值的80%-0.2mm，非铠装型电缆护套任一处最小厚度不小于标称值的85%-0.1mm。</w:t>
      </w:r>
      <w:r>
        <w:rPr>
          <w:rFonts w:ascii="宋体" w:hAnsi="宋体" w:cs="Arial" w:hint="eastAsia"/>
          <w:sz w:val="24"/>
        </w:rPr>
        <w:t>阻燃电缆采用阻燃型护套材料，无卤低烟电缆采用无卤低烟型护套材料，</w:t>
      </w:r>
      <w:r>
        <w:rPr>
          <w:rFonts w:ascii="宋体" w:hAnsi="宋体" w:cs="Arial"/>
          <w:sz w:val="24"/>
        </w:rPr>
        <w:t>护套</w:t>
      </w:r>
      <w:r>
        <w:rPr>
          <w:rFonts w:ascii="宋体" w:hAnsi="宋体" w:cs="Arial" w:hint="eastAsia"/>
          <w:sz w:val="24"/>
        </w:rPr>
        <w:t>材料的</w:t>
      </w:r>
      <w:r>
        <w:rPr>
          <w:rFonts w:ascii="宋体" w:hAnsi="宋体" w:cs="Arial"/>
          <w:sz w:val="24"/>
        </w:rPr>
        <w:t>性能</w:t>
      </w:r>
      <w:r>
        <w:rPr>
          <w:rFonts w:ascii="宋体" w:hAnsi="宋体" w:cs="Arial" w:hint="eastAsia"/>
          <w:sz w:val="24"/>
        </w:rPr>
        <w:t>及</w:t>
      </w:r>
      <w:r>
        <w:rPr>
          <w:rFonts w:ascii="宋体" w:hAnsi="宋体" w:cs="Arial"/>
          <w:sz w:val="24"/>
        </w:rPr>
        <w:t>护套厚度符合</w:t>
      </w:r>
      <w:r>
        <w:rPr>
          <w:rFonts w:ascii="宋体" w:hAnsi="宋体" w:cs="Arial" w:hint="eastAsia"/>
          <w:sz w:val="24"/>
        </w:rPr>
        <w:t>技术规范及</w:t>
      </w:r>
      <w:r>
        <w:rPr>
          <w:rFonts w:ascii="宋体" w:hAnsi="宋体" w:cs="Arial"/>
          <w:sz w:val="24"/>
        </w:rPr>
        <w:t>GB/T12706.</w:t>
      </w:r>
      <w:r>
        <w:rPr>
          <w:rFonts w:ascii="宋体" w:hAnsi="宋体" w:cs="Arial" w:hint="eastAsia"/>
          <w:sz w:val="24"/>
        </w:rPr>
        <w:t>1</w:t>
      </w:r>
      <w:r>
        <w:rPr>
          <w:rFonts w:ascii="宋体" w:hAnsi="宋体" w:cs="Arial"/>
          <w:sz w:val="24"/>
        </w:rPr>
        <w:t>-200</w:t>
      </w:r>
      <w:r>
        <w:rPr>
          <w:rFonts w:ascii="宋体" w:hAnsi="宋体" w:cs="Arial" w:hint="eastAsia"/>
          <w:sz w:val="24"/>
        </w:rPr>
        <w:t>8</w:t>
      </w:r>
      <w:r>
        <w:rPr>
          <w:rFonts w:ascii="宋体" w:hAnsi="宋体" w:cs="Arial"/>
          <w:sz w:val="24"/>
        </w:rPr>
        <w:t>的规定。</w:t>
      </w:r>
    </w:p>
    <w:p w:rsidR="00CB7963" w:rsidRDefault="00CB7963" w:rsidP="00CB7963">
      <w:pPr>
        <w:spacing w:line="360" w:lineRule="auto"/>
        <w:rPr>
          <w:rFonts w:ascii="宋体" w:hAnsi="宋体"/>
        </w:rPr>
      </w:pPr>
      <w:r>
        <w:rPr>
          <w:rFonts w:ascii="宋体" w:hAnsi="宋体" w:cs="宋体" w:hint="eastAsia"/>
          <w:sz w:val="24"/>
        </w:rPr>
        <w:t>4成品电缆</w:t>
      </w:r>
    </w:p>
    <w:p w:rsidR="00CB7963" w:rsidRDefault="00CB7963" w:rsidP="00CB7963">
      <w:pPr>
        <w:spacing w:line="360" w:lineRule="auto"/>
        <w:rPr>
          <w:rFonts w:ascii="宋体" w:hAnsi="宋体"/>
        </w:rPr>
      </w:pPr>
      <w:r>
        <w:rPr>
          <w:rFonts w:ascii="宋体" w:hAnsi="宋体" w:cs="宋体" w:hint="eastAsia"/>
          <w:sz w:val="24"/>
        </w:rPr>
        <w:t>4.1成品电缆性能试验按GB/T12706-2008的规定进行。</w:t>
      </w:r>
    </w:p>
    <w:p w:rsidR="00CB7963" w:rsidRDefault="00CB7963" w:rsidP="00CB7963">
      <w:pPr>
        <w:spacing w:line="360" w:lineRule="auto"/>
        <w:rPr>
          <w:rFonts w:ascii="宋体" w:hAnsi="宋体"/>
        </w:rPr>
      </w:pPr>
      <w:r>
        <w:rPr>
          <w:rFonts w:ascii="宋体" w:hAnsi="宋体" w:cs="宋体" w:hint="eastAsia"/>
          <w:sz w:val="24"/>
        </w:rPr>
        <w:t>4.2成品电缆的导体20℃时直流电阻符合GB/T3956-2008的规定。</w:t>
      </w:r>
    </w:p>
    <w:p w:rsidR="00CB7963" w:rsidRDefault="00CB7963" w:rsidP="00CB7963">
      <w:pPr>
        <w:spacing w:line="360" w:lineRule="auto"/>
        <w:rPr>
          <w:rFonts w:ascii="宋体" w:hAnsi="宋体"/>
        </w:rPr>
      </w:pPr>
      <w:r>
        <w:rPr>
          <w:rFonts w:ascii="宋体" w:hAnsi="宋体" w:cs="宋体" w:hint="eastAsia"/>
          <w:sz w:val="24"/>
        </w:rPr>
        <w:t>4.3成品电缆经3500V/5min交流电压试验不击穿。</w:t>
      </w:r>
    </w:p>
    <w:p w:rsidR="00CB7963" w:rsidRDefault="00CB7963" w:rsidP="00CB7963">
      <w:pPr>
        <w:spacing w:line="360" w:lineRule="auto"/>
        <w:rPr>
          <w:rFonts w:ascii="宋体" w:hAnsi="宋体"/>
        </w:rPr>
      </w:pPr>
      <w:r>
        <w:rPr>
          <w:rFonts w:ascii="宋体" w:hAnsi="宋体" w:cs="宋体" w:hint="eastAsia"/>
          <w:sz w:val="24"/>
        </w:rPr>
        <w:t>4.4成品电缆绝缘及护套的机械性能等性能指标符合本规范书中表2的规定。</w:t>
      </w:r>
    </w:p>
    <w:p w:rsidR="00CB7963" w:rsidRDefault="00CB7963" w:rsidP="00CB7963">
      <w:pPr>
        <w:spacing w:line="360" w:lineRule="auto"/>
        <w:rPr>
          <w:rFonts w:ascii="宋体" w:hAnsi="宋体"/>
        </w:rPr>
      </w:pPr>
      <w:r>
        <w:rPr>
          <w:rFonts w:ascii="宋体" w:hAnsi="宋体" w:cs="宋体" w:hint="eastAsia"/>
          <w:sz w:val="24"/>
        </w:rPr>
        <w:t>4.5所有电缆都能通过GB/T18380-2008规定的单根垂直燃烧试验。</w:t>
      </w:r>
    </w:p>
    <w:p w:rsidR="00CB7963" w:rsidRDefault="00CB7963" w:rsidP="00CB7963">
      <w:pPr>
        <w:spacing w:line="360" w:lineRule="auto"/>
        <w:rPr>
          <w:rFonts w:ascii="宋体" w:hAnsi="宋体"/>
        </w:rPr>
      </w:pPr>
      <w:r>
        <w:rPr>
          <w:rFonts w:ascii="宋体" w:hAnsi="宋体" w:cs="宋体" w:hint="eastAsia"/>
          <w:sz w:val="24"/>
        </w:rPr>
        <w:t>4.6成品电缆外护套表面连续印有电缆型号、电压、厂名和长度等标志。标志字迹清楚，容易辨认，耐擦，并符合GB6995-2008的规定。</w:t>
      </w:r>
    </w:p>
    <w:p w:rsidR="00CB7963" w:rsidRDefault="00CB7963" w:rsidP="00CB7963">
      <w:pPr>
        <w:spacing w:line="360" w:lineRule="auto"/>
        <w:rPr>
          <w:rFonts w:ascii="宋体" w:hAnsi="宋体"/>
        </w:rPr>
      </w:pPr>
      <w:r>
        <w:rPr>
          <w:rFonts w:ascii="宋体" w:hAnsi="宋体" w:cs="宋体" w:hint="eastAsia"/>
          <w:sz w:val="24"/>
        </w:rPr>
        <w:t>5 试验</w:t>
      </w:r>
    </w:p>
    <w:p w:rsidR="00CB7963" w:rsidRDefault="00CB7963" w:rsidP="00CB7963">
      <w:pPr>
        <w:spacing w:line="360" w:lineRule="auto"/>
        <w:rPr>
          <w:rFonts w:ascii="宋体" w:hAnsi="宋体"/>
        </w:rPr>
      </w:pPr>
      <w:r>
        <w:rPr>
          <w:rFonts w:ascii="宋体" w:hAnsi="宋体" w:cs="宋体" w:hint="eastAsia"/>
          <w:sz w:val="24"/>
        </w:rPr>
        <w:lastRenderedPageBreak/>
        <w:t>5.1 例行试验</w:t>
      </w:r>
    </w:p>
    <w:p w:rsidR="00CB7963" w:rsidRDefault="00CB7963" w:rsidP="00CB7963">
      <w:pPr>
        <w:spacing w:line="360" w:lineRule="auto"/>
        <w:ind w:firstLine="480"/>
        <w:rPr>
          <w:rFonts w:ascii="宋体" w:hAnsi="宋体"/>
        </w:rPr>
      </w:pPr>
      <w:r>
        <w:rPr>
          <w:rFonts w:ascii="宋体" w:hAnsi="宋体" w:cs="宋体" w:hint="eastAsia"/>
          <w:sz w:val="24"/>
        </w:rPr>
        <w:t>例行试验在每一根电缆制造长度上进行，例行试验项目如下：</w:t>
      </w:r>
    </w:p>
    <w:tbl>
      <w:tblPr>
        <w:tblStyle w:val="ac"/>
        <w:tblW w:w="8363" w:type="dxa"/>
        <w:jc w:val="center"/>
        <w:tblInd w:w="-386" w:type="dxa"/>
        <w:tblLayout w:type="fixed"/>
        <w:tblLook w:val="04A0"/>
      </w:tblPr>
      <w:tblGrid>
        <w:gridCol w:w="713"/>
        <w:gridCol w:w="2408"/>
        <w:gridCol w:w="2086"/>
        <w:gridCol w:w="3156"/>
      </w:tblGrid>
      <w:tr w:rsidR="00CB7963" w:rsidTr="00DE5911">
        <w:trPr>
          <w:jc w:val="center"/>
        </w:trPr>
        <w:tc>
          <w:tcPr>
            <w:tcW w:w="713" w:type="dxa"/>
          </w:tcPr>
          <w:p w:rsidR="00CB7963" w:rsidRDefault="00CB7963" w:rsidP="00DE5911">
            <w:pPr>
              <w:spacing w:line="360" w:lineRule="auto"/>
              <w:jc w:val="center"/>
              <w:rPr>
                <w:rFonts w:ascii="宋体" w:hAnsi="宋体"/>
                <w:szCs w:val="21"/>
              </w:rPr>
            </w:pPr>
            <w:r>
              <w:rPr>
                <w:rFonts w:ascii="宋体" w:hAnsi="宋体" w:cs="宋体" w:hint="eastAsia"/>
                <w:szCs w:val="21"/>
              </w:rPr>
              <w:t>序号</w:t>
            </w:r>
          </w:p>
        </w:tc>
        <w:tc>
          <w:tcPr>
            <w:tcW w:w="2408" w:type="dxa"/>
          </w:tcPr>
          <w:p w:rsidR="00CB7963" w:rsidRDefault="00CB7963" w:rsidP="00DE5911">
            <w:pPr>
              <w:spacing w:line="360" w:lineRule="auto"/>
              <w:jc w:val="center"/>
              <w:rPr>
                <w:rFonts w:ascii="宋体" w:hAnsi="宋体"/>
                <w:szCs w:val="21"/>
              </w:rPr>
            </w:pPr>
            <w:r>
              <w:rPr>
                <w:rFonts w:ascii="宋体" w:hAnsi="宋体" w:cs="宋体" w:hint="eastAsia"/>
                <w:szCs w:val="21"/>
              </w:rPr>
              <w:t>试验项目</w:t>
            </w:r>
          </w:p>
        </w:tc>
        <w:tc>
          <w:tcPr>
            <w:tcW w:w="2086" w:type="dxa"/>
          </w:tcPr>
          <w:p w:rsidR="00CB7963" w:rsidRDefault="00CB7963" w:rsidP="00DE5911">
            <w:pPr>
              <w:spacing w:line="360" w:lineRule="auto"/>
              <w:jc w:val="center"/>
              <w:rPr>
                <w:rFonts w:ascii="宋体" w:hAnsi="宋体"/>
                <w:szCs w:val="21"/>
              </w:rPr>
            </w:pPr>
            <w:r>
              <w:rPr>
                <w:rFonts w:ascii="宋体" w:hAnsi="宋体" w:cs="宋体" w:hint="eastAsia"/>
                <w:szCs w:val="21"/>
              </w:rPr>
              <w:t>试验方法</w:t>
            </w:r>
          </w:p>
        </w:tc>
        <w:tc>
          <w:tcPr>
            <w:tcW w:w="3156" w:type="dxa"/>
          </w:tcPr>
          <w:p w:rsidR="00CB7963" w:rsidRDefault="00CB7963" w:rsidP="00DE5911">
            <w:pPr>
              <w:spacing w:line="360" w:lineRule="auto"/>
              <w:jc w:val="center"/>
              <w:rPr>
                <w:rFonts w:ascii="宋体" w:hAnsi="宋体"/>
                <w:szCs w:val="21"/>
              </w:rPr>
            </w:pPr>
            <w:r>
              <w:rPr>
                <w:rFonts w:ascii="宋体" w:hAnsi="宋体" w:cs="宋体" w:hint="eastAsia"/>
                <w:szCs w:val="21"/>
              </w:rPr>
              <w:t>技术要求</w:t>
            </w:r>
          </w:p>
        </w:tc>
      </w:tr>
      <w:tr w:rsidR="00CB7963" w:rsidTr="00DE5911">
        <w:trPr>
          <w:jc w:val="center"/>
        </w:trPr>
        <w:tc>
          <w:tcPr>
            <w:tcW w:w="713" w:type="dxa"/>
          </w:tcPr>
          <w:p w:rsidR="00CB7963" w:rsidRDefault="00CB7963" w:rsidP="00DE5911">
            <w:pPr>
              <w:spacing w:line="360" w:lineRule="auto"/>
              <w:jc w:val="center"/>
              <w:rPr>
                <w:rFonts w:ascii="宋体" w:hAnsi="宋体"/>
                <w:szCs w:val="21"/>
              </w:rPr>
            </w:pPr>
            <w:r>
              <w:rPr>
                <w:rFonts w:ascii="宋体" w:hAnsi="宋体" w:cs="宋体" w:hint="eastAsia"/>
                <w:szCs w:val="21"/>
              </w:rPr>
              <w:t>1</w:t>
            </w:r>
          </w:p>
        </w:tc>
        <w:tc>
          <w:tcPr>
            <w:tcW w:w="2408" w:type="dxa"/>
          </w:tcPr>
          <w:p w:rsidR="00CB7963" w:rsidRDefault="00CB7963" w:rsidP="00DE5911">
            <w:pPr>
              <w:spacing w:line="360" w:lineRule="auto"/>
              <w:rPr>
                <w:rFonts w:ascii="宋体" w:hAnsi="宋体"/>
                <w:szCs w:val="21"/>
              </w:rPr>
            </w:pPr>
            <w:r>
              <w:rPr>
                <w:rFonts w:ascii="宋体" w:hAnsi="宋体" w:cs="宋体" w:hint="eastAsia"/>
                <w:szCs w:val="21"/>
              </w:rPr>
              <w:t>导体直流电阻试验</w:t>
            </w:r>
          </w:p>
        </w:tc>
        <w:tc>
          <w:tcPr>
            <w:tcW w:w="2086" w:type="dxa"/>
          </w:tcPr>
          <w:p w:rsidR="00CB7963" w:rsidRDefault="00CB7963" w:rsidP="00DE5911">
            <w:pPr>
              <w:spacing w:line="360" w:lineRule="auto"/>
              <w:jc w:val="center"/>
              <w:rPr>
                <w:rFonts w:ascii="宋体" w:hAnsi="宋体"/>
                <w:szCs w:val="21"/>
              </w:rPr>
            </w:pPr>
            <w:r>
              <w:rPr>
                <w:rFonts w:ascii="宋体" w:hAnsi="宋体" w:cs="宋体" w:hint="eastAsia"/>
                <w:szCs w:val="21"/>
              </w:rPr>
              <w:t>GB/T3048.4-2007</w:t>
            </w:r>
          </w:p>
        </w:tc>
        <w:tc>
          <w:tcPr>
            <w:tcW w:w="3156" w:type="dxa"/>
          </w:tcPr>
          <w:p w:rsidR="00CB7963" w:rsidRDefault="00CB7963" w:rsidP="00DE5911">
            <w:pPr>
              <w:spacing w:line="360" w:lineRule="auto"/>
              <w:jc w:val="center"/>
              <w:rPr>
                <w:rFonts w:ascii="宋体" w:hAnsi="宋体"/>
                <w:szCs w:val="21"/>
              </w:rPr>
            </w:pPr>
            <w:r>
              <w:rPr>
                <w:rFonts w:ascii="宋体" w:hAnsi="宋体" w:cs="宋体" w:hint="eastAsia"/>
                <w:szCs w:val="21"/>
              </w:rPr>
              <w:t xml:space="preserve">符合GB/T3956-2008规定 </w:t>
            </w:r>
          </w:p>
        </w:tc>
      </w:tr>
      <w:tr w:rsidR="00CB7963" w:rsidTr="00DE5911">
        <w:trPr>
          <w:jc w:val="center"/>
        </w:trPr>
        <w:tc>
          <w:tcPr>
            <w:tcW w:w="713" w:type="dxa"/>
          </w:tcPr>
          <w:p w:rsidR="00CB7963" w:rsidRDefault="00CB7963" w:rsidP="00DE5911">
            <w:pPr>
              <w:spacing w:line="360" w:lineRule="auto"/>
              <w:jc w:val="center"/>
              <w:rPr>
                <w:rFonts w:ascii="宋体" w:hAnsi="宋体"/>
                <w:szCs w:val="21"/>
              </w:rPr>
            </w:pPr>
            <w:r>
              <w:rPr>
                <w:rFonts w:ascii="宋体" w:hAnsi="宋体" w:cs="宋体" w:hint="eastAsia"/>
                <w:szCs w:val="21"/>
              </w:rPr>
              <w:t>2</w:t>
            </w:r>
          </w:p>
        </w:tc>
        <w:tc>
          <w:tcPr>
            <w:tcW w:w="2408" w:type="dxa"/>
          </w:tcPr>
          <w:p w:rsidR="00CB7963" w:rsidRDefault="00CB7963" w:rsidP="00DE5911">
            <w:pPr>
              <w:spacing w:line="360" w:lineRule="auto"/>
              <w:rPr>
                <w:rFonts w:ascii="宋体" w:hAnsi="宋体"/>
                <w:szCs w:val="21"/>
              </w:rPr>
            </w:pPr>
            <w:r>
              <w:rPr>
                <w:rFonts w:ascii="宋体" w:hAnsi="宋体" w:cs="宋体" w:hint="eastAsia"/>
                <w:szCs w:val="21"/>
              </w:rPr>
              <w:t>电压试验</w:t>
            </w:r>
          </w:p>
        </w:tc>
        <w:tc>
          <w:tcPr>
            <w:tcW w:w="2086" w:type="dxa"/>
          </w:tcPr>
          <w:p w:rsidR="00CB7963" w:rsidRDefault="00CB7963" w:rsidP="00DE5911">
            <w:pPr>
              <w:spacing w:line="360" w:lineRule="auto"/>
              <w:jc w:val="center"/>
              <w:rPr>
                <w:rFonts w:ascii="宋体" w:hAnsi="宋体"/>
                <w:szCs w:val="21"/>
              </w:rPr>
            </w:pPr>
            <w:r>
              <w:rPr>
                <w:rFonts w:ascii="宋体" w:hAnsi="宋体" w:cs="宋体" w:hint="eastAsia"/>
                <w:szCs w:val="21"/>
              </w:rPr>
              <w:t>GB/T3048.8-2007</w:t>
            </w:r>
          </w:p>
        </w:tc>
        <w:tc>
          <w:tcPr>
            <w:tcW w:w="3156" w:type="dxa"/>
          </w:tcPr>
          <w:p w:rsidR="00CB7963" w:rsidRDefault="00CB7963" w:rsidP="00DE5911">
            <w:pPr>
              <w:spacing w:line="360" w:lineRule="auto"/>
              <w:jc w:val="center"/>
              <w:rPr>
                <w:rFonts w:ascii="宋体" w:hAnsi="宋体"/>
                <w:szCs w:val="21"/>
              </w:rPr>
            </w:pPr>
            <w:r>
              <w:rPr>
                <w:rFonts w:ascii="宋体" w:hAnsi="宋体" w:cs="宋体" w:hint="eastAsia"/>
                <w:szCs w:val="21"/>
              </w:rPr>
              <w:t>3.5kV,5min不击穿</w:t>
            </w:r>
          </w:p>
        </w:tc>
      </w:tr>
    </w:tbl>
    <w:p w:rsidR="00CB7963" w:rsidRDefault="00CB7963" w:rsidP="00CB7963">
      <w:pPr>
        <w:spacing w:line="360" w:lineRule="auto"/>
        <w:rPr>
          <w:rFonts w:ascii="宋体" w:hAnsi="宋体"/>
        </w:rPr>
      </w:pPr>
      <w:r>
        <w:rPr>
          <w:rFonts w:ascii="宋体" w:hAnsi="宋体" w:cs="宋体" w:hint="eastAsia"/>
          <w:sz w:val="24"/>
        </w:rPr>
        <w:t>5.2 抽样试验</w:t>
      </w:r>
    </w:p>
    <w:p w:rsidR="00CB7963" w:rsidRDefault="00CB7963" w:rsidP="00CB7963">
      <w:pPr>
        <w:spacing w:line="360" w:lineRule="auto"/>
        <w:ind w:firstLine="480"/>
        <w:rPr>
          <w:rFonts w:ascii="宋体" w:hAnsi="宋体"/>
        </w:rPr>
      </w:pPr>
      <w:r>
        <w:rPr>
          <w:rFonts w:ascii="宋体" w:hAnsi="宋体" w:cs="宋体" w:hint="eastAsia"/>
          <w:sz w:val="24"/>
        </w:rPr>
        <w:t>抽样试验频次符合GB/T12706-2008规定，试验项目如下：</w:t>
      </w:r>
    </w:p>
    <w:tbl>
      <w:tblPr>
        <w:tblStyle w:val="ac"/>
        <w:tblW w:w="8433" w:type="dxa"/>
        <w:jc w:val="center"/>
        <w:tblLayout w:type="fixed"/>
        <w:tblLook w:val="04A0"/>
      </w:tblPr>
      <w:tblGrid>
        <w:gridCol w:w="696"/>
        <w:gridCol w:w="2456"/>
        <w:gridCol w:w="2016"/>
        <w:gridCol w:w="3265"/>
      </w:tblGrid>
      <w:tr w:rsidR="00CB7963" w:rsidTr="00DE5911">
        <w:trPr>
          <w:jc w:val="center"/>
        </w:trPr>
        <w:tc>
          <w:tcPr>
            <w:tcW w:w="696" w:type="dxa"/>
            <w:vAlign w:val="center"/>
          </w:tcPr>
          <w:p w:rsidR="00CB7963" w:rsidRDefault="00CB7963" w:rsidP="00DE5911">
            <w:pPr>
              <w:spacing w:line="360" w:lineRule="auto"/>
              <w:jc w:val="center"/>
              <w:rPr>
                <w:rFonts w:ascii="宋体" w:hAnsi="宋体"/>
                <w:szCs w:val="21"/>
              </w:rPr>
            </w:pPr>
            <w:r>
              <w:rPr>
                <w:rFonts w:ascii="宋体" w:hAnsi="宋体" w:cs="宋体" w:hint="eastAsia"/>
                <w:szCs w:val="21"/>
              </w:rPr>
              <w:t>序号</w:t>
            </w:r>
          </w:p>
        </w:tc>
        <w:tc>
          <w:tcPr>
            <w:tcW w:w="2456" w:type="dxa"/>
            <w:vAlign w:val="center"/>
          </w:tcPr>
          <w:p w:rsidR="00CB7963" w:rsidRDefault="00CB7963" w:rsidP="00DE5911">
            <w:pPr>
              <w:spacing w:line="360" w:lineRule="auto"/>
              <w:rPr>
                <w:rFonts w:ascii="宋体" w:hAnsi="宋体"/>
                <w:szCs w:val="21"/>
              </w:rPr>
            </w:pPr>
            <w:r>
              <w:rPr>
                <w:rFonts w:ascii="宋体" w:hAnsi="宋体" w:cs="宋体" w:hint="eastAsia"/>
                <w:szCs w:val="21"/>
              </w:rPr>
              <w:t>试验项目</w:t>
            </w:r>
          </w:p>
        </w:tc>
        <w:tc>
          <w:tcPr>
            <w:tcW w:w="2016" w:type="dxa"/>
            <w:vAlign w:val="center"/>
          </w:tcPr>
          <w:p w:rsidR="00CB7963" w:rsidRDefault="00CB7963" w:rsidP="00DE5911">
            <w:pPr>
              <w:spacing w:line="360" w:lineRule="auto"/>
              <w:rPr>
                <w:rFonts w:ascii="宋体" w:hAnsi="宋体"/>
                <w:szCs w:val="21"/>
              </w:rPr>
            </w:pPr>
            <w:r>
              <w:rPr>
                <w:rFonts w:ascii="宋体" w:hAnsi="宋体" w:cs="宋体" w:hint="eastAsia"/>
                <w:szCs w:val="21"/>
              </w:rPr>
              <w:t>试验方法</w:t>
            </w:r>
          </w:p>
        </w:tc>
        <w:tc>
          <w:tcPr>
            <w:tcW w:w="3265" w:type="dxa"/>
            <w:vAlign w:val="center"/>
          </w:tcPr>
          <w:p w:rsidR="00CB7963" w:rsidRDefault="00CB7963" w:rsidP="00DE5911">
            <w:pPr>
              <w:spacing w:line="360" w:lineRule="auto"/>
              <w:rPr>
                <w:rFonts w:ascii="宋体" w:hAnsi="宋体"/>
                <w:szCs w:val="21"/>
              </w:rPr>
            </w:pPr>
            <w:r>
              <w:rPr>
                <w:rFonts w:ascii="宋体" w:hAnsi="宋体" w:cs="宋体" w:hint="eastAsia"/>
                <w:szCs w:val="21"/>
              </w:rPr>
              <w:t>技术要求</w:t>
            </w:r>
          </w:p>
        </w:tc>
      </w:tr>
      <w:tr w:rsidR="00CB7963" w:rsidTr="00DE5911">
        <w:trPr>
          <w:jc w:val="center"/>
        </w:trPr>
        <w:tc>
          <w:tcPr>
            <w:tcW w:w="696" w:type="dxa"/>
            <w:vAlign w:val="center"/>
          </w:tcPr>
          <w:p w:rsidR="00CB7963" w:rsidRDefault="00CB7963" w:rsidP="00DE5911">
            <w:pPr>
              <w:spacing w:line="360" w:lineRule="auto"/>
              <w:jc w:val="center"/>
              <w:rPr>
                <w:rFonts w:ascii="宋体" w:hAnsi="宋体"/>
                <w:szCs w:val="21"/>
              </w:rPr>
            </w:pPr>
            <w:r>
              <w:rPr>
                <w:rFonts w:ascii="宋体" w:hAnsi="宋体" w:cs="宋体" w:hint="eastAsia"/>
                <w:szCs w:val="21"/>
              </w:rPr>
              <w:t>1</w:t>
            </w:r>
          </w:p>
        </w:tc>
        <w:tc>
          <w:tcPr>
            <w:tcW w:w="2456" w:type="dxa"/>
            <w:vAlign w:val="center"/>
          </w:tcPr>
          <w:p w:rsidR="00CB7963" w:rsidRDefault="00CB7963" w:rsidP="00DE5911">
            <w:pPr>
              <w:spacing w:line="360" w:lineRule="auto"/>
              <w:rPr>
                <w:rFonts w:ascii="宋体" w:hAnsi="宋体"/>
                <w:szCs w:val="21"/>
              </w:rPr>
            </w:pPr>
            <w:r>
              <w:rPr>
                <w:rFonts w:ascii="宋体" w:hAnsi="宋体" w:cs="宋体" w:hint="eastAsia"/>
                <w:szCs w:val="21"/>
              </w:rPr>
              <w:t>导体检查</w:t>
            </w:r>
          </w:p>
        </w:tc>
        <w:tc>
          <w:tcPr>
            <w:tcW w:w="2016" w:type="dxa"/>
            <w:vAlign w:val="center"/>
          </w:tcPr>
          <w:p w:rsidR="00CB7963" w:rsidRDefault="00CB7963" w:rsidP="00DE5911">
            <w:pPr>
              <w:spacing w:line="360" w:lineRule="auto"/>
              <w:rPr>
                <w:rFonts w:ascii="宋体" w:hAnsi="宋体"/>
                <w:szCs w:val="21"/>
              </w:rPr>
            </w:pPr>
            <w:r>
              <w:rPr>
                <w:rFonts w:ascii="宋体" w:hAnsi="宋体" w:cs="宋体" w:hint="eastAsia"/>
                <w:szCs w:val="21"/>
              </w:rPr>
              <w:t>目测</w:t>
            </w:r>
          </w:p>
        </w:tc>
        <w:tc>
          <w:tcPr>
            <w:tcW w:w="3265" w:type="dxa"/>
            <w:vAlign w:val="center"/>
          </w:tcPr>
          <w:p w:rsidR="00CB7963" w:rsidRDefault="00CB7963" w:rsidP="00DE5911">
            <w:pPr>
              <w:spacing w:line="360" w:lineRule="auto"/>
              <w:rPr>
                <w:rFonts w:ascii="宋体" w:hAnsi="宋体"/>
                <w:szCs w:val="21"/>
              </w:rPr>
            </w:pPr>
            <w:r>
              <w:rPr>
                <w:rFonts w:ascii="宋体" w:hAnsi="宋体" w:cs="宋体" w:hint="eastAsia"/>
                <w:szCs w:val="21"/>
              </w:rPr>
              <w:t>符合GB/T3956-2008规定</w:t>
            </w:r>
          </w:p>
        </w:tc>
      </w:tr>
      <w:tr w:rsidR="00CB7963" w:rsidTr="00DE5911">
        <w:trPr>
          <w:jc w:val="center"/>
        </w:trPr>
        <w:tc>
          <w:tcPr>
            <w:tcW w:w="696" w:type="dxa"/>
            <w:vAlign w:val="center"/>
          </w:tcPr>
          <w:p w:rsidR="00CB7963" w:rsidRDefault="00CB7963" w:rsidP="00DE5911">
            <w:pPr>
              <w:spacing w:line="360" w:lineRule="auto"/>
              <w:jc w:val="center"/>
              <w:rPr>
                <w:rFonts w:ascii="宋体" w:hAnsi="宋体"/>
                <w:szCs w:val="21"/>
              </w:rPr>
            </w:pPr>
            <w:r>
              <w:rPr>
                <w:rFonts w:ascii="宋体" w:hAnsi="宋体" w:cs="宋体" w:hint="eastAsia"/>
                <w:szCs w:val="21"/>
              </w:rPr>
              <w:t>2</w:t>
            </w:r>
          </w:p>
        </w:tc>
        <w:tc>
          <w:tcPr>
            <w:tcW w:w="2456" w:type="dxa"/>
            <w:vAlign w:val="center"/>
          </w:tcPr>
          <w:p w:rsidR="00CB7963" w:rsidRDefault="00CB7963" w:rsidP="00DE5911">
            <w:pPr>
              <w:spacing w:line="360" w:lineRule="auto"/>
              <w:rPr>
                <w:rFonts w:ascii="宋体" w:hAnsi="宋体"/>
                <w:szCs w:val="21"/>
              </w:rPr>
            </w:pPr>
            <w:r>
              <w:rPr>
                <w:rFonts w:ascii="宋体" w:hAnsi="宋体" w:cs="宋体" w:hint="eastAsia"/>
                <w:szCs w:val="21"/>
              </w:rPr>
              <w:t>尺寸检查</w:t>
            </w:r>
          </w:p>
        </w:tc>
        <w:tc>
          <w:tcPr>
            <w:tcW w:w="2016" w:type="dxa"/>
            <w:vAlign w:val="center"/>
          </w:tcPr>
          <w:p w:rsidR="00CB7963" w:rsidRDefault="00CB7963" w:rsidP="00DE5911">
            <w:pPr>
              <w:spacing w:line="360" w:lineRule="auto"/>
              <w:rPr>
                <w:rFonts w:ascii="宋体" w:hAnsi="宋体"/>
                <w:szCs w:val="21"/>
              </w:rPr>
            </w:pPr>
            <w:r>
              <w:rPr>
                <w:rFonts w:ascii="宋体" w:hAnsi="宋体" w:cs="宋体" w:hint="eastAsia"/>
                <w:szCs w:val="21"/>
              </w:rPr>
              <w:t>GB/T2951.1-2008</w:t>
            </w:r>
          </w:p>
        </w:tc>
        <w:tc>
          <w:tcPr>
            <w:tcW w:w="3265" w:type="dxa"/>
            <w:vAlign w:val="center"/>
          </w:tcPr>
          <w:p w:rsidR="00CB7963" w:rsidRDefault="00CB7963" w:rsidP="00DE5911">
            <w:pPr>
              <w:spacing w:line="360" w:lineRule="auto"/>
              <w:rPr>
                <w:rFonts w:ascii="宋体" w:hAnsi="宋体"/>
                <w:szCs w:val="21"/>
              </w:rPr>
            </w:pPr>
            <w:r>
              <w:rPr>
                <w:rFonts w:ascii="宋体" w:hAnsi="宋体" w:cs="宋体" w:hint="eastAsia"/>
                <w:szCs w:val="21"/>
              </w:rPr>
              <w:t>符合GB/T12706-2008规定</w:t>
            </w:r>
          </w:p>
        </w:tc>
      </w:tr>
      <w:tr w:rsidR="00CB7963" w:rsidTr="00DE5911">
        <w:trPr>
          <w:jc w:val="center"/>
        </w:trPr>
        <w:tc>
          <w:tcPr>
            <w:tcW w:w="696" w:type="dxa"/>
            <w:vAlign w:val="center"/>
          </w:tcPr>
          <w:p w:rsidR="00CB7963" w:rsidRDefault="00CB7963" w:rsidP="00DE5911">
            <w:pPr>
              <w:spacing w:line="360" w:lineRule="auto"/>
              <w:jc w:val="center"/>
              <w:rPr>
                <w:rFonts w:ascii="宋体" w:hAnsi="宋体"/>
                <w:szCs w:val="21"/>
              </w:rPr>
            </w:pPr>
            <w:r>
              <w:rPr>
                <w:rFonts w:ascii="宋体" w:hAnsi="宋体" w:cs="宋体" w:hint="eastAsia"/>
                <w:szCs w:val="21"/>
              </w:rPr>
              <w:t>3</w:t>
            </w:r>
          </w:p>
        </w:tc>
        <w:tc>
          <w:tcPr>
            <w:tcW w:w="2456" w:type="dxa"/>
            <w:vAlign w:val="center"/>
          </w:tcPr>
          <w:p w:rsidR="00CB7963" w:rsidRDefault="00CB7963" w:rsidP="00DE5911">
            <w:pPr>
              <w:spacing w:line="360" w:lineRule="auto"/>
              <w:rPr>
                <w:rFonts w:ascii="宋体" w:hAnsi="宋体"/>
                <w:szCs w:val="21"/>
              </w:rPr>
            </w:pPr>
            <w:r>
              <w:rPr>
                <w:rFonts w:ascii="宋体" w:hAnsi="宋体" w:cs="宋体" w:hint="eastAsia"/>
                <w:szCs w:val="21"/>
              </w:rPr>
              <w:t>XLPE绝缘热延伸试验</w:t>
            </w:r>
          </w:p>
        </w:tc>
        <w:tc>
          <w:tcPr>
            <w:tcW w:w="2016" w:type="dxa"/>
            <w:vAlign w:val="center"/>
          </w:tcPr>
          <w:p w:rsidR="00CB7963" w:rsidRDefault="00CB7963" w:rsidP="00DE5911">
            <w:pPr>
              <w:spacing w:line="360" w:lineRule="auto"/>
              <w:rPr>
                <w:rFonts w:ascii="宋体" w:hAnsi="宋体"/>
                <w:szCs w:val="21"/>
              </w:rPr>
            </w:pPr>
            <w:r>
              <w:rPr>
                <w:rFonts w:ascii="宋体" w:hAnsi="宋体" w:cs="宋体" w:hint="eastAsia"/>
                <w:szCs w:val="21"/>
              </w:rPr>
              <w:t>GB/T2951.5-2008</w:t>
            </w:r>
          </w:p>
        </w:tc>
        <w:tc>
          <w:tcPr>
            <w:tcW w:w="3265" w:type="dxa"/>
            <w:vAlign w:val="center"/>
          </w:tcPr>
          <w:p w:rsidR="00CB7963" w:rsidRDefault="00CB7963" w:rsidP="00DE5911">
            <w:pPr>
              <w:spacing w:line="360" w:lineRule="auto"/>
              <w:rPr>
                <w:rFonts w:ascii="宋体" w:hAnsi="宋体"/>
                <w:szCs w:val="21"/>
              </w:rPr>
            </w:pPr>
            <w:r>
              <w:rPr>
                <w:rFonts w:ascii="宋体" w:hAnsi="宋体" w:cs="宋体" w:hint="eastAsia"/>
                <w:szCs w:val="21"/>
              </w:rPr>
              <w:t>符合GB/T12706-2008规定</w:t>
            </w:r>
          </w:p>
        </w:tc>
      </w:tr>
    </w:tbl>
    <w:p w:rsidR="00CB7963" w:rsidRDefault="00CB7963" w:rsidP="00CB7963">
      <w:pPr>
        <w:spacing w:line="360" w:lineRule="auto"/>
        <w:rPr>
          <w:rFonts w:ascii="宋体" w:hAnsi="宋体"/>
        </w:rPr>
      </w:pPr>
      <w:r>
        <w:rPr>
          <w:rFonts w:ascii="宋体" w:hAnsi="宋体" w:cs="宋体" w:hint="eastAsia"/>
          <w:sz w:val="24"/>
        </w:rPr>
        <w:t>5.3电缆型式试验内容及方法符合GB/T12706-2008的规定。</w:t>
      </w:r>
    </w:p>
    <w:p w:rsidR="00CB7963" w:rsidRDefault="00CB7963" w:rsidP="00CB7963">
      <w:pPr>
        <w:spacing w:line="360" w:lineRule="auto"/>
        <w:rPr>
          <w:rFonts w:ascii="宋体" w:hAnsi="宋体"/>
        </w:rPr>
      </w:pPr>
      <w:r>
        <w:rPr>
          <w:rFonts w:ascii="宋体" w:hAnsi="宋体" w:cs="宋体" w:hint="eastAsia"/>
          <w:sz w:val="24"/>
        </w:rPr>
        <w:t>6包装及运输和保管</w:t>
      </w:r>
    </w:p>
    <w:p w:rsidR="00CB7963" w:rsidRDefault="00CB7963" w:rsidP="00CB7963">
      <w:pPr>
        <w:spacing w:line="360" w:lineRule="auto"/>
        <w:rPr>
          <w:rFonts w:ascii="宋体" w:hAnsi="宋体"/>
        </w:rPr>
      </w:pPr>
      <w:r>
        <w:rPr>
          <w:rFonts w:ascii="宋体" w:hAnsi="宋体" w:cs="宋体" w:hint="eastAsia"/>
          <w:sz w:val="24"/>
        </w:rPr>
        <w:t>6.1电缆妥善包装在符合JB/T8137-1999规定要求的电缆盘上交货。电缆端头可靠密封，伸出盘外的电缆端头加保护罩，伸出的长度不小于300mm。</w:t>
      </w:r>
    </w:p>
    <w:p w:rsidR="00CB7963" w:rsidRDefault="00CB7963" w:rsidP="00CB7963">
      <w:pPr>
        <w:spacing w:line="360" w:lineRule="auto"/>
        <w:rPr>
          <w:rFonts w:ascii="宋体" w:hAnsi="宋体"/>
        </w:rPr>
      </w:pPr>
      <w:r>
        <w:rPr>
          <w:rFonts w:ascii="宋体" w:hAnsi="宋体" w:cs="宋体" w:hint="eastAsia"/>
          <w:sz w:val="24"/>
        </w:rPr>
        <w:t>6.2每盘电缆附有产品质量检验合格证，电缆盘上标明：</w:t>
      </w:r>
    </w:p>
    <w:p w:rsidR="00CB7963" w:rsidRDefault="00CB7963" w:rsidP="00CB7963">
      <w:pPr>
        <w:spacing w:line="360" w:lineRule="auto"/>
        <w:ind w:left="720"/>
        <w:rPr>
          <w:rFonts w:ascii="宋体" w:hAnsi="宋体"/>
        </w:rPr>
      </w:pPr>
      <w:r>
        <w:rPr>
          <w:rFonts w:ascii="宋体" w:hAnsi="宋体" w:cs="宋体" w:hint="eastAsia"/>
          <w:sz w:val="24"/>
        </w:rPr>
        <w:t>a．制造厂名或商标；</w:t>
      </w:r>
    </w:p>
    <w:p w:rsidR="00CB7963" w:rsidRDefault="00CB7963" w:rsidP="00CB7963">
      <w:pPr>
        <w:spacing w:line="360" w:lineRule="auto"/>
        <w:ind w:left="720"/>
        <w:rPr>
          <w:rFonts w:ascii="宋体" w:hAnsi="宋体"/>
        </w:rPr>
      </w:pPr>
      <w:r>
        <w:rPr>
          <w:rFonts w:ascii="宋体" w:hAnsi="宋体" w:cs="宋体" w:hint="eastAsia"/>
          <w:sz w:val="24"/>
        </w:rPr>
        <w:t>b.电缆型号及规格；</w:t>
      </w:r>
    </w:p>
    <w:p w:rsidR="00CB7963" w:rsidRDefault="00CB7963" w:rsidP="00CB7963">
      <w:pPr>
        <w:spacing w:line="360" w:lineRule="auto"/>
        <w:ind w:left="720"/>
        <w:rPr>
          <w:rFonts w:ascii="宋体" w:hAnsi="宋体"/>
        </w:rPr>
      </w:pPr>
      <w:r>
        <w:rPr>
          <w:rFonts w:ascii="宋体" w:hAnsi="宋体" w:cs="宋体" w:hint="eastAsia"/>
          <w:sz w:val="24"/>
        </w:rPr>
        <w:t>c.长度，m；</w:t>
      </w:r>
    </w:p>
    <w:p w:rsidR="00CB7963" w:rsidRDefault="00CB7963" w:rsidP="00CB7963">
      <w:pPr>
        <w:spacing w:line="360" w:lineRule="auto"/>
        <w:ind w:left="720"/>
        <w:rPr>
          <w:rFonts w:ascii="宋体" w:hAnsi="宋体"/>
        </w:rPr>
      </w:pPr>
      <w:r>
        <w:rPr>
          <w:rFonts w:ascii="宋体" w:hAnsi="宋体" w:cs="宋体" w:hint="eastAsia"/>
          <w:sz w:val="24"/>
        </w:rPr>
        <w:t>d.毛重，kg；</w:t>
      </w:r>
    </w:p>
    <w:p w:rsidR="00CB7963" w:rsidRDefault="00CB7963" w:rsidP="00CB7963">
      <w:pPr>
        <w:spacing w:line="360" w:lineRule="auto"/>
        <w:ind w:left="720"/>
        <w:rPr>
          <w:rFonts w:ascii="宋体" w:hAnsi="宋体"/>
        </w:rPr>
      </w:pPr>
      <w:r>
        <w:rPr>
          <w:rFonts w:ascii="宋体" w:hAnsi="宋体" w:cs="宋体" w:hint="eastAsia"/>
          <w:sz w:val="24"/>
        </w:rPr>
        <w:t>e.制造日期： 年  月；</w:t>
      </w:r>
    </w:p>
    <w:p w:rsidR="00CB7963" w:rsidRDefault="00CB7963" w:rsidP="00CB7963">
      <w:pPr>
        <w:spacing w:line="360" w:lineRule="auto"/>
        <w:ind w:left="720"/>
        <w:rPr>
          <w:rFonts w:ascii="宋体" w:hAnsi="宋体"/>
        </w:rPr>
      </w:pPr>
      <w:r>
        <w:rPr>
          <w:rFonts w:ascii="宋体" w:hAnsi="宋体" w:cs="宋体" w:hint="eastAsia"/>
          <w:sz w:val="24"/>
        </w:rPr>
        <w:t>f.表示电缆盘正确滚动方向的符号；</w:t>
      </w:r>
    </w:p>
    <w:p w:rsidR="00CB7963" w:rsidRDefault="00CB7963" w:rsidP="00CB7963">
      <w:pPr>
        <w:spacing w:line="360" w:lineRule="auto"/>
        <w:ind w:left="720"/>
        <w:rPr>
          <w:rFonts w:ascii="宋体" w:hAnsi="宋体"/>
        </w:rPr>
      </w:pPr>
      <w:r>
        <w:rPr>
          <w:rFonts w:ascii="宋体" w:hAnsi="宋体" w:cs="宋体" w:hint="eastAsia"/>
          <w:sz w:val="24"/>
        </w:rPr>
        <w:t>g.标准编号。</w:t>
      </w:r>
    </w:p>
    <w:p w:rsidR="00CB7963" w:rsidRDefault="00CB7963" w:rsidP="00CB7963">
      <w:pPr>
        <w:spacing w:line="360" w:lineRule="auto"/>
        <w:rPr>
          <w:rFonts w:ascii="宋体" w:hAnsi="宋体"/>
        </w:rPr>
      </w:pPr>
      <w:r>
        <w:rPr>
          <w:rFonts w:ascii="宋体" w:hAnsi="宋体" w:cs="宋体" w:hint="eastAsia"/>
          <w:sz w:val="24"/>
        </w:rPr>
        <w:t>6.3运输和保管应符合下列要求:</w:t>
      </w:r>
    </w:p>
    <w:p w:rsidR="00CB7963" w:rsidRDefault="00CB7963" w:rsidP="00CB7963">
      <w:pPr>
        <w:spacing w:line="360" w:lineRule="auto"/>
        <w:ind w:left="720"/>
        <w:rPr>
          <w:rFonts w:ascii="宋体" w:hAnsi="宋体"/>
        </w:rPr>
      </w:pPr>
      <w:r>
        <w:rPr>
          <w:rFonts w:ascii="宋体" w:hAnsi="宋体" w:cs="宋体" w:hint="eastAsia"/>
          <w:sz w:val="24"/>
        </w:rPr>
        <w:t>a.电缆应避免露天存放，电缆盘不允许平放</w:t>
      </w:r>
    </w:p>
    <w:p w:rsidR="00CB7963" w:rsidRDefault="00CB7963" w:rsidP="00CB7963">
      <w:pPr>
        <w:spacing w:line="360" w:lineRule="auto"/>
        <w:ind w:left="720"/>
        <w:rPr>
          <w:rFonts w:ascii="宋体" w:hAnsi="宋体"/>
        </w:rPr>
      </w:pPr>
      <w:r>
        <w:rPr>
          <w:rFonts w:ascii="宋体" w:hAnsi="宋体" w:cs="宋体" w:hint="eastAsia"/>
          <w:sz w:val="24"/>
        </w:rPr>
        <w:t>b.运输中严禁从高处扔下装有电缆的电缆盘，严禁机械损伤电缆；</w:t>
      </w:r>
    </w:p>
    <w:p w:rsidR="00CB7963" w:rsidRDefault="00CB7963" w:rsidP="00CB7963">
      <w:pPr>
        <w:spacing w:line="360" w:lineRule="auto"/>
        <w:ind w:left="720"/>
        <w:rPr>
          <w:rFonts w:ascii="宋体" w:hAnsi="宋体"/>
        </w:rPr>
      </w:pPr>
      <w:r>
        <w:rPr>
          <w:rFonts w:ascii="宋体" w:hAnsi="宋体" w:cs="宋体" w:hint="eastAsia"/>
          <w:sz w:val="24"/>
        </w:rPr>
        <w:t>c.吊装包装件时，严禁几盘同时吊装。在车辆、船舶等运输工具上，电缆盘必须放稳，并用合适方法固定，防止互撞或翻倒。</w:t>
      </w:r>
    </w:p>
    <w:p w:rsidR="00CB7963" w:rsidRDefault="00CB7963" w:rsidP="00CB7963">
      <w:pPr>
        <w:rPr>
          <w:rFonts w:ascii="宋体" w:hAnsi="宋体"/>
        </w:rPr>
      </w:pPr>
    </w:p>
    <w:p w:rsidR="00CB7963" w:rsidRDefault="00CB7963" w:rsidP="00CB7963">
      <w:pPr>
        <w:rPr>
          <w:rFonts w:ascii="宋体" w:hAnsi="宋体"/>
        </w:rPr>
      </w:pPr>
    </w:p>
    <w:p w:rsidR="00CB7963" w:rsidRDefault="00CB7963" w:rsidP="00CB7963">
      <w:pPr>
        <w:rPr>
          <w:rFonts w:ascii="宋体" w:hAnsi="宋体"/>
        </w:rPr>
      </w:pPr>
      <w:r>
        <w:rPr>
          <w:rFonts w:ascii="宋体" w:hAnsi="宋体" w:cs="宋体" w:hint="eastAsia"/>
          <w:sz w:val="24"/>
        </w:rPr>
        <w:br w:type="page"/>
      </w:r>
    </w:p>
    <w:p w:rsidR="00CB7963" w:rsidRDefault="00CB7963" w:rsidP="00CB7963">
      <w:pPr>
        <w:spacing w:line="360" w:lineRule="auto"/>
        <w:jc w:val="center"/>
        <w:rPr>
          <w:rFonts w:ascii="Arial" w:hAnsi="Arial" w:cs="Arial"/>
        </w:rPr>
      </w:pPr>
      <w:r>
        <w:rPr>
          <w:rFonts w:ascii="Arial" w:eastAsia="黑体" w:hAnsi="Arial" w:cs="Arial"/>
        </w:rPr>
        <w:lastRenderedPageBreak/>
        <w:t>表</w:t>
      </w:r>
      <w:r>
        <w:rPr>
          <w:rFonts w:ascii="Arial" w:eastAsia="黑体" w:hAnsi="Arial" w:cs="Arial"/>
        </w:rPr>
        <w:t xml:space="preserve">2 </w:t>
      </w:r>
      <w:r>
        <w:rPr>
          <w:rFonts w:ascii="Arial" w:eastAsia="黑体" w:hAnsi="Arial" w:cs="Arial"/>
        </w:rPr>
        <w:t>额定电压</w:t>
      </w:r>
      <w:r>
        <w:rPr>
          <w:rFonts w:ascii="Arial" w:eastAsia="黑体" w:hAnsi="Arial" w:cs="Arial"/>
        </w:rPr>
        <w:t>0.6/1KV</w:t>
      </w:r>
      <w:r>
        <w:rPr>
          <w:rFonts w:ascii="Arial" w:eastAsia="黑体" w:hAnsi="Arial" w:cs="Arial"/>
        </w:rPr>
        <w:t>交联聚乙烯绝缘电力电缆主要性能指标</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900"/>
        <w:gridCol w:w="75"/>
        <w:gridCol w:w="2445"/>
        <w:gridCol w:w="1440"/>
        <w:gridCol w:w="2520"/>
      </w:tblGrid>
      <w:tr w:rsidR="00CB7963" w:rsidTr="00DE5911">
        <w:trPr>
          <w:trHeight w:val="465"/>
        </w:trPr>
        <w:tc>
          <w:tcPr>
            <w:tcW w:w="720" w:type="dxa"/>
            <w:vAlign w:val="center"/>
          </w:tcPr>
          <w:p w:rsidR="00CB7963" w:rsidRDefault="00CB7963" w:rsidP="00DE5911">
            <w:pPr>
              <w:jc w:val="center"/>
              <w:rPr>
                <w:rFonts w:ascii="宋体" w:hAnsi="宋体"/>
                <w:szCs w:val="21"/>
              </w:rPr>
            </w:pPr>
            <w:r>
              <w:rPr>
                <w:rFonts w:ascii="宋体" w:hAnsi="宋体" w:cs="宋体" w:hint="eastAsia"/>
                <w:szCs w:val="21"/>
              </w:rPr>
              <w:t>序号</w:t>
            </w:r>
          </w:p>
        </w:tc>
        <w:tc>
          <w:tcPr>
            <w:tcW w:w="4140" w:type="dxa"/>
            <w:gridSpan w:val="4"/>
            <w:vAlign w:val="center"/>
          </w:tcPr>
          <w:p w:rsidR="00CB7963" w:rsidRDefault="00CB7963" w:rsidP="00DE5911">
            <w:pPr>
              <w:jc w:val="center"/>
              <w:rPr>
                <w:rFonts w:ascii="宋体" w:hAnsi="宋体"/>
                <w:szCs w:val="21"/>
              </w:rPr>
            </w:pPr>
            <w:r>
              <w:rPr>
                <w:rFonts w:ascii="宋体" w:hAnsi="宋体" w:cs="宋体" w:hint="eastAsia"/>
                <w:szCs w:val="21"/>
              </w:rPr>
              <w:t>项      目</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单  位</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技术指标</w:t>
            </w:r>
          </w:p>
        </w:tc>
      </w:tr>
      <w:tr w:rsidR="00CB7963" w:rsidTr="00DE5911">
        <w:trPr>
          <w:trHeight w:val="465"/>
        </w:trPr>
        <w:tc>
          <w:tcPr>
            <w:tcW w:w="720" w:type="dxa"/>
            <w:vAlign w:val="center"/>
          </w:tcPr>
          <w:p w:rsidR="00CB7963" w:rsidRDefault="00CB7963" w:rsidP="00DE5911">
            <w:pPr>
              <w:jc w:val="center"/>
              <w:rPr>
                <w:rFonts w:ascii="宋体" w:hAnsi="宋体"/>
                <w:szCs w:val="21"/>
              </w:rPr>
            </w:pPr>
            <w:r>
              <w:rPr>
                <w:rFonts w:ascii="宋体" w:hAnsi="宋体" w:cs="宋体" w:hint="eastAsia"/>
                <w:szCs w:val="21"/>
              </w:rPr>
              <w:t>1</w:t>
            </w:r>
          </w:p>
        </w:tc>
        <w:tc>
          <w:tcPr>
            <w:tcW w:w="4140" w:type="dxa"/>
            <w:gridSpan w:val="4"/>
            <w:vAlign w:val="center"/>
          </w:tcPr>
          <w:p w:rsidR="00CB7963" w:rsidRDefault="00CB7963" w:rsidP="00DE5911">
            <w:pPr>
              <w:rPr>
                <w:rFonts w:ascii="宋体" w:hAnsi="宋体"/>
                <w:szCs w:val="21"/>
              </w:rPr>
            </w:pPr>
            <w:r>
              <w:rPr>
                <w:rFonts w:ascii="宋体" w:hAnsi="宋体" w:cs="宋体" w:hint="eastAsia"/>
                <w:szCs w:val="21"/>
              </w:rPr>
              <w:t>导体直流电阻(20℃)</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Ω/km</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符合GB/T3956-2008规定</w:t>
            </w:r>
          </w:p>
        </w:tc>
      </w:tr>
      <w:tr w:rsidR="00CB7963" w:rsidTr="00DE5911">
        <w:trPr>
          <w:trHeight w:val="465"/>
        </w:trPr>
        <w:tc>
          <w:tcPr>
            <w:tcW w:w="720" w:type="dxa"/>
            <w:vAlign w:val="center"/>
          </w:tcPr>
          <w:p w:rsidR="00CB7963" w:rsidRDefault="00CB7963" w:rsidP="00DE5911">
            <w:pPr>
              <w:jc w:val="center"/>
              <w:rPr>
                <w:rFonts w:ascii="宋体" w:hAnsi="宋体"/>
                <w:szCs w:val="21"/>
              </w:rPr>
            </w:pPr>
            <w:r>
              <w:rPr>
                <w:rFonts w:ascii="宋体" w:hAnsi="宋体" w:cs="宋体" w:hint="eastAsia"/>
                <w:szCs w:val="21"/>
              </w:rPr>
              <w:t>2</w:t>
            </w:r>
          </w:p>
        </w:tc>
        <w:tc>
          <w:tcPr>
            <w:tcW w:w="4140" w:type="dxa"/>
            <w:gridSpan w:val="4"/>
            <w:vAlign w:val="center"/>
          </w:tcPr>
          <w:p w:rsidR="00CB7963" w:rsidRDefault="00CB7963" w:rsidP="00DE5911">
            <w:pPr>
              <w:rPr>
                <w:rFonts w:ascii="宋体" w:hAnsi="宋体"/>
                <w:szCs w:val="21"/>
              </w:rPr>
            </w:pPr>
            <w:r>
              <w:rPr>
                <w:rFonts w:ascii="宋体" w:hAnsi="宋体" w:cs="宋体" w:hint="eastAsia"/>
                <w:szCs w:val="21"/>
              </w:rPr>
              <w:t>交流电压试验</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kV/min</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3.5/5,  不击穿</w:t>
            </w:r>
          </w:p>
        </w:tc>
      </w:tr>
      <w:tr w:rsidR="00CB7963" w:rsidTr="00DE5911">
        <w:trPr>
          <w:trHeight w:val="465"/>
        </w:trPr>
        <w:tc>
          <w:tcPr>
            <w:tcW w:w="720" w:type="dxa"/>
            <w:vAlign w:val="center"/>
          </w:tcPr>
          <w:p w:rsidR="00CB7963" w:rsidRDefault="00CB7963" w:rsidP="00DE5911">
            <w:pPr>
              <w:jc w:val="center"/>
              <w:rPr>
                <w:rFonts w:ascii="宋体" w:hAnsi="宋体"/>
                <w:szCs w:val="21"/>
              </w:rPr>
            </w:pPr>
            <w:r>
              <w:rPr>
                <w:rFonts w:ascii="宋体" w:hAnsi="宋体" w:cs="宋体" w:hint="eastAsia"/>
                <w:szCs w:val="21"/>
              </w:rPr>
              <w:t>3</w:t>
            </w:r>
          </w:p>
        </w:tc>
        <w:tc>
          <w:tcPr>
            <w:tcW w:w="4140" w:type="dxa"/>
            <w:gridSpan w:val="4"/>
            <w:vAlign w:val="center"/>
          </w:tcPr>
          <w:p w:rsidR="00CB7963" w:rsidRDefault="00CB7963" w:rsidP="00DE5911">
            <w:pPr>
              <w:rPr>
                <w:rFonts w:ascii="宋体" w:hAnsi="宋体"/>
                <w:szCs w:val="21"/>
              </w:rPr>
            </w:pPr>
            <w:r>
              <w:rPr>
                <w:rFonts w:ascii="宋体" w:hAnsi="宋体" w:cs="宋体" w:hint="eastAsia"/>
                <w:szCs w:val="21"/>
              </w:rPr>
              <w:t>4小时交流电压试验(4U</w:t>
            </w:r>
            <w:r>
              <w:rPr>
                <w:rFonts w:ascii="宋体" w:hAnsi="宋体" w:cs="宋体" w:hint="eastAsia"/>
                <w:szCs w:val="21"/>
                <w:vertAlign w:val="subscript"/>
              </w:rPr>
              <w:t>0</w:t>
            </w:r>
            <w:r>
              <w:rPr>
                <w:rFonts w:ascii="宋体" w:hAnsi="宋体" w:cs="宋体" w:hint="eastAsia"/>
                <w:szCs w:val="21"/>
              </w:rPr>
              <w:t>）</w:t>
            </w:r>
          </w:p>
        </w:tc>
        <w:tc>
          <w:tcPr>
            <w:tcW w:w="1440" w:type="dxa"/>
            <w:vAlign w:val="center"/>
          </w:tcPr>
          <w:p w:rsidR="00CB7963" w:rsidRDefault="00CB7963" w:rsidP="00DE5911">
            <w:pPr>
              <w:pStyle w:val="a7"/>
              <w:pBdr>
                <w:bottom w:val="none" w:sz="0" w:space="0" w:color="auto"/>
              </w:pBdr>
              <w:tabs>
                <w:tab w:val="clear" w:pos="4153"/>
                <w:tab w:val="clear" w:pos="8306"/>
              </w:tabs>
              <w:snapToGrid/>
              <w:rPr>
                <w:rFonts w:ascii="宋体" w:hAnsi="宋体"/>
                <w:sz w:val="21"/>
                <w:szCs w:val="21"/>
              </w:rPr>
            </w:pPr>
            <w:r>
              <w:rPr>
                <w:rFonts w:ascii="宋体" w:hAnsi="宋体" w:cs="宋体" w:hint="eastAsia"/>
                <w:sz w:val="21"/>
                <w:szCs w:val="21"/>
              </w:rPr>
              <w:t>kV</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2.4,  不击穿</w:t>
            </w:r>
          </w:p>
        </w:tc>
      </w:tr>
      <w:tr w:rsidR="00CB7963" w:rsidTr="00DE5911">
        <w:trPr>
          <w:cantSplit/>
          <w:trHeight w:val="465"/>
        </w:trPr>
        <w:tc>
          <w:tcPr>
            <w:tcW w:w="720" w:type="dxa"/>
            <w:vAlign w:val="center"/>
          </w:tcPr>
          <w:p w:rsidR="00CB7963" w:rsidRDefault="00CB7963" w:rsidP="00DE5911">
            <w:pPr>
              <w:jc w:val="center"/>
              <w:rPr>
                <w:rFonts w:ascii="宋体" w:hAnsi="宋体"/>
                <w:szCs w:val="21"/>
              </w:rPr>
            </w:pPr>
            <w:r>
              <w:rPr>
                <w:rFonts w:ascii="宋体" w:hAnsi="宋体" w:cs="宋体" w:hint="eastAsia"/>
                <w:szCs w:val="21"/>
              </w:rPr>
              <w:t>4</w:t>
            </w:r>
          </w:p>
        </w:tc>
        <w:tc>
          <w:tcPr>
            <w:tcW w:w="4140" w:type="dxa"/>
            <w:gridSpan w:val="4"/>
            <w:vAlign w:val="center"/>
          </w:tcPr>
          <w:p w:rsidR="00CB7963" w:rsidRDefault="00CB7963" w:rsidP="00DE5911">
            <w:pPr>
              <w:rPr>
                <w:rFonts w:ascii="宋体" w:hAnsi="宋体"/>
                <w:szCs w:val="21"/>
              </w:rPr>
            </w:pPr>
            <w:r>
              <w:rPr>
                <w:rFonts w:ascii="宋体" w:hAnsi="宋体" w:cs="宋体" w:hint="eastAsia"/>
                <w:szCs w:val="21"/>
              </w:rPr>
              <w:t>90℃绝缘电阻常数Ki</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MΩ.km</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3.67</w:t>
            </w:r>
          </w:p>
        </w:tc>
      </w:tr>
      <w:tr w:rsidR="00CB7963" w:rsidTr="00DE5911">
        <w:trPr>
          <w:cantSplit/>
          <w:trHeight w:val="465"/>
        </w:trPr>
        <w:tc>
          <w:tcPr>
            <w:tcW w:w="720" w:type="dxa"/>
            <w:vMerge w:val="restart"/>
            <w:vAlign w:val="center"/>
          </w:tcPr>
          <w:p w:rsidR="00CB7963" w:rsidRDefault="00CB7963" w:rsidP="00DE5911">
            <w:pPr>
              <w:jc w:val="center"/>
              <w:rPr>
                <w:rFonts w:ascii="宋体" w:hAnsi="宋体"/>
                <w:szCs w:val="21"/>
              </w:rPr>
            </w:pPr>
            <w:r>
              <w:rPr>
                <w:rFonts w:ascii="宋体" w:hAnsi="宋体" w:cs="宋体" w:hint="eastAsia"/>
                <w:szCs w:val="21"/>
              </w:rPr>
              <w:t>5</w:t>
            </w:r>
          </w:p>
        </w:tc>
        <w:tc>
          <w:tcPr>
            <w:tcW w:w="720" w:type="dxa"/>
            <w:vMerge w:val="restart"/>
            <w:vAlign w:val="center"/>
          </w:tcPr>
          <w:p w:rsidR="00CB7963" w:rsidRDefault="00CB7963" w:rsidP="00DE5911">
            <w:pPr>
              <w:jc w:val="center"/>
              <w:rPr>
                <w:rFonts w:ascii="宋体" w:hAnsi="宋体"/>
                <w:szCs w:val="21"/>
              </w:rPr>
            </w:pPr>
            <w:r>
              <w:rPr>
                <w:rFonts w:ascii="宋体" w:hAnsi="宋体" w:cs="宋体" w:hint="eastAsia"/>
                <w:szCs w:val="21"/>
              </w:rPr>
              <w:t>绝缘</w:t>
            </w:r>
          </w:p>
          <w:p w:rsidR="00CB7963" w:rsidRDefault="00CB7963" w:rsidP="00DE5911">
            <w:pPr>
              <w:jc w:val="center"/>
              <w:rPr>
                <w:rFonts w:ascii="宋体" w:hAnsi="宋体"/>
                <w:szCs w:val="21"/>
              </w:rPr>
            </w:pPr>
            <w:r>
              <w:rPr>
                <w:rFonts w:ascii="宋体" w:hAnsi="宋体" w:cs="宋体" w:hint="eastAsia"/>
                <w:szCs w:val="21"/>
              </w:rPr>
              <w:t>机械</w:t>
            </w:r>
          </w:p>
          <w:p w:rsidR="00CB7963" w:rsidRDefault="00CB7963" w:rsidP="00DE5911">
            <w:pPr>
              <w:jc w:val="center"/>
              <w:rPr>
                <w:rFonts w:ascii="宋体" w:hAnsi="宋体"/>
                <w:szCs w:val="21"/>
              </w:rPr>
            </w:pPr>
            <w:r>
              <w:rPr>
                <w:rFonts w:ascii="宋体" w:hAnsi="宋体" w:cs="宋体" w:hint="eastAsia"/>
                <w:szCs w:val="21"/>
              </w:rPr>
              <w:t>物理</w:t>
            </w:r>
          </w:p>
          <w:p w:rsidR="00CB7963" w:rsidRDefault="00CB7963" w:rsidP="00DE5911">
            <w:pPr>
              <w:jc w:val="center"/>
              <w:rPr>
                <w:rFonts w:ascii="宋体" w:hAnsi="宋体"/>
                <w:szCs w:val="21"/>
              </w:rPr>
            </w:pPr>
            <w:r>
              <w:rPr>
                <w:rFonts w:ascii="宋体" w:hAnsi="宋体" w:cs="宋体" w:hint="eastAsia"/>
                <w:szCs w:val="21"/>
              </w:rPr>
              <w:t>性能</w:t>
            </w:r>
          </w:p>
        </w:tc>
        <w:tc>
          <w:tcPr>
            <w:tcW w:w="975" w:type="dxa"/>
            <w:gridSpan w:val="2"/>
            <w:vMerge w:val="restart"/>
            <w:vAlign w:val="center"/>
          </w:tcPr>
          <w:p w:rsidR="00CB7963" w:rsidRDefault="00CB7963" w:rsidP="00DE5911">
            <w:pPr>
              <w:jc w:val="center"/>
              <w:rPr>
                <w:rFonts w:ascii="宋体" w:hAnsi="宋体"/>
                <w:szCs w:val="21"/>
              </w:rPr>
            </w:pPr>
            <w:r>
              <w:rPr>
                <w:rFonts w:ascii="宋体" w:hAnsi="宋体" w:cs="宋体" w:hint="eastAsia"/>
                <w:szCs w:val="21"/>
              </w:rPr>
              <w:t>老化前</w:t>
            </w: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抗张强度</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N/mm</w:t>
            </w:r>
            <w:r>
              <w:rPr>
                <w:rFonts w:ascii="宋体" w:hAnsi="宋体" w:cs="宋体" w:hint="eastAsia"/>
                <w:szCs w:val="21"/>
                <w:vertAlign w:val="superscript"/>
              </w:rPr>
              <w:t>2</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≥12.5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ign w:val="center"/>
          </w:tcPr>
          <w:p w:rsidR="00CB7963" w:rsidRDefault="00CB7963" w:rsidP="00DE5911">
            <w:pPr>
              <w:jc w:val="center"/>
              <w:rPr>
                <w:rFonts w:ascii="宋体" w:hAnsi="宋体"/>
                <w:szCs w:val="21"/>
              </w:rPr>
            </w:pP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断裂伸长率</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≥200</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restart"/>
            <w:vAlign w:val="center"/>
          </w:tcPr>
          <w:p w:rsidR="00CB7963" w:rsidRDefault="00CB7963" w:rsidP="00DE5911">
            <w:pPr>
              <w:jc w:val="center"/>
              <w:rPr>
                <w:rFonts w:ascii="宋体" w:hAnsi="宋体"/>
                <w:szCs w:val="21"/>
              </w:rPr>
            </w:pPr>
            <w:r>
              <w:rPr>
                <w:rFonts w:ascii="宋体" w:hAnsi="宋体" w:cs="宋体" w:hint="eastAsia"/>
                <w:szCs w:val="21"/>
              </w:rPr>
              <w:t>老化后</w:t>
            </w: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抗张强度变化率</w:t>
            </w:r>
          </w:p>
        </w:tc>
        <w:tc>
          <w:tcPr>
            <w:tcW w:w="1440" w:type="dxa"/>
            <w:vAlign w:val="center"/>
          </w:tcPr>
          <w:p w:rsidR="00CB7963" w:rsidRDefault="00CB7963" w:rsidP="00DE5911">
            <w:pPr>
              <w:pStyle w:val="a7"/>
              <w:pBdr>
                <w:bottom w:val="none" w:sz="0" w:space="0" w:color="auto"/>
              </w:pBdr>
              <w:tabs>
                <w:tab w:val="clear" w:pos="4153"/>
                <w:tab w:val="clear" w:pos="8306"/>
              </w:tabs>
              <w:snapToGrid/>
              <w:rPr>
                <w:rFonts w:ascii="宋体" w:hAnsi="宋体"/>
                <w:sz w:val="21"/>
                <w:szCs w:val="21"/>
              </w:rPr>
            </w:pPr>
            <w:r>
              <w:rPr>
                <w:rFonts w:ascii="宋体" w:hAnsi="宋体" w:cs="宋体" w:hint="eastAsia"/>
                <w:sz w:val="21"/>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≤±25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ign w:val="center"/>
          </w:tcPr>
          <w:p w:rsidR="00CB7963" w:rsidRDefault="00CB7963" w:rsidP="00DE5911">
            <w:pPr>
              <w:ind w:left="207"/>
              <w:jc w:val="center"/>
              <w:rPr>
                <w:rFonts w:ascii="宋体" w:hAnsi="宋体"/>
                <w:szCs w:val="21"/>
              </w:rPr>
            </w:pP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断裂伸长率变化率</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≤±25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rPr>
                <w:rFonts w:ascii="宋体" w:hAnsi="宋体"/>
                <w:szCs w:val="21"/>
              </w:rPr>
            </w:pPr>
          </w:p>
        </w:tc>
        <w:tc>
          <w:tcPr>
            <w:tcW w:w="975" w:type="dxa"/>
            <w:gridSpan w:val="2"/>
            <w:vMerge w:val="restart"/>
            <w:vAlign w:val="center"/>
          </w:tcPr>
          <w:p w:rsidR="00CB7963" w:rsidRDefault="00CB7963" w:rsidP="00DE5911">
            <w:pPr>
              <w:jc w:val="center"/>
              <w:rPr>
                <w:rFonts w:ascii="宋体" w:hAnsi="宋体"/>
                <w:szCs w:val="21"/>
              </w:rPr>
            </w:pPr>
            <w:r>
              <w:rPr>
                <w:rFonts w:ascii="宋体" w:hAnsi="宋体" w:cs="宋体" w:hint="eastAsia"/>
                <w:szCs w:val="21"/>
              </w:rPr>
              <w:t>热延伸</w:t>
            </w:r>
          </w:p>
          <w:p w:rsidR="00CB7963" w:rsidRDefault="00CB7963" w:rsidP="00DE5911">
            <w:pPr>
              <w:jc w:val="center"/>
              <w:rPr>
                <w:rFonts w:ascii="宋体" w:hAnsi="宋体"/>
                <w:szCs w:val="21"/>
              </w:rPr>
            </w:pPr>
            <w:r>
              <w:rPr>
                <w:rFonts w:ascii="宋体" w:hAnsi="宋体" w:cs="宋体" w:hint="eastAsia"/>
                <w:szCs w:val="21"/>
              </w:rPr>
              <w:t>试  验</w:t>
            </w: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延伸率</w:t>
            </w:r>
          </w:p>
        </w:tc>
        <w:tc>
          <w:tcPr>
            <w:tcW w:w="1440" w:type="dxa"/>
            <w:vAlign w:val="center"/>
          </w:tcPr>
          <w:p w:rsidR="00CB7963" w:rsidRDefault="00CB7963" w:rsidP="00DE5911">
            <w:pPr>
              <w:pStyle w:val="a7"/>
              <w:pBdr>
                <w:bottom w:val="none" w:sz="0" w:space="0" w:color="auto"/>
              </w:pBdr>
              <w:tabs>
                <w:tab w:val="clear" w:pos="4153"/>
                <w:tab w:val="clear" w:pos="8306"/>
              </w:tabs>
              <w:snapToGrid/>
              <w:rPr>
                <w:rFonts w:ascii="宋体" w:hAnsi="宋体"/>
                <w:sz w:val="21"/>
                <w:szCs w:val="21"/>
              </w:rPr>
            </w:pPr>
            <w:r>
              <w:rPr>
                <w:rFonts w:ascii="宋体" w:hAnsi="宋体" w:cs="宋体" w:hint="eastAsia"/>
                <w:sz w:val="21"/>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≤175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rPr>
                <w:rFonts w:ascii="宋体" w:hAnsi="宋体"/>
                <w:szCs w:val="21"/>
              </w:rPr>
            </w:pPr>
          </w:p>
        </w:tc>
        <w:tc>
          <w:tcPr>
            <w:tcW w:w="975" w:type="dxa"/>
            <w:gridSpan w:val="2"/>
            <w:vMerge/>
            <w:vAlign w:val="center"/>
          </w:tcPr>
          <w:p w:rsidR="00CB7963" w:rsidRDefault="00CB7963" w:rsidP="00DE5911">
            <w:pPr>
              <w:rPr>
                <w:rFonts w:ascii="宋体" w:hAnsi="宋体"/>
                <w:szCs w:val="21"/>
              </w:rPr>
            </w:pP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永久变形</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rPr>
                <w:rFonts w:ascii="宋体" w:hAnsi="宋体"/>
                <w:szCs w:val="21"/>
              </w:rPr>
            </w:pPr>
          </w:p>
        </w:tc>
        <w:tc>
          <w:tcPr>
            <w:tcW w:w="975" w:type="dxa"/>
            <w:gridSpan w:val="2"/>
            <w:vAlign w:val="center"/>
          </w:tcPr>
          <w:p w:rsidR="00CB7963" w:rsidRDefault="00CB7963" w:rsidP="00DE5911">
            <w:pPr>
              <w:rPr>
                <w:rFonts w:ascii="宋体" w:hAnsi="宋体"/>
                <w:szCs w:val="21"/>
              </w:rPr>
            </w:pPr>
            <w:r>
              <w:rPr>
                <w:rFonts w:ascii="宋体" w:hAnsi="宋体" w:cs="宋体" w:hint="eastAsia"/>
                <w:szCs w:val="21"/>
              </w:rPr>
              <w:t>收缩试验</w:t>
            </w: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收缩率</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≤4</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rPr>
                <w:rFonts w:ascii="宋体" w:hAnsi="宋体"/>
                <w:szCs w:val="21"/>
              </w:rPr>
            </w:pPr>
          </w:p>
        </w:tc>
        <w:tc>
          <w:tcPr>
            <w:tcW w:w="975" w:type="dxa"/>
            <w:gridSpan w:val="2"/>
            <w:vAlign w:val="center"/>
          </w:tcPr>
          <w:p w:rsidR="00CB7963" w:rsidRDefault="00CB7963" w:rsidP="00DE5911">
            <w:pPr>
              <w:rPr>
                <w:rFonts w:ascii="宋体" w:hAnsi="宋体"/>
                <w:szCs w:val="21"/>
              </w:rPr>
            </w:pPr>
            <w:r>
              <w:rPr>
                <w:rFonts w:ascii="宋体" w:hAnsi="宋体" w:cs="宋体" w:hint="eastAsia"/>
                <w:szCs w:val="21"/>
              </w:rPr>
              <w:t>吸水试验</w:t>
            </w: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重量变化</w:t>
            </w:r>
          </w:p>
        </w:tc>
        <w:tc>
          <w:tcPr>
            <w:tcW w:w="1440" w:type="dxa"/>
            <w:vAlign w:val="center"/>
          </w:tcPr>
          <w:p w:rsidR="00CB7963" w:rsidRDefault="00CB7963" w:rsidP="00DE5911">
            <w:pPr>
              <w:jc w:val="center"/>
              <w:rPr>
                <w:rFonts w:ascii="宋体" w:hAnsi="宋体"/>
                <w:szCs w:val="21"/>
                <w:vertAlign w:val="superscript"/>
              </w:rPr>
            </w:pPr>
            <w:r>
              <w:rPr>
                <w:rFonts w:ascii="宋体" w:hAnsi="宋体" w:cs="宋体" w:hint="eastAsia"/>
                <w:szCs w:val="21"/>
              </w:rPr>
              <w:t>mg/cm</w:t>
            </w:r>
            <w:r>
              <w:rPr>
                <w:rFonts w:ascii="宋体" w:hAnsi="宋体" w:cs="宋体" w:hint="eastAsia"/>
                <w:szCs w:val="21"/>
                <w:vertAlign w:val="superscript"/>
              </w:rPr>
              <w:t>2</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w:t>
            </w:r>
          </w:p>
        </w:tc>
      </w:tr>
      <w:tr w:rsidR="00CB7963" w:rsidTr="00DE5911">
        <w:trPr>
          <w:cantSplit/>
          <w:trHeight w:val="465"/>
        </w:trPr>
        <w:tc>
          <w:tcPr>
            <w:tcW w:w="720" w:type="dxa"/>
            <w:vMerge w:val="restart"/>
            <w:vAlign w:val="center"/>
          </w:tcPr>
          <w:p w:rsidR="00CB7963" w:rsidRDefault="00CB7963" w:rsidP="00DE5911">
            <w:pPr>
              <w:jc w:val="center"/>
              <w:rPr>
                <w:rFonts w:ascii="宋体" w:hAnsi="宋体"/>
                <w:szCs w:val="21"/>
              </w:rPr>
            </w:pPr>
            <w:r>
              <w:rPr>
                <w:rFonts w:ascii="宋体" w:hAnsi="宋体" w:cs="宋体" w:hint="eastAsia"/>
                <w:szCs w:val="21"/>
              </w:rPr>
              <w:t>6</w:t>
            </w:r>
          </w:p>
        </w:tc>
        <w:tc>
          <w:tcPr>
            <w:tcW w:w="720" w:type="dxa"/>
            <w:vMerge w:val="restart"/>
            <w:vAlign w:val="center"/>
          </w:tcPr>
          <w:p w:rsidR="00CB7963" w:rsidRDefault="00CB7963" w:rsidP="00DE5911">
            <w:pPr>
              <w:jc w:val="center"/>
              <w:rPr>
                <w:rFonts w:ascii="宋体" w:hAnsi="宋体"/>
                <w:szCs w:val="21"/>
              </w:rPr>
            </w:pPr>
            <w:r>
              <w:rPr>
                <w:rFonts w:ascii="宋体" w:hAnsi="宋体" w:cs="宋体" w:hint="eastAsia"/>
                <w:szCs w:val="21"/>
              </w:rPr>
              <w:t>护套</w:t>
            </w:r>
          </w:p>
          <w:p w:rsidR="00CB7963" w:rsidRDefault="00CB7963" w:rsidP="00DE5911">
            <w:pPr>
              <w:jc w:val="center"/>
              <w:rPr>
                <w:rFonts w:ascii="宋体" w:hAnsi="宋体"/>
                <w:szCs w:val="21"/>
              </w:rPr>
            </w:pPr>
            <w:r>
              <w:rPr>
                <w:rFonts w:ascii="宋体" w:hAnsi="宋体" w:cs="宋体" w:hint="eastAsia"/>
                <w:szCs w:val="21"/>
              </w:rPr>
              <w:t>机械</w:t>
            </w:r>
          </w:p>
          <w:p w:rsidR="00CB7963" w:rsidRDefault="00CB7963" w:rsidP="00DE5911">
            <w:pPr>
              <w:jc w:val="center"/>
              <w:rPr>
                <w:rFonts w:ascii="宋体" w:hAnsi="宋体"/>
                <w:szCs w:val="21"/>
              </w:rPr>
            </w:pPr>
            <w:r>
              <w:rPr>
                <w:rFonts w:ascii="宋体" w:hAnsi="宋体" w:cs="宋体" w:hint="eastAsia"/>
                <w:szCs w:val="21"/>
              </w:rPr>
              <w:t>物理</w:t>
            </w:r>
          </w:p>
          <w:p w:rsidR="00CB7963" w:rsidRDefault="00CB7963" w:rsidP="00DE5911">
            <w:pPr>
              <w:jc w:val="center"/>
              <w:rPr>
                <w:rFonts w:ascii="宋体" w:hAnsi="宋体"/>
                <w:szCs w:val="21"/>
              </w:rPr>
            </w:pPr>
            <w:r>
              <w:rPr>
                <w:rFonts w:ascii="宋体" w:hAnsi="宋体" w:cs="宋体" w:hint="eastAsia"/>
                <w:szCs w:val="21"/>
              </w:rPr>
              <w:t>性能</w:t>
            </w:r>
          </w:p>
        </w:tc>
        <w:tc>
          <w:tcPr>
            <w:tcW w:w="975" w:type="dxa"/>
            <w:gridSpan w:val="2"/>
            <w:vMerge w:val="restart"/>
            <w:vAlign w:val="center"/>
          </w:tcPr>
          <w:p w:rsidR="00CB7963" w:rsidRDefault="00CB7963" w:rsidP="00DE5911">
            <w:pPr>
              <w:jc w:val="center"/>
              <w:rPr>
                <w:rFonts w:ascii="宋体" w:hAnsi="宋体"/>
                <w:szCs w:val="21"/>
              </w:rPr>
            </w:pPr>
            <w:r>
              <w:rPr>
                <w:rFonts w:ascii="宋体" w:hAnsi="宋体" w:cs="宋体" w:hint="eastAsia"/>
                <w:szCs w:val="21"/>
              </w:rPr>
              <w:t>老化前</w:t>
            </w: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抗张强度</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N/mm</w:t>
            </w:r>
            <w:r>
              <w:rPr>
                <w:rFonts w:ascii="宋体" w:hAnsi="宋体" w:cs="宋体" w:hint="eastAsia"/>
                <w:szCs w:val="21"/>
                <w:vertAlign w:val="superscript"/>
              </w:rPr>
              <w:t>2</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≥12.5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ign w:val="center"/>
          </w:tcPr>
          <w:p w:rsidR="00CB7963" w:rsidRDefault="00CB7963" w:rsidP="00DE5911">
            <w:pPr>
              <w:jc w:val="center"/>
              <w:rPr>
                <w:rFonts w:ascii="宋体" w:hAnsi="宋体"/>
                <w:szCs w:val="21"/>
              </w:rPr>
            </w:pP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断裂伸长率</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≥150</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restart"/>
            <w:vAlign w:val="center"/>
          </w:tcPr>
          <w:p w:rsidR="00CB7963" w:rsidRDefault="00CB7963" w:rsidP="00DE5911">
            <w:pPr>
              <w:jc w:val="center"/>
              <w:rPr>
                <w:rFonts w:ascii="宋体" w:hAnsi="宋体"/>
                <w:szCs w:val="21"/>
              </w:rPr>
            </w:pPr>
            <w:r>
              <w:rPr>
                <w:rFonts w:ascii="宋体" w:hAnsi="宋体" w:cs="宋体" w:hint="eastAsia"/>
                <w:szCs w:val="21"/>
              </w:rPr>
              <w:t>老化后</w:t>
            </w: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抗张强度</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N/mm</w:t>
            </w:r>
            <w:r>
              <w:rPr>
                <w:rFonts w:ascii="宋体" w:hAnsi="宋体" w:cs="宋体" w:hint="eastAsia"/>
                <w:szCs w:val="21"/>
                <w:vertAlign w:val="superscript"/>
              </w:rPr>
              <w:t>2</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≥12.5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ign w:val="center"/>
          </w:tcPr>
          <w:p w:rsidR="00CB7963" w:rsidRDefault="00CB7963" w:rsidP="00DE5911">
            <w:pPr>
              <w:jc w:val="center"/>
              <w:rPr>
                <w:rFonts w:ascii="宋体" w:hAnsi="宋体"/>
                <w:szCs w:val="21"/>
              </w:rPr>
            </w:pP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抗张强度变化率</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≤±25</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ign w:val="center"/>
          </w:tcPr>
          <w:p w:rsidR="00CB7963" w:rsidRDefault="00CB7963" w:rsidP="00DE5911">
            <w:pPr>
              <w:jc w:val="center"/>
              <w:rPr>
                <w:rFonts w:ascii="宋体" w:hAnsi="宋体"/>
                <w:szCs w:val="21"/>
              </w:rPr>
            </w:pP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断裂伸长率</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≥150</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720" w:type="dxa"/>
            <w:vMerge/>
            <w:vAlign w:val="center"/>
          </w:tcPr>
          <w:p w:rsidR="00CB7963" w:rsidRDefault="00CB7963" w:rsidP="00DE5911">
            <w:pPr>
              <w:jc w:val="center"/>
              <w:rPr>
                <w:rFonts w:ascii="宋体" w:hAnsi="宋体"/>
                <w:szCs w:val="21"/>
              </w:rPr>
            </w:pPr>
          </w:p>
        </w:tc>
        <w:tc>
          <w:tcPr>
            <w:tcW w:w="975" w:type="dxa"/>
            <w:gridSpan w:val="2"/>
            <w:vMerge/>
            <w:vAlign w:val="center"/>
          </w:tcPr>
          <w:p w:rsidR="00CB7963" w:rsidRDefault="00CB7963" w:rsidP="00DE5911">
            <w:pPr>
              <w:jc w:val="center"/>
              <w:rPr>
                <w:rFonts w:ascii="宋体" w:hAnsi="宋体"/>
                <w:szCs w:val="21"/>
              </w:rPr>
            </w:pPr>
          </w:p>
        </w:tc>
        <w:tc>
          <w:tcPr>
            <w:tcW w:w="2445" w:type="dxa"/>
            <w:vAlign w:val="center"/>
          </w:tcPr>
          <w:p w:rsidR="00CB7963" w:rsidRDefault="00CB7963" w:rsidP="00DE5911">
            <w:pPr>
              <w:ind w:firstLineChars="98" w:firstLine="206"/>
              <w:rPr>
                <w:rFonts w:ascii="宋体" w:hAnsi="宋体"/>
                <w:szCs w:val="21"/>
              </w:rPr>
            </w:pPr>
            <w:r>
              <w:rPr>
                <w:rFonts w:ascii="宋体" w:hAnsi="宋体" w:cs="宋体" w:hint="eastAsia"/>
                <w:szCs w:val="21"/>
              </w:rPr>
              <w:t>断裂伸长率变化率</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≤±25</w:t>
            </w:r>
          </w:p>
        </w:tc>
      </w:tr>
      <w:tr w:rsidR="00CB7963" w:rsidTr="00DE5911">
        <w:trPr>
          <w:cantSplit/>
          <w:trHeight w:val="465"/>
        </w:trPr>
        <w:tc>
          <w:tcPr>
            <w:tcW w:w="720" w:type="dxa"/>
            <w:vMerge w:val="restart"/>
            <w:vAlign w:val="center"/>
          </w:tcPr>
          <w:p w:rsidR="00CB7963" w:rsidRDefault="00CB7963" w:rsidP="00DE5911">
            <w:pPr>
              <w:jc w:val="center"/>
              <w:rPr>
                <w:rFonts w:ascii="宋体" w:hAnsi="宋体"/>
                <w:szCs w:val="21"/>
              </w:rPr>
            </w:pPr>
            <w:r>
              <w:rPr>
                <w:rFonts w:ascii="宋体" w:hAnsi="宋体" w:cs="宋体" w:hint="eastAsia"/>
                <w:szCs w:val="21"/>
              </w:rPr>
              <w:t>7</w:t>
            </w:r>
          </w:p>
        </w:tc>
        <w:tc>
          <w:tcPr>
            <w:tcW w:w="4140" w:type="dxa"/>
            <w:gridSpan w:val="4"/>
            <w:vAlign w:val="center"/>
          </w:tcPr>
          <w:p w:rsidR="00CB7963" w:rsidRDefault="00CB7963" w:rsidP="00DE5911">
            <w:pPr>
              <w:rPr>
                <w:rFonts w:ascii="宋体" w:hAnsi="宋体"/>
                <w:szCs w:val="21"/>
              </w:rPr>
            </w:pPr>
            <w:r>
              <w:rPr>
                <w:rFonts w:ascii="宋体" w:hAnsi="宋体" w:cs="宋体" w:hint="eastAsia"/>
                <w:szCs w:val="21"/>
              </w:rPr>
              <w:t>聚氯乙烯护套高温压力试验</w:t>
            </w:r>
          </w:p>
        </w:tc>
        <w:tc>
          <w:tcPr>
            <w:tcW w:w="1440" w:type="dxa"/>
            <w:vAlign w:val="center"/>
          </w:tcPr>
          <w:p w:rsidR="00CB7963" w:rsidRDefault="00CB7963" w:rsidP="00DE5911">
            <w:pPr>
              <w:jc w:val="center"/>
              <w:rPr>
                <w:rFonts w:ascii="宋体" w:hAnsi="宋体"/>
                <w:szCs w:val="21"/>
              </w:rPr>
            </w:pPr>
          </w:p>
        </w:tc>
        <w:tc>
          <w:tcPr>
            <w:tcW w:w="2520" w:type="dxa"/>
            <w:vAlign w:val="center"/>
          </w:tcPr>
          <w:p w:rsidR="00CB7963" w:rsidRDefault="00CB7963" w:rsidP="00DE5911">
            <w:pPr>
              <w:jc w:val="center"/>
              <w:rPr>
                <w:rFonts w:ascii="宋体" w:hAnsi="宋体"/>
                <w:szCs w:val="21"/>
              </w:rPr>
            </w:pP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4140" w:type="dxa"/>
            <w:gridSpan w:val="4"/>
            <w:vAlign w:val="center"/>
          </w:tcPr>
          <w:p w:rsidR="00CB7963" w:rsidRDefault="00CB7963" w:rsidP="00DE5911">
            <w:pPr>
              <w:ind w:firstLineChars="1040" w:firstLine="2184"/>
              <w:rPr>
                <w:rFonts w:ascii="宋体" w:hAnsi="宋体"/>
                <w:szCs w:val="21"/>
              </w:rPr>
            </w:pPr>
            <w:r>
              <w:rPr>
                <w:rFonts w:ascii="宋体" w:hAnsi="宋体" w:cs="宋体" w:hint="eastAsia"/>
                <w:szCs w:val="21"/>
              </w:rPr>
              <w:t>试验温度(偏差±2℃)</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90</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4140" w:type="dxa"/>
            <w:gridSpan w:val="4"/>
            <w:vAlign w:val="center"/>
          </w:tcPr>
          <w:p w:rsidR="00CB7963" w:rsidRDefault="00CB7963" w:rsidP="00DE5911">
            <w:pPr>
              <w:ind w:firstLineChars="1040" w:firstLine="2184"/>
              <w:rPr>
                <w:rFonts w:ascii="宋体" w:hAnsi="宋体"/>
                <w:szCs w:val="21"/>
              </w:rPr>
            </w:pPr>
            <w:r>
              <w:rPr>
                <w:rFonts w:ascii="宋体" w:hAnsi="宋体" w:cs="宋体" w:hint="eastAsia"/>
                <w:szCs w:val="21"/>
              </w:rPr>
              <w:t>压痕深度  最大</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50</w:t>
            </w:r>
          </w:p>
        </w:tc>
      </w:tr>
      <w:tr w:rsidR="00CB7963" w:rsidTr="00DE5911">
        <w:trPr>
          <w:cantSplit/>
          <w:trHeight w:val="465"/>
        </w:trPr>
        <w:tc>
          <w:tcPr>
            <w:tcW w:w="720" w:type="dxa"/>
            <w:vMerge w:val="restart"/>
            <w:vAlign w:val="center"/>
          </w:tcPr>
          <w:p w:rsidR="00CB7963" w:rsidRDefault="00CB7963" w:rsidP="00DE5911">
            <w:pPr>
              <w:jc w:val="center"/>
              <w:rPr>
                <w:rFonts w:ascii="宋体" w:hAnsi="宋体"/>
                <w:szCs w:val="21"/>
              </w:rPr>
            </w:pPr>
            <w:r>
              <w:rPr>
                <w:rFonts w:ascii="宋体" w:hAnsi="宋体" w:cs="宋体" w:hint="eastAsia"/>
                <w:szCs w:val="21"/>
              </w:rPr>
              <w:t>8</w:t>
            </w:r>
          </w:p>
        </w:tc>
        <w:tc>
          <w:tcPr>
            <w:tcW w:w="1620" w:type="dxa"/>
            <w:gridSpan w:val="2"/>
            <w:vMerge w:val="restart"/>
            <w:vAlign w:val="center"/>
          </w:tcPr>
          <w:p w:rsidR="00CB7963" w:rsidRDefault="00CB7963" w:rsidP="00DE5911">
            <w:pPr>
              <w:jc w:val="center"/>
              <w:rPr>
                <w:rFonts w:ascii="宋体" w:hAnsi="宋体"/>
                <w:szCs w:val="21"/>
              </w:rPr>
            </w:pPr>
            <w:r>
              <w:rPr>
                <w:rFonts w:ascii="宋体" w:hAnsi="宋体" w:cs="宋体" w:hint="eastAsia"/>
                <w:szCs w:val="21"/>
              </w:rPr>
              <w:t>聚氯乙烯护套</w:t>
            </w:r>
          </w:p>
          <w:p w:rsidR="00CB7963" w:rsidRDefault="00CB7963" w:rsidP="00DE5911">
            <w:pPr>
              <w:jc w:val="center"/>
              <w:rPr>
                <w:rFonts w:ascii="宋体" w:hAnsi="宋体"/>
                <w:szCs w:val="21"/>
              </w:rPr>
            </w:pPr>
            <w:r>
              <w:rPr>
                <w:rFonts w:ascii="宋体" w:hAnsi="宋体" w:cs="宋体" w:hint="eastAsia"/>
                <w:szCs w:val="21"/>
              </w:rPr>
              <w:t>低温试验</w:t>
            </w:r>
          </w:p>
        </w:tc>
        <w:tc>
          <w:tcPr>
            <w:tcW w:w="2520" w:type="dxa"/>
            <w:gridSpan w:val="2"/>
            <w:vAlign w:val="center"/>
          </w:tcPr>
          <w:p w:rsidR="00CB7963" w:rsidRDefault="00CB7963" w:rsidP="00DE5911">
            <w:pPr>
              <w:rPr>
                <w:rFonts w:ascii="宋体" w:hAnsi="宋体"/>
                <w:szCs w:val="21"/>
              </w:rPr>
            </w:pPr>
            <w:r>
              <w:rPr>
                <w:rFonts w:ascii="宋体" w:hAnsi="宋体" w:cs="宋体" w:hint="eastAsia"/>
                <w:szCs w:val="21"/>
              </w:rPr>
              <w:t>聚氯乙烯护套卷绕试验</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不开裂</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1620" w:type="dxa"/>
            <w:gridSpan w:val="2"/>
            <w:vMerge/>
            <w:vAlign w:val="center"/>
          </w:tcPr>
          <w:p w:rsidR="00CB7963" w:rsidRDefault="00CB7963" w:rsidP="00DE5911">
            <w:pPr>
              <w:jc w:val="center"/>
              <w:rPr>
                <w:rFonts w:ascii="宋体" w:hAnsi="宋体"/>
                <w:szCs w:val="21"/>
              </w:rPr>
            </w:pPr>
          </w:p>
        </w:tc>
        <w:tc>
          <w:tcPr>
            <w:tcW w:w="2520" w:type="dxa"/>
            <w:gridSpan w:val="2"/>
            <w:vAlign w:val="center"/>
          </w:tcPr>
          <w:p w:rsidR="00CB7963" w:rsidRDefault="00CB7963" w:rsidP="00DE5911">
            <w:pPr>
              <w:rPr>
                <w:rFonts w:ascii="宋体" w:hAnsi="宋体"/>
                <w:szCs w:val="21"/>
              </w:rPr>
            </w:pPr>
            <w:r>
              <w:rPr>
                <w:rFonts w:ascii="宋体" w:hAnsi="宋体" w:cs="宋体" w:hint="eastAsia"/>
                <w:szCs w:val="21"/>
              </w:rPr>
              <w:t>聚氯乙烯护套拉伸试验</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≥20</w:t>
            </w:r>
          </w:p>
        </w:tc>
      </w:tr>
      <w:tr w:rsidR="00CB7963" w:rsidTr="00DE5911">
        <w:trPr>
          <w:cantSplit/>
          <w:trHeight w:val="465"/>
        </w:trPr>
        <w:tc>
          <w:tcPr>
            <w:tcW w:w="720" w:type="dxa"/>
            <w:vMerge/>
            <w:vAlign w:val="center"/>
          </w:tcPr>
          <w:p w:rsidR="00CB7963" w:rsidRDefault="00CB7963" w:rsidP="00DE5911">
            <w:pPr>
              <w:jc w:val="center"/>
              <w:rPr>
                <w:rFonts w:ascii="宋体" w:hAnsi="宋体"/>
                <w:szCs w:val="21"/>
              </w:rPr>
            </w:pPr>
          </w:p>
        </w:tc>
        <w:tc>
          <w:tcPr>
            <w:tcW w:w="1620" w:type="dxa"/>
            <w:gridSpan w:val="2"/>
            <w:vMerge/>
            <w:vAlign w:val="center"/>
          </w:tcPr>
          <w:p w:rsidR="00CB7963" w:rsidRDefault="00CB7963" w:rsidP="00DE5911">
            <w:pPr>
              <w:jc w:val="center"/>
              <w:rPr>
                <w:rFonts w:ascii="宋体" w:hAnsi="宋体"/>
                <w:szCs w:val="21"/>
              </w:rPr>
            </w:pPr>
          </w:p>
        </w:tc>
        <w:tc>
          <w:tcPr>
            <w:tcW w:w="2520" w:type="dxa"/>
            <w:gridSpan w:val="2"/>
            <w:vAlign w:val="center"/>
          </w:tcPr>
          <w:p w:rsidR="00CB7963" w:rsidRDefault="00CB7963" w:rsidP="00DE5911">
            <w:pPr>
              <w:rPr>
                <w:rFonts w:ascii="宋体" w:hAnsi="宋体"/>
                <w:szCs w:val="21"/>
              </w:rPr>
            </w:pPr>
            <w:r>
              <w:rPr>
                <w:rFonts w:ascii="宋体" w:hAnsi="宋体" w:cs="宋体" w:hint="eastAsia"/>
                <w:szCs w:val="21"/>
              </w:rPr>
              <w:t>聚氯乙烯护套冲击试验</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不开裂</w:t>
            </w:r>
          </w:p>
        </w:tc>
      </w:tr>
      <w:tr w:rsidR="00CB7963" w:rsidTr="00DE5911">
        <w:trPr>
          <w:trHeight w:val="465"/>
        </w:trPr>
        <w:tc>
          <w:tcPr>
            <w:tcW w:w="720" w:type="dxa"/>
            <w:vAlign w:val="center"/>
          </w:tcPr>
          <w:p w:rsidR="00CB7963" w:rsidRDefault="00CB7963" w:rsidP="00DE5911">
            <w:pPr>
              <w:jc w:val="center"/>
              <w:rPr>
                <w:rFonts w:ascii="宋体" w:hAnsi="宋体"/>
                <w:szCs w:val="21"/>
              </w:rPr>
            </w:pPr>
            <w:r>
              <w:rPr>
                <w:rFonts w:ascii="宋体" w:hAnsi="宋体" w:cs="宋体" w:hint="eastAsia"/>
                <w:szCs w:val="21"/>
              </w:rPr>
              <w:t>9</w:t>
            </w:r>
          </w:p>
        </w:tc>
        <w:tc>
          <w:tcPr>
            <w:tcW w:w="4140" w:type="dxa"/>
            <w:gridSpan w:val="4"/>
            <w:vAlign w:val="center"/>
          </w:tcPr>
          <w:p w:rsidR="00CB7963" w:rsidRDefault="00CB7963" w:rsidP="00DE5911">
            <w:pPr>
              <w:rPr>
                <w:rFonts w:ascii="宋体" w:hAnsi="宋体"/>
                <w:szCs w:val="21"/>
              </w:rPr>
            </w:pPr>
            <w:r>
              <w:rPr>
                <w:rFonts w:ascii="宋体" w:hAnsi="宋体" w:cs="宋体" w:hint="eastAsia"/>
                <w:szCs w:val="21"/>
              </w:rPr>
              <w:t>聚氯乙烯护套抗开裂试验</w:t>
            </w:r>
          </w:p>
        </w:tc>
        <w:tc>
          <w:tcPr>
            <w:tcW w:w="1440" w:type="dxa"/>
            <w:vAlign w:val="center"/>
          </w:tcPr>
          <w:p w:rsidR="00CB7963" w:rsidRDefault="00CB7963" w:rsidP="00DE5911">
            <w:pPr>
              <w:pStyle w:val="a7"/>
              <w:pBdr>
                <w:bottom w:val="none" w:sz="0" w:space="0" w:color="auto"/>
              </w:pBdr>
              <w:tabs>
                <w:tab w:val="clear" w:pos="4153"/>
                <w:tab w:val="clear" w:pos="8306"/>
              </w:tabs>
              <w:snapToGrid/>
              <w:rPr>
                <w:rFonts w:ascii="宋体" w:hAnsi="宋体"/>
                <w:sz w:val="21"/>
                <w:szCs w:val="21"/>
              </w:rPr>
            </w:pPr>
            <w:r>
              <w:rPr>
                <w:rFonts w:ascii="宋体" w:hAnsi="宋体" w:cs="宋体" w:hint="eastAsia"/>
                <w:sz w:val="21"/>
                <w:szCs w:val="21"/>
              </w:rPr>
              <w:t>－</w:t>
            </w:r>
          </w:p>
        </w:tc>
        <w:tc>
          <w:tcPr>
            <w:tcW w:w="2520" w:type="dxa"/>
            <w:vAlign w:val="center"/>
          </w:tcPr>
          <w:p w:rsidR="00CB7963" w:rsidRDefault="00CB7963" w:rsidP="00DE5911">
            <w:pPr>
              <w:jc w:val="center"/>
              <w:rPr>
                <w:rFonts w:ascii="宋体" w:hAnsi="宋体"/>
                <w:szCs w:val="21"/>
              </w:rPr>
            </w:pPr>
            <w:r>
              <w:rPr>
                <w:rFonts w:ascii="宋体" w:hAnsi="宋体" w:cs="宋体" w:hint="eastAsia"/>
                <w:szCs w:val="21"/>
              </w:rPr>
              <w:t>不开裂</w:t>
            </w:r>
          </w:p>
        </w:tc>
      </w:tr>
      <w:tr w:rsidR="00CB7963" w:rsidTr="00DE5911">
        <w:trPr>
          <w:trHeight w:val="465"/>
        </w:trPr>
        <w:tc>
          <w:tcPr>
            <w:tcW w:w="720" w:type="dxa"/>
            <w:vAlign w:val="center"/>
          </w:tcPr>
          <w:p w:rsidR="00CB7963" w:rsidRDefault="00CB7963" w:rsidP="00DE5911">
            <w:pPr>
              <w:jc w:val="center"/>
              <w:rPr>
                <w:rFonts w:ascii="宋体" w:hAnsi="宋体"/>
                <w:szCs w:val="21"/>
              </w:rPr>
            </w:pPr>
            <w:r>
              <w:rPr>
                <w:rFonts w:ascii="宋体" w:hAnsi="宋体" w:cs="宋体" w:hint="eastAsia"/>
                <w:szCs w:val="21"/>
              </w:rPr>
              <w:t>10</w:t>
            </w:r>
          </w:p>
        </w:tc>
        <w:tc>
          <w:tcPr>
            <w:tcW w:w="4140" w:type="dxa"/>
            <w:gridSpan w:val="4"/>
            <w:vAlign w:val="center"/>
          </w:tcPr>
          <w:p w:rsidR="00CB7963" w:rsidRDefault="00CB7963" w:rsidP="00DE5911">
            <w:pPr>
              <w:pStyle w:val="a7"/>
              <w:pBdr>
                <w:bottom w:val="none" w:sz="0" w:space="0" w:color="auto"/>
              </w:pBdr>
              <w:tabs>
                <w:tab w:val="clear" w:pos="4153"/>
                <w:tab w:val="clear" w:pos="8306"/>
              </w:tabs>
              <w:snapToGrid/>
              <w:rPr>
                <w:rFonts w:ascii="宋体" w:hAnsi="宋体"/>
                <w:sz w:val="21"/>
                <w:szCs w:val="21"/>
              </w:rPr>
            </w:pPr>
            <w:r>
              <w:rPr>
                <w:rFonts w:ascii="宋体" w:hAnsi="宋体" w:cs="宋体" w:hint="eastAsia"/>
                <w:sz w:val="21"/>
                <w:szCs w:val="21"/>
              </w:rPr>
              <w:t>聚氯乙烯护套的不延燃试验</w:t>
            </w:r>
          </w:p>
        </w:tc>
        <w:tc>
          <w:tcPr>
            <w:tcW w:w="1440" w:type="dxa"/>
            <w:vAlign w:val="center"/>
          </w:tcPr>
          <w:p w:rsidR="00CB7963" w:rsidRDefault="00CB7963" w:rsidP="00DE5911">
            <w:pPr>
              <w:jc w:val="center"/>
              <w:rPr>
                <w:rFonts w:ascii="宋体" w:hAnsi="宋体"/>
                <w:szCs w:val="21"/>
              </w:rPr>
            </w:pPr>
            <w:r>
              <w:rPr>
                <w:rFonts w:ascii="宋体" w:hAnsi="宋体" w:cs="宋体" w:hint="eastAsia"/>
                <w:szCs w:val="21"/>
              </w:rPr>
              <w:t>－</w:t>
            </w:r>
          </w:p>
        </w:tc>
        <w:tc>
          <w:tcPr>
            <w:tcW w:w="2520" w:type="dxa"/>
            <w:vAlign w:val="center"/>
          </w:tcPr>
          <w:p w:rsidR="00CB7963" w:rsidRDefault="00CB7963" w:rsidP="00DE5911">
            <w:pPr>
              <w:pStyle w:val="a7"/>
              <w:pBdr>
                <w:bottom w:val="none" w:sz="0" w:space="0" w:color="auto"/>
              </w:pBdr>
              <w:tabs>
                <w:tab w:val="clear" w:pos="4153"/>
                <w:tab w:val="clear" w:pos="8306"/>
              </w:tabs>
              <w:snapToGrid/>
              <w:rPr>
                <w:rFonts w:ascii="宋体" w:hAnsi="宋体"/>
                <w:sz w:val="21"/>
                <w:szCs w:val="21"/>
              </w:rPr>
            </w:pPr>
            <w:r>
              <w:rPr>
                <w:rFonts w:ascii="宋体" w:hAnsi="宋体" w:cs="宋体" w:hint="eastAsia"/>
                <w:sz w:val="21"/>
                <w:szCs w:val="21"/>
              </w:rPr>
              <w:t>通过</w:t>
            </w:r>
          </w:p>
        </w:tc>
      </w:tr>
    </w:tbl>
    <w:p w:rsidR="00622D8F" w:rsidRPr="00D91AAD" w:rsidRDefault="00622D8F" w:rsidP="00F63285">
      <w:pPr>
        <w:ind w:leftChars="-129" w:left="-271"/>
        <w:rPr>
          <w:rFonts w:ascii="宋体" w:hAnsi="宋体"/>
          <w:sz w:val="24"/>
        </w:rPr>
      </w:pPr>
    </w:p>
    <w:p w:rsidR="00622D8F" w:rsidRPr="00D91AAD" w:rsidRDefault="00622D8F" w:rsidP="00622D8F">
      <w:pPr>
        <w:autoSpaceDE w:val="0"/>
        <w:autoSpaceDN w:val="0"/>
        <w:rPr>
          <w:rFonts w:ascii="宋体" w:hAnsi="宋体"/>
          <w:sz w:val="24"/>
        </w:rPr>
      </w:pPr>
    </w:p>
    <w:p w:rsidR="00622D8F" w:rsidRPr="00622D8F" w:rsidRDefault="00622D8F" w:rsidP="00622D8F"/>
    <w:p w:rsidR="00EC375F" w:rsidRPr="00A92125" w:rsidRDefault="00EC375F" w:rsidP="00EC375F">
      <w:pPr>
        <w:spacing w:line="360" w:lineRule="auto"/>
        <w:rPr>
          <w:rFonts w:asciiTheme="minorEastAsia" w:eastAsiaTheme="minorEastAsia" w:hAnsiTheme="minorEastAsia"/>
          <w:sz w:val="28"/>
          <w:szCs w:val="28"/>
        </w:rPr>
      </w:pPr>
      <w:bookmarkStart w:id="3" w:name="_Toc510174383"/>
      <w:r w:rsidRPr="00A92125">
        <w:rPr>
          <w:rFonts w:ascii="宋体" w:hAnsi="宋体" w:hint="eastAsia"/>
        </w:rPr>
        <w:lastRenderedPageBreak/>
        <w:t>三、</w:t>
      </w:r>
      <w:r w:rsidRPr="00A92125">
        <w:rPr>
          <w:rFonts w:asciiTheme="minorEastAsia" w:eastAsiaTheme="minorEastAsia" w:hAnsiTheme="minorEastAsia" w:hint="eastAsia"/>
          <w:sz w:val="28"/>
          <w:szCs w:val="28"/>
        </w:rPr>
        <w:t>镀锌水管技术要求：</w:t>
      </w:r>
    </w:p>
    <w:p w:rsidR="002C1D08" w:rsidRPr="00A92125" w:rsidRDefault="002C1D08" w:rsidP="002C1D08">
      <w:pPr>
        <w:widowControl/>
        <w:rPr>
          <w:rFonts w:ascii="宋体" w:hAnsi="宋体" w:cs="宋体"/>
          <w:kern w:val="0"/>
          <w:sz w:val="28"/>
          <w:szCs w:val="28"/>
        </w:rPr>
      </w:pPr>
      <w:r w:rsidRPr="00A92125">
        <w:rPr>
          <w:rFonts w:asciiTheme="minorEastAsia" w:eastAsiaTheme="minorEastAsia" w:hAnsiTheme="minorEastAsia" w:hint="eastAsia"/>
          <w:sz w:val="28"/>
          <w:szCs w:val="28"/>
        </w:rPr>
        <w:t>1、镀锌管执行标准：</w:t>
      </w:r>
    </w:p>
    <w:p w:rsidR="002C1D08" w:rsidRPr="00A92125" w:rsidRDefault="002C1D08" w:rsidP="002C1D08">
      <w:pPr>
        <w:widowControl/>
        <w:rPr>
          <w:rFonts w:ascii="宋体" w:hAnsi="宋体" w:cs="宋体"/>
          <w:kern w:val="0"/>
          <w:sz w:val="28"/>
          <w:szCs w:val="28"/>
        </w:rPr>
      </w:pPr>
      <w:r w:rsidRPr="00A92125">
        <w:rPr>
          <w:rFonts w:ascii="宋体" w:hAnsi="宋体" w:cs="宋体" w:hint="eastAsia"/>
          <w:kern w:val="0"/>
          <w:sz w:val="28"/>
          <w:szCs w:val="28"/>
        </w:rPr>
        <w:t>GBT/T8162-2008、GB/T8163-2008、GB3087-2008、GB5310-2008、GB6479-2000、GB9948-2006、GB5312-1999等</w:t>
      </w:r>
    </w:p>
    <w:p w:rsidR="002C1D08" w:rsidRPr="00A92125" w:rsidRDefault="002C1D08" w:rsidP="00EC375F">
      <w:pPr>
        <w:spacing w:line="360" w:lineRule="auto"/>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2、规格尺寸：</w:t>
      </w:r>
    </w:p>
    <w:tbl>
      <w:tblPr>
        <w:tblW w:w="9432" w:type="dxa"/>
        <w:tblInd w:w="91" w:type="dxa"/>
        <w:tblLook w:val="04A0"/>
      </w:tblPr>
      <w:tblGrid>
        <w:gridCol w:w="1572"/>
        <w:gridCol w:w="1572"/>
        <w:gridCol w:w="1572"/>
        <w:gridCol w:w="1572"/>
        <w:gridCol w:w="1572"/>
        <w:gridCol w:w="1572"/>
      </w:tblGrid>
      <w:tr w:rsidR="00F95655" w:rsidRPr="00A92125" w:rsidTr="00F95655">
        <w:trPr>
          <w:trHeight w:val="1104"/>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规格</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英寸</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外径mm</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壁厚mm</w:t>
            </w:r>
          </w:p>
        </w:tc>
        <w:tc>
          <w:tcPr>
            <w:tcW w:w="3144" w:type="dxa"/>
            <w:gridSpan w:val="2"/>
            <w:tcBorders>
              <w:top w:val="single" w:sz="4" w:space="0" w:color="auto"/>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镀锌管（6米定尺）</w:t>
            </w:r>
          </w:p>
        </w:tc>
      </w:tr>
      <w:tr w:rsidR="00F95655" w:rsidRPr="00A92125" w:rsidTr="00F95655">
        <w:trPr>
          <w:trHeight w:val="552"/>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F95655" w:rsidRPr="00A92125" w:rsidRDefault="00F95655" w:rsidP="00F95655">
            <w:pPr>
              <w:widowControl/>
              <w:jc w:val="left"/>
              <w:rPr>
                <w:rFonts w:ascii="宋体" w:hAnsi="宋体" w:cs="宋体"/>
                <w:kern w:val="0"/>
                <w:sz w:val="30"/>
                <w:szCs w:val="3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F95655" w:rsidRPr="00A92125" w:rsidRDefault="00F95655" w:rsidP="00F95655">
            <w:pPr>
              <w:widowControl/>
              <w:jc w:val="left"/>
              <w:rPr>
                <w:rFonts w:ascii="宋体" w:hAnsi="宋体" w:cs="宋体"/>
                <w:kern w:val="0"/>
                <w:sz w:val="30"/>
                <w:szCs w:val="3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F95655" w:rsidRPr="00A92125" w:rsidRDefault="00F95655" w:rsidP="00F95655">
            <w:pPr>
              <w:widowControl/>
              <w:jc w:val="left"/>
              <w:rPr>
                <w:rFonts w:ascii="宋体" w:hAnsi="宋体" w:cs="宋体"/>
                <w:kern w:val="0"/>
                <w:sz w:val="30"/>
                <w:szCs w:val="3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F95655" w:rsidRPr="00A92125" w:rsidRDefault="00F95655" w:rsidP="00F95655">
            <w:pPr>
              <w:widowControl/>
              <w:jc w:val="left"/>
              <w:rPr>
                <w:rFonts w:ascii="宋体" w:hAnsi="宋体" w:cs="宋体"/>
                <w:kern w:val="0"/>
                <w:sz w:val="30"/>
                <w:szCs w:val="30"/>
              </w:rPr>
            </w:pPr>
          </w:p>
        </w:tc>
        <w:tc>
          <w:tcPr>
            <w:tcW w:w="1572" w:type="dxa"/>
            <w:tcBorders>
              <w:top w:val="nil"/>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米重kg</w:t>
            </w:r>
          </w:p>
        </w:tc>
        <w:tc>
          <w:tcPr>
            <w:tcW w:w="1572" w:type="dxa"/>
            <w:tcBorders>
              <w:top w:val="nil"/>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根重kg</w:t>
            </w:r>
          </w:p>
        </w:tc>
      </w:tr>
      <w:tr w:rsidR="00F95655" w:rsidRPr="00A92125" w:rsidTr="00F95655">
        <w:trPr>
          <w:trHeight w:val="552"/>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DN100</w:t>
            </w:r>
          </w:p>
        </w:tc>
        <w:tc>
          <w:tcPr>
            <w:tcW w:w="1572" w:type="dxa"/>
            <w:tcBorders>
              <w:top w:val="nil"/>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4</w:t>
            </w:r>
          </w:p>
        </w:tc>
        <w:tc>
          <w:tcPr>
            <w:tcW w:w="1572" w:type="dxa"/>
            <w:tcBorders>
              <w:top w:val="nil"/>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114.3</w:t>
            </w:r>
          </w:p>
        </w:tc>
        <w:tc>
          <w:tcPr>
            <w:tcW w:w="1572" w:type="dxa"/>
            <w:tcBorders>
              <w:top w:val="nil"/>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4</w:t>
            </w:r>
          </w:p>
        </w:tc>
        <w:tc>
          <w:tcPr>
            <w:tcW w:w="1572" w:type="dxa"/>
            <w:tcBorders>
              <w:top w:val="nil"/>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11.53</w:t>
            </w:r>
          </w:p>
        </w:tc>
        <w:tc>
          <w:tcPr>
            <w:tcW w:w="1572" w:type="dxa"/>
            <w:tcBorders>
              <w:top w:val="nil"/>
              <w:left w:val="nil"/>
              <w:bottom w:val="single" w:sz="4" w:space="0" w:color="auto"/>
              <w:right w:val="single" w:sz="4" w:space="0" w:color="auto"/>
            </w:tcBorders>
            <w:shd w:val="clear" w:color="auto" w:fill="auto"/>
            <w:vAlign w:val="center"/>
            <w:hideMark/>
          </w:tcPr>
          <w:p w:rsidR="00F95655" w:rsidRPr="00A92125" w:rsidRDefault="00F95655" w:rsidP="00F95655">
            <w:pPr>
              <w:widowControl/>
              <w:jc w:val="center"/>
              <w:rPr>
                <w:rFonts w:ascii="宋体" w:hAnsi="宋体" w:cs="宋体"/>
                <w:kern w:val="0"/>
                <w:sz w:val="30"/>
                <w:szCs w:val="30"/>
              </w:rPr>
            </w:pPr>
            <w:r w:rsidRPr="00A92125">
              <w:rPr>
                <w:rFonts w:ascii="宋体" w:hAnsi="宋体" w:cs="宋体" w:hint="eastAsia"/>
                <w:kern w:val="0"/>
                <w:sz w:val="30"/>
                <w:szCs w:val="30"/>
              </w:rPr>
              <w:t>69.18</w:t>
            </w:r>
          </w:p>
        </w:tc>
      </w:tr>
    </w:tbl>
    <w:p w:rsidR="002C1D08" w:rsidRPr="00A92125" w:rsidRDefault="002C1D08" w:rsidP="002C1D08">
      <w:pPr>
        <w:widowControl/>
        <w:rPr>
          <w:rFonts w:asciiTheme="minorEastAsia" w:eastAsiaTheme="minorEastAsia" w:hAnsiTheme="minorEastAsia"/>
          <w:sz w:val="28"/>
          <w:szCs w:val="28"/>
        </w:rPr>
      </w:pPr>
    </w:p>
    <w:p w:rsidR="002C1D08" w:rsidRPr="00A92125" w:rsidRDefault="002C1D08" w:rsidP="002C1D08">
      <w:pPr>
        <w:pStyle w:val="a8"/>
        <w:rPr>
          <w:rFonts w:asciiTheme="minorEastAsia" w:eastAsiaTheme="minorEastAsia" w:hAnsiTheme="minorEastAsia"/>
          <w:kern w:val="2"/>
          <w:sz w:val="28"/>
          <w:szCs w:val="28"/>
        </w:rPr>
      </w:pPr>
      <w:r w:rsidRPr="00A92125">
        <w:rPr>
          <w:rFonts w:asciiTheme="minorEastAsia" w:eastAsiaTheme="minorEastAsia" w:hAnsiTheme="minorEastAsia" w:hint="eastAsia"/>
          <w:kern w:val="2"/>
          <w:sz w:val="28"/>
          <w:szCs w:val="28"/>
        </w:rPr>
        <w:t>3、镀锌钢管技术要求：</w:t>
      </w:r>
    </w:p>
    <w:p w:rsidR="00513E3C" w:rsidRPr="00A92125" w:rsidRDefault="002C1D08" w:rsidP="002C1D08">
      <w:pPr>
        <w:widowControl/>
        <w:spacing w:before="100" w:beforeAutospacing="1" w:after="100" w:afterAutospacing="1"/>
        <w:jc w:val="left"/>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1、</w:t>
      </w:r>
      <w:r w:rsidR="00513E3C" w:rsidRPr="00A92125">
        <w:rPr>
          <w:rFonts w:asciiTheme="minorEastAsia" w:eastAsiaTheme="minorEastAsia" w:hAnsiTheme="minorEastAsia" w:hint="eastAsia"/>
          <w:sz w:val="28"/>
          <w:szCs w:val="28"/>
        </w:rPr>
        <w:t>钢管采用热镀锌方式镀锌，表面应平直光滑，不应有裂缝、结疤、分层、错位、硬弯、毛刺、压痕和深的划道。</w:t>
      </w:r>
    </w:p>
    <w:p w:rsidR="002C1D08" w:rsidRPr="00A92125" w:rsidRDefault="002C1D08" w:rsidP="002C1D08">
      <w:pPr>
        <w:widowControl/>
        <w:spacing w:before="100" w:beforeAutospacing="1" w:after="100" w:afterAutospacing="1"/>
        <w:jc w:val="left"/>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2、</w:t>
      </w:r>
      <w:r w:rsidR="00513E3C" w:rsidRPr="00A92125">
        <w:rPr>
          <w:rFonts w:asciiTheme="minorEastAsia" w:eastAsiaTheme="minorEastAsia" w:hAnsiTheme="minorEastAsia" w:hint="eastAsia"/>
          <w:sz w:val="28"/>
          <w:szCs w:val="28"/>
        </w:rPr>
        <w:t>管道外壁应明显标注材料制造标准及生产厂家。</w:t>
      </w:r>
    </w:p>
    <w:p w:rsidR="002C1D08" w:rsidRPr="00A92125" w:rsidRDefault="002C1D08" w:rsidP="002C1D08">
      <w:pPr>
        <w:widowControl/>
        <w:spacing w:before="100" w:beforeAutospacing="1" w:after="100" w:afterAutospacing="1"/>
        <w:jc w:val="left"/>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3、</w:t>
      </w:r>
      <w:r w:rsidR="00513E3C" w:rsidRPr="00A92125">
        <w:rPr>
          <w:rFonts w:asciiTheme="minorEastAsia" w:eastAsiaTheme="minorEastAsia" w:hAnsiTheme="minorEastAsia" w:hint="eastAsia"/>
          <w:sz w:val="28"/>
          <w:szCs w:val="28"/>
        </w:rPr>
        <w:t>镀锌钢管其质量就符合《碳素结构钢》（GB/T700）中Q235-A级钢的规定及JGJ130-2001F规定。</w:t>
      </w:r>
    </w:p>
    <w:p w:rsidR="00513E3C" w:rsidRPr="00A92125" w:rsidRDefault="00513E3C" w:rsidP="00513E3C">
      <w:pPr>
        <w:widowControl/>
        <w:spacing w:before="100" w:beforeAutospacing="1" w:after="100" w:afterAutospacing="1"/>
        <w:jc w:val="left"/>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4、化学成分含量符合以下要求：碳0.14-0.22%；锰0.3-0.65%；磷不大于0.045%；硫不大于0.05%。</w:t>
      </w:r>
    </w:p>
    <w:p w:rsidR="00513E3C" w:rsidRPr="00A92125" w:rsidRDefault="00513E3C" w:rsidP="00200A41">
      <w:pPr>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5、力学性能：屈服点235N/mm</w:t>
      </w:r>
      <w:r w:rsidR="00200A41" w:rsidRPr="00A92125">
        <w:rPr>
          <w:rFonts w:asciiTheme="minorEastAsia" w:eastAsiaTheme="minorEastAsia" w:hAnsiTheme="minorEastAsia" w:hint="eastAsia"/>
          <w:sz w:val="28"/>
          <w:szCs w:val="28"/>
        </w:rPr>
        <w:t>²</w:t>
      </w:r>
      <w:r w:rsidRPr="00A92125">
        <w:rPr>
          <w:rFonts w:asciiTheme="minorEastAsia" w:eastAsiaTheme="minorEastAsia" w:hAnsiTheme="minorEastAsia" w:hint="eastAsia"/>
          <w:sz w:val="28"/>
          <w:szCs w:val="28"/>
        </w:rPr>
        <w:t>；抗拉强度：375-500</w:t>
      </w:r>
      <w:r w:rsidR="00200A41" w:rsidRPr="00A92125">
        <w:rPr>
          <w:rFonts w:asciiTheme="minorEastAsia" w:eastAsiaTheme="minorEastAsia" w:hAnsiTheme="minorEastAsia" w:hint="eastAsia"/>
          <w:sz w:val="28"/>
          <w:szCs w:val="28"/>
        </w:rPr>
        <w:t xml:space="preserve"> N/mm²；伸长率26%。</w:t>
      </w:r>
    </w:p>
    <w:p w:rsidR="00200A41" w:rsidRPr="00A92125" w:rsidRDefault="00200A41" w:rsidP="00200A41">
      <w:pPr>
        <w:rPr>
          <w:rFonts w:asciiTheme="minorEastAsia" w:eastAsiaTheme="minorEastAsia" w:hAnsiTheme="minorEastAsia"/>
          <w:sz w:val="28"/>
          <w:szCs w:val="28"/>
        </w:rPr>
      </w:pPr>
    </w:p>
    <w:p w:rsidR="00200A41" w:rsidRPr="00A92125" w:rsidRDefault="00200A41" w:rsidP="00200A41">
      <w:pPr>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6、管道符合低压流体输送用镀锌焊接钢管GB/T3091-1993规定。</w:t>
      </w:r>
    </w:p>
    <w:p w:rsidR="00200A41" w:rsidRPr="00A92125" w:rsidRDefault="00200A41" w:rsidP="00200A41">
      <w:pPr>
        <w:spacing w:line="400" w:lineRule="exact"/>
        <w:rPr>
          <w:rFonts w:asciiTheme="minorEastAsia" w:eastAsiaTheme="minorEastAsia" w:hAnsiTheme="minorEastAsia"/>
          <w:b/>
          <w:bCs/>
          <w:sz w:val="28"/>
          <w:szCs w:val="28"/>
        </w:rPr>
      </w:pPr>
      <w:r w:rsidRPr="00A92125">
        <w:rPr>
          <w:rFonts w:asciiTheme="minorEastAsia" w:eastAsiaTheme="minorEastAsia" w:hAnsiTheme="minorEastAsia" w:hint="eastAsia"/>
          <w:b/>
          <w:bCs/>
          <w:sz w:val="28"/>
          <w:szCs w:val="28"/>
        </w:rPr>
        <w:t>备注：</w:t>
      </w:r>
    </w:p>
    <w:p w:rsidR="00200A41" w:rsidRPr="00A92125" w:rsidRDefault="00200A41" w:rsidP="00200A41">
      <w:pPr>
        <w:spacing w:line="400" w:lineRule="exact"/>
        <w:rPr>
          <w:rFonts w:asciiTheme="minorEastAsia" w:eastAsiaTheme="minorEastAsia" w:hAnsiTheme="minorEastAsia"/>
          <w:sz w:val="28"/>
          <w:szCs w:val="28"/>
        </w:rPr>
      </w:pPr>
      <w:r w:rsidRPr="00A92125">
        <w:rPr>
          <w:rFonts w:asciiTheme="minorEastAsia" w:eastAsiaTheme="minorEastAsia" w:hAnsiTheme="minorEastAsia" w:hint="eastAsia"/>
          <w:b/>
          <w:bCs/>
          <w:sz w:val="28"/>
          <w:szCs w:val="28"/>
        </w:rPr>
        <w:t>1、交货地点、时间：</w:t>
      </w:r>
    </w:p>
    <w:p w:rsidR="00200A41" w:rsidRPr="00A92125" w:rsidRDefault="00200A41" w:rsidP="00200A41">
      <w:pPr>
        <w:spacing w:line="400" w:lineRule="exact"/>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1)交货地点：业主指定地点。</w:t>
      </w:r>
    </w:p>
    <w:p w:rsidR="00200A41" w:rsidRPr="00A92125" w:rsidRDefault="00200A41" w:rsidP="00200A41">
      <w:pPr>
        <w:spacing w:line="400" w:lineRule="exact"/>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2)交货时间：自合同签订之日起</w:t>
      </w:r>
      <w:r w:rsidRPr="00A92125">
        <w:rPr>
          <w:rFonts w:asciiTheme="minorEastAsia" w:eastAsiaTheme="minorEastAsia" w:hAnsiTheme="minorEastAsia"/>
          <w:sz w:val="28"/>
          <w:szCs w:val="28"/>
        </w:rPr>
        <w:t>30</w:t>
      </w:r>
      <w:r w:rsidRPr="00A92125">
        <w:rPr>
          <w:rFonts w:asciiTheme="minorEastAsia" w:eastAsiaTheme="minorEastAsia" w:hAnsiTheme="minorEastAsia" w:hint="eastAsia"/>
          <w:sz w:val="28"/>
          <w:szCs w:val="28"/>
        </w:rPr>
        <w:t>天内交货完成并提供免费安装及调试。</w:t>
      </w:r>
    </w:p>
    <w:p w:rsidR="00200A41" w:rsidRPr="00A92125" w:rsidRDefault="00200A41" w:rsidP="00200A41">
      <w:pPr>
        <w:spacing w:line="400" w:lineRule="exact"/>
        <w:rPr>
          <w:rFonts w:asciiTheme="minorEastAsia" w:eastAsiaTheme="minorEastAsia" w:hAnsiTheme="minorEastAsia"/>
          <w:b/>
          <w:bCs/>
          <w:sz w:val="28"/>
          <w:szCs w:val="28"/>
        </w:rPr>
      </w:pPr>
      <w:r w:rsidRPr="00A92125">
        <w:rPr>
          <w:rFonts w:asciiTheme="minorEastAsia" w:eastAsiaTheme="minorEastAsia" w:hAnsiTheme="minorEastAsia" w:hint="eastAsia"/>
          <w:b/>
          <w:bCs/>
          <w:sz w:val="28"/>
          <w:szCs w:val="28"/>
        </w:rPr>
        <w:t>2、付款方式：</w:t>
      </w:r>
    </w:p>
    <w:p w:rsidR="00200A41" w:rsidRPr="00A92125" w:rsidRDefault="00200A41" w:rsidP="003C786D">
      <w:pPr>
        <w:spacing w:beforeLines="10" w:afterLines="10" w:line="276" w:lineRule="auto"/>
        <w:ind w:left="1"/>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项目验收合格后支付合同总价的</w:t>
      </w:r>
      <w:r w:rsidRPr="00A92125">
        <w:rPr>
          <w:rFonts w:asciiTheme="minorEastAsia" w:eastAsiaTheme="minorEastAsia" w:hAnsiTheme="minorEastAsia"/>
          <w:sz w:val="28"/>
          <w:szCs w:val="28"/>
        </w:rPr>
        <w:t>90%</w:t>
      </w:r>
      <w:r w:rsidRPr="00A92125">
        <w:rPr>
          <w:rFonts w:asciiTheme="minorEastAsia" w:eastAsiaTheme="minorEastAsia" w:hAnsiTheme="minorEastAsia" w:hint="eastAsia"/>
          <w:sz w:val="28"/>
          <w:szCs w:val="28"/>
        </w:rPr>
        <w:t>，使用一年无质量问题后再续支付合同总价的</w:t>
      </w:r>
      <w:r w:rsidRPr="00A92125">
        <w:rPr>
          <w:rFonts w:asciiTheme="minorEastAsia" w:eastAsiaTheme="minorEastAsia" w:hAnsiTheme="minorEastAsia"/>
          <w:sz w:val="28"/>
          <w:szCs w:val="28"/>
        </w:rPr>
        <w:t>10%</w:t>
      </w:r>
      <w:r w:rsidRPr="00A92125">
        <w:rPr>
          <w:rFonts w:asciiTheme="minorEastAsia" w:eastAsiaTheme="minorEastAsia" w:hAnsiTheme="minorEastAsia" w:hint="eastAsia"/>
          <w:sz w:val="28"/>
          <w:szCs w:val="28"/>
        </w:rPr>
        <w:t>，不计息。</w:t>
      </w:r>
    </w:p>
    <w:p w:rsidR="00160C5C" w:rsidRPr="00A92125" w:rsidRDefault="00200A41" w:rsidP="003C786D">
      <w:pPr>
        <w:spacing w:beforeLines="10" w:afterLines="10" w:line="360" w:lineRule="exact"/>
        <w:rPr>
          <w:rFonts w:asciiTheme="minorEastAsia" w:eastAsiaTheme="minorEastAsia" w:hAnsiTheme="minorEastAsia"/>
          <w:b/>
          <w:sz w:val="28"/>
          <w:szCs w:val="28"/>
        </w:rPr>
      </w:pPr>
      <w:r w:rsidRPr="00A92125">
        <w:rPr>
          <w:rFonts w:asciiTheme="minorEastAsia" w:eastAsiaTheme="minorEastAsia" w:hAnsiTheme="minorEastAsia" w:hint="eastAsia"/>
          <w:b/>
          <w:sz w:val="28"/>
          <w:szCs w:val="28"/>
        </w:rPr>
        <w:t>3、</w:t>
      </w:r>
      <w:r w:rsidRPr="00A92125">
        <w:rPr>
          <w:rFonts w:asciiTheme="minorEastAsia" w:eastAsiaTheme="minorEastAsia" w:hAnsiTheme="minorEastAsia" w:hint="eastAsia"/>
          <w:sz w:val="28"/>
          <w:szCs w:val="28"/>
        </w:rPr>
        <w:t>质量保修期</w:t>
      </w:r>
      <w:r w:rsidR="00160C5C" w:rsidRPr="00A92125">
        <w:rPr>
          <w:rFonts w:asciiTheme="minorEastAsia" w:eastAsiaTheme="minorEastAsia" w:hAnsiTheme="minorEastAsia" w:hint="eastAsia"/>
          <w:sz w:val="28"/>
          <w:szCs w:val="28"/>
        </w:rPr>
        <w:t>:按照</w:t>
      </w:r>
      <w:r w:rsidRPr="00A92125">
        <w:rPr>
          <w:rFonts w:asciiTheme="minorEastAsia" w:eastAsiaTheme="minorEastAsia" w:hAnsiTheme="minorEastAsia" w:hint="eastAsia"/>
          <w:sz w:val="28"/>
          <w:szCs w:val="28"/>
        </w:rPr>
        <w:t>国家</w:t>
      </w:r>
      <w:r w:rsidR="00160C5C" w:rsidRPr="00A92125">
        <w:rPr>
          <w:rFonts w:asciiTheme="minorEastAsia" w:eastAsiaTheme="minorEastAsia" w:hAnsiTheme="minorEastAsia" w:hint="eastAsia"/>
          <w:sz w:val="28"/>
          <w:szCs w:val="28"/>
        </w:rPr>
        <w:t>相关规定执行。</w:t>
      </w:r>
    </w:p>
    <w:p w:rsidR="00200A41" w:rsidRPr="00A92125" w:rsidRDefault="00200A41" w:rsidP="00200A41">
      <w:pPr>
        <w:spacing w:line="360" w:lineRule="exact"/>
        <w:rPr>
          <w:rFonts w:asciiTheme="minorEastAsia" w:eastAsiaTheme="minorEastAsia" w:hAnsiTheme="minorEastAsia"/>
          <w:sz w:val="28"/>
          <w:szCs w:val="28"/>
        </w:rPr>
      </w:pPr>
      <w:r w:rsidRPr="00A92125">
        <w:rPr>
          <w:rFonts w:asciiTheme="minorEastAsia" w:eastAsiaTheme="minorEastAsia" w:hAnsiTheme="minorEastAsia" w:hint="eastAsia"/>
          <w:sz w:val="28"/>
          <w:szCs w:val="28"/>
        </w:rPr>
        <w:t>4、其他未尽事宜请与吉安三中联系。</w:t>
      </w:r>
    </w:p>
    <w:p w:rsidR="00F0435A" w:rsidRPr="00622D8F" w:rsidRDefault="00F0435A" w:rsidP="00622D8F">
      <w:pPr>
        <w:pStyle w:val="2"/>
        <w:jc w:val="center"/>
        <w:rPr>
          <w:rFonts w:asciiTheme="minorEastAsia" w:eastAsiaTheme="minorEastAsia" w:hAnsiTheme="minorEastAsia"/>
        </w:rPr>
      </w:pPr>
      <w:r w:rsidRPr="00A92125">
        <w:rPr>
          <w:rFonts w:asciiTheme="minorEastAsia" w:eastAsiaTheme="minorEastAsia" w:hAnsiTheme="minorEastAsia" w:hint="eastAsia"/>
        </w:rPr>
        <w:lastRenderedPageBreak/>
        <w:t>第三章 投标方须知</w:t>
      </w:r>
      <w:bookmarkEnd w:id="3"/>
    </w:p>
    <w:p w:rsidR="008B7486" w:rsidRPr="005F108A" w:rsidRDefault="008B7486" w:rsidP="008B7486">
      <w:pPr>
        <w:snapToGrid w:val="0"/>
        <w:spacing w:line="276" w:lineRule="auto"/>
        <w:contextualSpacing/>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1、适用范围</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bookmarkStart w:id="4" w:name="_Toc16098"/>
      <w:r w:rsidRPr="005F108A">
        <w:rPr>
          <w:rFonts w:asciiTheme="minorEastAsia" w:eastAsiaTheme="minorEastAsia" w:hAnsiTheme="minorEastAsia" w:hint="eastAsia"/>
          <w:sz w:val="28"/>
          <w:szCs w:val="28"/>
        </w:rPr>
        <w:t>1.1本招标文件仅适用于本次招标所叙述的货物或工程。</w:t>
      </w:r>
      <w:bookmarkEnd w:id="4"/>
    </w:p>
    <w:p w:rsidR="008B7486" w:rsidRPr="005F108A" w:rsidRDefault="008B7486" w:rsidP="008B7486">
      <w:pPr>
        <w:snapToGrid w:val="0"/>
        <w:spacing w:line="276" w:lineRule="auto"/>
        <w:contextualSpacing/>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2、定义</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2.1“采购人”系指依法进行本次货物采购的</w:t>
      </w:r>
      <w:r w:rsidR="00F63285">
        <w:rPr>
          <w:rFonts w:asciiTheme="minorEastAsia" w:eastAsiaTheme="minorEastAsia" w:hAnsiTheme="minorEastAsia" w:hint="eastAsia"/>
          <w:sz w:val="28"/>
          <w:szCs w:val="28"/>
        </w:rPr>
        <w:t>吉安市第三中学</w:t>
      </w:r>
      <w:r w:rsidRPr="005F108A">
        <w:rPr>
          <w:rFonts w:asciiTheme="minorEastAsia" w:eastAsiaTheme="minorEastAsia" w:hAnsiTheme="minorEastAsia" w:hint="eastAsia"/>
          <w:sz w:val="28"/>
          <w:szCs w:val="28"/>
        </w:rPr>
        <w:t>。</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2.2“采购代理机构”系指组织本次招标的</w:t>
      </w:r>
      <w:r w:rsidR="00194CFD" w:rsidRPr="005F108A">
        <w:rPr>
          <w:rFonts w:asciiTheme="minorEastAsia" w:eastAsiaTheme="minorEastAsia" w:hAnsiTheme="minorEastAsia" w:hint="eastAsia"/>
          <w:sz w:val="28"/>
          <w:szCs w:val="28"/>
        </w:rPr>
        <w:t>江西华纳百川工程管理有限公司</w:t>
      </w:r>
      <w:r w:rsidRPr="005F108A">
        <w:rPr>
          <w:rFonts w:asciiTheme="minorEastAsia" w:eastAsiaTheme="minorEastAsia" w:hAnsiTheme="minorEastAsia" w:hint="eastAsia"/>
          <w:sz w:val="28"/>
          <w:szCs w:val="28"/>
        </w:rPr>
        <w:t>。</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2.3“投标方”系指向招标方提交投标文件的供应商。</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3、供应商必须携带工商营业执照、税务登记证、组织机构代码证</w:t>
      </w:r>
      <w:r w:rsidRPr="005F108A">
        <w:rPr>
          <w:rFonts w:asciiTheme="minorEastAsia" w:eastAsiaTheme="minorEastAsia" w:hAnsiTheme="minorEastAsia"/>
          <w:b/>
          <w:sz w:val="28"/>
          <w:szCs w:val="28"/>
        </w:rPr>
        <w:t xml:space="preserve"> (</w:t>
      </w:r>
      <w:r w:rsidRPr="005F108A">
        <w:rPr>
          <w:rFonts w:asciiTheme="minorEastAsia" w:eastAsiaTheme="minorEastAsia" w:hAnsiTheme="minorEastAsia" w:hint="eastAsia"/>
          <w:b/>
          <w:sz w:val="28"/>
          <w:szCs w:val="28"/>
        </w:rPr>
        <w:t>或三证合一的营业执照副本原件</w:t>
      </w:r>
      <w:r w:rsidRPr="005F108A">
        <w:rPr>
          <w:rFonts w:asciiTheme="minorEastAsia" w:eastAsiaTheme="minorEastAsia" w:hAnsiTheme="minorEastAsia"/>
          <w:b/>
          <w:sz w:val="28"/>
          <w:szCs w:val="28"/>
        </w:rPr>
        <w:t>)</w:t>
      </w:r>
      <w:r w:rsidRPr="005F108A">
        <w:rPr>
          <w:rFonts w:asciiTheme="minorEastAsia" w:eastAsiaTheme="minorEastAsia" w:hAnsiTheme="minorEastAsia" w:hint="eastAsia"/>
          <w:b/>
          <w:sz w:val="28"/>
          <w:szCs w:val="28"/>
        </w:rPr>
        <w:t>、法定代表人授权书及投标代表人身份证原件等证件至开标现场查验。</w:t>
      </w:r>
    </w:p>
    <w:p w:rsidR="008B7486" w:rsidRPr="005F108A" w:rsidRDefault="008B7486" w:rsidP="008B7486">
      <w:pPr>
        <w:snapToGrid w:val="0"/>
        <w:spacing w:line="276" w:lineRule="auto"/>
        <w:ind w:left="275" w:hangingChars="98" w:hanging="275"/>
        <w:contextualSpacing/>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4、</w:t>
      </w:r>
      <w:r w:rsidRPr="005F108A">
        <w:rPr>
          <w:rFonts w:asciiTheme="minorEastAsia" w:eastAsiaTheme="minorEastAsia" w:hAnsiTheme="minorEastAsia" w:hint="eastAsia"/>
          <w:sz w:val="28"/>
          <w:szCs w:val="28"/>
        </w:rPr>
        <w:t>请将报价单打印或用黑色墨水笔填写完整并在北京时间</w:t>
      </w:r>
      <w:r w:rsidRPr="005F108A">
        <w:rPr>
          <w:rFonts w:asciiTheme="minorEastAsia" w:eastAsiaTheme="minorEastAsia" w:hAnsiTheme="minorEastAsia" w:hint="eastAsia"/>
          <w:color w:val="000000"/>
          <w:sz w:val="28"/>
          <w:szCs w:val="28"/>
        </w:rPr>
        <w:t>2018年</w:t>
      </w:r>
      <w:r w:rsidR="009918CF">
        <w:rPr>
          <w:rFonts w:asciiTheme="minorEastAsia" w:eastAsiaTheme="minorEastAsia" w:hAnsiTheme="minorEastAsia" w:hint="eastAsia"/>
          <w:color w:val="000000"/>
          <w:sz w:val="28"/>
          <w:szCs w:val="28"/>
        </w:rPr>
        <w:t>4</w:t>
      </w:r>
      <w:r w:rsidRPr="005F108A">
        <w:rPr>
          <w:rFonts w:asciiTheme="minorEastAsia" w:eastAsiaTheme="minorEastAsia" w:hAnsiTheme="minorEastAsia" w:hint="eastAsia"/>
          <w:color w:val="000000"/>
          <w:sz w:val="28"/>
          <w:szCs w:val="28"/>
        </w:rPr>
        <w:t>月</w:t>
      </w:r>
      <w:r w:rsidR="009918CF">
        <w:rPr>
          <w:rFonts w:asciiTheme="minorEastAsia" w:eastAsiaTheme="minorEastAsia" w:hAnsiTheme="minorEastAsia" w:hint="eastAsia"/>
          <w:color w:val="000000"/>
          <w:sz w:val="28"/>
          <w:szCs w:val="28"/>
        </w:rPr>
        <w:t>17</w:t>
      </w:r>
      <w:r w:rsidRPr="005F108A">
        <w:rPr>
          <w:rFonts w:asciiTheme="minorEastAsia" w:eastAsiaTheme="minorEastAsia" w:hAnsiTheme="minorEastAsia" w:hint="eastAsia"/>
          <w:color w:val="000000"/>
          <w:sz w:val="28"/>
          <w:szCs w:val="28"/>
        </w:rPr>
        <w:t xml:space="preserve">日 </w:t>
      </w:r>
      <w:r w:rsidR="001F6E72">
        <w:rPr>
          <w:rFonts w:asciiTheme="minorEastAsia" w:eastAsiaTheme="minorEastAsia" w:hAnsiTheme="minorEastAsia" w:hint="eastAsia"/>
          <w:color w:val="000000"/>
          <w:sz w:val="28"/>
          <w:szCs w:val="28"/>
        </w:rPr>
        <w:t>下午15:</w:t>
      </w:r>
      <w:r w:rsidR="009918CF">
        <w:rPr>
          <w:rFonts w:asciiTheme="minorEastAsia" w:eastAsiaTheme="minorEastAsia" w:hAnsiTheme="minorEastAsia" w:hint="eastAsia"/>
          <w:color w:val="000000"/>
          <w:sz w:val="28"/>
          <w:szCs w:val="28"/>
        </w:rPr>
        <w:t>3</w:t>
      </w:r>
      <w:r w:rsidR="001F6E72">
        <w:rPr>
          <w:rFonts w:asciiTheme="minorEastAsia" w:eastAsiaTheme="minorEastAsia" w:hAnsiTheme="minorEastAsia" w:hint="eastAsia"/>
          <w:color w:val="000000"/>
          <w:sz w:val="28"/>
          <w:szCs w:val="28"/>
        </w:rPr>
        <w:t>0</w:t>
      </w:r>
      <w:r w:rsidRPr="005F108A">
        <w:rPr>
          <w:rFonts w:asciiTheme="minorEastAsia" w:eastAsiaTheme="minorEastAsia" w:hAnsiTheme="minorEastAsia" w:hint="eastAsia"/>
          <w:sz w:val="28"/>
          <w:szCs w:val="28"/>
        </w:rPr>
        <w:t>之前密封送至吉安市公共资源交易中心十一楼四号开标厅。</w:t>
      </w:r>
    </w:p>
    <w:p w:rsidR="008B7486" w:rsidRPr="005F108A" w:rsidRDefault="008B7486" w:rsidP="004E009A">
      <w:pPr>
        <w:spacing w:line="460" w:lineRule="exact"/>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5、</w:t>
      </w:r>
      <w:r w:rsidRPr="005F108A">
        <w:rPr>
          <w:rFonts w:asciiTheme="minorEastAsia" w:eastAsiaTheme="minorEastAsia" w:hAnsiTheme="minorEastAsia" w:hint="eastAsia"/>
          <w:sz w:val="28"/>
          <w:szCs w:val="28"/>
        </w:rPr>
        <w:t>本次招标的投标保证金为：</w:t>
      </w:r>
      <w:r w:rsidRPr="005F108A">
        <w:rPr>
          <w:rFonts w:asciiTheme="minorEastAsia" w:eastAsiaTheme="minorEastAsia" w:hAnsiTheme="minorEastAsia" w:hint="eastAsia"/>
          <w:b/>
          <w:sz w:val="28"/>
          <w:szCs w:val="28"/>
          <w:u w:val="single"/>
        </w:rPr>
        <w:t>人民币</w:t>
      </w:r>
      <w:r w:rsidR="00F63285">
        <w:rPr>
          <w:rFonts w:asciiTheme="minorEastAsia" w:eastAsiaTheme="minorEastAsia" w:hAnsiTheme="minorEastAsia" w:hint="eastAsia"/>
          <w:b/>
          <w:sz w:val="28"/>
          <w:szCs w:val="28"/>
          <w:u w:val="single"/>
        </w:rPr>
        <w:t>捌</w:t>
      </w:r>
      <w:r w:rsidRPr="005F108A">
        <w:rPr>
          <w:rFonts w:asciiTheme="minorEastAsia" w:eastAsiaTheme="minorEastAsia" w:hAnsiTheme="minorEastAsia" w:hint="eastAsia"/>
          <w:b/>
          <w:sz w:val="28"/>
          <w:szCs w:val="28"/>
          <w:u w:val="single"/>
        </w:rPr>
        <w:t>仟元整（¥</w:t>
      </w:r>
      <w:r w:rsidR="00F63285">
        <w:rPr>
          <w:rFonts w:asciiTheme="minorEastAsia" w:eastAsiaTheme="minorEastAsia" w:hAnsiTheme="minorEastAsia" w:hint="eastAsia"/>
          <w:b/>
          <w:sz w:val="28"/>
          <w:szCs w:val="28"/>
          <w:u w:val="single"/>
        </w:rPr>
        <w:t>80</w:t>
      </w:r>
      <w:r w:rsidR="00D60AD7" w:rsidRPr="005F108A">
        <w:rPr>
          <w:rFonts w:asciiTheme="minorEastAsia" w:eastAsiaTheme="minorEastAsia" w:hAnsiTheme="minorEastAsia" w:hint="eastAsia"/>
          <w:b/>
          <w:sz w:val="28"/>
          <w:szCs w:val="28"/>
          <w:u w:val="single"/>
        </w:rPr>
        <w:t>00</w:t>
      </w:r>
      <w:r w:rsidRPr="005F108A">
        <w:rPr>
          <w:rFonts w:asciiTheme="minorEastAsia" w:eastAsiaTheme="minorEastAsia" w:hAnsiTheme="minorEastAsia" w:hint="eastAsia"/>
          <w:b/>
          <w:sz w:val="28"/>
          <w:szCs w:val="28"/>
          <w:u w:val="single"/>
        </w:rPr>
        <w:t>元）整</w:t>
      </w:r>
      <w:r w:rsidR="004E009A" w:rsidRPr="005F108A">
        <w:rPr>
          <w:rFonts w:asciiTheme="minorEastAsia" w:eastAsiaTheme="minorEastAsia" w:hAnsiTheme="minorEastAsia" w:hint="eastAsia"/>
          <w:sz w:val="28"/>
          <w:szCs w:val="28"/>
        </w:rPr>
        <w:t>。</w:t>
      </w:r>
      <w:r w:rsidRPr="005F108A">
        <w:rPr>
          <w:rFonts w:asciiTheme="minorEastAsia" w:eastAsiaTheme="minorEastAsia" w:hAnsiTheme="minorEastAsia" w:hint="eastAsia"/>
          <w:sz w:val="28"/>
          <w:szCs w:val="28"/>
        </w:rPr>
        <w:t>投标人必须采用转账或电汇方式（汇款人户名必须为投标人企业名称，注明“</w:t>
      </w:r>
      <w:r w:rsidR="003F2062">
        <w:rPr>
          <w:rFonts w:asciiTheme="minorEastAsia" w:eastAsiaTheme="minorEastAsia" w:hAnsiTheme="minorEastAsia" w:hint="eastAsia"/>
          <w:sz w:val="28"/>
          <w:szCs w:val="28"/>
        </w:rPr>
        <w:t>赣华纳政采字2018-7号</w:t>
      </w:r>
      <w:r w:rsidRPr="005F108A">
        <w:rPr>
          <w:rFonts w:asciiTheme="minorEastAsia" w:eastAsiaTheme="minorEastAsia" w:hAnsiTheme="minorEastAsia" w:hint="eastAsia"/>
          <w:sz w:val="28"/>
          <w:szCs w:val="28"/>
          <w:u w:val="single"/>
        </w:rPr>
        <w:t>投标保证金</w:t>
      </w:r>
      <w:r w:rsidRPr="005F108A">
        <w:rPr>
          <w:rFonts w:asciiTheme="minorEastAsia" w:eastAsiaTheme="minorEastAsia" w:hAnsiTheme="minorEastAsia" w:hint="eastAsia"/>
          <w:sz w:val="28"/>
          <w:szCs w:val="28"/>
        </w:rPr>
        <w:t>”）在</w:t>
      </w:r>
      <w:r w:rsidRPr="00276129">
        <w:rPr>
          <w:rFonts w:asciiTheme="minorEastAsia" w:eastAsiaTheme="minorEastAsia" w:hAnsiTheme="minorEastAsia" w:hint="eastAsia"/>
          <w:b/>
          <w:color w:val="000000" w:themeColor="text1"/>
          <w:sz w:val="28"/>
          <w:szCs w:val="28"/>
        </w:rPr>
        <w:t>北京时间2018年</w:t>
      </w:r>
      <w:r w:rsidR="009918CF">
        <w:rPr>
          <w:rFonts w:asciiTheme="minorEastAsia" w:eastAsiaTheme="minorEastAsia" w:hAnsiTheme="minorEastAsia" w:hint="eastAsia"/>
          <w:b/>
          <w:color w:val="000000" w:themeColor="text1"/>
          <w:sz w:val="28"/>
          <w:szCs w:val="28"/>
        </w:rPr>
        <w:t>4</w:t>
      </w:r>
      <w:r w:rsidRPr="00276129">
        <w:rPr>
          <w:rFonts w:asciiTheme="minorEastAsia" w:eastAsiaTheme="minorEastAsia" w:hAnsiTheme="minorEastAsia" w:hint="eastAsia"/>
          <w:b/>
          <w:color w:val="000000" w:themeColor="text1"/>
          <w:sz w:val="28"/>
          <w:szCs w:val="28"/>
        </w:rPr>
        <w:t>月</w:t>
      </w:r>
      <w:r w:rsidR="009918CF">
        <w:rPr>
          <w:rFonts w:asciiTheme="minorEastAsia" w:eastAsiaTheme="minorEastAsia" w:hAnsiTheme="minorEastAsia" w:hint="eastAsia"/>
          <w:b/>
          <w:color w:val="000000" w:themeColor="text1"/>
          <w:sz w:val="28"/>
          <w:szCs w:val="28"/>
        </w:rPr>
        <w:t>16</w:t>
      </w:r>
      <w:r w:rsidRPr="00276129">
        <w:rPr>
          <w:rFonts w:asciiTheme="minorEastAsia" w:eastAsiaTheme="minorEastAsia" w:hAnsiTheme="minorEastAsia" w:hint="eastAsia"/>
          <w:b/>
          <w:color w:val="000000" w:themeColor="text1"/>
          <w:sz w:val="28"/>
          <w:szCs w:val="28"/>
        </w:rPr>
        <w:t>日</w:t>
      </w:r>
      <w:r w:rsidR="00276129" w:rsidRPr="00276129">
        <w:rPr>
          <w:rFonts w:asciiTheme="minorEastAsia" w:eastAsiaTheme="minorEastAsia" w:hAnsiTheme="minorEastAsia" w:hint="eastAsia"/>
          <w:b/>
          <w:color w:val="000000" w:themeColor="text1"/>
          <w:sz w:val="28"/>
          <w:szCs w:val="28"/>
        </w:rPr>
        <w:t>下午17:00</w:t>
      </w:r>
      <w:r w:rsidRPr="00276129">
        <w:rPr>
          <w:rFonts w:asciiTheme="minorEastAsia" w:eastAsiaTheme="minorEastAsia" w:hAnsiTheme="minorEastAsia" w:hint="eastAsia"/>
          <w:b/>
          <w:color w:val="000000" w:themeColor="text1"/>
          <w:sz w:val="28"/>
          <w:szCs w:val="28"/>
        </w:rPr>
        <w:t>之前</w:t>
      </w:r>
      <w:r w:rsidRPr="005F108A">
        <w:rPr>
          <w:rFonts w:asciiTheme="minorEastAsia" w:eastAsiaTheme="minorEastAsia" w:hAnsiTheme="minorEastAsia" w:hint="eastAsia"/>
          <w:sz w:val="28"/>
          <w:szCs w:val="28"/>
        </w:rPr>
        <w:t>到达吉安市公共资源交易中心帐户，不接受现金存入方式缴纳的保证金。</w:t>
      </w:r>
    </w:p>
    <w:p w:rsidR="008B7486" w:rsidRPr="005F108A" w:rsidRDefault="008B7486" w:rsidP="004E009A">
      <w:pPr>
        <w:snapToGrid w:val="0"/>
        <w:spacing w:line="46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对于未按要求交纳投标保证金的投标单位，我公司将视为不响应招标文件而拒绝。未中标人投标保证金在发放中标通知书后</w:t>
      </w:r>
      <w:r w:rsidR="004F42B1" w:rsidRPr="005F108A">
        <w:rPr>
          <w:rFonts w:asciiTheme="minorEastAsia" w:eastAsiaTheme="minorEastAsia" w:hAnsiTheme="minorEastAsia" w:hint="eastAsia"/>
          <w:sz w:val="28"/>
          <w:szCs w:val="28"/>
        </w:rPr>
        <w:t>五</w:t>
      </w:r>
      <w:r w:rsidRPr="005F108A">
        <w:rPr>
          <w:rFonts w:asciiTheme="minorEastAsia" w:eastAsiaTheme="minorEastAsia" w:hAnsiTheme="minorEastAsia" w:hint="eastAsia"/>
          <w:sz w:val="28"/>
          <w:szCs w:val="28"/>
        </w:rPr>
        <w:t>个工作日内无息退还；中标人的投标保证金在合同签订后转为履约保证金，履约保证金在货物交付并经验收合格后转为质量保证金，质量保证金一年到期无息退还。</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开户名：吉安市公共资源交易中心</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开户行：吉安农村商业银行股份有限公司金都分理处（简称：吉安农商银行金都分理处）。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账号：171299101000002783</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备注：网银交易时开户行请选择吉安农村商业银行股份有限公司营业部</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行号：402435010015</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开户名：吉安市公共资源交易中心</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开户行：农行吉安禾埠支行</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账  号：14370701040004207</w:t>
      </w:r>
    </w:p>
    <w:p w:rsidR="008B7486" w:rsidRPr="005F108A" w:rsidRDefault="008B7486" w:rsidP="008B7486">
      <w:pPr>
        <w:spacing w:line="440" w:lineRule="exact"/>
        <w:rPr>
          <w:rFonts w:asciiTheme="minorEastAsia" w:eastAsiaTheme="minorEastAsia" w:hAnsiTheme="minorEastAsia"/>
          <w:color w:val="FF0000"/>
          <w:sz w:val="28"/>
          <w:szCs w:val="28"/>
        </w:rPr>
      </w:pPr>
      <w:r w:rsidRPr="005F108A">
        <w:rPr>
          <w:rFonts w:asciiTheme="minorEastAsia" w:eastAsiaTheme="minorEastAsia" w:hAnsiTheme="minorEastAsia" w:hint="eastAsia"/>
          <w:b/>
          <w:sz w:val="28"/>
          <w:szCs w:val="28"/>
        </w:rPr>
        <w:t>6、</w:t>
      </w:r>
      <w:r w:rsidRPr="005F108A">
        <w:rPr>
          <w:rFonts w:asciiTheme="minorEastAsia" w:eastAsiaTheme="minorEastAsia" w:hAnsiTheme="minorEastAsia" w:hint="eastAsia"/>
          <w:sz w:val="28"/>
          <w:szCs w:val="28"/>
        </w:rPr>
        <w:t>本次询价项目采用一次性报价（投标文件正本一份，副本三份）。</w:t>
      </w:r>
    </w:p>
    <w:p w:rsidR="008B7486" w:rsidRPr="005F108A" w:rsidRDefault="008B7486" w:rsidP="008B7486">
      <w:pPr>
        <w:spacing w:line="440" w:lineRule="exact"/>
        <w:rPr>
          <w:rFonts w:asciiTheme="minorEastAsia" w:eastAsiaTheme="minorEastAsia" w:hAnsiTheme="minorEastAsia"/>
          <w:color w:val="FF0000"/>
          <w:sz w:val="24"/>
        </w:rPr>
      </w:pPr>
      <w:r w:rsidRPr="005F108A">
        <w:rPr>
          <w:rFonts w:asciiTheme="minorEastAsia" w:eastAsiaTheme="minorEastAsia" w:hAnsiTheme="minorEastAsia" w:hint="eastAsia"/>
          <w:sz w:val="28"/>
          <w:szCs w:val="28"/>
        </w:rPr>
        <w:t>6.1</w:t>
      </w:r>
      <w:r w:rsidRPr="005F108A">
        <w:rPr>
          <w:rFonts w:asciiTheme="minorEastAsia" w:eastAsiaTheme="minorEastAsia" w:hAnsiTheme="minorEastAsia" w:hint="eastAsia"/>
          <w:b/>
          <w:sz w:val="28"/>
          <w:szCs w:val="28"/>
        </w:rPr>
        <w:t>投标人应将纸质投标文件密封装在一个信封中，封口处有投标单位公章（封皮上注明招标项目名称、招标编号、投标人名称、地址、电话、联系人，</w:t>
      </w:r>
      <w:r w:rsidRPr="005F108A">
        <w:rPr>
          <w:rFonts w:asciiTheme="minorEastAsia" w:eastAsiaTheme="minorEastAsia" w:hAnsiTheme="minorEastAsia" w:hint="eastAsia"/>
          <w:b/>
          <w:sz w:val="28"/>
          <w:szCs w:val="28"/>
        </w:rPr>
        <w:lastRenderedPageBreak/>
        <w:t>并注明 “于2018年</w:t>
      </w:r>
      <w:r w:rsidR="009918CF">
        <w:rPr>
          <w:rFonts w:asciiTheme="minorEastAsia" w:eastAsiaTheme="minorEastAsia" w:hAnsiTheme="minorEastAsia" w:hint="eastAsia"/>
          <w:b/>
          <w:sz w:val="28"/>
          <w:szCs w:val="28"/>
        </w:rPr>
        <w:t>4</w:t>
      </w:r>
      <w:r w:rsidRPr="005F108A">
        <w:rPr>
          <w:rFonts w:asciiTheme="minorEastAsia" w:eastAsiaTheme="minorEastAsia" w:hAnsiTheme="minorEastAsia" w:hint="eastAsia"/>
          <w:b/>
          <w:sz w:val="28"/>
          <w:szCs w:val="28"/>
        </w:rPr>
        <w:t>月</w:t>
      </w:r>
      <w:r w:rsidR="009918CF">
        <w:rPr>
          <w:rFonts w:asciiTheme="minorEastAsia" w:eastAsiaTheme="minorEastAsia" w:hAnsiTheme="minorEastAsia" w:hint="eastAsia"/>
          <w:b/>
          <w:sz w:val="28"/>
          <w:szCs w:val="28"/>
        </w:rPr>
        <w:t>17</w:t>
      </w:r>
      <w:r w:rsidRPr="005F108A">
        <w:rPr>
          <w:rFonts w:asciiTheme="minorEastAsia" w:eastAsiaTheme="minorEastAsia" w:hAnsiTheme="minorEastAsia" w:hint="eastAsia"/>
          <w:b/>
          <w:sz w:val="28"/>
          <w:szCs w:val="28"/>
        </w:rPr>
        <w:t>日</w:t>
      </w:r>
      <w:r w:rsidR="00475244">
        <w:rPr>
          <w:rFonts w:asciiTheme="minorEastAsia" w:eastAsiaTheme="minorEastAsia" w:hAnsiTheme="minorEastAsia" w:hint="eastAsia"/>
          <w:b/>
          <w:sz w:val="28"/>
          <w:szCs w:val="28"/>
        </w:rPr>
        <w:t>15:</w:t>
      </w:r>
      <w:r w:rsidR="009918CF">
        <w:rPr>
          <w:rFonts w:asciiTheme="minorEastAsia" w:eastAsiaTheme="minorEastAsia" w:hAnsiTheme="minorEastAsia" w:hint="eastAsia"/>
          <w:b/>
          <w:sz w:val="28"/>
          <w:szCs w:val="28"/>
        </w:rPr>
        <w:t>3</w:t>
      </w:r>
      <w:r w:rsidR="00475244">
        <w:rPr>
          <w:rFonts w:asciiTheme="minorEastAsia" w:eastAsiaTheme="minorEastAsia" w:hAnsiTheme="minorEastAsia" w:hint="eastAsia"/>
          <w:b/>
          <w:sz w:val="28"/>
          <w:szCs w:val="28"/>
        </w:rPr>
        <w:t>0</w:t>
      </w:r>
      <w:r w:rsidRPr="005F108A">
        <w:rPr>
          <w:rFonts w:asciiTheme="minorEastAsia" w:eastAsiaTheme="minorEastAsia" w:hAnsiTheme="minorEastAsia" w:hint="eastAsia"/>
          <w:b/>
          <w:sz w:val="28"/>
          <w:szCs w:val="28"/>
        </w:rPr>
        <w:t>前不准启封”字样）。</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6.2投标报价包括运输、安装和调试、税收等一切费用，为最后结算发票价。投标文件包括工商营业执照、税务登记证复印件、法定代表授权书及投报设备的品牌、型号、技术参数等。</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7、</w:t>
      </w:r>
      <w:r w:rsidRPr="005F108A">
        <w:rPr>
          <w:rFonts w:asciiTheme="minorEastAsia" w:eastAsiaTheme="minorEastAsia" w:hAnsiTheme="minorEastAsia" w:hint="eastAsia"/>
          <w:sz w:val="28"/>
          <w:szCs w:val="28"/>
        </w:rPr>
        <w:t>在投标人的投标文件完全响应招标文件的前提下，采用最低评标价法评标。</w:t>
      </w:r>
    </w:p>
    <w:p w:rsidR="008B7486" w:rsidRPr="005F108A" w:rsidRDefault="008B7486" w:rsidP="008B7486">
      <w:pPr>
        <w:spacing w:line="460" w:lineRule="exact"/>
        <w:ind w:left="703" w:hangingChars="250" w:hanging="703"/>
        <w:rPr>
          <w:rFonts w:asciiTheme="minorEastAsia" w:eastAsiaTheme="minorEastAsia" w:hAnsiTheme="minorEastAsia"/>
          <w:b/>
          <w:sz w:val="28"/>
          <w:szCs w:val="28"/>
        </w:rPr>
      </w:pPr>
      <w:bookmarkStart w:id="5" w:name="_Toc502489929"/>
      <w:r w:rsidRPr="005F108A">
        <w:rPr>
          <w:rFonts w:asciiTheme="minorEastAsia" w:eastAsiaTheme="minorEastAsia" w:hAnsiTheme="minorEastAsia" w:hint="eastAsia"/>
          <w:b/>
          <w:sz w:val="28"/>
          <w:szCs w:val="28"/>
        </w:rPr>
        <w:t>8、为落实政府采购政策，采购标的需满足的要求，以及投标人须提供的证明材料</w:t>
      </w:r>
      <w:bookmarkEnd w:id="5"/>
    </w:p>
    <w:p w:rsidR="008B7486" w:rsidRPr="005F108A" w:rsidRDefault="008B7486" w:rsidP="008B7486">
      <w:pPr>
        <w:spacing w:line="460" w:lineRule="exact"/>
        <w:ind w:left="703" w:hangingChars="250" w:hanging="703"/>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8.1中小企业（含中型、小型、微型企业，下同）参加投标</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8.1.1中小企业应当同时符合以下条件：</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（1）符合中小企业划分标准；</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（2）提供本企业制造的货物，或者提供其他中小企业制造的货物。本项所称货物不包括使用大型企业注册商标的货物；</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（3）小型、微型企业提供中型企业制造的货物的，视同为中型企业；</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8.1.2中小企业参加投标须提供的证明材料：</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（1）中、小、微企业参加政府采购项目投标时，必须提供《中小企业声明函》以及企业所在地的县级以上中小企业主管部门出具的中、小、微企业认定有效证明；</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中、小、微企业参加政府采购项目投标时，提供其他中小企业制造货物的，必须同时提供货物制造企业的《中小企业声明函》以及企业所在地的县级以上中小企业主管部门出具的中、小、微企业认定有效证明；</w:t>
      </w:r>
    </w:p>
    <w:p w:rsidR="008B7486" w:rsidRPr="005F108A" w:rsidRDefault="008B7486" w:rsidP="008B7486">
      <w:pPr>
        <w:spacing w:line="460" w:lineRule="exact"/>
        <w:ind w:left="703" w:hangingChars="250" w:hanging="703"/>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8.2监狱企业参加投标</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8.2.1监狱企业应当符合以下条件：</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8.2.2监狱企业参加投标须提供的证明材料：</w:t>
      </w:r>
    </w:p>
    <w:p w:rsidR="008B7486" w:rsidRPr="005F108A" w:rsidRDefault="008B7486" w:rsidP="008B7486">
      <w:pPr>
        <w:snapToGrid w:val="0"/>
        <w:spacing w:line="440" w:lineRule="exact"/>
        <w:contextualSpacing/>
        <w:rPr>
          <w:rFonts w:asciiTheme="minorEastAsia" w:eastAsiaTheme="minorEastAsia" w:hAnsiTheme="minorEastAsia"/>
          <w:color w:val="0D0D0D"/>
          <w:sz w:val="24"/>
        </w:rPr>
      </w:pPr>
      <w:r w:rsidRPr="005F108A">
        <w:rPr>
          <w:rFonts w:asciiTheme="minorEastAsia" w:eastAsiaTheme="minorEastAsia" w:hAnsiTheme="minorEastAsia" w:hint="eastAsia"/>
          <w:sz w:val="28"/>
          <w:szCs w:val="28"/>
        </w:rPr>
        <w:t>监狱企业参加政府采购活动时，应当提供由省级以上监狱管理局、戒毒管理局（含新疆生产建设兵团）出具的属于监狱企业的证明文件。</w:t>
      </w:r>
    </w:p>
    <w:p w:rsidR="008B7486" w:rsidRPr="005F108A" w:rsidRDefault="008B7486" w:rsidP="008B7486">
      <w:pPr>
        <w:spacing w:line="460" w:lineRule="exact"/>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8.3残疾人福利性单位参加投标</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8.3.1享受政府采购支持政策的残疾人福利性单位应当同时满足以下条件：</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lastRenderedPageBreak/>
        <w:t>（1）安置的残疾人占本单位在职职工人数的比例不低于25%（含25%），并且安置的残疾人人数不少于10人（含10人）；</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（2）依法与安置的每位残疾人签订了一年以上（含一年）的劳动合同或服务协议；</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（3）为安置的每位残疾人按月足额缴纳了基本养老保险、基本医疗保险、失业保险、工伤保险和生育保险等社会保险费；</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（4）通过银行等金融机构向安置的每位残疾人，按月支付了不低于单位所在区县适用的经省级人民政府批准的月最低工资标准的工资；</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（5）提供本单位制造的货物、承担的工程或者服务（以下简称产品），或者提供其他残疾人福利性单位制造的货物（不包括使用非残疾人福利性单位注册商标的货物）。</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8.3.2残疾人福利性单位参加投标须提供的证明材料：</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（1）符合条件的残疾人福利性单位在参加政府采购活动时，应当提供《残疾人福利性单位声明函》，并对声明的真实性负责。</w:t>
      </w:r>
    </w:p>
    <w:p w:rsidR="008B7486" w:rsidRPr="005F108A" w:rsidRDefault="008B7486" w:rsidP="008B7486">
      <w:pPr>
        <w:snapToGrid w:val="0"/>
        <w:spacing w:line="440" w:lineRule="exact"/>
        <w:contextualSpacing/>
        <w:rPr>
          <w:rFonts w:asciiTheme="minorEastAsia" w:eastAsiaTheme="minorEastAsia" w:hAnsiTheme="minorEastAsia"/>
          <w:sz w:val="24"/>
        </w:rPr>
      </w:pPr>
      <w:r w:rsidRPr="005F108A">
        <w:rPr>
          <w:rFonts w:asciiTheme="minorEastAsia" w:eastAsiaTheme="minorEastAsia" w:hAnsiTheme="minorEastAsia" w:hint="eastAsia"/>
          <w:sz w:val="28"/>
          <w:szCs w:val="28"/>
        </w:rPr>
        <w:t>（2）投标人提供的《残疾人福利性单位声明函》与事实不符的，依照《政府采购法》第七十七条第一款的规定追究法律责任。</w:t>
      </w:r>
    </w:p>
    <w:p w:rsidR="008B7486" w:rsidRPr="005F108A" w:rsidRDefault="008B7486" w:rsidP="008B7486">
      <w:pPr>
        <w:spacing w:line="460" w:lineRule="exact"/>
        <w:ind w:left="703" w:hangingChars="250" w:hanging="703"/>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8.4、节能产品、环境标志产品参加投标</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8.4.1节能产品是指列入《节能产品政府采购清单》的产品；</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8.4.2环境标志产品是指列入《环境标志产品政府采购清单》的产品；</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8.4.3《节能产品政府采购清单》、《环境标志产品政府采购清单》以招标公告发布之日前《中国政府采购网》发布的最新一期为准；</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8.4.4如属节能清单、环保清单的产品，需提供产品及型号所在清单页的扫描件并用标识标明或证书的扫描件。</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8.4.5对于同时列入环保清单和节能产品政府采购清单的产品，应当优先于只列入其中一个清单的产品。</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8.4.6对产品符合政府采购优先采购政策的节能产品(属于政府强制采购节能产品范围的除外)、环境标志产品给予1%的价格扣除，用扣除后的价格参与评审。</w:t>
      </w:r>
    </w:p>
    <w:p w:rsidR="008B7486" w:rsidRPr="005F108A" w:rsidRDefault="008B7486" w:rsidP="008B7486">
      <w:pPr>
        <w:spacing w:line="460" w:lineRule="exact"/>
        <w:rPr>
          <w:rFonts w:asciiTheme="minorEastAsia" w:eastAsiaTheme="minorEastAsia" w:hAnsiTheme="minorEastAsia"/>
          <w:b/>
          <w:sz w:val="28"/>
          <w:szCs w:val="28"/>
        </w:rPr>
      </w:pPr>
      <w:bookmarkStart w:id="6" w:name="_Toc502489930"/>
      <w:r w:rsidRPr="005F108A">
        <w:rPr>
          <w:rFonts w:asciiTheme="minorEastAsia" w:eastAsiaTheme="minorEastAsia" w:hAnsiTheme="minorEastAsia" w:hint="eastAsia"/>
          <w:b/>
          <w:sz w:val="28"/>
          <w:szCs w:val="28"/>
        </w:rPr>
        <w:t>8.5、对小型和微型企业、监狱企业、残疾人福利性单位产品参加投标享受的</w:t>
      </w:r>
      <w:r w:rsidRPr="005F108A">
        <w:rPr>
          <w:rFonts w:asciiTheme="minorEastAsia" w:eastAsiaTheme="minorEastAsia" w:hAnsiTheme="minorEastAsia" w:hint="eastAsia"/>
          <w:b/>
          <w:sz w:val="28"/>
          <w:szCs w:val="28"/>
        </w:rPr>
        <w:lastRenderedPageBreak/>
        <w:t>政策</w:t>
      </w:r>
      <w:bookmarkEnd w:id="6"/>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8.5.1对小型和微型企业产品的价格给予6%的扣除，用扣除后的价格参与评审。</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8.5.2监狱企业视同小型、微型企业，享受评审中价格扣除等政府促进中小企业发展的政府采购政策。</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8.5.3残疾人福利性单位视同小型、微型企业，享受评审中价格扣除等政府促进中小企业发展的政府采购政策；福利性单位属于小型、微型企业的，不重复享受政策。</w:t>
      </w:r>
    </w:p>
    <w:p w:rsidR="008B7486" w:rsidRPr="005F108A" w:rsidRDefault="008B7486" w:rsidP="008B7486">
      <w:pPr>
        <w:snapToGrid w:val="0"/>
        <w:spacing w:line="440" w:lineRule="exact"/>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8.5.4鼓励大中型企业和其他自然人、法人或者其他组织与小型、微型企业组成联合体共同参加非专门面向中小企业的政府采购活动。</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9、</w:t>
      </w:r>
      <w:r w:rsidRPr="005F108A">
        <w:rPr>
          <w:rFonts w:asciiTheme="minorEastAsia" w:eastAsiaTheme="minorEastAsia" w:hAnsiTheme="minorEastAsia" w:hint="eastAsia"/>
          <w:sz w:val="28"/>
          <w:szCs w:val="28"/>
        </w:rPr>
        <w:t>响应供应商须提供全新、原装正规行货，并符合质量标准的货物。</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10、</w:t>
      </w:r>
      <w:r w:rsidRPr="005F108A">
        <w:rPr>
          <w:rFonts w:asciiTheme="minorEastAsia" w:eastAsiaTheme="minorEastAsia" w:hAnsiTheme="minorEastAsia" w:hint="eastAsia"/>
          <w:sz w:val="28"/>
          <w:szCs w:val="28"/>
        </w:rPr>
        <w:t>投标人有下列情形之一的，中标无效，没收投标保证金，处以本项目成交金额千分之五以上千分之十以下的罚款，列入不良行为记录名单，并予以公告；有违法所得的，没收违法所得，情节严重的，由工商行政管理机关吊销营业执照；构成犯罪的，依法追究刑事责任：</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1）在招标过程中与招标人进行协商谈判、不按照招标文件和中标人的投标文件订立合同，或者与招标人另行订立背离合同实质性内容的协议的；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2）中标人提供虚假材料和文件意图骗取中标的；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3）采取不正当手段诋毁、排挤其他投标人的；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4）有扰乱招标市场及恶意串标违标行为的。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5）向招标人、采购人行贿或者提供其他不正当利益的；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6）拒绝有关部门监督检查或者提供虚假情况的。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11、</w:t>
      </w:r>
      <w:r w:rsidRPr="005F108A">
        <w:rPr>
          <w:rFonts w:asciiTheme="minorEastAsia" w:eastAsiaTheme="minorEastAsia" w:hAnsiTheme="minorEastAsia" w:hint="eastAsia"/>
          <w:sz w:val="28"/>
          <w:szCs w:val="28"/>
        </w:rPr>
        <w:t>中标人有下列情形之一的，招标人不予退还其交纳的投标保证金或履约保证金；情节严重的，由财政部门将其列入不良行为记录名单，三年内禁止参加吉安市政府采购活动，并予以通报：</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1）中标后无正当理由不与招标人在规定时间内签订合同的，或无正当理由（或因主观因素）放弃中标的；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2）将中标项目转让给他人，或者在投标文件中未说明，且未经招标人同意，将中标项目分包给他人的；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3）中标人未按规定缴付中标服务费的；</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4）拒绝履行合同义务的。</w:t>
      </w:r>
    </w:p>
    <w:p w:rsidR="008B7486" w:rsidRPr="005F108A" w:rsidRDefault="008B7486" w:rsidP="008B7486">
      <w:pPr>
        <w:snapToGrid w:val="0"/>
        <w:spacing w:line="276" w:lineRule="auto"/>
        <w:contextualSpacing/>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12、投标文件的签署及规定</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 投标文件正本和副本须打印并由投标方法定代表人或其授权代表签署；</w:t>
      </w:r>
      <w:r w:rsidRPr="005F108A">
        <w:rPr>
          <w:rFonts w:asciiTheme="minorEastAsia" w:eastAsiaTheme="minorEastAsia" w:hAnsiTheme="minorEastAsia"/>
          <w:sz w:val="28"/>
          <w:szCs w:val="28"/>
        </w:rPr>
        <w:br/>
      </w:r>
      <w:r w:rsidRPr="005F108A">
        <w:rPr>
          <w:rFonts w:asciiTheme="minorEastAsia" w:eastAsiaTheme="minorEastAsia" w:hAnsiTheme="minorEastAsia" w:hint="eastAsia"/>
          <w:sz w:val="28"/>
          <w:szCs w:val="28"/>
        </w:rPr>
        <w:t>2 )除投标人对错处作必要修改外（修改处由法定代表人或其授权代表签字方</w:t>
      </w:r>
      <w:r w:rsidRPr="005F108A">
        <w:rPr>
          <w:rFonts w:asciiTheme="minorEastAsia" w:eastAsiaTheme="minorEastAsia" w:hAnsiTheme="minorEastAsia" w:hint="eastAsia"/>
          <w:sz w:val="28"/>
          <w:szCs w:val="28"/>
        </w:rPr>
        <w:lastRenderedPageBreak/>
        <w:t>为有效），投标文件中不允许有加行、涂抹或改写；</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3 )电报、电传、传真形式的投标概不接受。</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b/>
          <w:sz w:val="28"/>
          <w:szCs w:val="28"/>
        </w:rPr>
        <w:t>13﹑</w:t>
      </w:r>
      <w:r w:rsidRPr="005F108A">
        <w:rPr>
          <w:rFonts w:asciiTheme="minorEastAsia" w:eastAsiaTheme="minorEastAsia" w:hAnsiTheme="minorEastAsia" w:hint="eastAsia"/>
          <w:sz w:val="28"/>
          <w:szCs w:val="28"/>
        </w:rPr>
        <w:t>招标方将拒绝在投标截止时间后收到的投标文件。</w:t>
      </w:r>
    </w:p>
    <w:p w:rsidR="008B7486" w:rsidRPr="005F108A" w:rsidRDefault="008B7486" w:rsidP="008B7486">
      <w:pPr>
        <w:snapToGrid w:val="0"/>
        <w:spacing w:line="276" w:lineRule="auto"/>
        <w:contextualSpacing/>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14、招标文件的澄清</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投标人任何要求对招标文件的澄清应</w:t>
      </w:r>
      <w:r w:rsidR="0019763F">
        <w:rPr>
          <w:rFonts w:asciiTheme="minorEastAsia" w:eastAsiaTheme="minorEastAsia" w:hAnsiTheme="minorEastAsia" w:hint="eastAsia"/>
          <w:sz w:val="28"/>
          <w:szCs w:val="28"/>
        </w:rPr>
        <w:t>在</w:t>
      </w:r>
      <w:r w:rsidR="0019763F" w:rsidRPr="005F108A">
        <w:rPr>
          <w:rFonts w:asciiTheme="minorEastAsia" w:eastAsiaTheme="minorEastAsia" w:hAnsiTheme="minorEastAsia" w:hint="eastAsia"/>
          <w:sz w:val="28"/>
          <w:szCs w:val="28"/>
        </w:rPr>
        <w:t>投标</w:t>
      </w:r>
      <w:r w:rsidR="0019763F">
        <w:rPr>
          <w:rFonts w:asciiTheme="minorEastAsia" w:eastAsiaTheme="minorEastAsia" w:hAnsiTheme="minorEastAsia" w:hint="eastAsia"/>
          <w:sz w:val="28"/>
          <w:szCs w:val="28"/>
        </w:rPr>
        <w:t>文件</w:t>
      </w:r>
      <w:r w:rsidR="0019763F" w:rsidRPr="005F108A">
        <w:rPr>
          <w:rFonts w:asciiTheme="minorEastAsia" w:eastAsiaTheme="minorEastAsia" w:hAnsiTheme="minorEastAsia" w:hint="eastAsia"/>
          <w:sz w:val="28"/>
          <w:szCs w:val="28"/>
        </w:rPr>
        <w:t>截止时间三天</w:t>
      </w:r>
      <w:r w:rsidR="0019763F" w:rsidRPr="0019763F">
        <w:rPr>
          <w:rFonts w:asciiTheme="minorEastAsia" w:eastAsiaTheme="minorEastAsia" w:hAnsiTheme="minorEastAsia" w:hint="eastAsia"/>
          <w:sz w:val="28"/>
          <w:szCs w:val="28"/>
        </w:rPr>
        <w:t>前</w:t>
      </w:r>
      <w:r w:rsidRPr="005F108A">
        <w:rPr>
          <w:rFonts w:asciiTheme="minorEastAsia" w:eastAsiaTheme="minorEastAsia" w:hAnsiTheme="minorEastAsia" w:hint="eastAsia"/>
          <w:sz w:val="28"/>
          <w:szCs w:val="28"/>
        </w:rPr>
        <w:t>以书面形式向采购代理机构提出，否则我公司将不予回应。并视为对招标公告、标书无异议，对此后因招标文件的异议提出的质疑、投诉亦不予受理。对收到的对招标文件的澄清要求，采购代理机构以网上公示或书面的形式予以答复。（答复中不标明问题的来源）</w:t>
      </w:r>
    </w:p>
    <w:p w:rsidR="008B7486" w:rsidRPr="005F108A" w:rsidRDefault="008B7486" w:rsidP="008B7486">
      <w:pPr>
        <w:snapToGrid w:val="0"/>
        <w:spacing w:line="276" w:lineRule="auto"/>
        <w:contextualSpacing/>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t>15、招标文件的修改</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 xml:space="preserve"> )投标截止时间三天以前的任何时候，无论出于何种原因，招标机构可对招标文件进行修改。</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 xml:space="preserve"> )招标文件的修改将以书面形式通知所有购买招标文件的投标人，并对其具有约束力。投标人在收到上述通知后，应立即向招标机构回函确认。</w:t>
      </w:r>
    </w:p>
    <w:p w:rsidR="008B7486" w:rsidRPr="005F108A" w:rsidRDefault="008B7486" w:rsidP="008B7486">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sz w:val="28"/>
          <w:szCs w:val="28"/>
        </w:rPr>
        <w:t>3</w:t>
      </w:r>
      <w:r w:rsidRPr="005F108A">
        <w:rPr>
          <w:rFonts w:asciiTheme="minorEastAsia" w:eastAsiaTheme="minorEastAsia" w:hAnsiTheme="minorEastAsia" w:hint="eastAsia"/>
          <w:sz w:val="28"/>
          <w:szCs w:val="28"/>
        </w:rPr>
        <w:t>) 为使投标人准备投标时有充分时间对招标文件的修改部分进行研究，招标机构可自行决定推迟投标截止时间。</w:t>
      </w:r>
    </w:p>
    <w:p w:rsidR="0085581D" w:rsidRPr="0019763F" w:rsidRDefault="00CC042C" w:rsidP="0085581D">
      <w:pPr>
        <w:spacing w:line="420" w:lineRule="exact"/>
        <w:outlineLvl w:val="1"/>
        <w:rPr>
          <w:rFonts w:asciiTheme="minorEastAsia" w:eastAsiaTheme="minorEastAsia" w:hAnsiTheme="minorEastAsia"/>
          <w:b/>
          <w:sz w:val="28"/>
          <w:szCs w:val="28"/>
        </w:rPr>
      </w:pPr>
      <w:r>
        <w:rPr>
          <w:rFonts w:asciiTheme="minorEastAsia" w:eastAsiaTheme="minorEastAsia" w:hAnsiTheme="minorEastAsia" w:hint="eastAsia"/>
          <w:b/>
          <w:sz w:val="28"/>
          <w:szCs w:val="28"/>
        </w:rPr>
        <w:t>16</w:t>
      </w:r>
      <w:r w:rsidR="0085581D" w:rsidRPr="0019763F">
        <w:rPr>
          <w:rFonts w:asciiTheme="minorEastAsia" w:eastAsiaTheme="minorEastAsia" w:hAnsiTheme="minorEastAsia" w:hint="eastAsia"/>
          <w:b/>
          <w:sz w:val="28"/>
          <w:szCs w:val="28"/>
        </w:rPr>
        <w:t>、中标服务费</w:t>
      </w:r>
    </w:p>
    <w:p w:rsidR="0085581D" w:rsidRPr="0085581D" w:rsidRDefault="0085581D" w:rsidP="0085581D">
      <w:pPr>
        <w:spacing w:line="420" w:lineRule="exact"/>
        <w:outlineLvl w:val="1"/>
        <w:rPr>
          <w:rFonts w:asciiTheme="minorEastAsia" w:eastAsiaTheme="minorEastAsia" w:hAnsiTheme="minorEastAsia"/>
          <w:sz w:val="28"/>
          <w:szCs w:val="28"/>
        </w:rPr>
      </w:pPr>
      <w:r w:rsidRPr="0085581D">
        <w:rPr>
          <w:rFonts w:asciiTheme="minorEastAsia" w:eastAsiaTheme="minorEastAsia" w:hAnsiTheme="minorEastAsia" w:hint="eastAsia"/>
          <w:sz w:val="28"/>
          <w:szCs w:val="28"/>
        </w:rPr>
        <w:t>中标单位在领取《中标通知书》时应向采购代理机构以现金方式支付成交金额1.5%代理服务费（不含税），请各供应商在报价时充分考虑这一因素。</w:t>
      </w:r>
    </w:p>
    <w:p w:rsidR="008B7486" w:rsidRPr="005F108A" w:rsidRDefault="00CC042C" w:rsidP="008B7486">
      <w:pPr>
        <w:snapToGrid w:val="0"/>
        <w:spacing w:line="276" w:lineRule="auto"/>
        <w:contextualSpacing/>
        <w:rPr>
          <w:rFonts w:asciiTheme="minorEastAsia" w:eastAsiaTheme="minorEastAsia" w:hAnsiTheme="minorEastAsia"/>
          <w:b/>
          <w:sz w:val="28"/>
          <w:szCs w:val="28"/>
        </w:rPr>
      </w:pPr>
      <w:r>
        <w:rPr>
          <w:rFonts w:asciiTheme="minorEastAsia" w:eastAsiaTheme="minorEastAsia" w:hAnsiTheme="minorEastAsia" w:hint="eastAsia"/>
          <w:b/>
          <w:sz w:val="28"/>
          <w:szCs w:val="28"/>
        </w:rPr>
        <w:t>17</w:t>
      </w:r>
      <w:r w:rsidR="008B7486" w:rsidRPr="005F108A">
        <w:rPr>
          <w:rFonts w:asciiTheme="minorEastAsia" w:eastAsiaTheme="minorEastAsia" w:hAnsiTheme="minorEastAsia" w:hint="eastAsia"/>
          <w:b/>
          <w:sz w:val="28"/>
          <w:szCs w:val="28"/>
        </w:rPr>
        <w:t>、特别提醒</w:t>
      </w:r>
    </w:p>
    <w:p w:rsidR="008B7486" w:rsidRPr="005F108A" w:rsidRDefault="008B7486" w:rsidP="00CC042C">
      <w:pPr>
        <w:widowControl/>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投标人应认真阅读招标文件的全部内容，在完全了解招标的内容、技术性能要求和商务条件后，编写投标文件。如果没有按照采购文件要求提交全部投标文件或者资料，没有对招标文件的实质性要求和条件作出响应是投标人的风险，并可能导致该投标被拒绝。</w:t>
      </w:r>
      <w:r w:rsidR="00CC042C">
        <w:rPr>
          <w:rFonts w:asciiTheme="minorEastAsia" w:eastAsiaTheme="minorEastAsia" w:hAnsiTheme="minorEastAsia"/>
          <w:sz w:val="28"/>
          <w:szCs w:val="28"/>
        </w:rPr>
        <w:br w:type="page"/>
      </w:r>
    </w:p>
    <w:p w:rsidR="00194CFD" w:rsidRPr="00622D8F" w:rsidRDefault="00194CFD" w:rsidP="00622D8F">
      <w:pPr>
        <w:pStyle w:val="2"/>
        <w:jc w:val="center"/>
        <w:rPr>
          <w:rFonts w:asciiTheme="minorEastAsia" w:eastAsiaTheme="minorEastAsia" w:hAnsiTheme="minorEastAsia"/>
        </w:rPr>
      </w:pPr>
      <w:bookmarkStart w:id="7" w:name="_Toc13000"/>
      <w:bookmarkStart w:id="8" w:name="_Toc12508"/>
      <w:bookmarkStart w:id="9" w:name="_Toc510174384"/>
      <w:r w:rsidRPr="00622D8F">
        <w:rPr>
          <w:rFonts w:asciiTheme="minorEastAsia" w:eastAsiaTheme="minorEastAsia" w:hAnsiTheme="minorEastAsia" w:hint="eastAsia"/>
        </w:rPr>
        <w:lastRenderedPageBreak/>
        <w:t>第四章</w:t>
      </w:r>
      <w:r w:rsidR="002F0C2A" w:rsidRPr="00622D8F">
        <w:rPr>
          <w:rFonts w:asciiTheme="minorEastAsia" w:eastAsiaTheme="minorEastAsia" w:hAnsiTheme="minorEastAsia" w:hint="eastAsia"/>
        </w:rPr>
        <w:t xml:space="preserve"> </w:t>
      </w:r>
      <w:r w:rsidRPr="00622D8F">
        <w:rPr>
          <w:rFonts w:asciiTheme="minorEastAsia" w:eastAsiaTheme="minorEastAsia" w:hAnsiTheme="minorEastAsia" w:hint="eastAsia"/>
        </w:rPr>
        <w:t>开标和评标须知</w:t>
      </w:r>
      <w:bookmarkEnd w:id="7"/>
      <w:bookmarkEnd w:id="8"/>
      <w:bookmarkEnd w:id="9"/>
    </w:p>
    <w:p w:rsidR="00194CFD" w:rsidRPr="005F108A" w:rsidRDefault="00194CFD" w:rsidP="00194CFD">
      <w:pPr>
        <w:snapToGrid w:val="0"/>
        <w:spacing w:line="276" w:lineRule="auto"/>
        <w:contextualSpacing/>
        <w:rPr>
          <w:rFonts w:asciiTheme="minorEastAsia" w:eastAsiaTheme="minorEastAsia" w:hAnsiTheme="minorEastAsia"/>
          <w:sz w:val="28"/>
          <w:szCs w:val="28"/>
        </w:rPr>
      </w:pPr>
      <w:bookmarkStart w:id="10" w:name="_Toc25347"/>
      <w:r w:rsidRPr="005F108A">
        <w:rPr>
          <w:rFonts w:asciiTheme="minorEastAsia" w:eastAsiaTheme="minorEastAsia" w:hAnsiTheme="minorEastAsia" w:hint="eastAsia"/>
          <w:sz w:val="28"/>
          <w:szCs w:val="28"/>
        </w:rPr>
        <w:t>1、开标</w:t>
      </w:r>
      <w:bookmarkEnd w:id="10"/>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1.1招标方在招标文件规定的时间和地点公开开标，投标方须派代表参加。</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1.2开标时，招标方将查验各投标供应商的保证金到位情况、招标文件密封等情况。</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bookmarkStart w:id="11" w:name="_Toc28222"/>
      <w:r w:rsidRPr="005F108A">
        <w:rPr>
          <w:rFonts w:asciiTheme="minorEastAsia" w:eastAsiaTheme="minorEastAsia" w:hAnsiTheme="minorEastAsia" w:hint="eastAsia"/>
          <w:sz w:val="28"/>
          <w:szCs w:val="28"/>
        </w:rPr>
        <w:t>2、询价小组</w:t>
      </w:r>
      <w:bookmarkEnd w:id="11"/>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2.1招标方将根据招标采购货物的特点组成询价小组。询价小组对投标文件进行审查、质疑、评估和比较。</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2.2投标方如对本次组成的询价小组成员有异议，请在15分钟内向招标方书面提出。</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2.3询标期间，投标方法人代表或法人委托人必须在场。</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bookmarkStart w:id="12" w:name="_Toc31161"/>
      <w:r w:rsidRPr="005F108A">
        <w:rPr>
          <w:rFonts w:asciiTheme="minorEastAsia" w:eastAsiaTheme="minorEastAsia" w:hAnsiTheme="minorEastAsia" w:hint="eastAsia"/>
          <w:sz w:val="28"/>
          <w:szCs w:val="28"/>
        </w:rPr>
        <w:t>3、对投标文件的审查和响应性的确定</w:t>
      </w:r>
      <w:bookmarkEnd w:id="12"/>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3.1开标后，将组织询价小组审查投标文件</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1）资格性检查。依据招标文件的规定，对投标文件中的资格证明等进行审查，以确定投标供应商是否具备投标资格。</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符合性检查。在详细评标之前，询价小组将依据招标文件的规定，从投标文件的有效性、完整性和对招标文件的响应程度、有无计算错误进行审查，以确定是否对招标文件的实质性要求作出响应。实质性响应的投标应该是与招标文件要求的全部条款、条件和规格相符，没有重大偏离或保留的投标。所谓重大偏离或保留是指影响到招标文件规定的合同内容、服务质量，或者在实质上与招标文件不一致，而且限制了招标人的权利或投标人的义务，纠正这些偏离或保留将会对其他实质性响应要求的投标人的竞争地位产生不公正的影响。询价小组决定投标文件的响应性只根据投标文件本身的内容，而不寻求外部证据。</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3）审查中，算术计算错误将按以下方法更正：</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a. 如果单价和数量计算的结果与总价不一致，以及分项价汇总之和与总价不一致，则以单价和分项价为准修改总价，但单价和分项价金额小数点有明显错位的，应以总价为准，并修改单价和分项价；</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b. 如果用文字表示的数值与数字表示的数值不一致，以文字表示的数值为准；</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c. 如果投标人不同意对其错误的更正，其投标将作无效投标处理。</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 询价小组可以允许投标文件中存在不构成实质性偏差的不正规、不一致或不规范，但不能损害或影响任何投标人的相对排序。</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在评标期间，为有助于对投标文件进行审查、评估和比较，评标委员会可要</w:t>
      </w:r>
      <w:r w:rsidRPr="005F108A">
        <w:rPr>
          <w:rFonts w:asciiTheme="minorEastAsia" w:eastAsiaTheme="minorEastAsia" w:hAnsiTheme="minorEastAsia" w:hint="eastAsia"/>
          <w:sz w:val="28"/>
          <w:szCs w:val="28"/>
        </w:rPr>
        <w:lastRenderedPageBreak/>
        <w:t>求投标人对其投标文件进行澄清（询标期间，投标方法人代表或法人委托人必须在场），但澄清不得对投标价格等实质内容做任何修改。有关澄清的要求和答复均应以书面形式提交，投标人的澄清、说明书面材料，由其授权的代表签字，投标人澄清和答复的内容构成投标文件的组成部分。询标期间，投标方法人代表或法人委托人必须在场。</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5）实质上没有响应招标文件要求的投标将作无效投标处理。投标人不得通过修正或撤销不合要求的偏离或保留从而使投标成为实质上响应的投标。如发生下列情况之一的，其投标将作无效投标处理：</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（1）未提交投标书的；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（2）投标分项报价表中未列出分项报价的；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（3）提交了可调整报价的；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（4）投标人未提交投标保证金或金额不足，投标保证金形式不符合招标文件要求的；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（5）资格证明文件不全的；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（6）投标文件没有加盖单位公章的，法人代表授权书无法定代表人签字/签字人无法定代表人有效委托的；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（7）投标有效期不足的；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（8）技术文件技术规格中的响应与事实不符或虚假投标的；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（9）超过了财政预算的。</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6）询价小组决定投标的响应性只根据投标本身的真实无误的内容，而不依据外部的证据，但投标有不真实不正确的内容时除外。</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bookmarkStart w:id="13" w:name="_Toc3311"/>
      <w:r w:rsidRPr="005F108A">
        <w:rPr>
          <w:rFonts w:asciiTheme="minorEastAsia" w:eastAsiaTheme="minorEastAsia" w:hAnsiTheme="minorEastAsia" w:hint="eastAsia"/>
          <w:sz w:val="28"/>
          <w:szCs w:val="28"/>
        </w:rPr>
        <w:t>4、评标原则和方法</w:t>
      </w:r>
      <w:bookmarkEnd w:id="13"/>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4.1询价小组将遵循客观、公正、审慎的原则，根据采购文件规定的评审程序、评审方法和评审标准进行独立评审。采购文件的内容如违反国家有关强制性规定的，评标委员会应当停止评审并向采购人或者采购代理机构说明情况。评标委员会将对投标人所提供货物的投标报价、产品技术性能、交货期限、售后服务、资信情况、生产能力、履约能力等进行分析考评，在实质性响应招标文件及修订的情况下，以 最低评标价法 确定本次招标的中标人。</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4.2在开标、投标期间，投标人不得向询价小组成员询问评标情况，不得进行旨在影响评标结果的活动。</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4.3为保证定标的公正性，在评标过程中，询价小组成员不得与投标人私人交换意见。在招标工作结束后，凡与评标情况有接触的任何人不得也不应将评标情况扩散出评标成员之外。</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4.4询价小组不向落标方解释落标原因，不退还投标文件。</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bookmarkStart w:id="14" w:name="_Toc15048"/>
      <w:r w:rsidRPr="005F108A">
        <w:rPr>
          <w:rFonts w:asciiTheme="minorEastAsia" w:eastAsiaTheme="minorEastAsia" w:hAnsiTheme="minorEastAsia" w:hint="eastAsia"/>
          <w:b/>
          <w:sz w:val="28"/>
          <w:szCs w:val="28"/>
        </w:rPr>
        <w:t>5、</w:t>
      </w:r>
      <w:r w:rsidRPr="005F108A">
        <w:rPr>
          <w:rFonts w:asciiTheme="minorEastAsia" w:eastAsiaTheme="minorEastAsia" w:hAnsiTheme="minorEastAsia" w:hint="eastAsia"/>
          <w:sz w:val="28"/>
          <w:szCs w:val="28"/>
        </w:rPr>
        <w:t>若所有投标人投标报价均超过采购申报价，则做废标处理。</w:t>
      </w:r>
      <w:bookmarkEnd w:id="14"/>
    </w:p>
    <w:p w:rsidR="00194CFD" w:rsidRPr="005F108A" w:rsidRDefault="0085581D" w:rsidP="00194CFD">
      <w:pPr>
        <w:snapToGrid w:val="0"/>
        <w:spacing w:line="276" w:lineRule="auto"/>
        <w:contextualSpacing/>
        <w:rPr>
          <w:rFonts w:asciiTheme="minorEastAsia" w:eastAsiaTheme="minorEastAsia" w:hAnsiTheme="minorEastAsia"/>
          <w:sz w:val="28"/>
          <w:szCs w:val="28"/>
        </w:rPr>
      </w:pPr>
      <w:bookmarkStart w:id="15" w:name="_Toc26750"/>
      <w:r>
        <w:rPr>
          <w:rFonts w:asciiTheme="minorEastAsia" w:eastAsiaTheme="minorEastAsia" w:hAnsiTheme="minorEastAsia" w:hint="eastAsia"/>
          <w:b/>
          <w:sz w:val="28"/>
          <w:szCs w:val="28"/>
        </w:rPr>
        <w:lastRenderedPageBreak/>
        <w:t>6</w:t>
      </w:r>
      <w:r w:rsidR="00194CFD" w:rsidRPr="005F108A">
        <w:rPr>
          <w:rFonts w:asciiTheme="minorEastAsia" w:eastAsiaTheme="minorEastAsia" w:hAnsiTheme="minorEastAsia" w:hint="eastAsia"/>
          <w:b/>
          <w:sz w:val="28"/>
          <w:szCs w:val="28"/>
        </w:rPr>
        <w:t>、</w:t>
      </w:r>
      <w:r w:rsidR="00194CFD" w:rsidRPr="005F108A">
        <w:rPr>
          <w:rFonts w:asciiTheme="minorEastAsia" w:eastAsiaTheme="minorEastAsia" w:hAnsiTheme="minorEastAsia" w:hint="eastAsia"/>
          <w:sz w:val="28"/>
          <w:szCs w:val="28"/>
        </w:rPr>
        <w:t>中标通知书及签订合同：</w:t>
      </w:r>
      <w:bookmarkEnd w:id="15"/>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1）评标结束后公示期满无异议，招标人将以书面形式向预中标人发出《中标通知书》，《中标通知书》一经发出即产生法律效力。</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2）《中标通知书》将作为签订合同的依据，且是合同的一个组成部分，中标人应按《中标通知书》指定的时间、地点与采购人签订合同。招标文件、中标人的投标文件及书面澄清文件等，均为签订合同的依据；在领取《中标通知书》后，中标人若因自身原因未按照《中标通知书》规定的时间与采购人签订采购合同，采购管理部门有权按“无正当理由放弃中标”对中标人进行处理。</w:t>
      </w:r>
    </w:p>
    <w:p w:rsidR="00194CFD" w:rsidRPr="005F108A" w:rsidRDefault="00194CFD" w:rsidP="00194CFD">
      <w:pPr>
        <w:snapToGrid w:val="0"/>
        <w:spacing w:line="276" w:lineRule="auto"/>
        <w:contextualSpacing/>
        <w:rPr>
          <w:rFonts w:asciiTheme="minorEastAsia" w:eastAsiaTheme="minorEastAsia" w:hAnsiTheme="minorEastAsia"/>
          <w:b/>
          <w:sz w:val="28"/>
          <w:szCs w:val="28"/>
        </w:rPr>
      </w:pPr>
      <w:r w:rsidRPr="005F108A">
        <w:rPr>
          <w:rFonts w:asciiTheme="minorEastAsia" w:eastAsiaTheme="minorEastAsia" w:hAnsiTheme="minorEastAsia" w:hint="eastAsia"/>
          <w:sz w:val="28"/>
          <w:szCs w:val="28"/>
        </w:rPr>
        <w:t>3）</w:t>
      </w:r>
      <w:r w:rsidRPr="005F108A">
        <w:rPr>
          <w:rFonts w:asciiTheme="minorEastAsia" w:eastAsiaTheme="minorEastAsia" w:hAnsiTheme="minorEastAsia" w:hint="eastAsia"/>
          <w:b/>
          <w:sz w:val="28"/>
          <w:szCs w:val="28"/>
        </w:rPr>
        <w:t>《招标结果公示》在网上公示后，视作招标人已向预中标人履行告知义务。若预中标人在公示期满后，未在七日内领取中标通知书，采购管理部门有权按“无正当理由放弃中标”对预中标人进行处理。</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4）《中标通知书》领取地点： 江西华纳百川工程管理有限公司</w:t>
      </w:r>
    </w:p>
    <w:p w:rsidR="00CF2425" w:rsidRPr="005F108A" w:rsidRDefault="00194CFD" w:rsidP="00194CFD">
      <w:pPr>
        <w:snapToGrid w:val="0"/>
        <w:spacing w:line="276" w:lineRule="auto"/>
        <w:contextualSpacing/>
        <w:rPr>
          <w:rFonts w:asciiTheme="minorEastAsia" w:eastAsiaTheme="minorEastAsia" w:hAnsiTheme="minorEastAsia"/>
          <w:bCs/>
          <w:sz w:val="28"/>
          <w:szCs w:val="28"/>
        </w:rPr>
      </w:pPr>
      <w:r w:rsidRPr="005F108A">
        <w:rPr>
          <w:rFonts w:asciiTheme="minorEastAsia" w:eastAsiaTheme="minorEastAsia" w:hAnsiTheme="minorEastAsia" w:hint="eastAsia"/>
          <w:sz w:val="28"/>
          <w:szCs w:val="28"/>
        </w:rPr>
        <w:t>公司地址：</w:t>
      </w:r>
      <w:r w:rsidRPr="005F108A">
        <w:rPr>
          <w:rFonts w:asciiTheme="minorEastAsia" w:eastAsiaTheme="minorEastAsia" w:hAnsiTheme="minorEastAsia" w:hint="eastAsia"/>
          <w:bCs/>
          <w:sz w:val="28"/>
          <w:szCs w:val="28"/>
        </w:rPr>
        <w:t>吉州区</w:t>
      </w:r>
      <w:r w:rsidR="00CF2425" w:rsidRPr="005F108A">
        <w:rPr>
          <w:rFonts w:asciiTheme="minorEastAsia" w:eastAsiaTheme="minorEastAsia" w:hAnsiTheme="minorEastAsia" w:hint="eastAsia"/>
          <w:bCs/>
          <w:sz w:val="28"/>
          <w:szCs w:val="28"/>
        </w:rPr>
        <w:t>南澳公馆5栋2单元2802</w:t>
      </w:r>
    </w:p>
    <w:p w:rsidR="00CF2425" w:rsidRPr="005F108A" w:rsidRDefault="00194CFD" w:rsidP="00CF2425">
      <w:pPr>
        <w:spacing w:line="460" w:lineRule="exact"/>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联系人及联系电话：</w:t>
      </w:r>
      <w:r w:rsidR="00CF2425" w:rsidRPr="005F108A">
        <w:rPr>
          <w:rFonts w:asciiTheme="minorEastAsia" w:eastAsiaTheme="minorEastAsia" w:hAnsiTheme="minorEastAsia" w:hint="eastAsia"/>
          <w:sz w:val="28"/>
          <w:szCs w:val="28"/>
        </w:rPr>
        <w:t>联系人：杨女士</w:t>
      </w:r>
      <w:r w:rsidR="00CF2425" w:rsidRPr="005F108A">
        <w:rPr>
          <w:rFonts w:asciiTheme="minorEastAsia" w:eastAsiaTheme="minorEastAsia" w:hAnsiTheme="minorEastAsia"/>
          <w:sz w:val="28"/>
          <w:szCs w:val="28"/>
        </w:rPr>
        <w:t xml:space="preserve"> </w:t>
      </w:r>
      <w:r w:rsidR="00CF2425" w:rsidRPr="005F108A">
        <w:rPr>
          <w:rFonts w:asciiTheme="minorEastAsia" w:eastAsiaTheme="minorEastAsia" w:hAnsiTheme="minorEastAsia" w:hint="eastAsia"/>
          <w:sz w:val="28"/>
          <w:szCs w:val="28"/>
        </w:rPr>
        <w:t xml:space="preserve"> 15907961178</w:t>
      </w:r>
    </w:p>
    <w:p w:rsidR="00194CFD" w:rsidRPr="005F108A" w:rsidRDefault="00194CFD" w:rsidP="00194CFD">
      <w:pPr>
        <w:snapToGrid w:val="0"/>
        <w:spacing w:line="276" w:lineRule="auto"/>
        <w:contextualSpacing/>
        <w:rPr>
          <w:rFonts w:asciiTheme="minorEastAsia" w:eastAsiaTheme="minorEastAsia" w:hAnsiTheme="minorEastAsia"/>
          <w:sz w:val="28"/>
          <w:szCs w:val="28"/>
        </w:rPr>
      </w:pPr>
    </w:p>
    <w:p w:rsidR="00A8787E" w:rsidRPr="005F108A" w:rsidRDefault="00CF2425" w:rsidP="00CF2425">
      <w:pPr>
        <w:widowControl/>
        <w:jc w:val="left"/>
        <w:rPr>
          <w:rFonts w:asciiTheme="minorEastAsia" w:eastAsiaTheme="minorEastAsia" w:hAnsiTheme="minorEastAsia"/>
          <w:kern w:val="0"/>
          <w:sz w:val="28"/>
          <w:szCs w:val="28"/>
        </w:rPr>
      </w:pPr>
      <w:r w:rsidRPr="005F108A">
        <w:rPr>
          <w:rFonts w:asciiTheme="minorEastAsia" w:eastAsiaTheme="minorEastAsia" w:hAnsiTheme="minorEastAsia"/>
          <w:sz w:val="28"/>
          <w:szCs w:val="28"/>
        </w:rPr>
        <w:br w:type="page"/>
      </w:r>
    </w:p>
    <w:p w:rsidR="00F0435A" w:rsidRPr="005F108A" w:rsidRDefault="00F0435A" w:rsidP="004E009A">
      <w:pPr>
        <w:pStyle w:val="1"/>
        <w:jc w:val="center"/>
        <w:rPr>
          <w:rFonts w:asciiTheme="minorEastAsia" w:eastAsiaTheme="minorEastAsia" w:hAnsiTheme="minorEastAsia"/>
          <w:sz w:val="32"/>
          <w:szCs w:val="32"/>
        </w:rPr>
      </w:pPr>
      <w:bookmarkStart w:id="16" w:name="_Toc510174385"/>
      <w:r w:rsidRPr="005F108A">
        <w:rPr>
          <w:rFonts w:asciiTheme="minorEastAsia" w:eastAsiaTheme="minorEastAsia" w:hAnsiTheme="minorEastAsia" w:hint="eastAsia"/>
          <w:sz w:val="32"/>
          <w:szCs w:val="32"/>
        </w:rPr>
        <w:lastRenderedPageBreak/>
        <w:t>第</w:t>
      </w:r>
      <w:r w:rsidR="008B7486" w:rsidRPr="005F108A">
        <w:rPr>
          <w:rFonts w:asciiTheme="minorEastAsia" w:eastAsiaTheme="minorEastAsia" w:hAnsiTheme="minorEastAsia" w:hint="eastAsia"/>
          <w:sz w:val="32"/>
          <w:szCs w:val="32"/>
        </w:rPr>
        <w:t>五</w:t>
      </w:r>
      <w:r w:rsidRPr="005F108A">
        <w:rPr>
          <w:rFonts w:asciiTheme="minorEastAsia" w:eastAsiaTheme="minorEastAsia" w:hAnsiTheme="minorEastAsia" w:hint="eastAsia"/>
          <w:sz w:val="32"/>
          <w:szCs w:val="32"/>
        </w:rPr>
        <w:t>章 投标文件格式</w:t>
      </w:r>
      <w:bookmarkEnd w:id="16"/>
    </w:p>
    <w:p w:rsidR="00EA198D" w:rsidRPr="005F108A" w:rsidRDefault="00D731B7">
      <w:pPr>
        <w:pStyle w:val="a4"/>
        <w:spacing w:line="276" w:lineRule="auto"/>
        <w:rPr>
          <w:rFonts w:asciiTheme="minorEastAsia" w:eastAsiaTheme="minorEastAsia" w:hAnsiTheme="minorEastAsia"/>
          <w:b/>
          <w:sz w:val="28"/>
          <w:szCs w:val="28"/>
        </w:rPr>
      </w:pPr>
      <w:r w:rsidRPr="005F108A">
        <w:rPr>
          <w:rFonts w:asciiTheme="minorEastAsia" w:eastAsiaTheme="minorEastAsia" w:hAnsiTheme="minorEastAsia" w:hint="eastAsia"/>
          <w:sz w:val="28"/>
          <w:szCs w:val="28"/>
        </w:rPr>
        <w:t>附：</w:t>
      </w:r>
      <w:r w:rsidRPr="005F108A">
        <w:rPr>
          <w:rFonts w:asciiTheme="minorEastAsia" w:eastAsiaTheme="minorEastAsia" w:hAnsiTheme="minorEastAsia" w:hint="eastAsia"/>
          <w:b/>
          <w:sz w:val="28"/>
          <w:szCs w:val="28"/>
        </w:rPr>
        <w:t>投标文件格式：</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、投标人的投标文件应包括下列内容（均应加盖公章）：</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）法定代表人授权书</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）报价函</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分项报价格式自拟</w:t>
      </w:r>
      <w:r w:rsidRPr="005F108A">
        <w:rPr>
          <w:rFonts w:asciiTheme="minorEastAsia" w:eastAsiaTheme="minorEastAsia" w:hAnsiTheme="minorEastAsia"/>
          <w:sz w:val="28"/>
          <w:szCs w:val="28"/>
        </w:rPr>
        <w:t>)</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3</w:t>
      </w:r>
      <w:r w:rsidRPr="005F108A">
        <w:rPr>
          <w:rFonts w:asciiTheme="minorEastAsia" w:eastAsiaTheme="minorEastAsia" w:hAnsiTheme="minorEastAsia" w:hint="eastAsia"/>
          <w:sz w:val="28"/>
          <w:szCs w:val="28"/>
        </w:rPr>
        <w:t>）诚信投标（报价）承诺书</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4</w:t>
      </w:r>
      <w:r w:rsidRPr="005F108A">
        <w:rPr>
          <w:rFonts w:asciiTheme="minorEastAsia" w:eastAsiaTheme="minorEastAsia" w:hAnsiTheme="minorEastAsia" w:hint="eastAsia"/>
          <w:sz w:val="28"/>
          <w:szCs w:val="28"/>
        </w:rPr>
        <w:t>）关于资格的声明函</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sz w:val="28"/>
          <w:szCs w:val="28"/>
        </w:rPr>
        <w:t xml:space="preserve">   1</w:t>
      </w:r>
      <w:r w:rsidRPr="005F108A">
        <w:rPr>
          <w:rFonts w:asciiTheme="minorEastAsia" w:eastAsiaTheme="minorEastAsia" w:hAnsiTheme="minorEastAsia" w:hint="eastAsia"/>
          <w:sz w:val="28"/>
          <w:szCs w:val="28"/>
        </w:rPr>
        <w:t>）营业执照复印件</w:t>
      </w:r>
    </w:p>
    <w:p w:rsidR="00EA198D" w:rsidRPr="005F108A" w:rsidRDefault="00D731B7">
      <w:pPr>
        <w:autoSpaceDE w:val="0"/>
        <w:autoSpaceDN w:val="0"/>
        <w:adjustRightInd w:val="0"/>
        <w:spacing w:line="520" w:lineRule="exact"/>
        <w:ind w:firstLineChars="300" w:firstLine="840"/>
        <w:jc w:val="left"/>
        <w:rPr>
          <w:rFonts w:asciiTheme="minorEastAsia" w:eastAsiaTheme="minorEastAsia" w:hAnsiTheme="minorEastAsia"/>
          <w:sz w:val="28"/>
          <w:szCs w:val="28"/>
        </w:rPr>
      </w:pP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）税务登记证和组织机构代码证</w:t>
      </w:r>
    </w:p>
    <w:p w:rsidR="00EA198D" w:rsidRPr="005F108A" w:rsidRDefault="00D731B7">
      <w:pPr>
        <w:autoSpaceDE w:val="0"/>
        <w:autoSpaceDN w:val="0"/>
        <w:adjustRightInd w:val="0"/>
        <w:spacing w:line="520" w:lineRule="exact"/>
        <w:ind w:firstLineChars="300" w:firstLine="840"/>
        <w:jc w:val="left"/>
        <w:rPr>
          <w:rFonts w:asciiTheme="minorEastAsia" w:eastAsiaTheme="minorEastAsia" w:hAnsiTheme="minorEastAsia"/>
          <w:sz w:val="28"/>
          <w:szCs w:val="28"/>
        </w:rPr>
      </w:pPr>
      <w:r w:rsidRPr="005F108A">
        <w:rPr>
          <w:rFonts w:asciiTheme="minorEastAsia" w:eastAsiaTheme="minorEastAsia" w:hAnsiTheme="minorEastAsia"/>
          <w:sz w:val="28"/>
          <w:szCs w:val="28"/>
        </w:rPr>
        <w:t>3</w:t>
      </w:r>
      <w:r w:rsidRPr="005F108A">
        <w:rPr>
          <w:rFonts w:asciiTheme="minorEastAsia" w:eastAsiaTheme="minorEastAsia" w:hAnsiTheme="minorEastAsia" w:hint="eastAsia"/>
          <w:sz w:val="28"/>
          <w:szCs w:val="28"/>
        </w:rPr>
        <w:t>）其它证明材料</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5</w:t>
      </w:r>
      <w:r w:rsidRPr="005F108A">
        <w:rPr>
          <w:rFonts w:asciiTheme="minorEastAsia" w:eastAsiaTheme="minorEastAsia" w:hAnsiTheme="minorEastAsia" w:hint="eastAsia"/>
          <w:sz w:val="28"/>
          <w:szCs w:val="28"/>
        </w:rPr>
        <w:t>）中小企业声明函（不符合小型、微型企业条件的不需提供）</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6</w:t>
      </w:r>
      <w:r w:rsidRPr="005F108A">
        <w:rPr>
          <w:rFonts w:asciiTheme="minorEastAsia" w:eastAsiaTheme="minorEastAsia" w:hAnsiTheme="minorEastAsia" w:hint="eastAsia"/>
          <w:sz w:val="28"/>
          <w:szCs w:val="28"/>
        </w:rPr>
        <w:t>）企业所在地的县级以上中小企业主管部门出具的中、小、微企业认定有效证明或省级以上监狱管理局、戒毒管理局（含新疆生产建设兵团）出具的属于监狱企业证明文件（不符合小型、微型企业条件或不属于监狱企业的不需提供）</w:t>
      </w:r>
    </w:p>
    <w:p w:rsidR="00EA198D" w:rsidRPr="005F108A" w:rsidRDefault="00D731B7">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7</w:t>
      </w:r>
      <w:r w:rsidRPr="005F108A">
        <w:rPr>
          <w:rFonts w:asciiTheme="minorEastAsia" w:eastAsiaTheme="minorEastAsia" w:hAnsiTheme="minorEastAsia" w:hint="eastAsia"/>
          <w:sz w:val="28"/>
          <w:szCs w:val="28"/>
        </w:rPr>
        <w:t>）投标人关于无重大违法记录书面声明函</w:t>
      </w:r>
    </w:p>
    <w:p w:rsidR="00194CFD" w:rsidRPr="005F108A" w:rsidRDefault="00194CFD" w:rsidP="00194CFD">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（8）商务/技术规格响应</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偏离表</w:t>
      </w:r>
    </w:p>
    <w:p w:rsidR="00194CFD" w:rsidRPr="005F108A" w:rsidRDefault="00194CFD" w:rsidP="00194CFD">
      <w:pPr>
        <w:autoSpaceDE w:val="0"/>
        <w:autoSpaceDN w:val="0"/>
        <w:adjustRightInd w:val="0"/>
        <w:spacing w:line="520" w:lineRule="exact"/>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（9）残疾人福利性单位声明函</w:t>
      </w:r>
    </w:p>
    <w:p w:rsidR="00194CFD" w:rsidRPr="005F108A" w:rsidRDefault="00194CFD" w:rsidP="00194CFD">
      <w:pPr>
        <w:snapToGrid w:val="0"/>
        <w:spacing w:line="400" w:lineRule="exact"/>
        <w:jc w:val="center"/>
        <w:rPr>
          <w:rFonts w:asciiTheme="minorEastAsia" w:eastAsiaTheme="minorEastAsia" w:hAnsiTheme="minorEastAsia"/>
          <w:b/>
          <w:bCs/>
          <w:sz w:val="28"/>
          <w:szCs w:val="28"/>
        </w:rPr>
      </w:pPr>
    </w:p>
    <w:p w:rsidR="00194CFD" w:rsidRPr="005F108A" w:rsidRDefault="00194CFD">
      <w:pPr>
        <w:autoSpaceDE w:val="0"/>
        <w:autoSpaceDN w:val="0"/>
        <w:adjustRightInd w:val="0"/>
        <w:spacing w:line="520" w:lineRule="exact"/>
        <w:ind w:firstLineChars="150" w:firstLine="420"/>
        <w:jc w:val="left"/>
        <w:rPr>
          <w:rFonts w:asciiTheme="minorEastAsia" w:eastAsiaTheme="minorEastAsia" w:hAnsiTheme="minorEastAsia"/>
          <w:sz w:val="28"/>
          <w:szCs w:val="28"/>
        </w:rPr>
      </w:pPr>
    </w:p>
    <w:p w:rsidR="00EA198D" w:rsidRPr="005F108A" w:rsidRDefault="00EA198D">
      <w:pPr>
        <w:autoSpaceDE w:val="0"/>
        <w:autoSpaceDN w:val="0"/>
        <w:adjustRightInd w:val="0"/>
        <w:spacing w:line="520" w:lineRule="exact"/>
        <w:ind w:firstLineChars="100" w:firstLine="280"/>
        <w:jc w:val="left"/>
        <w:rPr>
          <w:rFonts w:asciiTheme="minorEastAsia" w:eastAsiaTheme="minorEastAsia" w:hAnsiTheme="minorEastAsia"/>
          <w:sz w:val="28"/>
          <w:szCs w:val="28"/>
        </w:rPr>
      </w:pPr>
    </w:p>
    <w:p w:rsidR="00EA198D" w:rsidRPr="005F108A" w:rsidRDefault="00D731B7">
      <w:pPr>
        <w:ind w:firstLineChars="1550" w:firstLine="4340"/>
        <w:rPr>
          <w:rFonts w:asciiTheme="minorEastAsia" w:eastAsiaTheme="minorEastAsia" w:hAnsiTheme="minorEastAsia"/>
          <w:sz w:val="36"/>
          <w:szCs w:val="36"/>
        </w:rPr>
      </w:pPr>
      <w:r w:rsidRPr="005F108A">
        <w:rPr>
          <w:rFonts w:asciiTheme="minorEastAsia" w:eastAsiaTheme="minorEastAsia" w:hAnsiTheme="minorEastAsia"/>
          <w:sz w:val="28"/>
          <w:szCs w:val="28"/>
        </w:rPr>
        <w:br w:type="page"/>
      </w:r>
      <w:r w:rsidRPr="005F108A">
        <w:rPr>
          <w:rFonts w:asciiTheme="minorEastAsia" w:eastAsiaTheme="minorEastAsia" w:hAnsiTheme="minorEastAsia" w:hint="eastAsia"/>
          <w:sz w:val="36"/>
          <w:szCs w:val="36"/>
        </w:rPr>
        <w:lastRenderedPageBreak/>
        <w:t>（正、副）本</w:t>
      </w:r>
    </w:p>
    <w:p w:rsidR="00EA198D" w:rsidRPr="005F108A" w:rsidRDefault="00EA198D">
      <w:pPr>
        <w:rPr>
          <w:rFonts w:asciiTheme="minorEastAsia" w:eastAsiaTheme="minorEastAsia" w:hAnsiTheme="minorEastAsia"/>
          <w:b/>
          <w:bCs/>
        </w:rPr>
      </w:pPr>
    </w:p>
    <w:p w:rsidR="00EA198D" w:rsidRPr="005F108A" w:rsidRDefault="00EA198D">
      <w:pPr>
        <w:rPr>
          <w:rFonts w:asciiTheme="minorEastAsia" w:eastAsiaTheme="minorEastAsia" w:hAnsiTheme="minorEastAsia"/>
          <w:b/>
          <w:bCs/>
        </w:rPr>
      </w:pPr>
    </w:p>
    <w:p w:rsidR="00EA198D" w:rsidRPr="005F108A" w:rsidRDefault="00D731B7">
      <w:pPr>
        <w:jc w:val="center"/>
        <w:rPr>
          <w:rFonts w:asciiTheme="minorEastAsia" w:eastAsiaTheme="minorEastAsia" w:hAnsiTheme="minorEastAsia"/>
          <w:b/>
          <w:bCs/>
          <w:sz w:val="44"/>
          <w:szCs w:val="44"/>
        </w:rPr>
      </w:pPr>
      <w:r w:rsidRPr="005F108A">
        <w:rPr>
          <w:rFonts w:asciiTheme="minorEastAsia" w:eastAsiaTheme="minorEastAsia" w:hAnsiTheme="minorEastAsia" w:hint="eastAsia"/>
          <w:b/>
          <w:bCs/>
          <w:sz w:val="44"/>
          <w:szCs w:val="44"/>
        </w:rPr>
        <w:t>项目招标</w:t>
      </w:r>
    </w:p>
    <w:p w:rsidR="00EA198D" w:rsidRPr="005F108A" w:rsidRDefault="00EA198D">
      <w:pPr>
        <w:jc w:val="center"/>
        <w:rPr>
          <w:rFonts w:asciiTheme="minorEastAsia" w:eastAsiaTheme="minorEastAsia" w:hAnsiTheme="minorEastAsia"/>
          <w:b/>
          <w:bCs/>
          <w:sz w:val="72"/>
          <w:szCs w:val="72"/>
        </w:rPr>
      </w:pPr>
    </w:p>
    <w:p w:rsidR="00EA198D" w:rsidRPr="005F108A" w:rsidRDefault="00D731B7">
      <w:pPr>
        <w:jc w:val="center"/>
        <w:rPr>
          <w:rFonts w:asciiTheme="minorEastAsia" w:eastAsiaTheme="minorEastAsia" w:hAnsiTheme="minorEastAsia"/>
          <w:b/>
          <w:bCs/>
          <w:sz w:val="72"/>
          <w:szCs w:val="72"/>
        </w:rPr>
      </w:pPr>
      <w:r w:rsidRPr="005F108A">
        <w:rPr>
          <w:rFonts w:asciiTheme="minorEastAsia" w:eastAsiaTheme="minorEastAsia" w:hAnsiTheme="minorEastAsia" w:hint="eastAsia"/>
          <w:b/>
          <w:bCs/>
          <w:sz w:val="72"/>
          <w:szCs w:val="72"/>
        </w:rPr>
        <w:t>投标文件</w:t>
      </w: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EA198D">
      <w:pPr>
        <w:rPr>
          <w:rFonts w:asciiTheme="minorEastAsia" w:eastAsiaTheme="minorEastAsia" w:hAnsiTheme="minorEastAsia"/>
          <w:b/>
          <w:bCs/>
          <w:sz w:val="36"/>
        </w:rPr>
      </w:pPr>
    </w:p>
    <w:p w:rsidR="00EA198D" w:rsidRPr="005F108A" w:rsidRDefault="00D731B7">
      <w:pPr>
        <w:ind w:firstLineChars="247" w:firstLine="744"/>
        <w:rPr>
          <w:rFonts w:asciiTheme="minorEastAsia" w:eastAsiaTheme="minorEastAsia" w:hAnsiTheme="minorEastAsia"/>
          <w:bCs/>
          <w:sz w:val="30"/>
          <w:szCs w:val="30"/>
          <w:u w:val="single"/>
        </w:rPr>
      </w:pPr>
      <w:r w:rsidRPr="005F108A">
        <w:rPr>
          <w:rFonts w:asciiTheme="minorEastAsia" w:eastAsiaTheme="minorEastAsia" w:hAnsiTheme="minorEastAsia" w:hint="eastAsia"/>
          <w:b/>
          <w:bCs/>
          <w:sz w:val="30"/>
          <w:szCs w:val="30"/>
        </w:rPr>
        <w:t>招标项目名称：</w:t>
      </w:r>
    </w:p>
    <w:p w:rsidR="00EA198D" w:rsidRPr="005F108A" w:rsidRDefault="00D731B7">
      <w:pPr>
        <w:ind w:firstLineChars="247" w:firstLine="744"/>
        <w:rPr>
          <w:rFonts w:asciiTheme="minorEastAsia" w:eastAsiaTheme="minorEastAsia" w:hAnsiTheme="minorEastAsia" w:cs="宋体"/>
          <w:b/>
          <w:sz w:val="30"/>
          <w:szCs w:val="30"/>
          <w:u w:val="single"/>
        </w:rPr>
      </w:pPr>
      <w:r w:rsidRPr="005F108A">
        <w:rPr>
          <w:rFonts w:asciiTheme="minorEastAsia" w:eastAsiaTheme="minorEastAsia" w:hAnsiTheme="minorEastAsia" w:hint="eastAsia"/>
          <w:b/>
          <w:bCs/>
          <w:sz w:val="30"/>
          <w:szCs w:val="30"/>
        </w:rPr>
        <w:t>招标编号：</w:t>
      </w:r>
      <w:r w:rsidR="003F2062">
        <w:rPr>
          <w:rFonts w:asciiTheme="minorEastAsia" w:eastAsiaTheme="minorEastAsia" w:hAnsiTheme="minorEastAsia" w:cs="宋体" w:hint="eastAsia"/>
          <w:b/>
          <w:sz w:val="30"/>
          <w:szCs w:val="30"/>
          <w:u w:val="single"/>
        </w:rPr>
        <w:t>赣华纳政采字2018-7号</w:t>
      </w:r>
    </w:p>
    <w:p w:rsidR="00EA198D" w:rsidRPr="005F108A" w:rsidRDefault="00D731B7">
      <w:pPr>
        <w:ind w:firstLineChars="247" w:firstLine="744"/>
        <w:rPr>
          <w:rFonts w:asciiTheme="minorEastAsia" w:eastAsiaTheme="minorEastAsia" w:hAnsiTheme="minorEastAsia" w:cs="宋体"/>
          <w:b/>
          <w:sz w:val="30"/>
          <w:szCs w:val="30"/>
        </w:rPr>
      </w:pPr>
      <w:r w:rsidRPr="005F108A">
        <w:rPr>
          <w:rFonts w:asciiTheme="minorEastAsia" w:eastAsiaTheme="minorEastAsia" w:hAnsiTheme="minorEastAsia" w:cs="宋体" w:hint="eastAsia"/>
          <w:b/>
          <w:sz w:val="30"/>
          <w:szCs w:val="30"/>
        </w:rPr>
        <w:t>投标人名称：</w:t>
      </w:r>
      <w:r w:rsidRPr="005F108A">
        <w:rPr>
          <w:rFonts w:asciiTheme="minorEastAsia" w:eastAsiaTheme="minorEastAsia" w:hAnsiTheme="minorEastAsia" w:cs="宋体" w:hint="eastAsia"/>
          <w:b/>
          <w:sz w:val="30"/>
          <w:szCs w:val="30"/>
          <w:u w:val="single"/>
        </w:rPr>
        <w:t>（公章）</w:t>
      </w:r>
    </w:p>
    <w:p w:rsidR="00EA198D" w:rsidRPr="005F108A" w:rsidRDefault="00D731B7">
      <w:pPr>
        <w:ind w:firstLineChars="247" w:firstLine="744"/>
        <w:rPr>
          <w:rFonts w:asciiTheme="minorEastAsia" w:eastAsiaTheme="minorEastAsia" w:hAnsiTheme="minorEastAsia" w:cs="宋体"/>
          <w:b/>
          <w:sz w:val="30"/>
          <w:szCs w:val="30"/>
          <w:u w:val="single"/>
        </w:rPr>
      </w:pPr>
      <w:r w:rsidRPr="005F108A">
        <w:rPr>
          <w:rFonts w:asciiTheme="minorEastAsia" w:eastAsiaTheme="minorEastAsia" w:hAnsiTheme="minorEastAsia" w:cs="宋体" w:hint="eastAsia"/>
          <w:b/>
          <w:sz w:val="30"/>
          <w:szCs w:val="30"/>
        </w:rPr>
        <w:t>投标人地址：</w:t>
      </w:r>
    </w:p>
    <w:p w:rsidR="00EA198D" w:rsidRPr="005F108A" w:rsidRDefault="00D731B7">
      <w:pPr>
        <w:ind w:firstLineChars="247" w:firstLine="744"/>
        <w:rPr>
          <w:rFonts w:asciiTheme="minorEastAsia" w:eastAsiaTheme="minorEastAsia" w:hAnsiTheme="minorEastAsia" w:cs="宋体"/>
          <w:b/>
          <w:sz w:val="30"/>
          <w:szCs w:val="30"/>
        </w:rPr>
      </w:pPr>
      <w:r w:rsidRPr="005F108A">
        <w:rPr>
          <w:rFonts w:asciiTheme="minorEastAsia" w:eastAsiaTheme="minorEastAsia" w:hAnsiTheme="minorEastAsia" w:hint="eastAsia"/>
          <w:b/>
          <w:bCs/>
          <w:sz w:val="30"/>
          <w:szCs w:val="30"/>
        </w:rPr>
        <w:t>联系人：电话：</w:t>
      </w:r>
    </w:p>
    <w:p w:rsidR="00EA198D" w:rsidRPr="005F108A" w:rsidRDefault="00D731B7">
      <w:pPr>
        <w:ind w:firstLineChars="247" w:firstLine="744"/>
        <w:rPr>
          <w:rFonts w:asciiTheme="minorEastAsia" w:eastAsiaTheme="minorEastAsia" w:hAnsiTheme="minorEastAsia"/>
          <w:b/>
          <w:bCs/>
          <w:sz w:val="30"/>
          <w:szCs w:val="30"/>
          <w:u w:val="single"/>
        </w:rPr>
      </w:pPr>
      <w:r w:rsidRPr="005F108A">
        <w:rPr>
          <w:rFonts w:asciiTheme="minorEastAsia" w:eastAsiaTheme="minorEastAsia" w:hAnsiTheme="minorEastAsia" w:hint="eastAsia"/>
          <w:b/>
          <w:bCs/>
          <w:sz w:val="30"/>
          <w:szCs w:val="30"/>
        </w:rPr>
        <w:t>投递日期：</w:t>
      </w:r>
      <w:r w:rsidRPr="005F108A">
        <w:rPr>
          <w:rFonts w:asciiTheme="minorEastAsia" w:eastAsiaTheme="minorEastAsia" w:hAnsiTheme="minorEastAsia" w:hint="eastAsia"/>
          <w:b/>
          <w:bCs/>
          <w:sz w:val="30"/>
          <w:szCs w:val="30"/>
          <w:u w:val="single"/>
        </w:rPr>
        <w:t>年月日</w:t>
      </w:r>
    </w:p>
    <w:p w:rsidR="00EA198D" w:rsidRPr="005F108A" w:rsidRDefault="00EA198D">
      <w:pPr>
        <w:jc w:val="center"/>
        <w:rPr>
          <w:rFonts w:asciiTheme="minorEastAsia" w:eastAsiaTheme="minorEastAsia" w:hAnsiTheme="minorEastAsia"/>
          <w:b/>
          <w:sz w:val="24"/>
        </w:rPr>
      </w:pPr>
    </w:p>
    <w:p w:rsidR="00EA198D" w:rsidRPr="005F108A" w:rsidRDefault="00EA198D">
      <w:pPr>
        <w:jc w:val="center"/>
        <w:rPr>
          <w:rFonts w:asciiTheme="minorEastAsia" w:eastAsiaTheme="minorEastAsia" w:hAnsiTheme="minorEastAsia"/>
          <w:b/>
          <w:sz w:val="24"/>
        </w:rPr>
      </w:pPr>
    </w:p>
    <w:p w:rsidR="00EA198D" w:rsidRPr="005F108A" w:rsidRDefault="00D731B7">
      <w:pPr>
        <w:jc w:val="center"/>
        <w:rPr>
          <w:rFonts w:asciiTheme="minorEastAsia" w:eastAsiaTheme="minorEastAsia" w:hAnsiTheme="minorEastAsia"/>
          <w:b/>
          <w:sz w:val="24"/>
          <w:u w:val="single"/>
        </w:rPr>
      </w:pPr>
      <w:r w:rsidRPr="005F108A">
        <w:rPr>
          <w:rFonts w:asciiTheme="minorEastAsia" w:eastAsiaTheme="minorEastAsia" w:hAnsiTheme="minorEastAsia"/>
          <w:b/>
          <w:sz w:val="24"/>
        </w:rPr>
        <w:br w:type="page"/>
      </w:r>
      <w:r w:rsidRPr="005F108A">
        <w:rPr>
          <w:rFonts w:asciiTheme="minorEastAsia" w:eastAsiaTheme="minorEastAsia" w:hAnsiTheme="minorEastAsia"/>
          <w:b/>
          <w:sz w:val="24"/>
        </w:rPr>
        <w:lastRenderedPageBreak/>
        <w:t>(</w:t>
      </w:r>
      <w:r w:rsidRPr="005F108A">
        <w:rPr>
          <w:rFonts w:asciiTheme="minorEastAsia" w:eastAsiaTheme="minorEastAsia" w:hAnsiTheme="minorEastAsia" w:hint="eastAsia"/>
          <w:b/>
          <w:sz w:val="24"/>
        </w:rPr>
        <w:t>一</w:t>
      </w:r>
      <w:r w:rsidRPr="005F108A">
        <w:rPr>
          <w:rFonts w:asciiTheme="minorEastAsia" w:eastAsiaTheme="minorEastAsia" w:hAnsiTheme="minorEastAsia"/>
          <w:b/>
          <w:sz w:val="24"/>
        </w:rPr>
        <w:t xml:space="preserve">)  </w:t>
      </w:r>
      <w:r w:rsidRPr="005F108A">
        <w:rPr>
          <w:rFonts w:asciiTheme="minorEastAsia" w:eastAsiaTheme="minorEastAsia" w:hAnsiTheme="minorEastAsia" w:hint="eastAsia"/>
          <w:b/>
          <w:sz w:val="24"/>
        </w:rPr>
        <w:t>法定代表人授权书</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本授权书声明：注册于</w:t>
      </w:r>
      <w:r w:rsidRPr="005F108A">
        <w:rPr>
          <w:rFonts w:asciiTheme="minorEastAsia" w:eastAsiaTheme="minorEastAsia" w:hAnsiTheme="minorEastAsia" w:hint="eastAsia"/>
          <w:sz w:val="28"/>
          <w:szCs w:val="28"/>
          <w:u w:val="single"/>
        </w:rPr>
        <w:t>（国家或地区的名称）</w:t>
      </w:r>
      <w:r w:rsidRPr="005F108A">
        <w:rPr>
          <w:rFonts w:asciiTheme="minorEastAsia" w:eastAsiaTheme="minorEastAsia" w:hAnsiTheme="minorEastAsia" w:hint="eastAsia"/>
          <w:sz w:val="28"/>
          <w:szCs w:val="28"/>
        </w:rPr>
        <w:t>的（</w:t>
      </w:r>
      <w:r w:rsidRPr="005F108A">
        <w:rPr>
          <w:rFonts w:asciiTheme="minorEastAsia" w:eastAsiaTheme="minorEastAsia" w:hAnsiTheme="minorEastAsia" w:hint="eastAsia"/>
          <w:i/>
          <w:sz w:val="28"/>
          <w:szCs w:val="28"/>
          <w:u w:val="single"/>
        </w:rPr>
        <w:t>公司名称</w:t>
      </w:r>
      <w:r w:rsidRPr="005F108A">
        <w:rPr>
          <w:rFonts w:asciiTheme="minorEastAsia" w:eastAsiaTheme="minorEastAsia" w:hAnsiTheme="minorEastAsia" w:hint="eastAsia"/>
          <w:sz w:val="28"/>
          <w:szCs w:val="28"/>
        </w:rPr>
        <w:t>）的在下面签字的（</w:t>
      </w:r>
      <w:r w:rsidRPr="005F108A">
        <w:rPr>
          <w:rFonts w:asciiTheme="minorEastAsia" w:eastAsiaTheme="minorEastAsia" w:hAnsiTheme="minorEastAsia" w:hint="eastAsia"/>
          <w:i/>
          <w:sz w:val="28"/>
          <w:szCs w:val="28"/>
          <w:u w:val="single"/>
        </w:rPr>
        <w:t>法定代表人姓名、职务</w:t>
      </w:r>
      <w:r w:rsidRPr="005F108A">
        <w:rPr>
          <w:rFonts w:asciiTheme="minorEastAsia" w:eastAsiaTheme="minorEastAsia" w:hAnsiTheme="minorEastAsia" w:hint="eastAsia"/>
          <w:sz w:val="28"/>
          <w:szCs w:val="28"/>
        </w:rPr>
        <w:t>）代表本公司授权（</w:t>
      </w:r>
      <w:r w:rsidRPr="005F108A">
        <w:rPr>
          <w:rFonts w:asciiTheme="minorEastAsia" w:eastAsiaTheme="minorEastAsia" w:hAnsiTheme="minorEastAsia" w:hint="eastAsia"/>
          <w:i/>
          <w:sz w:val="28"/>
          <w:szCs w:val="28"/>
          <w:u w:val="single"/>
        </w:rPr>
        <w:t>单位名称</w:t>
      </w:r>
      <w:r w:rsidRPr="005F108A">
        <w:rPr>
          <w:rFonts w:asciiTheme="minorEastAsia" w:eastAsiaTheme="minorEastAsia" w:hAnsiTheme="minorEastAsia" w:hint="eastAsia"/>
          <w:sz w:val="28"/>
          <w:szCs w:val="28"/>
        </w:rPr>
        <w:t>）的在下面签字的（</w:t>
      </w:r>
      <w:r w:rsidRPr="005F108A">
        <w:rPr>
          <w:rFonts w:asciiTheme="minorEastAsia" w:eastAsiaTheme="minorEastAsia" w:hAnsiTheme="minorEastAsia" w:hint="eastAsia"/>
          <w:i/>
          <w:sz w:val="28"/>
          <w:szCs w:val="28"/>
          <w:u w:val="single"/>
        </w:rPr>
        <w:t>被授权人的姓名、职务</w:t>
      </w:r>
      <w:r w:rsidRPr="005F108A">
        <w:rPr>
          <w:rFonts w:asciiTheme="minorEastAsia" w:eastAsiaTheme="minorEastAsia" w:hAnsiTheme="minorEastAsia" w:hint="eastAsia"/>
          <w:sz w:val="28"/>
          <w:szCs w:val="28"/>
        </w:rPr>
        <w:t>）为本公司的合法代理人，就（</w:t>
      </w:r>
      <w:r w:rsidRPr="005F108A">
        <w:rPr>
          <w:rFonts w:asciiTheme="minorEastAsia" w:eastAsiaTheme="minorEastAsia" w:hAnsiTheme="minorEastAsia" w:hint="eastAsia"/>
          <w:i/>
          <w:sz w:val="28"/>
          <w:szCs w:val="28"/>
          <w:u w:val="single"/>
        </w:rPr>
        <w:t>项目名称</w:t>
      </w:r>
      <w:r w:rsidRPr="005F108A">
        <w:rPr>
          <w:rFonts w:asciiTheme="minorEastAsia" w:eastAsiaTheme="minorEastAsia" w:hAnsiTheme="minorEastAsia" w:hint="eastAsia"/>
          <w:sz w:val="28"/>
          <w:szCs w:val="28"/>
        </w:rPr>
        <w:t xml:space="preserve">）的投标，以本公司名义处理一切与之有关的事务。　　</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本授权书于</w:t>
      </w:r>
      <w:r w:rsidRPr="005F108A">
        <w:rPr>
          <w:rFonts w:asciiTheme="minorEastAsia" w:eastAsiaTheme="minorEastAsia" w:hAnsiTheme="minorEastAsia"/>
          <w:sz w:val="28"/>
          <w:szCs w:val="28"/>
        </w:rPr>
        <w:t>__________</w:t>
      </w:r>
      <w:r w:rsidRPr="005F108A">
        <w:rPr>
          <w:rFonts w:asciiTheme="minorEastAsia" w:eastAsiaTheme="minorEastAsia" w:hAnsiTheme="minorEastAsia" w:hint="eastAsia"/>
          <w:sz w:val="28"/>
          <w:szCs w:val="28"/>
        </w:rPr>
        <w:t>年</w:t>
      </w:r>
      <w:r w:rsidRPr="005F108A">
        <w:rPr>
          <w:rFonts w:asciiTheme="minorEastAsia" w:eastAsiaTheme="minorEastAsia" w:hAnsiTheme="minorEastAsia"/>
          <w:sz w:val="28"/>
          <w:szCs w:val="28"/>
        </w:rPr>
        <w:t>_____</w:t>
      </w:r>
      <w:r w:rsidRPr="005F108A">
        <w:rPr>
          <w:rFonts w:asciiTheme="minorEastAsia" w:eastAsiaTheme="minorEastAsia" w:hAnsiTheme="minorEastAsia" w:hint="eastAsia"/>
          <w:sz w:val="28"/>
          <w:szCs w:val="28"/>
        </w:rPr>
        <w:t>月</w:t>
      </w:r>
      <w:r w:rsidRPr="005F108A">
        <w:rPr>
          <w:rFonts w:asciiTheme="minorEastAsia" w:eastAsiaTheme="minorEastAsia" w:hAnsiTheme="minorEastAsia"/>
          <w:sz w:val="28"/>
          <w:szCs w:val="28"/>
        </w:rPr>
        <w:t>______</w:t>
      </w:r>
      <w:r w:rsidRPr="005F108A">
        <w:rPr>
          <w:rFonts w:asciiTheme="minorEastAsia" w:eastAsiaTheme="minorEastAsia" w:hAnsiTheme="minorEastAsia" w:hint="eastAsia"/>
          <w:sz w:val="28"/>
          <w:szCs w:val="28"/>
        </w:rPr>
        <w:t>日签字生效，特此声明。法定代表人签字</w:t>
      </w:r>
      <w:r w:rsidRPr="005F108A">
        <w:rPr>
          <w:rFonts w:asciiTheme="minorEastAsia" w:eastAsiaTheme="minorEastAsia" w:hAnsiTheme="minorEastAsia"/>
          <w:sz w:val="28"/>
          <w:szCs w:val="28"/>
        </w:rPr>
        <w:t>_______________________________</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被授权人签字</w:t>
      </w:r>
      <w:r w:rsidRPr="005F108A">
        <w:rPr>
          <w:rFonts w:asciiTheme="minorEastAsia" w:eastAsiaTheme="minorEastAsia" w:hAnsiTheme="minorEastAsia"/>
          <w:sz w:val="28"/>
          <w:szCs w:val="28"/>
        </w:rPr>
        <w:t>_________________</w:t>
      </w:r>
      <w:r w:rsidRPr="005F108A">
        <w:rPr>
          <w:rFonts w:asciiTheme="minorEastAsia" w:eastAsiaTheme="minorEastAsia" w:hAnsiTheme="minorEastAsia"/>
          <w:sz w:val="28"/>
          <w:szCs w:val="28"/>
          <w:u w:val="single"/>
        </w:rPr>
        <w:t>__  __</w:t>
      </w:r>
      <w:r w:rsidRPr="005F108A">
        <w:rPr>
          <w:rFonts w:asciiTheme="minorEastAsia" w:eastAsiaTheme="minorEastAsia" w:hAnsiTheme="minorEastAsia"/>
          <w:sz w:val="28"/>
          <w:szCs w:val="28"/>
        </w:rPr>
        <w:t>__________</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公司盖章：</w:t>
      </w:r>
    </w:p>
    <w:p w:rsidR="00EA198D" w:rsidRPr="005F108A" w:rsidRDefault="00EA198D">
      <w:pPr>
        <w:pStyle w:val="a4"/>
        <w:tabs>
          <w:tab w:val="left" w:pos="5580"/>
        </w:tabs>
        <w:spacing w:line="360" w:lineRule="auto"/>
        <w:rPr>
          <w:rFonts w:asciiTheme="minorEastAsia" w:eastAsiaTheme="minorEastAsia" w:hAnsiTheme="minorEastAsia"/>
          <w:sz w:val="28"/>
          <w:szCs w:val="28"/>
        </w:rPr>
      </w:pPr>
    </w:p>
    <w:p w:rsidR="00EA198D" w:rsidRPr="005F108A" w:rsidRDefault="00EA198D">
      <w:pPr>
        <w:pStyle w:val="a4"/>
        <w:tabs>
          <w:tab w:val="left" w:pos="5580"/>
        </w:tabs>
        <w:spacing w:line="360" w:lineRule="auto"/>
        <w:rPr>
          <w:rFonts w:asciiTheme="minorEastAsia" w:eastAsiaTheme="minorEastAsia" w:hAnsiTheme="minorEastAsia"/>
          <w:sz w:val="28"/>
          <w:szCs w:val="28"/>
        </w:rPr>
      </w:pP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附：</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被授权人姓名：</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职　　　　务：</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详细通讯地址：</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邮政编码：</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传　　　　真：</w:t>
      </w:r>
    </w:p>
    <w:p w:rsidR="00EA198D" w:rsidRPr="005F108A" w:rsidRDefault="00D731B7">
      <w:pPr>
        <w:pStyle w:val="a4"/>
        <w:tabs>
          <w:tab w:val="left" w:pos="5580"/>
        </w:tabs>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电　　　　话：</w:t>
      </w:r>
    </w:p>
    <w:p w:rsidR="00EA198D" w:rsidRPr="005F108A" w:rsidRDefault="00EA198D">
      <w:pPr>
        <w:pStyle w:val="a4"/>
        <w:tabs>
          <w:tab w:val="left" w:pos="5580"/>
        </w:tabs>
        <w:jc w:val="center"/>
        <w:rPr>
          <w:rFonts w:asciiTheme="minorEastAsia" w:eastAsiaTheme="minorEastAsia" w:hAnsiTheme="minorEastAsia"/>
          <w:sz w:val="28"/>
          <w:szCs w:val="28"/>
        </w:rPr>
      </w:pPr>
    </w:p>
    <w:tbl>
      <w:tblPr>
        <w:tblW w:w="8528" w:type="dxa"/>
        <w:tblLayout w:type="fixed"/>
        <w:tblLook w:val="04A0"/>
      </w:tblPr>
      <w:tblGrid>
        <w:gridCol w:w="8528"/>
      </w:tblGrid>
      <w:tr w:rsidR="00EA198D" w:rsidRPr="005F108A">
        <w:trPr>
          <w:trHeight w:val="1682"/>
        </w:trPr>
        <w:tc>
          <w:tcPr>
            <w:tcW w:w="8528" w:type="dxa"/>
            <w:vAlign w:val="center"/>
          </w:tcPr>
          <w:p w:rsidR="00EA198D" w:rsidRPr="005F108A" w:rsidRDefault="00D731B7">
            <w:pPr>
              <w:pStyle w:val="a4"/>
              <w:tabs>
                <w:tab w:val="left" w:pos="5580"/>
              </w:tabs>
              <w:spacing w:after="120" w:line="480" w:lineRule="auto"/>
              <w:ind w:leftChars="200" w:left="420"/>
              <w:jc w:val="center"/>
              <w:rPr>
                <w:rFonts w:asciiTheme="minorEastAsia" w:eastAsiaTheme="minorEastAsia" w:hAnsiTheme="minorEastAsia"/>
                <w:kern w:val="2"/>
                <w:sz w:val="28"/>
                <w:szCs w:val="28"/>
              </w:rPr>
            </w:pPr>
            <w:r w:rsidRPr="005F108A">
              <w:rPr>
                <w:rFonts w:asciiTheme="minorEastAsia" w:eastAsiaTheme="minorEastAsia" w:hAnsiTheme="minorEastAsia" w:hint="eastAsia"/>
                <w:kern w:val="2"/>
                <w:sz w:val="28"/>
                <w:szCs w:val="28"/>
              </w:rPr>
              <w:t>被授权人身份证复印件粘贴处</w:t>
            </w:r>
          </w:p>
        </w:tc>
      </w:tr>
    </w:tbl>
    <w:p w:rsidR="00EA198D" w:rsidRPr="005F108A" w:rsidRDefault="00EA198D">
      <w:pPr>
        <w:spacing w:line="440" w:lineRule="exact"/>
        <w:rPr>
          <w:rFonts w:asciiTheme="minorEastAsia" w:eastAsiaTheme="minorEastAsia" w:hAnsiTheme="minorEastAsia"/>
          <w:b/>
          <w:sz w:val="28"/>
          <w:szCs w:val="28"/>
        </w:rPr>
      </w:pPr>
    </w:p>
    <w:p w:rsidR="00EA198D" w:rsidRPr="005F108A" w:rsidRDefault="00EA198D">
      <w:pPr>
        <w:spacing w:line="440" w:lineRule="exact"/>
        <w:rPr>
          <w:rFonts w:asciiTheme="minorEastAsia" w:eastAsiaTheme="minorEastAsia" w:hAnsiTheme="minorEastAsia"/>
          <w:b/>
          <w:sz w:val="28"/>
          <w:szCs w:val="28"/>
        </w:rPr>
      </w:pPr>
    </w:p>
    <w:p w:rsidR="00EA198D" w:rsidRPr="005F108A" w:rsidRDefault="00EA198D">
      <w:pPr>
        <w:spacing w:line="440" w:lineRule="exact"/>
        <w:rPr>
          <w:rFonts w:asciiTheme="minorEastAsia" w:eastAsiaTheme="minorEastAsia" w:hAnsiTheme="minorEastAsia"/>
          <w:b/>
          <w:sz w:val="28"/>
          <w:szCs w:val="28"/>
        </w:rPr>
      </w:pPr>
    </w:p>
    <w:p w:rsidR="00EA198D" w:rsidRPr="005F108A" w:rsidRDefault="00EA198D">
      <w:pPr>
        <w:spacing w:line="440" w:lineRule="exact"/>
        <w:rPr>
          <w:rFonts w:asciiTheme="minorEastAsia" w:eastAsiaTheme="minorEastAsia" w:hAnsiTheme="minorEastAsia"/>
          <w:b/>
          <w:sz w:val="28"/>
          <w:szCs w:val="28"/>
        </w:rPr>
      </w:pPr>
    </w:p>
    <w:p w:rsidR="00EA198D" w:rsidRPr="005F108A" w:rsidRDefault="00D731B7">
      <w:pPr>
        <w:spacing w:line="440" w:lineRule="exact"/>
        <w:jc w:val="center"/>
        <w:rPr>
          <w:rFonts w:asciiTheme="minorEastAsia" w:eastAsiaTheme="minorEastAsia" w:hAnsiTheme="minorEastAsia"/>
          <w:b/>
          <w:sz w:val="28"/>
          <w:szCs w:val="28"/>
        </w:rPr>
      </w:pPr>
      <w:r w:rsidRPr="005F108A">
        <w:rPr>
          <w:rFonts w:asciiTheme="minorEastAsia" w:eastAsiaTheme="minorEastAsia" w:hAnsiTheme="minorEastAsia"/>
          <w:b/>
          <w:sz w:val="28"/>
          <w:szCs w:val="28"/>
        </w:rPr>
        <w:br w:type="page"/>
      </w:r>
      <w:r w:rsidRPr="005F108A">
        <w:rPr>
          <w:rFonts w:asciiTheme="minorEastAsia" w:eastAsiaTheme="minorEastAsia" w:hAnsiTheme="minorEastAsia"/>
          <w:b/>
          <w:sz w:val="28"/>
          <w:szCs w:val="28"/>
        </w:rPr>
        <w:lastRenderedPageBreak/>
        <w:t>(</w:t>
      </w:r>
      <w:r w:rsidRPr="005F108A">
        <w:rPr>
          <w:rFonts w:asciiTheme="minorEastAsia" w:eastAsiaTheme="minorEastAsia" w:hAnsiTheme="minorEastAsia" w:hint="eastAsia"/>
          <w:b/>
          <w:sz w:val="28"/>
          <w:szCs w:val="28"/>
        </w:rPr>
        <w:t>二</w:t>
      </w:r>
      <w:r w:rsidRPr="005F108A">
        <w:rPr>
          <w:rFonts w:asciiTheme="minorEastAsia" w:eastAsiaTheme="minorEastAsia" w:hAnsiTheme="minorEastAsia"/>
          <w:b/>
          <w:sz w:val="28"/>
          <w:szCs w:val="28"/>
        </w:rPr>
        <w:t xml:space="preserve">) </w:t>
      </w:r>
      <w:r w:rsidRPr="005F108A">
        <w:rPr>
          <w:rFonts w:asciiTheme="minorEastAsia" w:eastAsiaTheme="minorEastAsia" w:hAnsiTheme="minorEastAsia" w:hint="eastAsia"/>
          <w:b/>
          <w:sz w:val="28"/>
          <w:szCs w:val="28"/>
        </w:rPr>
        <w:t>报价函</w:t>
      </w:r>
    </w:p>
    <w:p w:rsidR="00EA198D" w:rsidRPr="005F108A" w:rsidRDefault="00EA198D">
      <w:pPr>
        <w:spacing w:line="440" w:lineRule="exact"/>
        <w:jc w:val="center"/>
        <w:rPr>
          <w:rFonts w:asciiTheme="minorEastAsia" w:eastAsiaTheme="minorEastAsia" w:hAnsiTheme="minorEastAsia"/>
          <w:b/>
          <w:sz w:val="28"/>
          <w:szCs w:val="28"/>
        </w:rPr>
      </w:pP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致：江西华纳百川工程管理有限公司</w:t>
      </w: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在研究了招标文件中所有文件和设备的技术资料后，我公司承诺完全响应采购文件的要求并作如下报价：</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337"/>
        <w:gridCol w:w="2549"/>
        <w:gridCol w:w="675"/>
        <w:gridCol w:w="1062"/>
        <w:gridCol w:w="1062"/>
        <w:gridCol w:w="1067"/>
      </w:tblGrid>
      <w:tr w:rsidR="00EA198D" w:rsidRPr="005F108A">
        <w:trPr>
          <w:trHeight w:val="465"/>
          <w:jc w:val="center"/>
        </w:trPr>
        <w:tc>
          <w:tcPr>
            <w:tcW w:w="668" w:type="dxa"/>
            <w:vAlign w:val="center"/>
          </w:tcPr>
          <w:p w:rsidR="00EA198D" w:rsidRPr="005F108A" w:rsidRDefault="00D731B7">
            <w:pPr>
              <w:widowControl/>
              <w:jc w:val="center"/>
              <w:rPr>
                <w:rFonts w:asciiTheme="minorEastAsia" w:eastAsiaTheme="minorEastAsia" w:hAnsiTheme="minorEastAsia" w:cs="宋体"/>
                <w:kern w:val="0"/>
                <w:sz w:val="28"/>
                <w:szCs w:val="28"/>
              </w:rPr>
            </w:pPr>
            <w:r w:rsidRPr="005F108A">
              <w:rPr>
                <w:rFonts w:asciiTheme="minorEastAsia" w:eastAsiaTheme="minorEastAsia" w:hAnsiTheme="minorEastAsia" w:cs="宋体" w:hint="eastAsia"/>
                <w:kern w:val="0"/>
                <w:sz w:val="28"/>
                <w:szCs w:val="28"/>
              </w:rPr>
              <w:t>序号</w:t>
            </w:r>
          </w:p>
        </w:tc>
        <w:tc>
          <w:tcPr>
            <w:tcW w:w="1337" w:type="dxa"/>
            <w:vAlign w:val="center"/>
          </w:tcPr>
          <w:p w:rsidR="00EA198D" w:rsidRPr="005F108A" w:rsidRDefault="00D731B7">
            <w:pPr>
              <w:widowControl/>
              <w:jc w:val="center"/>
              <w:rPr>
                <w:rFonts w:asciiTheme="minorEastAsia" w:eastAsiaTheme="minorEastAsia" w:hAnsiTheme="minorEastAsia" w:cs="宋体"/>
                <w:kern w:val="0"/>
                <w:sz w:val="28"/>
                <w:szCs w:val="28"/>
              </w:rPr>
            </w:pPr>
            <w:r w:rsidRPr="005F108A">
              <w:rPr>
                <w:rFonts w:asciiTheme="minorEastAsia" w:eastAsiaTheme="minorEastAsia" w:hAnsiTheme="minorEastAsia" w:cs="宋体" w:hint="eastAsia"/>
                <w:kern w:val="0"/>
                <w:sz w:val="28"/>
                <w:szCs w:val="28"/>
              </w:rPr>
              <w:t>产品名称</w:t>
            </w:r>
          </w:p>
        </w:tc>
        <w:tc>
          <w:tcPr>
            <w:tcW w:w="2549" w:type="dxa"/>
            <w:vAlign w:val="center"/>
          </w:tcPr>
          <w:p w:rsidR="00EA198D" w:rsidRPr="005F108A" w:rsidRDefault="00D731B7">
            <w:pPr>
              <w:widowControl/>
              <w:jc w:val="center"/>
              <w:rPr>
                <w:rFonts w:asciiTheme="minorEastAsia" w:eastAsiaTheme="minorEastAsia" w:hAnsiTheme="minorEastAsia"/>
                <w:kern w:val="0"/>
                <w:sz w:val="28"/>
                <w:szCs w:val="28"/>
              </w:rPr>
            </w:pPr>
            <w:r w:rsidRPr="005F108A">
              <w:rPr>
                <w:rFonts w:asciiTheme="minorEastAsia" w:eastAsiaTheme="minorEastAsia" w:hAnsiTheme="minorEastAsia" w:hint="eastAsia"/>
                <w:kern w:val="0"/>
                <w:sz w:val="28"/>
                <w:szCs w:val="28"/>
              </w:rPr>
              <w:t>规格型号</w:t>
            </w:r>
          </w:p>
        </w:tc>
        <w:tc>
          <w:tcPr>
            <w:tcW w:w="675" w:type="dxa"/>
            <w:vAlign w:val="center"/>
          </w:tcPr>
          <w:p w:rsidR="00EA198D" w:rsidRPr="005F108A" w:rsidRDefault="00D731B7">
            <w:pPr>
              <w:widowControl/>
              <w:jc w:val="center"/>
              <w:rPr>
                <w:rFonts w:asciiTheme="minorEastAsia" w:eastAsiaTheme="minorEastAsia" w:hAnsiTheme="minorEastAsia"/>
                <w:kern w:val="0"/>
                <w:sz w:val="28"/>
                <w:szCs w:val="28"/>
              </w:rPr>
            </w:pPr>
            <w:r w:rsidRPr="005F108A">
              <w:rPr>
                <w:rFonts w:asciiTheme="minorEastAsia" w:eastAsiaTheme="minorEastAsia" w:hAnsiTheme="minorEastAsia" w:hint="eastAsia"/>
                <w:kern w:val="0"/>
                <w:sz w:val="28"/>
                <w:szCs w:val="28"/>
              </w:rPr>
              <w:t>单位</w:t>
            </w:r>
          </w:p>
        </w:tc>
        <w:tc>
          <w:tcPr>
            <w:tcW w:w="1062" w:type="dxa"/>
            <w:vAlign w:val="center"/>
          </w:tcPr>
          <w:p w:rsidR="00EA198D" w:rsidRPr="005F108A" w:rsidRDefault="00D731B7">
            <w:pPr>
              <w:widowControl/>
              <w:jc w:val="center"/>
              <w:rPr>
                <w:rFonts w:asciiTheme="minorEastAsia" w:eastAsiaTheme="minorEastAsia" w:hAnsiTheme="minorEastAsia" w:cs="宋体"/>
                <w:kern w:val="0"/>
                <w:sz w:val="28"/>
                <w:szCs w:val="28"/>
              </w:rPr>
            </w:pPr>
            <w:r w:rsidRPr="005F108A">
              <w:rPr>
                <w:rFonts w:asciiTheme="minorEastAsia" w:eastAsiaTheme="minorEastAsia" w:hAnsiTheme="minorEastAsia" w:cs="宋体" w:hint="eastAsia"/>
                <w:kern w:val="0"/>
                <w:sz w:val="28"/>
                <w:szCs w:val="28"/>
              </w:rPr>
              <w:t>数量</w:t>
            </w:r>
          </w:p>
        </w:tc>
        <w:tc>
          <w:tcPr>
            <w:tcW w:w="1062" w:type="dxa"/>
            <w:vAlign w:val="center"/>
          </w:tcPr>
          <w:p w:rsidR="00EA198D" w:rsidRPr="005F108A" w:rsidRDefault="00D731B7">
            <w:pPr>
              <w:widowControl/>
              <w:jc w:val="center"/>
              <w:rPr>
                <w:rFonts w:asciiTheme="minorEastAsia" w:eastAsiaTheme="minorEastAsia" w:hAnsiTheme="minorEastAsia" w:cs="宋体"/>
                <w:kern w:val="0"/>
                <w:sz w:val="28"/>
                <w:szCs w:val="28"/>
              </w:rPr>
            </w:pPr>
            <w:r w:rsidRPr="005F108A">
              <w:rPr>
                <w:rFonts w:asciiTheme="minorEastAsia" w:eastAsiaTheme="minorEastAsia" w:hAnsiTheme="minorEastAsia" w:cs="宋体" w:hint="eastAsia"/>
                <w:kern w:val="0"/>
                <w:sz w:val="28"/>
                <w:szCs w:val="28"/>
              </w:rPr>
              <w:t>综合单价</w:t>
            </w:r>
          </w:p>
        </w:tc>
        <w:tc>
          <w:tcPr>
            <w:tcW w:w="1067" w:type="dxa"/>
            <w:vAlign w:val="center"/>
          </w:tcPr>
          <w:p w:rsidR="00EA198D" w:rsidRPr="005F108A" w:rsidRDefault="00D731B7">
            <w:pPr>
              <w:widowControl/>
              <w:jc w:val="center"/>
              <w:rPr>
                <w:rFonts w:asciiTheme="minorEastAsia" w:eastAsiaTheme="minorEastAsia" w:hAnsiTheme="minorEastAsia" w:cs="宋体"/>
                <w:kern w:val="0"/>
                <w:sz w:val="28"/>
                <w:szCs w:val="28"/>
              </w:rPr>
            </w:pPr>
            <w:r w:rsidRPr="005F108A">
              <w:rPr>
                <w:rFonts w:asciiTheme="minorEastAsia" w:eastAsiaTheme="minorEastAsia" w:hAnsiTheme="minorEastAsia" w:cs="宋体" w:hint="eastAsia"/>
                <w:kern w:val="0"/>
                <w:sz w:val="28"/>
                <w:szCs w:val="28"/>
              </w:rPr>
              <w:t>合计</w:t>
            </w:r>
          </w:p>
        </w:tc>
      </w:tr>
      <w:tr w:rsidR="00EA198D" w:rsidRPr="005F108A">
        <w:trPr>
          <w:trHeight w:val="465"/>
          <w:jc w:val="center"/>
        </w:trPr>
        <w:tc>
          <w:tcPr>
            <w:tcW w:w="668"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337"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2549" w:type="dxa"/>
            <w:vAlign w:val="center"/>
          </w:tcPr>
          <w:p w:rsidR="00EA198D" w:rsidRPr="005F108A" w:rsidRDefault="00EA198D">
            <w:pPr>
              <w:widowControl/>
              <w:jc w:val="center"/>
              <w:rPr>
                <w:rFonts w:asciiTheme="minorEastAsia" w:eastAsiaTheme="minorEastAsia" w:hAnsiTheme="minorEastAsia"/>
                <w:kern w:val="0"/>
                <w:sz w:val="28"/>
                <w:szCs w:val="28"/>
              </w:rPr>
            </w:pPr>
          </w:p>
        </w:tc>
        <w:tc>
          <w:tcPr>
            <w:tcW w:w="675" w:type="dxa"/>
            <w:vAlign w:val="center"/>
          </w:tcPr>
          <w:p w:rsidR="00EA198D" w:rsidRPr="005F108A" w:rsidRDefault="00EA198D">
            <w:pPr>
              <w:widowControl/>
              <w:jc w:val="center"/>
              <w:rPr>
                <w:rFonts w:asciiTheme="minorEastAsia" w:eastAsiaTheme="minorEastAsia" w:hAnsiTheme="minorEastAsia"/>
                <w:kern w:val="0"/>
                <w:sz w:val="28"/>
                <w:szCs w:val="28"/>
              </w:rPr>
            </w:pPr>
          </w:p>
        </w:tc>
        <w:tc>
          <w:tcPr>
            <w:tcW w:w="1062"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062"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067"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r>
      <w:tr w:rsidR="00EA198D" w:rsidRPr="005F108A">
        <w:trPr>
          <w:trHeight w:val="465"/>
          <w:jc w:val="center"/>
        </w:trPr>
        <w:tc>
          <w:tcPr>
            <w:tcW w:w="668"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337"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2549" w:type="dxa"/>
            <w:vAlign w:val="center"/>
          </w:tcPr>
          <w:p w:rsidR="00EA198D" w:rsidRPr="005F108A" w:rsidRDefault="00EA198D">
            <w:pPr>
              <w:widowControl/>
              <w:jc w:val="center"/>
              <w:rPr>
                <w:rFonts w:asciiTheme="minorEastAsia" w:eastAsiaTheme="minorEastAsia" w:hAnsiTheme="minorEastAsia"/>
                <w:kern w:val="0"/>
                <w:sz w:val="28"/>
                <w:szCs w:val="28"/>
              </w:rPr>
            </w:pPr>
          </w:p>
        </w:tc>
        <w:tc>
          <w:tcPr>
            <w:tcW w:w="675" w:type="dxa"/>
            <w:vAlign w:val="center"/>
          </w:tcPr>
          <w:p w:rsidR="00EA198D" w:rsidRPr="005F108A" w:rsidRDefault="00EA198D">
            <w:pPr>
              <w:widowControl/>
              <w:jc w:val="center"/>
              <w:rPr>
                <w:rFonts w:asciiTheme="minorEastAsia" w:eastAsiaTheme="minorEastAsia" w:hAnsiTheme="minorEastAsia"/>
                <w:kern w:val="0"/>
                <w:sz w:val="28"/>
                <w:szCs w:val="28"/>
              </w:rPr>
            </w:pPr>
          </w:p>
        </w:tc>
        <w:tc>
          <w:tcPr>
            <w:tcW w:w="1062"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062"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067"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r>
      <w:tr w:rsidR="00EA198D" w:rsidRPr="005F108A">
        <w:trPr>
          <w:trHeight w:val="465"/>
          <w:jc w:val="center"/>
        </w:trPr>
        <w:tc>
          <w:tcPr>
            <w:tcW w:w="668"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337"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2549" w:type="dxa"/>
            <w:vAlign w:val="center"/>
          </w:tcPr>
          <w:p w:rsidR="00EA198D" w:rsidRPr="005F108A" w:rsidRDefault="00EA198D">
            <w:pPr>
              <w:widowControl/>
              <w:jc w:val="center"/>
              <w:rPr>
                <w:rFonts w:asciiTheme="minorEastAsia" w:eastAsiaTheme="minorEastAsia" w:hAnsiTheme="minorEastAsia"/>
                <w:kern w:val="0"/>
                <w:sz w:val="28"/>
                <w:szCs w:val="28"/>
              </w:rPr>
            </w:pPr>
          </w:p>
        </w:tc>
        <w:tc>
          <w:tcPr>
            <w:tcW w:w="675" w:type="dxa"/>
            <w:vAlign w:val="center"/>
          </w:tcPr>
          <w:p w:rsidR="00EA198D" w:rsidRPr="005F108A" w:rsidRDefault="00EA198D">
            <w:pPr>
              <w:widowControl/>
              <w:jc w:val="center"/>
              <w:rPr>
                <w:rFonts w:asciiTheme="minorEastAsia" w:eastAsiaTheme="minorEastAsia" w:hAnsiTheme="minorEastAsia"/>
                <w:kern w:val="0"/>
                <w:sz w:val="28"/>
                <w:szCs w:val="28"/>
              </w:rPr>
            </w:pPr>
          </w:p>
        </w:tc>
        <w:tc>
          <w:tcPr>
            <w:tcW w:w="1062"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062"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c>
          <w:tcPr>
            <w:tcW w:w="1067" w:type="dxa"/>
            <w:vAlign w:val="center"/>
          </w:tcPr>
          <w:p w:rsidR="00EA198D" w:rsidRPr="005F108A" w:rsidRDefault="00EA198D">
            <w:pPr>
              <w:widowControl/>
              <w:jc w:val="center"/>
              <w:rPr>
                <w:rFonts w:asciiTheme="minorEastAsia" w:eastAsiaTheme="minorEastAsia" w:hAnsiTheme="minorEastAsia" w:cs="宋体"/>
                <w:kern w:val="0"/>
                <w:sz w:val="28"/>
                <w:szCs w:val="28"/>
              </w:rPr>
            </w:pPr>
          </w:p>
        </w:tc>
      </w:tr>
      <w:tr w:rsidR="00EA198D" w:rsidRPr="005F108A">
        <w:trPr>
          <w:trHeight w:val="465"/>
          <w:jc w:val="center"/>
        </w:trPr>
        <w:tc>
          <w:tcPr>
            <w:tcW w:w="2005" w:type="dxa"/>
            <w:gridSpan w:val="2"/>
            <w:vAlign w:val="center"/>
          </w:tcPr>
          <w:p w:rsidR="00EA198D" w:rsidRPr="005F108A" w:rsidRDefault="00D731B7">
            <w:pPr>
              <w:widowControl/>
              <w:jc w:val="center"/>
              <w:rPr>
                <w:rFonts w:asciiTheme="minorEastAsia" w:eastAsiaTheme="minorEastAsia" w:hAnsiTheme="minorEastAsia" w:cs="宋体"/>
                <w:kern w:val="0"/>
                <w:sz w:val="28"/>
                <w:szCs w:val="28"/>
              </w:rPr>
            </w:pPr>
            <w:r w:rsidRPr="005F108A">
              <w:rPr>
                <w:rFonts w:asciiTheme="minorEastAsia" w:eastAsiaTheme="minorEastAsia" w:hAnsiTheme="minorEastAsia" w:cs="宋体" w:hint="eastAsia"/>
                <w:kern w:val="0"/>
                <w:sz w:val="28"/>
                <w:szCs w:val="28"/>
              </w:rPr>
              <w:t>总计（人民币）</w:t>
            </w:r>
          </w:p>
        </w:tc>
        <w:tc>
          <w:tcPr>
            <w:tcW w:w="6415" w:type="dxa"/>
            <w:gridSpan w:val="5"/>
            <w:vAlign w:val="center"/>
          </w:tcPr>
          <w:p w:rsidR="00EA198D" w:rsidRPr="005F108A" w:rsidRDefault="00D731B7">
            <w:pPr>
              <w:widowControl/>
              <w:rPr>
                <w:rFonts w:asciiTheme="minorEastAsia" w:eastAsiaTheme="minorEastAsia" w:hAnsiTheme="minorEastAsia" w:cs="宋体"/>
                <w:kern w:val="0"/>
                <w:sz w:val="28"/>
                <w:szCs w:val="28"/>
              </w:rPr>
            </w:pPr>
            <w:r w:rsidRPr="005F108A">
              <w:rPr>
                <w:rFonts w:asciiTheme="minorEastAsia" w:eastAsiaTheme="minorEastAsia" w:hAnsiTheme="minorEastAsia" w:cs="宋体" w:hint="eastAsia"/>
                <w:kern w:val="0"/>
                <w:sz w:val="28"/>
                <w:szCs w:val="28"/>
              </w:rPr>
              <w:t>大写：小写：</w:t>
            </w:r>
          </w:p>
        </w:tc>
      </w:tr>
    </w:tbl>
    <w:p w:rsidR="00EA198D" w:rsidRPr="005F108A" w:rsidRDefault="00EA198D">
      <w:pPr>
        <w:adjustRightInd w:val="0"/>
        <w:snapToGrid w:val="0"/>
        <w:spacing w:line="360" w:lineRule="auto"/>
        <w:ind w:firstLineChars="200" w:firstLine="560"/>
        <w:rPr>
          <w:rFonts w:asciiTheme="minorEastAsia" w:eastAsiaTheme="minorEastAsia" w:hAnsiTheme="minorEastAsia"/>
          <w:sz w:val="28"/>
          <w:szCs w:val="28"/>
        </w:rPr>
      </w:pPr>
    </w:p>
    <w:p w:rsidR="00EA198D" w:rsidRPr="005F108A" w:rsidRDefault="00EA198D">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Theme="minorEastAsia" w:eastAsiaTheme="minorEastAsia" w:hAnsiTheme="minorEastAsia"/>
          <w:sz w:val="28"/>
          <w:szCs w:val="28"/>
        </w:rPr>
      </w:pPr>
    </w:p>
    <w:p w:rsidR="00EA198D" w:rsidRPr="005F108A" w:rsidRDefault="00D731B7">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ind w:left="970" w:hanging="970"/>
        <w:rPr>
          <w:rFonts w:asciiTheme="minorEastAsia" w:eastAsiaTheme="minorEastAsia" w:hAnsiTheme="minorEastAsia" w:cs="仿宋_GB2312"/>
          <w:sz w:val="28"/>
          <w:szCs w:val="28"/>
          <w:lang w:val="zh-CN"/>
        </w:rPr>
      </w:pPr>
      <w:r w:rsidRPr="005F108A">
        <w:rPr>
          <w:rFonts w:asciiTheme="minorEastAsia" w:eastAsiaTheme="minorEastAsia" w:hAnsiTheme="minorEastAsia" w:cs="仿宋_GB2312" w:hint="eastAsia"/>
          <w:sz w:val="28"/>
          <w:szCs w:val="28"/>
          <w:lang w:val="zh-CN"/>
        </w:rPr>
        <w:t>注：</w:t>
      </w:r>
    </w:p>
    <w:p w:rsidR="00EA198D" w:rsidRPr="005F108A" w:rsidRDefault="00D731B7">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ind w:firstLineChars="200" w:firstLine="560"/>
        <w:rPr>
          <w:rFonts w:asciiTheme="minorEastAsia" w:eastAsiaTheme="minorEastAsia" w:hAnsiTheme="minorEastAsia" w:cs="仿宋_GB2312"/>
          <w:sz w:val="28"/>
          <w:szCs w:val="28"/>
          <w:lang w:val="zh-CN"/>
        </w:rPr>
      </w:pPr>
      <w:r w:rsidRPr="005F108A">
        <w:rPr>
          <w:rFonts w:asciiTheme="minorEastAsia" w:eastAsiaTheme="minorEastAsia" w:hAnsiTheme="minorEastAsia" w:cs="仿宋_GB2312"/>
          <w:sz w:val="28"/>
          <w:szCs w:val="28"/>
          <w:lang w:val="zh-CN"/>
        </w:rPr>
        <w:t>1</w:t>
      </w:r>
      <w:r w:rsidRPr="005F108A">
        <w:rPr>
          <w:rFonts w:asciiTheme="minorEastAsia" w:eastAsiaTheme="minorEastAsia" w:hAnsiTheme="minorEastAsia" w:cs="仿宋_GB2312" w:hint="eastAsia"/>
          <w:sz w:val="28"/>
          <w:szCs w:val="28"/>
          <w:lang w:val="zh-CN"/>
        </w:rPr>
        <w:t>、投标单位如果需要对报价或其它内容加以说明，可另附说明；</w:t>
      </w:r>
    </w:p>
    <w:p w:rsidR="00EA198D" w:rsidRPr="005F108A" w:rsidRDefault="00D731B7">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ind w:leftChars="200" w:left="1148" w:hangingChars="260" w:hanging="728"/>
        <w:rPr>
          <w:rFonts w:asciiTheme="minorEastAsia" w:eastAsiaTheme="minorEastAsia" w:hAnsiTheme="minorEastAsia" w:cs="仿宋_GB2312"/>
          <w:sz w:val="28"/>
          <w:szCs w:val="28"/>
          <w:lang w:val="zh-CN"/>
        </w:rPr>
      </w:pPr>
      <w:r w:rsidRPr="005F108A">
        <w:rPr>
          <w:rFonts w:asciiTheme="minorEastAsia" w:eastAsiaTheme="minorEastAsia" w:hAnsiTheme="minorEastAsia" w:cs="仿宋_GB2312"/>
          <w:sz w:val="28"/>
          <w:szCs w:val="28"/>
          <w:lang w:val="zh-CN"/>
        </w:rPr>
        <w:t>2</w:t>
      </w:r>
      <w:r w:rsidRPr="005F108A">
        <w:rPr>
          <w:rFonts w:asciiTheme="minorEastAsia" w:eastAsiaTheme="minorEastAsia" w:hAnsiTheme="minorEastAsia" w:cs="仿宋_GB2312" w:hint="eastAsia"/>
          <w:sz w:val="28"/>
          <w:szCs w:val="28"/>
          <w:lang w:val="zh-CN"/>
        </w:rPr>
        <w:t>、此表应经法定代表人或法定代表授权委托人签名，并加盖公章。</w:t>
      </w:r>
    </w:p>
    <w:p w:rsidR="00EA198D" w:rsidRPr="005F108A" w:rsidRDefault="00EA198D">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ind w:leftChars="200" w:left="1151" w:hangingChars="260" w:hanging="731"/>
        <w:rPr>
          <w:rFonts w:asciiTheme="minorEastAsia" w:eastAsiaTheme="minorEastAsia" w:hAnsiTheme="minorEastAsia" w:cs="仿宋_GB2312"/>
          <w:b/>
          <w:bCs/>
          <w:sz w:val="28"/>
          <w:szCs w:val="28"/>
          <w:lang w:val="zh-CN"/>
        </w:rPr>
      </w:pPr>
    </w:p>
    <w:p w:rsidR="00EA198D" w:rsidRPr="005F108A" w:rsidRDefault="00EA198D">
      <w:pPr>
        <w:adjustRightInd w:val="0"/>
        <w:snapToGrid w:val="0"/>
        <w:spacing w:line="360" w:lineRule="auto"/>
        <w:ind w:firstLineChars="200" w:firstLine="560"/>
        <w:rPr>
          <w:rFonts w:asciiTheme="minorEastAsia" w:eastAsiaTheme="minorEastAsia" w:hAnsiTheme="minorEastAsia"/>
          <w:sz w:val="28"/>
          <w:szCs w:val="28"/>
        </w:rPr>
      </w:pPr>
    </w:p>
    <w:p w:rsidR="00EA198D" w:rsidRPr="005F108A" w:rsidRDefault="00D731B7">
      <w:pPr>
        <w:adjustRightInd w:val="0"/>
        <w:snapToGrid w:val="0"/>
        <w:spacing w:line="360" w:lineRule="auto"/>
        <w:ind w:firstLineChars="200" w:firstLine="56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投标人名称：（加盖公章）</w:t>
      </w:r>
    </w:p>
    <w:p w:rsidR="00EA198D" w:rsidRPr="005F108A" w:rsidRDefault="00D731B7">
      <w:pPr>
        <w:adjustRightInd w:val="0"/>
        <w:snapToGrid w:val="0"/>
        <w:spacing w:line="360" w:lineRule="auto"/>
        <w:ind w:firstLineChars="200" w:firstLine="560"/>
        <w:rPr>
          <w:rFonts w:asciiTheme="minorEastAsia" w:eastAsiaTheme="minorEastAsia" w:hAnsiTheme="minorEastAsia"/>
          <w:sz w:val="28"/>
          <w:szCs w:val="28"/>
          <w:u w:val="single"/>
        </w:rPr>
      </w:pPr>
      <w:r w:rsidRPr="005F108A">
        <w:rPr>
          <w:rFonts w:asciiTheme="minorEastAsia" w:eastAsiaTheme="minorEastAsia" w:hAnsiTheme="minorEastAsia" w:hint="eastAsia"/>
          <w:sz w:val="28"/>
          <w:szCs w:val="28"/>
        </w:rPr>
        <w:t>法定代表人签名</w:t>
      </w:r>
      <w:r w:rsidRPr="005F108A">
        <w:rPr>
          <w:rFonts w:asciiTheme="minorEastAsia" w:eastAsiaTheme="minorEastAsia" w:hAnsiTheme="minorEastAsia" w:hint="eastAsia"/>
          <w:bCs/>
          <w:sz w:val="28"/>
          <w:szCs w:val="28"/>
        </w:rPr>
        <w:t>（或其委托的全权代表人）</w:t>
      </w:r>
      <w:r w:rsidRPr="005F108A">
        <w:rPr>
          <w:rFonts w:asciiTheme="minorEastAsia" w:eastAsiaTheme="minorEastAsia" w:hAnsiTheme="minorEastAsia" w:hint="eastAsia"/>
          <w:sz w:val="28"/>
          <w:szCs w:val="28"/>
        </w:rPr>
        <w:t>：</w:t>
      </w:r>
    </w:p>
    <w:p w:rsidR="00EA198D" w:rsidRPr="005F108A" w:rsidRDefault="00D731B7">
      <w:pPr>
        <w:adjustRightInd w:val="0"/>
        <w:snapToGrid w:val="0"/>
        <w:spacing w:line="360" w:lineRule="auto"/>
        <w:ind w:firstLineChars="200" w:firstLine="560"/>
        <w:rPr>
          <w:rFonts w:asciiTheme="minorEastAsia" w:eastAsiaTheme="minorEastAsia" w:hAnsiTheme="minorEastAsia"/>
          <w:b/>
          <w:bCs/>
          <w:sz w:val="28"/>
          <w:szCs w:val="28"/>
        </w:rPr>
      </w:pPr>
      <w:r w:rsidRPr="005F108A">
        <w:rPr>
          <w:rFonts w:asciiTheme="minorEastAsia" w:eastAsiaTheme="minorEastAsia" w:hAnsiTheme="minorEastAsia" w:hint="eastAsia"/>
          <w:sz w:val="28"/>
          <w:szCs w:val="28"/>
        </w:rPr>
        <w:t>日期：年月日</w:t>
      </w:r>
    </w:p>
    <w:p w:rsidR="00EA198D" w:rsidRPr="005F108A" w:rsidRDefault="00EA198D">
      <w:pPr>
        <w:rPr>
          <w:rFonts w:asciiTheme="minorEastAsia" w:eastAsiaTheme="minorEastAsia" w:hAnsiTheme="minorEastAsia"/>
          <w:sz w:val="28"/>
          <w:szCs w:val="28"/>
        </w:rPr>
      </w:pPr>
    </w:p>
    <w:p w:rsidR="00EA198D" w:rsidRPr="005F108A" w:rsidRDefault="00EA198D">
      <w:pPr>
        <w:pStyle w:val="2"/>
        <w:rPr>
          <w:rFonts w:asciiTheme="minorEastAsia" w:eastAsiaTheme="minorEastAsia" w:hAnsiTheme="minorEastAsia"/>
          <w:sz w:val="28"/>
          <w:szCs w:val="28"/>
        </w:rPr>
        <w:sectPr w:rsidR="00EA198D" w:rsidRPr="005F108A">
          <w:headerReference w:type="default" r:id="rId10"/>
          <w:footerReference w:type="even" r:id="rId11"/>
          <w:footerReference w:type="default" r:id="rId12"/>
          <w:headerReference w:type="first" r:id="rId13"/>
          <w:pgSz w:w="11906" w:h="16838"/>
          <w:pgMar w:top="312" w:right="1106" w:bottom="567" w:left="1440" w:header="851" w:footer="992" w:gutter="0"/>
          <w:cols w:space="0"/>
          <w:titlePg/>
          <w:docGrid w:linePitch="312"/>
        </w:sectPr>
      </w:pPr>
    </w:p>
    <w:p w:rsidR="00EA198D" w:rsidRPr="005F108A" w:rsidRDefault="00D731B7">
      <w:pPr>
        <w:jc w:val="center"/>
        <w:rPr>
          <w:rFonts w:asciiTheme="minorEastAsia" w:eastAsiaTheme="minorEastAsia" w:hAnsiTheme="minorEastAsia"/>
          <w:b/>
          <w:sz w:val="28"/>
          <w:szCs w:val="28"/>
        </w:rPr>
      </w:pPr>
      <w:r w:rsidRPr="005F108A">
        <w:rPr>
          <w:rFonts w:asciiTheme="minorEastAsia" w:eastAsiaTheme="minorEastAsia" w:hAnsiTheme="minorEastAsia" w:hint="eastAsia"/>
          <w:b/>
          <w:sz w:val="28"/>
          <w:szCs w:val="28"/>
        </w:rPr>
        <w:lastRenderedPageBreak/>
        <w:t>（三）诚信投标（报价）承诺书</w:t>
      </w:r>
    </w:p>
    <w:p w:rsidR="00EA198D" w:rsidRPr="005F108A" w:rsidRDefault="00EA198D">
      <w:pPr>
        <w:ind w:firstLineChars="1700" w:firstLine="4760"/>
        <w:rPr>
          <w:rFonts w:asciiTheme="minorEastAsia" w:eastAsiaTheme="minorEastAsia" w:hAnsiTheme="minorEastAsia"/>
          <w:sz w:val="28"/>
          <w:szCs w:val="28"/>
        </w:rPr>
      </w:pP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致：江西华纳百川工程管理有限公司</w:t>
      </w:r>
    </w:p>
    <w:p w:rsidR="00EA198D" w:rsidRPr="005F108A" w:rsidRDefault="00D731B7">
      <w:pPr>
        <w:spacing w:line="360" w:lineRule="auto"/>
        <w:ind w:firstLineChars="300" w:firstLine="84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为维护政府采购市场秩序，本投标人在参加（采购项目名称）采购编号：</w:t>
      </w:r>
      <w:r w:rsidR="003F2062">
        <w:rPr>
          <w:rFonts w:asciiTheme="minorEastAsia" w:eastAsiaTheme="minorEastAsia" w:hAnsiTheme="minorEastAsia" w:hint="eastAsia"/>
          <w:sz w:val="28"/>
          <w:szCs w:val="28"/>
        </w:rPr>
        <w:t>赣华纳政采字2018-7号</w:t>
      </w:r>
      <w:r w:rsidRPr="005F108A">
        <w:rPr>
          <w:rFonts w:asciiTheme="minorEastAsia" w:eastAsiaTheme="minorEastAsia" w:hAnsiTheme="minorEastAsia" w:hint="eastAsia"/>
          <w:sz w:val="28"/>
          <w:szCs w:val="28"/>
        </w:rPr>
        <w:t>的采购活动中郑重作出如下承诺：</w:t>
      </w:r>
    </w:p>
    <w:p w:rsidR="00EA198D" w:rsidRPr="005F108A" w:rsidRDefault="00D731B7">
      <w:pPr>
        <w:numPr>
          <w:ilvl w:val="0"/>
          <w:numId w:val="1"/>
        </w:num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严格遵循公开、公平、公正和诚实信用的原则参与本次政府采购活动。</w:t>
      </w:r>
    </w:p>
    <w:p w:rsidR="00EA198D" w:rsidRPr="005F108A" w:rsidRDefault="00D731B7">
      <w:pPr>
        <w:numPr>
          <w:ilvl w:val="0"/>
          <w:numId w:val="1"/>
        </w:num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本投标（报价）文件中所提供的全部材料都是真实、有效和合法的。</w:t>
      </w:r>
    </w:p>
    <w:p w:rsidR="00EA198D" w:rsidRPr="005F108A" w:rsidRDefault="00D731B7">
      <w:pPr>
        <w:numPr>
          <w:ilvl w:val="0"/>
          <w:numId w:val="1"/>
        </w:num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不采取不正当的手段诋毁、排挤其他供应商。</w:t>
      </w:r>
    </w:p>
    <w:p w:rsidR="00EA198D" w:rsidRPr="005F108A" w:rsidRDefault="00D731B7">
      <w:pPr>
        <w:numPr>
          <w:ilvl w:val="0"/>
          <w:numId w:val="1"/>
        </w:num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不与采购人、其它供应商或者采购代理机构串通投标（报价），损害国家利益、社会公共利益或者其他人的合法利益。</w:t>
      </w:r>
    </w:p>
    <w:p w:rsidR="00EA198D" w:rsidRPr="005F108A" w:rsidRDefault="00D731B7">
      <w:pPr>
        <w:numPr>
          <w:ilvl w:val="0"/>
          <w:numId w:val="1"/>
        </w:num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不向采购人、采购代理机构工作人员及评审委员成员行贿或以提供其他不正当利益的方式牟取中标或成交资格。</w:t>
      </w:r>
    </w:p>
    <w:p w:rsidR="00EA198D" w:rsidRPr="005F108A" w:rsidRDefault="00D731B7">
      <w:pPr>
        <w:spacing w:line="360" w:lineRule="auto"/>
        <w:ind w:left="18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六、不以伪造、变造投标（报价）资质材料或以其他方式弄虚作假，骗取中标或成交资格。</w:t>
      </w:r>
    </w:p>
    <w:p w:rsidR="00EA198D" w:rsidRPr="005F108A" w:rsidRDefault="00D731B7">
      <w:pPr>
        <w:spacing w:line="360" w:lineRule="auto"/>
        <w:ind w:left="225"/>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七、不进行虚假、恶意投诉或以其它方式扰乱政府采购市场秩序。</w:t>
      </w:r>
    </w:p>
    <w:p w:rsidR="00EA198D" w:rsidRPr="005F108A" w:rsidRDefault="00D731B7">
      <w:pPr>
        <w:spacing w:line="360" w:lineRule="auto"/>
        <w:ind w:left="18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八、积极配合各级财政部门调查处理投诉事项，如实反映情况，提供真实材料。</w:t>
      </w:r>
    </w:p>
    <w:p w:rsidR="00EA198D" w:rsidRPr="005F108A" w:rsidRDefault="00D731B7">
      <w:pPr>
        <w:spacing w:line="360" w:lineRule="auto"/>
        <w:ind w:leftChars="-2" w:left="-4" w:firstLineChars="100" w:firstLine="28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本投标人若违反上述承诺，愿意承担法律责任，并接受吉安市各级财政部门及其他有关监督部门依法作出的处罚。</w:t>
      </w:r>
    </w:p>
    <w:p w:rsidR="00EA198D" w:rsidRPr="005F108A" w:rsidRDefault="00EA198D">
      <w:pPr>
        <w:spacing w:line="360" w:lineRule="auto"/>
        <w:ind w:left="645"/>
        <w:rPr>
          <w:rFonts w:asciiTheme="minorEastAsia" w:eastAsiaTheme="minorEastAsia" w:hAnsiTheme="minorEastAsia"/>
          <w:sz w:val="28"/>
          <w:szCs w:val="28"/>
        </w:rPr>
      </w:pPr>
    </w:p>
    <w:p w:rsidR="00EA198D" w:rsidRPr="005F108A" w:rsidRDefault="00EA198D">
      <w:pPr>
        <w:spacing w:line="360" w:lineRule="auto"/>
        <w:ind w:left="645"/>
        <w:rPr>
          <w:rFonts w:asciiTheme="minorEastAsia" w:eastAsiaTheme="minorEastAsia" w:hAnsiTheme="minorEastAsia"/>
          <w:sz w:val="28"/>
          <w:szCs w:val="28"/>
        </w:rPr>
      </w:pPr>
    </w:p>
    <w:p w:rsidR="00EA198D" w:rsidRPr="005F108A" w:rsidRDefault="00D731B7" w:rsidP="00265B76">
      <w:pPr>
        <w:spacing w:line="360" w:lineRule="auto"/>
        <w:ind w:leftChars="-2" w:left="-4" w:firstLineChars="31" w:firstLine="87"/>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投标人：（盖章）法定代表人：（签字）</w:t>
      </w:r>
    </w:p>
    <w:p w:rsidR="00EA198D" w:rsidRPr="005F108A" w:rsidRDefault="00EA198D" w:rsidP="00265B76">
      <w:pPr>
        <w:spacing w:line="360" w:lineRule="auto"/>
        <w:ind w:leftChars="-2" w:left="-4" w:firstLineChars="31" w:firstLine="87"/>
        <w:rPr>
          <w:rFonts w:asciiTheme="minorEastAsia" w:eastAsiaTheme="minorEastAsia" w:hAnsiTheme="minorEastAsia"/>
          <w:sz w:val="28"/>
          <w:szCs w:val="28"/>
        </w:rPr>
      </w:pPr>
    </w:p>
    <w:p w:rsidR="00EA198D" w:rsidRPr="005F108A" w:rsidRDefault="00D731B7">
      <w:pPr>
        <w:spacing w:line="360" w:lineRule="auto"/>
        <w:ind w:firstLineChars="2250" w:firstLine="630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年月日</w:t>
      </w:r>
    </w:p>
    <w:p w:rsidR="00EA198D" w:rsidRPr="005F108A" w:rsidRDefault="00D731B7">
      <w:pPr>
        <w:jc w:val="center"/>
        <w:rPr>
          <w:rFonts w:asciiTheme="minorEastAsia" w:eastAsiaTheme="minorEastAsia" w:hAnsiTheme="minorEastAsia"/>
          <w:b/>
          <w:sz w:val="28"/>
          <w:szCs w:val="28"/>
        </w:rPr>
      </w:pPr>
      <w:r w:rsidRPr="005F108A">
        <w:rPr>
          <w:rFonts w:asciiTheme="minorEastAsia" w:eastAsiaTheme="minorEastAsia" w:hAnsiTheme="minorEastAsia"/>
          <w:sz w:val="28"/>
          <w:szCs w:val="28"/>
        </w:rPr>
        <w:br w:type="page"/>
      </w:r>
      <w:r w:rsidRPr="005F108A">
        <w:rPr>
          <w:rFonts w:asciiTheme="minorEastAsia" w:eastAsiaTheme="minorEastAsia" w:hAnsiTheme="minorEastAsia" w:hint="eastAsia"/>
          <w:b/>
          <w:sz w:val="28"/>
          <w:szCs w:val="28"/>
        </w:rPr>
        <w:lastRenderedPageBreak/>
        <w:t>（四）关于资格的声明函</w:t>
      </w:r>
    </w:p>
    <w:p w:rsidR="00EA198D" w:rsidRPr="005F108A" w:rsidRDefault="00EA198D">
      <w:pPr>
        <w:ind w:firstLineChars="1700" w:firstLine="4779"/>
        <w:rPr>
          <w:rFonts w:asciiTheme="minorEastAsia" w:eastAsiaTheme="minorEastAsia" w:hAnsiTheme="minorEastAsia"/>
          <w:b/>
          <w:sz w:val="28"/>
          <w:szCs w:val="28"/>
        </w:rPr>
      </w:pP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江西华纳百川工程管理有限公司：</w:t>
      </w:r>
    </w:p>
    <w:p w:rsidR="00EA198D" w:rsidRPr="005F108A" w:rsidRDefault="00D731B7">
      <w:pPr>
        <w:spacing w:line="360" w:lineRule="auto"/>
        <w:ind w:firstLineChars="200" w:firstLine="56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关于贵方</w:t>
      </w:r>
      <w:r w:rsidRPr="005F108A">
        <w:rPr>
          <w:rFonts w:asciiTheme="minorEastAsia" w:eastAsiaTheme="minorEastAsia" w:hAnsiTheme="minorEastAsia"/>
          <w:sz w:val="28"/>
          <w:szCs w:val="28"/>
          <w:u w:val="single"/>
        </w:rPr>
        <w:t>201</w:t>
      </w:r>
      <w:r w:rsidR="00322190" w:rsidRPr="005F108A">
        <w:rPr>
          <w:rFonts w:asciiTheme="minorEastAsia" w:eastAsiaTheme="minorEastAsia" w:hAnsiTheme="minorEastAsia" w:hint="eastAsia"/>
          <w:sz w:val="28"/>
          <w:szCs w:val="28"/>
          <w:u w:val="single"/>
        </w:rPr>
        <w:t>8</w:t>
      </w:r>
      <w:r w:rsidRPr="005F108A">
        <w:rPr>
          <w:rFonts w:asciiTheme="minorEastAsia" w:eastAsiaTheme="minorEastAsia" w:hAnsiTheme="minorEastAsia" w:hint="eastAsia"/>
          <w:sz w:val="28"/>
          <w:szCs w:val="28"/>
        </w:rPr>
        <w:t>年   月    日投标邀请，本签字人愿意参加投标，提供招标文件规定的</w:t>
      </w:r>
      <w:r w:rsidRPr="005F108A">
        <w:rPr>
          <w:rFonts w:asciiTheme="minorEastAsia" w:eastAsiaTheme="minorEastAsia" w:hAnsiTheme="minorEastAsia"/>
          <w:sz w:val="28"/>
          <w:szCs w:val="28"/>
        </w:rPr>
        <w:t xml:space="preserve"> (</w:t>
      </w:r>
      <w:r w:rsidRPr="005F108A">
        <w:rPr>
          <w:rFonts w:asciiTheme="minorEastAsia" w:eastAsiaTheme="minorEastAsia" w:hAnsiTheme="minorEastAsia" w:hint="eastAsia"/>
          <w:sz w:val="28"/>
          <w:szCs w:val="28"/>
        </w:rPr>
        <w:t>货物名称</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，并证明提交的下列文件和说明是准确和真实的。</w:t>
      </w:r>
    </w:p>
    <w:p w:rsidR="00EA198D" w:rsidRPr="005F108A" w:rsidRDefault="00D731B7">
      <w:pPr>
        <w:spacing w:line="432" w:lineRule="auto"/>
        <w:ind w:firstLineChars="200" w:firstLine="560"/>
        <w:rPr>
          <w:rFonts w:asciiTheme="minorEastAsia" w:eastAsiaTheme="minorEastAsia" w:hAnsiTheme="minorEastAsia"/>
          <w:sz w:val="28"/>
          <w:szCs w:val="28"/>
        </w:rPr>
      </w:pP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、资格证明文件</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加盖公章</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w:t>
      </w: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）合格的营业执照（复印件），（</w:t>
      </w: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）税务登记证和组织机构代码证（复印件），（</w:t>
      </w:r>
      <w:r w:rsidRPr="005F108A">
        <w:rPr>
          <w:rFonts w:asciiTheme="minorEastAsia" w:eastAsiaTheme="minorEastAsia" w:hAnsiTheme="minorEastAsia"/>
          <w:sz w:val="28"/>
          <w:szCs w:val="28"/>
        </w:rPr>
        <w:t>3</w:t>
      </w:r>
      <w:r w:rsidRPr="005F108A">
        <w:rPr>
          <w:rFonts w:asciiTheme="minorEastAsia" w:eastAsiaTheme="minorEastAsia" w:hAnsiTheme="minorEastAsia" w:hint="eastAsia"/>
          <w:sz w:val="28"/>
          <w:szCs w:val="28"/>
        </w:rPr>
        <w:t>）</w:t>
      </w:r>
      <w:r w:rsidRPr="005F108A">
        <w:rPr>
          <w:rFonts w:asciiTheme="minorEastAsia" w:eastAsiaTheme="minorEastAsia" w:hAnsiTheme="minorEastAsia" w:cs="宋体" w:hint="eastAsia"/>
          <w:sz w:val="28"/>
          <w:szCs w:val="28"/>
        </w:rPr>
        <w:t>其它</w:t>
      </w:r>
      <w:r w:rsidRPr="005F108A">
        <w:rPr>
          <w:rFonts w:asciiTheme="minorEastAsia" w:eastAsiaTheme="minorEastAsia" w:hAnsiTheme="minorEastAsia" w:hint="eastAsia"/>
          <w:sz w:val="28"/>
          <w:szCs w:val="28"/>
        </w:rPr>
        <w:t>材料</w:t>
      </w:r>
    </w:p>
    <w:p w:rsidR="00EA198D" w:rsidRPr="005F108A" w:rsidRDefault="00D731B7">
      <w:pPr>
        <w:spacing w:line="360" w:lineRule="auto"/>
        <w:ind w:firstLineChars="200" w:firstLine="560"/>
        <w:rPr>
          <w:rFonts w:asciiTheme="minorEastAsia" w:eastAsiaTheme="minorEastAsia" w:hAnsiTheme="minorEastAsia"/>
          <w:sz w:val="28"/>
          <w:szCs w:val="28"/>
        </w:rPr>
      </w:pP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、本签字人确认资格文件中的说明是真实的、准确的。</w:t>
      </w:r>
    </w:p>
    <w:p w:rsidR="00EA198D" w:rsidRPr="005F108A" w:rsidRDefault="00EA198D">
      <w:pPr>
        <w:spacing w:line="360" w:lineRule="auto"/>
        <w:rPr>
          <w:rFonts w:asciiTheme="minorEastAsia" w:eastAsiaTheme="minorEastAsia" w:hAnsiTheme="minorEastAsia"/>
          <w:sz w:val="28"/>
          <w:szCs w:val="28"/>
        </w:rPr>
      </w:pPr>
    </w:p>
    <w:p w:rsidR="00EA198D" w:rsidRPr="005F108A" w:rsidRDefault="00EA198D">
      <w:pPr>
        <w:spacing w:line="360" w:lineRule="auto"/>
        <w:rPr>
          <w:rFonts w:asciiTheme="minorEastAsia" w:eastAsiaTheme="minorEastAsia" w:hAnsiTheme="minorEastAsia"/>
          <w:sz w:val="28"/>
          <w:szCs w:val="28"/>
        </w:rPr>
      </w:pPr>
    </w:p>
    <w:p w:rsidR="00EA198D" w:rsidRPr="005F108A" w:rsidRDefault="00EA198D">
      <w:pPr>
        <w:spacing w:line="360" w:lineRule="auto"/>
        <w:rPr>
          <w:rFonts w:asciiTheme="minorEastAsia" w:eastAsiaTheme="minorEastAsia" w:hAnsiTheme="minorEastAsia"/>
          <w:sz w:val="28"/>
          <w:szCs w:val="28"/>
        </w:rPr>
      </w:pPr>
    </w:p>
    <w:p w:rsidR="00EA198D" w:rsidRPr="005F108A" w:rsidRDefault="00EA198D">
      <w:pPr>
        <w:spacing w:line="360" w:lineRule="auto"/>
        <w:rPr>
          <w:rFonts w:asciiTheme="minorEastAsia" w:eastAsiaTheme="minorEastAsia" w:hAnsiTheme="minorEastAsia"/>
          <w:sz w:val="28"/>
          <w:szCs w:val="28"/>
        </w:rPr>
      </w:pPr>
    </w:p>
    <w:p w:rsidR="00EA198D" w:rsidRPr="005F108A" w:rsidRDefault="00EA198D">
      <w:pPr>
        <w:spacing w:line="360" w:lineRule="auto"/>
        <w:rPr>
          <w:rFonts w:asciiTheme="minorEastAsia" w:eastAsiaTheme="minorEastAsia" w:hAnsiTheme="minorEastAsia"/>
          <w:sz w:val="28"/>
          <w:szCs w:val="28"/>
        </w:rPr>
      </w:pPr>
    </w:p>
    <w:p w:rsidR="00EA198D" w:rsidRPr="005F108A" w:rsidRDefault="00EA198D">
      <w:pPr>
        <w:spacing w:line="360" w:lineRule="auto"/>
        <w:rPr>
          <w:rFonts w:asciiTheme="minorEastAsia" w:eastAsiaTheme="minorEastAsia" w:hAnsiTheme="minorEastAsia"/>
          <w:sz w:val="28"/>
          <w:szCs w:val="28"/>
        </w:rPr>
      </w:pP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名称：</w:t>
      </w:r>
      <w:r w:rsidRPr="005F108A">
        <w:rPr>
          <w:rFonts w:asciiTheme="minorEastAsia" w:eastAsiaTheme="minorEastAsia" w:hAnsiTheme="minorEastAsia"/>
          <w:sz w:val="28"/>
          <w:szCs w:val="28"/>
        </w:rPr>
        <w:t>______________________</w:t>
      </w:r>
      <w:r w:rsidRPr="005F108A">
        <w:rPr>
          <w:rFonts w:asciiTheme="minorEastAsia" w:eastAsiaTheme="minorEastAsia" w:hAnsiTheme="minorEastAsia" w:hint="eastAsia"/>
          <w:sz w:val="28"/>
          <w:szCs w:val="28"/>
        </w:rPr>
        <w:t>签字：</w:t>
      </w:r>
      <w:r w:rsidRPr="005F108A">
        <w:rPr>
          <w:rFonts w:asciiTheme="minorEastAsia" w:eastAsiaTheme="minorEastAsia" w:hAnsiTheme="minorEastAsia"/>
          <w:sz w:val="28"/>
          <w:szCs w:val="28"/>
        </w:rPr>
        <w:t>_________________</w:t>
      </w:r>
      <w:r w:rsidRPr="005F108A">
        <w:rPr>
          <w:rFonts w:asciiTheme="minorEastAsia" w:eastAsiaTheme="minorEastAsia" w:hAnsiTheme="minorEastAsia" w:hint="eastAsia"/>
          <w:sz w:val="28"/>
          <w:szCs w:val="28"/>
        </w:rPr>
        <w:t>（签字人姓名、职务）</w:t>
      </w: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地址：</w:t>
      </w:r>
      <w:r w:rsidRPr="005F108A">
        <w:rPr>
          <w:rFonts w:asciiTheme="minorEastAsia" w:eastAsiaTheme="minorEastAsia" w:hAnsiTheme="minorEastAsia"/>
          <w:sz w:val="28"/>
          <w:szCs w:val="28"/>
        </w:rPr>
        <w:t>______________________</w:t>
      </w: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传真：</w:t>
      </w:r>
      <w:r w:rsidRPr="005F108A">
        <w:rPr>
          <w:rFonts w:asciiTheme="minorEastAsia" w:eastAsiaTheme="minorEastAsia" w:hAnsiTheme="minorEastAsia"/>
          <w:sz w:val="28"/>
          <w:szCs w:val="28"/>
        </w:rPr>
        <w:t>_______________________________________</w:t>
      </w:r>
    </w:p>
    <w:p w:rsidR="00EA198D" w:rsidRPr="005F108A" w:rsidRDefault="00D731B7">
      <w:pPr>
        <w:spacing w:line="360"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邮编：</w:t>
      </w:r>
      <w:r w:rsidRPr="005F108A">
        <w:rPr>
          <w:rFonts w:asciiTheme="minorEastAsia" w:eastAsiaTheme="minorEastAsia" w:hAnsiTheme="minorEastAsia"/>
          <w:sz w:val="28"/>
          <w:szCs w:val="28"/>
        </w:rPr>
        <w:t>______________________</w:t>
      </w:r>
      <w:r w:rsidRPr="005F108A">
        <w:rPr>
          <w:rFonts w:asciiTheme="minorEastAsia" w:eastAsiaTheme="minorEastAsia" w:hAnsiTheme="minorEastAsia" w:hint="eastAsia"/>
          <w:sz w:val="28"/>
          <w:szCs w:val="28"/>
        </w:rPr>
        <w:t>电话：</w:t>
      </w:r>
      <w:r w:rsidRPr="005F108A">
        <w:rPr>
          <w:rFonts w:asciiTheme="minorEastAsia" w:eastAsiaTheme="minorEastAsia" w:hAnsiTheme="minorEastAsia"/>
          <w:sz w:val="28"/>
          <w:szCs w:val="28"/>
        </w:rPr>
        <w:t>__________________</w:t>
      </w:r>
    </w:p>
    <w:p w:rsidR="00EA198D" w:rsidRPr="005F108A" w:rsidRDefault="00EA198D">
      <w:pPr>
        <w:jc w:val="center"/>
        <w:rPr>
          <w:rFonts w:asciiTheme="minorEastAsia" w:eastAsiaTheme="minorEastAsia" w:hAnsiTheme="minorEastAsia"/>
          <w:b/>
          <w:sz w:val="28"/>
          <w:szCs w:val="28"/>
        </w:rPr>
      </w:pPr>
    </w:p>
    <w:p w:rsidR="00EA198D" w:rsidRPr="005F108A" w:rsidRDefault="00EA198D">
      <w:pPr>
        <w:spacing w:line="400" w:lineRule="exact"/>
        <w:ind w:firstLineChars="1628" w:firstLine="4558"/>
        <w:rPr>
          <w:rFonts w:asciiTheme="minorEastAsia" w:eastAsiaTheme="minorEastAsia" w:hAnsiTheme="minorEastAsia"/>
          <w:sz w:val="28"/>
          <w:szCs w:val="28"/>
        </w:rPr>
      </w:pPr>
    </w:p>
    <w:p w:rsidR="00EA198D" w:rsidRPr="005F108A" w:rsidRDefault="00D731B7">
      <w:pPr>
        <w:pStyle w:val="2"/>
        <w:spacing w:before="0" w:line="460" w:lineRule="exact"/>
        <w:jc w:val="center"/>
        <w:rPr>
          <w:rFonts w:asciiTheme="minorEastAsia" w:eastAsiaTheme="minorEastAsia" w:hAnsiTheme="minorEastAsia"/>
          <w:sz w:val="28"/>
          <w:szCs w:val="28"/>
        </w:rPr>
      </w:pPr>
      <w:r w:rsidRPr="005F108A">
        <w:rPr>
          <w:rFonts w:asciiTheme="minorEastAsia" w:eastAsiaTheme="minorEastAsia" w:hAnsiTheme="minorEastAsia"/>
          <w:sz w:val="28"/>
          <w:szCs w:val="28"/>
        </w:rPr>
        <w:br w:type="page"/>
      </w:r>
      <w:r w:rsidRPr="005F108A">
        <w:rPr>
          <w:rFonts w:asciiTheme="minorEastAsia" w:eastAsiaTheme="minorEastAsia" w:hAnsiTheme="minorEastAsia" w:hint="eastAsia"/>
          <w:sz w:val="28"/>
          <w:szCs w:val="28"/>
        </w:rPr>
        <w:lastRenderedPageBreak/>
        <w:t>（五）中小企业声明</w:t>
      </w:r>
    </w:p>
    <w:p w:rsidR="00EA198D" w:rsidRPr="005F108A" w:rsidRDefault="00EA198D">
      <w:pPr>
        <w:rPr>
          <w:rFonts w:asciiTheme="minorEastAsia" w:eastAsiaTheme="minorEastAsia" w:hAnsiTheme="minorEastAsia"/>
          <w:sz w:val="28"/>
          <w:szCs w:val="28"/>
        </w:rPr>
      </w:pPr>
    </w:p>
    <w:p w:rsidR="00EA198D" w:rsidRPr="005F108A" w:rsidRDefault="00D731B7">
      <w:pPr>
        <w:spacing w:line="432" w:lineRule="auto"/>
        <w:ind w:firstLine="48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本公司郑重声明，根据《政府采购促进中小企业发展暂行办法》（财库</w:t>
      </w:r>
      <w:r w:rsidRPr="005F108A">
        <w:rPr>
          <w:rFonts w:asciiTheme="minorEastAsia" w:eastAsiaTheme="minorEastAsia" w:hAnsiTheme="minorEastAsia"/>
          <w:sz w:val="28"/>
          <w:szCs w:val="28"/>
        </w:rPr>
        <w:t>[2011]181</w:t>
      </w:r>
      <w:r w:rsidRPr="005F108A">
        <w:rPr>
          <w:rFonts w:asciiTheme="minorEastAsia" w:eastAsiaTheme="minorEastAsia" w:hAnsiTheme="minorEastAsia" w:hint="eastAsia"/>
          <w:sz w:val="28"/>
          <w:szCs w:val="28"/>
        </w:rPr>
        <w:t>号）的规定，本公司为</w:t>
      </w:r>
      <w:r w:rsidRPr="005F108A">
        <w:rPr>
          <w:rFonts w:asciiTheme="minorEastAsia" w:eastAsiaTheme="minorEastAsia" w:hAnsiTheme="minorEastAsia"/>
          <w:sz w:val="28"/>
          <w:szCs w:val="28"/>
        </w:rPr>
        <w:t>______</w:t>
      </w:r>
      <w:r w:rsidRPr="005F108A">
        <w:rPr>
          <w:rFonts w:asciiTheme="minorEastAsia" w:eastAsiaTheme="minorEastAsia" w:hAnsiTheme="minorEastAsia" w:hint="eastAsia"/>
          <w:sz w:val="28"/>
          <w:szCs w:val="28"/>
        </w:rPr>
        <w:t>（请填写：中型、小型、微型）企业。即，本公司同时满足以下条件：</w:t>
      </w:r>
    </w:p>
    <w:p w:rsidR="00EA198D" w:rsidRPr="005F108A" w:rsidRDefault="00D731B7">
      <w:pPr>
        <w:spacing w:line="432"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 xml:space="preserve">　　</w:t>
      </w: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根据《工业和信息化部、国家统计局、国家发展和改革委员会、财政部关于印发中小企业划型标准规定的通知》（工信部联企业</w:t>
      </w:r>
      <w:r w:rsidRPr="005F108A">
        <w:rPr>
          <w:rFonts w:asciiTheme="minorEastAsia" w:eastAsiaTheme="minorEastAsia" w:hAnsiTheme="minorEastAsia"/>
          <w:sz w:val="28"/>
          <w:szCs w:val="28"/>
        </w:rPr>
        <w:t>[2011]300</w:t>
      </w:r>
      <w:r w:rsidRPr="005F108A">
        <w:rPr>
          <w:rFonts w:asciiTheme="minorEastAsia" w:eastAsiaTheme="minorEastAsia" w:hAnsiTheme="minorEastAsia" w:hint="eastAsia"/>
          <w:sz w:val="28"/>
          <w:szCs w:val="28"/>
        </w:rPr>
        <w:t>号）规定的划分标准，本公司为</w:t>
      </w:r>
      <w:r w:rsidRPr="005F108A">
        <w:rPr>
          <w:rFonts w:asciiTheme="minorEastAsia" w:eastAsiaTheme="minorEastAsia" w:hAnsiTheme="minorEastAsia"/>
          <w:sz w:val="28"/>
          <w:szCs w:val="28"/>
        </w:rPr>
        <w:t>______</w:t>
      </w:r>
      <w:r w:rsidRPr="005F108A">
        <w:rPr>
          <w:rFonts w:asciiTheme="minorEastAsia" w:eastAsiaTheme="minorEastAsia" w:hAnsiTheme="minorEastAsia" w:hint="eastAsia"/>
          <w:sz w:val="28"/>
          <w:szCs w:val="28"/>
        </w:rPr>
        <w:t>（请填写：中型、小型、微型）企业。</w:t>
      </w:r>
    </w:p>
    <w:p w:rsidR="00EA198D" w:rsidRPr="005F108A" w:rsidRDefault="00D731B7">
      <w:pPr>
        <w:spacing w:line="432"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 xml:space="preserve">　　</w:t>
      </w: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本公司参加</w:t>
      </w:r>
      <w:r w:rsidRPr="005F108A">
        <w:rPr>
          <w:rFonts w:asciiTheme="minorEastAsia" w:eastAsiaTheme="minorEastAsia" w:hAnsiTheme="minorEastAsia"/>
          <w:sz w:val="28"/>
          <w:szCs w:val="28"/>
        </w:rPr>
        <w:t>______</w:t>
      </w:r>
      <w:r w:rsidRPr="005F108A">
        <w:rPr>
          <w:rFonts w:asciiTheme="minorEastAsia" w:eastAsiaTheme="minorEastAsia" w:hAnsiTheme="minorEastAsia" w:hint="eastAsia"/>
          <w:sz w:val="28"/>
          <w:szCs w:val="28"/>
        </w:rPr>
        <w:t>单位的</w:t>
      </w:r>
      <w:r w:rsidRPr="005F108A">
        <w:rPr>
          <w:rFonts w:asciiTheme="minorEastAsia" w:eastAsiaTheme="minorEastAsia" w:hAnsiTheme="minorEastAsia"/>
          <w:sz w:val="28"/>
          <w:szCs w:val="28"/>
        </w:rPr>
        <w:t>______</w:t>
      </w:r>
      <w:r w:rsidRPr="005F108A">
        <w:rPr>
          <w:rFonts w:asciiTheme="minorEastAsia" w:eastAsiaTheme="minorEastAsia" w:hAnsiTheme="minorEastAsia" w:hint="eastAsia"/>
          <w:sz w:val="28"/>
          <w:szCs w:val="28"/>
        </w:rPr>
        <w:t>项目采购活动提供本企业制造的货物，或者提供其他</w:t>
      </w:r>
      <w:r w:rsidRPr="005F108A">
        <w:rPr>
          <w:rFonts w:asciiTheme="minorEastAsia" w:eastAsiaTheme="minorEastAsia" w:hAnsiTheme="minorEastAsia"/>
          <w:sz w:val="28"/>
          <w:szCs w:val="28"/>
        </w:rPr>
        <w:t>______</w:t>
      </w:r>
      <w:r w:rsidRPr="005F108A">
        <w:rPr>
          <w:rFonts w:asciiTheme="minorEastAsia" w:eastAsiaTheme="minorEastAsia" w:hAnsiTheme="minorEastAsia" w:hint="eastAsia"/>
          <w:sz w:val="28"/>
          <w:szCs w:val="28"/>
        </w:rPr>
        <w:t>（请填写：中型、小型、微型）企业制造的货物。本条所称货物不包括使用大型企业注册商标的货物。</w:t>
      </w:r>
    </w:p>
    <w:p w:rsidR="00EA198D" w:rsidRPr="005F108A" w:rsidRDefault="00D731B7">
      <w:pPr>
        <w:spacing w:line="432"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 xml:space="preserve">　　本公司对上述声明的真实性负责。如有虚假，将依法承担相应责任。</w:t>
      </w:r>
    </w:p>
    <w:p w:rsidR="00EA198D" w:rsidRPr="005F108A" w:rsidRDefault="00D731B7">
      <w:pPr>
        <w:spacing w:line="432"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 xml:space="preserve">　　　　　　</w:t>
      </w:r>
      <w:r w:rsidRPr="005F108A">
        <w:rPr>
          <w:rFonts w:asciiTheme="minorEastAsia" w:eastAsiaTheme="minorEastAsia" w:hAnsiTheme="minorEastAsia"/>
          <w:sz w:val="28"/>
          <w:szCs w:val="28"/>
        </w:rPr>
        <w:t> </w:t>
      </w:r>
      <w:r w:rsidRPr="005F108A">
        <w:rPr>
          <w:rFonts w:asciiTheme="minorEastAsia" w:eastAsiaTheme="minorEastAsia" w:hAnsiTheme="minorEastAsia" w:hint="eastAsia"/>
          <w:sz w:val="28"/>
          <w:szCs w:val="28"/>
        </w:rPr>
        <w:t xml:space="preserve">　　　　　　　　　　　　　　　　　　　　</w:t>
      </w:r>
      <w:r w:rsidRPr="005F108A">
        <w:rPr>
          <w:rFonts w:asciiTheme="minorEastAsia" w:eastAsiaTheme="minorEastAsia" w:hAnsiTheme="minorEastAsia"/>
          <w:sz w:val="28"/>
          <w:szCs w:val="28"/>
        </w:rPr>
        <w:t> </w:t>
      </w:r>
      <w:r w:rsidRPr="005F108A">
        <w:rPr>
          <w:rFonts w:asciiTheme="minorEastAsia" w:eastAsiaTheme="minorEastAsia" w:hAnsiTheme="minorEastAsia" w:hint="eastAsia"/>
          <w:sz w:val="28"/>
          <w:szCs w:val="28"/>
        </w:rPr>
        <w:t xml:space="preserve">　</w:t>
      </w:r>
    </w:p>
    <w:p w:rsidR="00EA198D" w:rsidRPr="005F108A" w:rsidRDefault="00D731B7">
      <w:pPr>
        <w:spacing w:line="432"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企业签章：</w:t>
      </w:r>
    </w:p>
    <w:p w:rsidR="00EA198D" w:rsidRPr="005F108A" w:rsidRDefault="00EA198D">
      <w:pPr>
        <w:spacing w:line="432" w:lineRule="auto"/>
        <w:rPr>
          <w:rFonts w:asciiTheme="minorEastAsia" w:eastAsiaTheme="minorEastAsia" w:hAnsiTheme="minorEastAsia"/>
          <w:sz w:val="28"/>
          <w:szCs w:val="28"/>
        </w:rPr>
      </w:pPr>
    </w:p>
    <w:p w:rsidR="00EA198D" w:rsidRPr="005F108A" w:rsidRDefault="00D731B7">
      <w:pPr>
        <w:spacing w:line="432" w:lineRule="auto"/>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日期：</w:t>
      </w:r>
    </w:p>
    <w:p w:rsidR="00EA198D" w:rsidRPr="005F108A" w:rsidRDefault="00EA198D">
      <w:pPr>
        <w:spacing w:line="432" w:lineRule="auto"/>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D731B7">
      <w:pPr>
        <w:spacing w:line="432" w:lineRule="auto"/>
        <w:ind w:firstLine="84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（注：不符合小型、微型企业条件的不需提供）</w:t>
      </w: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D731B7">
      <w:pPr>
        <w:pStyle w:val="2"/>
        <w:spacing w:before="0" w:line="460" w:lineRule="exact"/>
        <w:jc w:val="center"/>
        <w:rPr>
          <w:rFonts w:asciiTheme="minorEastAsia" w:eastAsiaTheme="minorEastAsia" w:hAnsiTheme="minorEastAsia"/>
          <w:sz w:val="28"/>
          <w:szCs w:val="28"/>
        </w:rPr>
      </w:pPr>
      <w:bookmarkStart w:id="17" w:name="_Toc329789742"/>
      <w:bookmarkStart w:id="18" w:name="_Toc445709131"/>
      <w:bookmarkStart w:id="19" w:name="_Toc414453329"/>
      <w:bookmarkStart w:id="20" w:name="_Toc28508"/>
      <w:r w:rsidRPr="005F108A">
        <w:rPr>
          <w:rFonts w:asciiTheme="minorEastAsia" w:eastAsiaTheme="minorEastAsia" w:hAnsiTheme="minorEastAsia" w:hint="eastAsia"/>
          <w:sz w:val="28"/>
          <w:szCs w:val="28"/>
        </w:rPr>
        <w:lastRenderedPageBreak/>
        <w:t>（六）企业所在地的县级以上中小企业主管部门出具的中、小、微企业认定有效证明</w:t>
      </w:r>
      <w:bookmarkEnd w:id="17"/>
      <w:r w:rsidRPr="005F108A">
        <w:rPr>
          <w:rFonts w:asciiTheme="minorEastAsia" w:eastAsiaTheme="minorEastAsia" w:hAnsiTheme="minorEastAsia" w:hint="eastAsia"/>
          <w:sz w:val="28"/>
          <w:szCs w:val="28"/>
        </w:rPr>
        <w:t>或省级以上监狱管理局、戒毒管理局（含新疆生产建设兵团）出具的属于监狱企业证明文件</w:t>
      </w:r>
      <w:bookmarkEnd w:id="18"/>
      <w:bookmarkEnd w:id="19"/>
      <w:bookmarkEnd w:id="20"/>
    </w:p>
    <w:p w:rsidR="00EA198D" w:rsidRPr="005F108A" w:rsidRDefault="00EA198D">
      <w:pPr>
        <w:rPr>
          <w:rFonts w:asciiTheme="minorEastAsia" w:eastAsiaTheme="minorEastAsia" w:hAnsiTheme="minorEastAsia"/>
          <w:sz w:val="28"/>
          <w:szCs w:val="28"/>
        </w:rPr>
      </w:pPr>
    </w:p>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中、小、微企业认定证明</w:t>
      </w:r>
    </w:p>
    <w:p w:rsidR="00EA198D" w:rsidRPr="005F108A" w:rsidRDefault="00D731B7">
      <w:pPr>
        <w:ind w:right="480" w:firstLine="684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编号：</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524"/>
        <w:gridCol w:w="1032"/>
        <w:gridCol w:w="1519"/>
        <w:gridCol w:w="1037"/>
        <w:gridCol w:w="1584"/>
        <w:gridCol w:w="1794"/>
      </w:tblGrid>
      <w:tr w:rsidR="00EA198D" w:rsidRPr="005F108A">
        <w:trPr>
          <w:jc w:val="center"/>
        </w:trPr>
        <w:tc>
          <w:tcPr>
            <w:tcW w:w="1278" w:type="dxa"/>
            <w:vMerge w:val="restart"/>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企业基本情况</w:t>
            </w:r>
          </w:p>
        </w:tc>
        <w:tc>
          <w:tcPr>
            <w:tcW w:w="152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企业名称</w:t>
            </w:r>
            <w:r w:rsidRPr="005F108A">
              <w:rPr>
                <w:rFonts w:asciiTheme="minorEastAsia" w:eastAsiaTheme="minorEastAsia" w:hAnsiTheme="minorEastAsia"/>
                <w:sz w:val="28"/>
                <w:szCs w:val="28"/>
              </w:rPr>
              <w:t>*</w:t>
            </w:r>
          </w:p>
        </w:tc>
        <w:tc>
          <w:tcPr>
            <w:tcW w:w="1032"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19" w:type="dxa"/>
            <w:vAlign w:val="center"/>
          </w:tcPr>
          <w:p w:rsidR="00EA198D" w:rsidRPr="005F108A" w:rsidRDefault="00D731B7">
            <w:pPr>
              <w:spacing w:line="32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组织机构</w:t>
            </w:r>
          </w:p>
          <w:p w:rsidR="00EA198D" w:rsidRPr="005F108A" w:rsidRDefault="00D731B7">
            <w:pPr>
              <w:spacing w:line="32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代码</w:t>
            </w:r>
            <w:r w:rsidRPr="005F108A">
              <w:rPr>
                <w:rFonts w:asciiTheme="minorEastAsia" w:eastAsiaTheme="minorEastAsia" w:hAnsiTheme="minorEastAsia"/>
                <w:sz w:val="28"/>
                <w:szCs w:val="28"/>
              </w:rPr>
              <w:t>*</w:t>
            </w:r>
          </w:p>
        </w:tc>
        <w:tc>
          <w:tcPr>
            <w:tcW w:w="1037"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8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法定代表人</w:t>
            </w:r>
            <w:r w:rsidRPr="005F108A">
              <w:rPr>
                <w:rFonts w:asciiTheme="minorEastAsia" w:eastAsiaTheme="minorEastAsia" w:hAnsiTheme="minorEastAsia"/>
                <w:sz w:val="28"/>
                <w:szCs w:val="28"/>
              </w:rPr>
              <w:t>*</w:t>
            </w:r>
          </w:p>
        </w:tc>
        <w:tc>
          <w:tcPr>
            <w:tcW w:w="1794" w:type="dxa"/>
            <w:vAlign w:val="center"/>
          </w:tcPr>
          <w:p w:rsidR="00EA198D" w:rsidRPr="005F108A" w:rsidRDefault="00EA198D">
            <w:pPr>
              <w:spacing w:line="432" w:lineRule="auto"/>
              <w:jc w:val="center"/>
              <w:rPr>
                <w:rFonts w:asciiTheme="minorEastAsia" w:eastAsiaTheme="minorEastAsia" w:hAnsiTheme="minorEastAsia"/>
                <w:sz w:val="28"/>
                <w:szCs w:val="28"/>
              </w:rPr>
            </w:pPr>
          </w:p>
        </w:tc>
      </w:tr>
      <w:tr w:rsidR="00EA198D" w:rsidRPr="005F108A">
        <w:trPr>
          <w:jc w:val="center"/>
        </w:trPr>
        <w:tc>
          <w:tcPr>
            <w:tcW w:w="1278" w:type="dxa"/>
            <w:vMerge/>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24" w:type="dxa"/>
            <w:vAlign w:val="center"/>
          </w:tcPr>
          <w:p w:rsidR="00EA198D" w:rsidRPr="005F108A" w:rsidRDefault="00D731B7">
            <w:pPr>
              <w:spacing w:line="32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行业代码</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（见赣财购</w:t>
            </w:r>
            <w:r w:rsidRPr="005F108A">
              <w:rPr>
                <w:rFonts w:asciiTheme="minorEastAsia" w:eastAsiaTheme="minorEastAsia" w:hAnsiTheme="minorEastAsia"/>
                <w:sz w:val="28"/>
                <w:szCs w:val="28"/>
              </w:rPr>
              <w:t>[2012]3</w:t>
            </w:r>
            <w:r w:rsidRPr="005F108A">
              <w:rPr>
                <w:rFonts w:asciiTheme="minorEastAsia" w:eastAsiaTheme="minorEastAsia" w:hAnsiTheme="minorEastAsia" w:hint="eastAsia"/>
                <w:sz w:val="28"/>
                <w:szCs w:val="28"/>
              </w:rPr>
              <w:t>号文）</w:t>
            </w:r>
          </w:p>
        </w:tc>
        <w:tc>
          <w:tcPr>
            <w:tcW w:w="1032"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19" w:type="dxa"/>
            <w:vAlign w:val="center"/>
          </w:tcPr>
          <w:p w:rsidR="00EA198D" w:rsidRPr="005F108A" w:rsidRDefault="00D731B7">
            <w:pPr>
              <w:spacing w:line="32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注册类型（见赣财购</w:t>
            </w:r>
            <w:r w:rsidRPr="005F108A">
              <w:rPr>
                <w:rFonts w:asciiTheme="minorEastAsia" w:eastAsiaTheme="minorEastAsia" w:hAnsiTheme="minorEastAsia"/>
                <w:sz w:val="28"/>
                <w:szCs w:val="28"/>
              </w:rPr>
              <w:t>[2012]3</w:t>
            </w:r>
            <w:r w:rsidRPr="005F108A">
              <w:rPr>
                <w:rFonts w:asciiTheme="minorEastAsia" w:eastAsiaTheme="minorEastAsia" w:hAnsiTheme="minorEastAsia" w:hint="eastAsia"/>
                <w:sz w:val="28"/>
                <w:szCs w:val="28"/>
              </w:rPr>
              <w:t>号文）</w:t>
            </w:r>
          </w:p>
        </w:tc>
        <w:tc>
          <w:tcPr>
            <w:tcW w:w="1037"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8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联系人</w:t>
            </w:r>
          </w:p>
        </w:tc>
        <w:tc>
          <w:tcPr>
            <w:tcW w:w="1794" w:type="dxa"/>
            <w:vAlign w:val="center"/>
          </w:tcPr>
          <w:p w:rsidR="00EA198D" w:rsidRPr="005F108A" w:rsidRDefault="00EA198D">
            <w:pPr>
              <w:spacing w:line="432" w:lineRule="auto"/>
              <w:jc w:val="center"/>
              <w:rPr>
                <w:rFonts w:asciiTheme="minorEastAsia" w:eastAsiaTheme="minorEastAsia" w:hAnsiTheme="minorEastAsia"/>
                <w:sz w:val="28"/>
                <w:szCs w:val="28"/>
              </w:rPr>
            </w:pPr>
          </w:p>
        </w:tc>
      </w:tr>
      <w:tr w:rsidR="00EA198D" w:rsidRPr="005F108A">
        <w:trPr>
          <w:jc w:val="center"/>
        </w:trPr>
        <w:tc>
          <w:tcPr>
            <w:tcW w:w="1278" w:type="dxa"/>
            <w:vMerge/>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24" w:type="dxa"/>
            <w:vAlign w:val="center"/>
          </w:tcPr>
          <w:p w:rsidR="00EA198D" w:rsidRPr="005F108A" w:rsidRDefault="00D731B7">
            <w:pPr>
              <w:spacing w:line="320" w:lineRule="exact"/>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主营业务（万元）</w:t>
            </w:r>
          </w:p>
        </w:tc>
        <w:tc>
          <w:tcPr>
            <w:tcW w:w="1032"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19"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联系地址</w:t>
            </w:r>
          </w:p>
        </w:tc>
        <w:tc>
          <w:tcPr>
            <w:tcW w:w="1037"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8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邮政编码</w:t>
            </w:r>
          </w:p>
        </w:tc>
        <w:tc>
          <w:tcPr>
            <w:tcW w:w="1794" w:type="dxa"/>
            <w:vAlign w:val="center"/>
          </w:tcPr>
          <w:p w:rsidR="00EA198D" w:rsidRPr="005F108A" w:rsidRDefault="00EA198D">
            <w:pPr>
              <w:spacing w:line="432" w:lineRule="auto"/>
              <w:jc w:val="center"/>
              <w:rPr>
                <w:rFonts w:asciiTheme="minorEastAsia" w:eastAsiaTheme="minorEastAsia" w:hAnsiTheme="minorEastAsia"/>
                <w:sz w:val="28"/>
                <w:szCs w:val="28"/>
              </w:rPr>
            </w:pPr>
          </w:p>
        </w:tc>
      </w:tr>
      <w:tr w:rsidR="00EA198D" w:rsidRPr="005F108A">
        <w:trPr>
          <w:jc w:val="center"/>
        </w:trPr>
        <w:tc>
          <w:tcPr>
            <w:tcW w:w="1278" w:type="dxa"/>
            <w:vMerge/>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2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联系电话</w:t>
            </w:r>
            <w:r w:rsidRPr="005F108A">
              <w:rPr>
                <w:rFonts w:asciiTheme="minorEastAsia" w:eastAsiaTheme="minorEastAsia" w:hAnsiTheme="minorEastAsia"/>
                <w:sz w:val="28"/>
                <w:szCs w:val="28"/>
              </w:rPr>
              <w:t>*</w:t>
            </w:r>
          </w:p>
        </w:tc>
        <w:tc>
          <w:tcPr>
            <w:tcW w:w="1032"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19"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传真</w:t>
            </w:r>
          </w:p>
        </w:tc>
        <w:tc>
          <w:tcPr>
            <w:tcW w:w="1037"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8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电子邮箱</w:t>
            </w:r>
            <w:r w:rsidRPr="005F108A">
              <w:rPr>
                <w:rFonts w:asciiTheme="minorEastAsia" w:eastAsiaTheme="minorEastAsia" w:hAnsiTheme="minorEastAsia"/>
                <w:sz w:val="28"/>
                <w:szCs w:val="28"/>
              </w:rPr>
              <w:t>*</w:t>
            </w:r>
          </w:p>
        </w:tc>
        <w:tc>
          <w:tcPr>
            <w:tcW w:w="1794" w:type="dxa"/>
            <w:vAlign w:val="center"/>
          </w:tcPr>
          <w:p w:rsidR="00EA198D" w:rsidRPr="005F108A" w:rsidRDefault="00EA198D">
            <w:pPr>
              <w:spacing w:line="432" w:lineRule="auto"/>
              <w:jc w:val="center"/>
              <w:rPr>
                <w:rFonts w:asciiTheme="minorEastAsia" w:eastAsiaTheme="minorEastAsia" w:hAnsiTheme="minorEastAsia"/>
                <w:sz w:val="28"/>
                <w:szCs w:val="28"/>
              </w:rPr>
            </w:pPr>
          </w:p>
        </w:tc>
      </w:tr>
      <w:tr w:rsidR="00EA198D" w:rsidRPr="005F108A">
        <w:trPr>
          <w:jc w:val="center"/>
        </w:trPr>
        <w:tc>
          <w:tcPr>
            <w:tcW w:w="1278" w:type="dxa"/>
            <w:vMerge/>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2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营业收入</w:t>
            </w:r>
            <w:r w:rsidRPr="005F108A">
              <w:rPr>
                <w:rFonts w:asciiTheme="minorEastAsia" w:eastAsiaTheme="minorEastAsia" w:hAnsiTheme="minorEastAsia"/>
                <w:sz w:val="28"/>
                <w:szCs w:val="28"/>
              </w:rPr>
              <w:t>*</w:t>
            </w:r>
          </w:p>
        </w:tc>
        <w:tc>
          <w:tcPr>
            <w:tcW w:w="1032"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19"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从业人员</w:t>
            </w:r>
            <w:r w:rsidRPr="005F108A">
              <w:rPr>
                <w:rFonts w:asciiTheme="minorEastAsia" w:eastAsiaTheme="minorEastAsia" w:hAnsiTheme="minorEastAsia"/>
                <w:sz w:val="28"/>
                <w:szCs w:val="28"/>
              </w:rPr>
              <w:t>*</w:t>
            </w:r>
          </w:p>
        </w:tc>
        <w:tc>
          <w:tcPr>
            <w:tcW w:w="1037" w:type="dxa"/>
            <w:vAlign w:val="center"/>
          </w:tcPr>
          <w:p w:rsidR="00EA198D" w:rsidRPr="005F108A" w:rsidRDefault="00EA198D">
            <w:pPr>
              <w:spacing w:line="432" w:lineRule="auto"/>
              <w:jc w:val="center"/>
              <w:rPr>
                <w:rFonts w:asciiTheme="minorEastAsia" w:eastAsiaTheme="minorEastAsia" w:hAnsiTheme="minorEastAsia"/>
                <w:sz w:val="28"/>
                <w:szCs w:val="28"/>
              </w:rPr>
            </w:pPr>
          </w:p>
        </w:tc>
        <w:tc>
          <w:tcPr>
            <w:tcW w:w="158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开业时间</w:t>
            </w:r>
            <w:r w:rsidRPr="005F108A">
              <w:rPr>
                <w:rFonts w:asciiTheme="minorEastAsia" w:eastAsiaTheme="minorEastAsia" w:hAnsiTheme="minorEastAsia"/>
                <w:sz w:val="28"/>
                <w:szCs w:val="28"/>
              </w:rPr>
              <w:t>*</w:t>
            </w:r>
          </w:p>
        </w:tc>
        <w:tc>
          <w:tcPr>
            <w:tcW w:w="1794"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年月</w:t>
            </w:r>
          </w:p>
        </w:tc>
      </w:tr>
      <w:tr w:rsidR="00EA198D" w:rsidRPr="005F108A">
        <w:trPr>
          <w:trHeight w:val="2334"/>
          <w:jc w:val="center"/>
        </w:trPr>
        <w:tc>
          <w:tcPr>
            <w:tcW w:w="1278" w:type="dxa"/>
            <w:vAlign w:val="center"/>
          </w:tcPr>
          <w:p w:rsidR="00EA198D" w:rsidRPr="005F108A" w:rsidRDefault="00D731B7">
            <w:pPr>
              <w:spacing w:line="432" w:lineRule="auto"/>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县级中小企业主管部门认定意见</w:t>
            </w:r>
          </w:p>
        </w:tc>
        <w:tc>
          <w:tcPr>
            <w:tcW w:w="8490" w:type="dxa"/>
            <w:gridSpan w:val="6"/>
          </w:tcPr>
          <w:p w:rsidR="00EA198D" w:rsidRPr="005F108A" w:rsidRDefault="00D731B7">
            <w:pPr>
              <w:spacing w:line="432" w:lineRule="auto"/>
              <w:ind w:firstLine="465"/>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经调查核实，该企业属行业（请填写：中型、小型、微型）企业，有效期至本年底。</w:t>
            </w:r>
          </w:p>
          <w:p w:rsidR="00EA198D" w:rsidRPr="005F108A" w:rsidRDefault="00EA198D">
            <w:pPr>
              <w:spacing w:line="432" w:lineRule="auto"/>
              <w:ind w:firstLine="465"/>
              <w:rPr>
                <w:rFonts w:asciiTheme="minorEastAsia" w:eastAsiaTheme="minorEastAsia" w:hAnsiTheme="minorEastAsia"/>
                <w:sz w:val="28"/>
                <w:szCs w:val="28"/>
              </w:rPr>
            </w:pPr>
          </w:p>
          <w:p w:rsidR="00EA198D" w:rsidRPr="005F108A" w:rsidRDefault="00D731B7">
            <w:pPr>
              <w:spacing w:line="432" w:lineRule="auto"/>
              <w:ind w:right="960" w:firstLine="5880"/>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盖章：</w:t>
            </w:r>
          </w:p>
          <w:p w:rsidR="00EA198D" w:rsidRPr="005F108A" w:rsidRDefault="00D731B7">
            <w:pPr>
              <w:spacing w:line="432" w:lineRule="auto"/>
              <w:ind w:right="960" w:firstLine="465"/>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日期：</w:t>
            </w:r>
          </w:p>
        </w:tc>
      </w:tr>
    </w:tbl>
    <w:p w:rsidR="00EA198D" w:rsidRPr="005F108A" w:rsidRDefault="00D731B7">
      <w:pPr>
        <w:spacing w:line="432" w:lineRule="auto"/>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备注：</w:t>
      </w:r>
      <w:r w:rsidRPr="005F108A">
        <w:rPr>
          <w:rFonts w:asciiTheme="minorEastAsia" w:eastAsiaTheme="minorEastAsia" w:hAnsiTheme="minorEastAsia"/>
          <w:sz w:val="28"/>
          <w:szCs w:val="28"/>
        </w:rPr>
        <w:t>*</w:t>
      </w:r>
      <w:r w:rsidRPr="005F108A">
        <w:rPr>
          <w:rFonts w:asciiTheme="minorEastAsia" w:eastAsiaTheme="minorEastAsia" w:hAnsiTheme="minorEastAsia" w:hint="eastAsia"/>
          <w:sz w:val="28"/>
          <w:szCs w:val="28"/>
        </w:rPr>
        <w:t>为必填内容。</w:t>
      </w:r>
    </w:p>
    <w:p w:rsidR="00EA198D" w:rsidRPr="005F108A" w:rsidRDefault="00D731B7">
      <w:pPr>
        <w:spacing w:line="432" w:lineRule="auto"/>
        <w:ind w:left="843" w:hanging="843"/>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注：</w:t>
      </w:r>
      <w:r w:rsidRPr="005F108A">
        <w:rPr>
          <w:rFonts w:asciiTheme="minorEastAsia" w:eastAsiaTheme="minorEastAsia" w:hAnsiTheme="minorEastAsia"/>
          <w:sz w:val="28"/>
          <w:szCs w:val="28"/>
        </w:rPr>
        <w:t>1</w:t>
      </w:r>
      <w:r w:rsidRPr="005F108A">
        <w:rPr>
          <w:rFonts w:asciiTheme="minorEastAsia" w:eastAsiaTheme="minorEastAsia" w:hAnsiTheme="minorEastAsia" w:hint="eastAsia"/>
          <w:sz w:val="28"/>
          <w:szCs w:val="28"/>
        </w:rPr>
        <w:t>、省级以上监狱管理局、戒毒管理局（含新疆生产建设兵团）出具的属于监狱企业证明文件格式由出具单位提供；</w:t>
      </w:r>
    </w:p>
    <w:p w:rsidR="00EA198D" w:rsidRPr="005F108A" w:rsidRDefault="00D731B7">
      <w:pPr>
        <w:spacing w:line="400" w:lineRule="exact"/>
        <w:rPr>
          <w:rFonts w:asciiTheme="minorEastAsia" w:eastAsiaTheme="minorEastAsia" w:hAnsiTheme="minorEastAsia"/>
          <w:sz w:val="28"/>
          <w:szCs w:val="28"/>
        </w:rPr>
      </w:pPr>
      <w:r w:rsidRPr="005F108A">
        <w:rPr>
          <w:rFonts w:asciiTheme="minorEastAsia" w:eastAsiaTheme="minorEastAsia" w:hAnsiTheme="minorEastAsia"/>
          <w:sz w:val="28"/>
          <w:szCs w:val="28"/>
        </w:rPr>
        <w:t>2</w:t>
      </w:r>
      <w:r w:rsidRPr="005F108A">
        <w:rPr>
          <w:rFonts w:asciiTheme="minorEastAsia" w:eastAsiaTheme="minorEastAsia" w:hAnsiTheme="minorEastAsia" w:hint="eastAsia"/>
          <w:sz w:val="28"/>
          <w:szCs w:val="28"/>
        </w:rPr>
        <w:t>、不符合小型、微型企业条件或不属于监狱企业的不需提供。</w:t>
      </w:r>
    </w:p>
    <w:p w:rsidR="00EA198D" w:rsidRPr="005F108A" w:rsidRDefault="00EA198D">
      <w:pPr>
        <w:spacing w:line="400" w:lineRule="exact"/>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D731B7">
      <w:pPr>
        <w:snapToGrid w:val="0"/>
        <w:spacing w:line="400" w:lineRule="exact"/>
        <w:jc w:val="center"/>
        <w:rPr>
          <w:rFonts w:asciiTheme="minorEastAsia" w:eastAsiaTheme="minorEastAsia" w:hAnsiTheme="minorEastAsia"/>
          <w:snapToGrid w:val="0"/>
          <w:sz w:val="28"/>
          <w:szCs w:val="28"/>
        </w:rPr>
      </w:pPr>
      <w:r w:rsidRPr="005F108A">
        <w:rPr>
          <w:rFonts w:asciiTheme="minorEastAsia" w:eastAsiaTheme="minorEastAsia" w:hAnsiTheme="minorEastAsia"/>
          <w:sz w:val="28"/>
          <w:szCs w:val="28"/>
        </w:rPr>
        <w:br w:type="page"/>
      </w:r>
      <w:r w:rsidRPr="005F108A">
        <w:rPr>
          <w:rFonts w:asciiTheme="minorEastAsia" w:eastAsiaTheme="minorEastAsia" w:hAnsiTheme="minorEastAsia" w:hint="eastAsia"/>
          <w:b/>
          <w:bCs/>
          <w:sz w:val="28"/>
          <w:szCs w:val="28"/>
        </w:rPr>
        <w:lastRenderedPageBreak/>
        <w:t>（七）投标人关于无重大违法记录书面声明函（格式）</w:t>
      </w:r>
    </w:p>
    <w:p w:rsidR="00EA198D" w:rsidRPr="005F108A" w:rsidRDefault="00EA198D">
      <w:pPr>
        <w:spacing w:line="432" w:lineRule="auto"/>
        <w:ind w:left="843" w:hanging="843"/>
        <w:rPr>
          <w:rFonts w:asciiTheme="minorEastAsia" w:eastAsiaTheme="minorEastAsia" w:hAnsiTheme="minorEastAsia"/>
          <w:sz w:val="28"/>
          <w:szCs w:val="28"/>
        </w:rPr>
      </w:pPr>
    </w:p>
    <w:p w:rsidR="00EA198D" w:rsidRPr="005F108A" w:rsidRDefault="00D731B7">
      <w:pPr>
        <w:spacing w:line="432" w:lineRule="auto"/>
        <w:ind w:left="843" w:hanging="843"/>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致：江西华纳百川工程管理有限公司</w:t>
      </w:r>
    </w:p>
    <w:p w:rsidR="00EA198D" w:rsidRPr="005F108A" w:rsidRDefault="00D731B7">
      <w:pPr>
        <w:spacing w:line="432" w:lineRule="auto"/>
        <w:ind w:firstLineChars="150" w:firstLine="420"/>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我公司在参加本次政府采购活动前三年内，在经营活动中没有因违法经营受到刑事处罚或者责令停产停业、吊销许可证或者执照、较大数额罚款等重大违法记录。</w:t>
      </w:r>
    </w:p>
    <w:p w:rsidR="00EA198D" w:rsidRPr="005F108A" w:rsidRDefault="00EA198D">
      <w:pPr>
        <w:spacing w:line="432" w:lineRule="auto"/>
        <w:ind w:left="843" w:hanging="843"/>
        <w:jc w:val="left"/>
        <w:rPr>
          <w:rFonts w:asciiTheme="minorEastAsia" w:eastAsiaTheme="minorEastAsia" w:hAnsiTheme="minorEastAsia"/>
          <w:sz w:val="28"/>
          <w:szCs w:val="28"/>
        </w:rPr>
      </w:pPr>
    </w:p>
    <w:p w:rsidR="00EA198D" w:rsidRPr="005F108A" w:rsidRDefault="00D731B7">
      <w:pPr>
        <w:spacing w:line="432" w:lineRule="auto"/>
        <w:ind w:left="843" w:hanging="843"/>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特此声明。</w:t>
      </w:r>
    </w:p>
    <w:p w:rsidR="00EA198D" w:rsidRPr="005F108A" w:rsidRDefault="00EA198D">
      <w:pPr>
        <w:spacing w:line="432" w:lineRule="auto"/>
        <w:ind w:left="843" w:hanging="843"/>
        <w:rPr>
          <w:rFonts w:asciiTheme="minorEastAsia" w:eastAsiaTheme="minorEastAsia" w:hAnsiTheme="minorEastAsia"/>
          <w:sz w:val="28"/>
          <w:szCs w:val="28"/>
        </w:rPr>
      </w:pPr>
    </w:p>
    <w:p w:rsidR="00EA198D" w:rsidRPr="005F108A" w:rsidRDefault="00EA198D">
      <w:pPr>
        <w:spacing w:line="432" w:lineRule="auto"/>
        <w:ind w:left="843" w:hanging="843"/>
        <w:rPr>
          <w:rFonts w:asciiTheme="minorEastAsia" w:eastAsiaTheme="minorEastAsia" w:hAnsiTheme="minorEastAsia"/>
          <w:sz w:val="28"/>
          <w:szCs w:val="28"/>
        </w:rPr>
      </w:pPr>
    </w:p>
    <w:p w:rsidR="00EA198D" w:rsidRPr="005F108A" w:rsidRDefault="00D731B7">
      <w:pPr>
        <w:spacing w:line="432" w:lineRule="auto"/>
        <w:ind w:left="843" w:hanging="843"/>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法定代表人（签字）：</w:t>
      </w:r>
    </w:p>
    <w:p w:rsidR="00EA198D" w:rsidRPr="005F108A" w:rsidRDefault="00EA198D">
      <w:pPr>
        <w:spacing w:line="432" w:lineRule="auto"/>
        <w:ind w:left="843" w:hanging="843"/>
        <w:rPr>
          <w:rFonts w:asciiTheme="minorEastAsia" w:eastAsiaTheme="minorEastAsia" w:hAnsiTheme="minorEastAsia"/>
          <w:sz w:val="28"/>
          <w:szCs w:val="28"/>
        </w:rPr>
      </w:pPr>
    </w:p>
    <w:p w:rsidR="00EA198D" w:rsidRPr="005F108A" w:rsidRDefault="00D731B7">
      <w:pPr>
        <w:spacing w:line="432" w:lineRule="auto"/>
        <w:ind w:left="843" w:hanging="843"/>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投标人名称（公章）：</w:t>
      </w: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EA198D">
      <w:pPr>
        <w:pStyle w:val="3"/>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3C2730" w:rsidRPr="005F108A" w:rsidRDefault="003C2730">
      <w:pPr>
        <w:rPr>
          <w:rFonts w:asciiTheme="minorEastAsia" w:eastAsiaTheme="minorEastAsia" w:hAnsiTheme="minorEastAsia"/>
          <w:sz w:val="28"/>
          <w:szCs w:val="28"/>
        </w:rPr>
      </w:pPr>
    </w:p>
    <w:p w:rsidR="003C2730" w:rsidRPr="005F108A" w:rsidRDefault="003C2730">
      <w:pPr>
        <w:rPr>
          <w:rFonts w:asciiTheme="minorEastAsia" w:eastAsiaTheme="minorEastAsia" w:hAnsiTheme="minorEastAsia"/>
          <w:sz w:val="28"/>
          <w:szCs w:val="28"/>
        </w:rPr>
      </w:pPr>
    </w:p>
    <w:p w:rsidR="008B7486" w:rsidRPr="005F108A" w:rsidRDefault="008B7486" w:rsidP="008B7486">
      <w:pPr>
        <w:snapToGrid w:val="0"/>
        <w:spacing w:line="400" w:lineRule="exact"/>
        <w:jc w:val="center"/>
        <w:rPr>
          <w:rFonts w:asciiTheme="minorEastAsia" w:eastAsiaTheme="minorEastAsia" w:hAnsiTheme="minorEastAsia"/>
          <w:b/>
          <w:bCs/>
          <w:sz w:val="28"/>
          <w:szCs w:val="28"/>
        </w:rPr>
      </w:pPr>
      <w:r w:rsidRPr="005F108A">
        <w:rPr>
          <w:rFonts w:asciiTheme="minorEastAsia" w:eastAsiaTheme="minorEastAsia" w:hAnsiTheme="minorEastAsia" w:hint="eastAsia"/>
          <w:b/>
          <w:bCs/>
          <w:sz w:val="28"/>
          <w:szCs w:val="28"/>
        </w:rPr>
        <w:lastRenderedPageBreak/>
        <w:t>（八.1）技术规格响应</w:t>
      </w:r>
      <w:r w:rsidRPr="005F108A">
        <w:rPr>
          <w:rFonts w:asciiTheme="minorEastAsia" w:eastAsiaTheme="minorEastAsia" w:hAnsiTheme="minorEastAsia"/>
          <w:b/>
          <w:bCs/>
          <w:sz w:val="28"/>
          <w:szCs w:val="28"/>
        </w:rPr>
        <w:t>/</w:t>
      </w:r>
      <w:r w:rsidRPr="005F108A">
        <w:rPr>
          <w:rFonts w:asciiTheme="minorEastAsia" w:eastAsiaTheme="minorEastAsia" w:hAnsiTheme="minorEastAsia" w:hint="eastAsia"/>
          <w:b/>
          <w:bCs/>
          <w:sz w:val="28"/>
          <w:szCs w:val="28"/>
        </w:rPr>
        <w:t>偏离表</w:t>
      </w:r>
    </w:p>
    <w:p w:rsidR="008B7486" w:rsidRPr="005F108A" w:rsidRDefault="008B7486" w:rsidP="008B7486">
      <w:pPr>
        <w:pStyle w:val="a4"/>
        <w:spacing w:line="360" w:lineRule="auto"/>
        <w:ind w:firstLineChars="700" w:firstLine="1680"/>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投标人名称:</w:t>
      </w:r>
      <w:r w:rsidRPr="005F108A">
        <w:rPr>
          <w:rFonts w:asciiTheme="minorEastAsia" w:eastAsiaTheme="minorEastAsia" w:hAnsiTheme="minorEastAsia" w:hint="eastAsia"/>
          <w:color w:val="000000"/>
          <w:sz w:val="24"/>
          <w:szCs w:val="24"/>
          <w:u w:val="single"/>
        </w:rPr>
        <w:t xml:space="preserve">________   ___ </w:t>
      </w:r>
      <w:r w:rsidRPr="005F108A">
        <w:rPr>
          <w:rFonts w:asciiTheme="minorEastAsia" w:eastAsiaTheme="minorEastAsia" w:hAnsiTheme="minorEastAsia" w:hint="eastAsia"/>
          <w:color w:val="000000"/>
          <w:sz w:val="24"/>
          <w:szCs w:val="24"/>
        </w:rPr>
        <w:t xml:space="preserve">招标编号:______________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1496"/>
        <w:gridCol w:w="2778"/>
        <w:gridCol w:w="1496"/>
        <w:gridCol w:w="1069"/>
        <w:gridCol w:w="1069"/>
      </w:tblGrid>
      <w:tr w:rsidR="008B7486" w:rsidRPr="005F108A" w:rsidTr="004F42B1">
        <w:trPr>
          <w:trHeight w:val="448"/>
          <w:jc w:val="center"/>
        </w:trPr>
        <w:tc>
          <w:tcPr>
            <w:tcW w:w="982" w:type="dxa"/>
            <w:tcBorders>
              <w:top w:val="single" w:sz="4" w:space="0" w:color="auto"/>
              <w:left w:val="single" w:sz="4" w:space="0" w:color="auto"/>
              <w:bottom w:val="single" w:sz="4" w:space="0" w:color="auto"/>
              <w:right w:val="single" w:sz="4" w:space="0" w:color="auto"/>
            </w:tcBorders>
            <w:vAlign w:val="center"/>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序号</w:t>
            </w:r>
          </w:p>
        </w:tc>
        <w:tc>
          <w:tcPr>
            <w:tcW w:w="1496" w:type="dxa"/>
            <w:tcBorders>
              <w:top w:val="single" w:sz="4" w:space="0" w:color="auto"/>
              <w:left w:val="single" w:sz="4" w:space="0" w:color="auto"/>
              <w:bottom w:val="single" w:sz="4" w:space="0" w:color="auto"/>
              <w:right w:val="single" w:sz="4" w:space="0" w:color="auto"/>
            </w:tcBorders>
            <w:vAlign w:val="center"/>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货物名称</w:t>
            </w:r>
          </w:p>
        </w:tc>
        <w:tc>
          <w:tcPr>
            <w:tcW w:w="2778" w:type="dxa"/>
            <w:tcBorders>
              <w:top w:val="single" w:sz="4" w:space="0" w:color="auto"/>
              <w:left w:val="single" w:sz="4" w:space="0" w:color="auto"/>
              <w:bottom w:val="single" w:sz="4" w:space="0" w:color="auto"/>
              <w:right w:val="single" w:sz="4" w:space="0" w:color="auto"/>
            </w:tcBorders>
            <w:vAlign w:val="center"/>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招标文件要求（包括规格型号技术参数要求等）</w:t>
            </w:r>
          </w:p>
        </w:tc>
        <w:tc>
          <w:tcPr>
            <w:tcW w:w="1496" w:type="dxa"/>
            <w:tcBorders>
              <w:top w:val="single" w:sz="4" w:space="0" w:color="auto"/>
              <w:left w:val="single" w:sz="4" w:space="0" w:color="auto"/>
              <w:bottom w:val="single" w:sz="4" w:space="0" w:color="auto"/>
              <w:right w:val="single" w:sz="4" w:space="0" w:color="auto"/>
            </w:tcBorders>
            <w:vAlign w:val="center"/>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投标实际响应</w:t>
            </w:r>
          </w:p>
        </w:tc>
        <w:tc>
          <w:tcPr>
            <w:tcW w:w="1069" w:type="dxa"/>
            <w:tcBorders>
              <w:top w:val="single" w:sz="4" w:space="0" w:color="auto"/>
              <w:left w:val="single" w:sz="4" w:space="0" w:color="auto"/>
              <w:bottom w:val="single" w:sz="4" w:space="0" w:color="auto"/>
              <w:right w:val="single" w:sz="4" w:space="0" w:color="auto"/>
            </w:tcBorders>
            <w:vAlign w:val="center"/>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偏离情况</w:t>
            </w:r>
          </w:p>
        </w:tc>
        <w:tc>
          <w:tcPr>
            <w:tcW w:w="1069" w:type="dxa"/>
            <w:tcBorders>
              <w:top w:val="single" w:sz="4" w:space="0" w:color="auto"/>
              <w:left w:val="single" w:sz="4" w:space="0" w:color="auto"/>
              <w:bottom w:val="single" w:sz="4" w:space="0" w:color="auto"/>
              <w:right w:val="single" w:sz="4" w:space="0" w:color="auto"/>
            </w:tcBorders>
            <w:vAlign w:val="center"/>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说明</w:t>
            </w:r>
          </w:p>
        </w:tc>
      </w:tr>
      <w:tr w:rsidR="008B7486" w:rsidRPr="005F108A" w:rsidTr="004F42B1">
        <w:trPr>
          <w:trHeight w:val="448"/>
          <w:jc w:val="center"/>
        </w:trPr>
        <w:tc>
          <w:tcPr>
            <w:tcW w:w="98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448"/>
          <w:jc w:val="center"/>
        </w:trPr>
        <w:tc>
          <w:tcPr>
            <w:tcW w:w="98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448"/>
          <w:jc w:val="center"/>
        </w:trPr>
        <w:tc>
          <w:tcPr>
            <w:tcW w:w="98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448"/>
          <w:jc w:val="center"/>
        </w:trPr>
        <w:tc>
          <w:tcPr>
            <w:tcW w:w="98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448"/>
          <w:jc w:val="center"/>
        </w:trPr>
        <w:tc>
          <w:tcPr>
            <w:tcW w:w="98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bl>
    <w:p w:rsidR="008B7486" w:rsidRPr="005F108A" w:rsidRDefault="008B7486" w:rsidP="008B7486">
      <w:pPr>
        <w:pStyle w:val="a6"/>
        <w:spacing w:line="320" w:lineRule="exact"/>
        <w:rPr>
          <w:rFonts w:asciiTheme="minorEastAsia" w:eastAsiaTheme="minorEastAsia" w:hAnsiTheme="minorEastAsia"/>
          <w:b/>
          <w:sz w:val="24"/>
          <w:szCs w:val="24"/>
        </w:rPr>
      </w:pPr>
    </w:p>
    <w:p w:rsidR="008B7486" w:rsidRPr="005F108A" w:rsidRDefault="008B7486" w:rsidP="008B7486">
      <w:pPr>
        <w:pStyle w:val="a6"/>
        <w:spacing w:line="320" w:lineRule="exact"/>
        <w:rPr>
          <w:rFonts w:asciiTheme="minorEastAsia" w:eastAsiaTheme="minorEastAsia" w:hAnsiTheme="minorEastAsia"/>
          <w:color w:val="000000"/>
          <w:sz w:val="24"/>
          <w:szCs w:val="24"/>
        </w:rPr>
      </w:pPr>
      <w:r w:rsidRPr="005F108A">
        <w:rPr>
          <w:rFonts w:asciiTheme="minorEastAsia" w:eastAsiaTheme="minorEastAsia" w:hAnsiTheme="minorEastAsia" w:hint="eastAsia"/>
          <w:sz w:val="24"/>
          <w:szCs w:val="24"/>
        </w:rPr>
        <w:t>附件5-2</w:t>
      </w:r>
    </w:p>
    <w:p w:rsidR="008B7486" w:rsidRPr="005F108A" w:rsidRDefault="008B7486" w:rsidP="008B7486">
      <w:pPr>
        <w:snapToGrid w:val="0"/>
        <w:spacing w:line="400" w:lineRule="exact"/>
        <w:jc w:val="center"/>
        <w:rPr>
          <w:rFonts w:asciiTheme="minorEastAsia" w:eastAsiaTheme="minorEastAsia" w:hAnsiTheme="minorEastAsia"/>
          <w:b/>
          <w:bCs/>
          <w:sz w:val="28"/>
          <w:szCs w:val="28"/>
        </w:rPr>
      </w:pPr>
      <w:r w:rsidRPr="005F108A">
        <w:rPr>
          <w:rFonts w:asciiTheme="minorEastAsia" w:eastAsiaTheme="minorEastAsia" w:hAnsiTheme="minorEastAsia" w:hint="eastAsia"/>
          <w:b/>
          <w:bCs/>
          <w:sz w:val="28"/>
          <w:szCs w:val="28"/>
        </w:rPr>
        <w:t>（八.2）商务条款响应/偏离表</w:t>
      </w:r>
    </w:p>
    <w:p w:rsidR="008B7486" w:rsidRPr="005F108A" w:rsidRDefault="008B7486" w:rsidP="008B7486">
      <w:pPr>
        <w:pStyle w:val="a4"/>
        <w:spacing w:line="360" w:lineRule="auto"/>
        <w:ind w:firstLineChars="250" w:firstLine="600"/>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 xml:space="preserve">投标人名称:_____________ 招标编号:_____________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685"/>
        <w:gridCol w:w="2872"/>
        <w:gridCol w:w="1780"/>
        <w:gridCol w:w="822"/>
        <w:gridCol w:w="984"/>
      </w:tblGrid>
      <w:tr w:rsidR="008B7486" w:rsidRPr="005F108A" w:rsidTr="004F42B1">
        <w:trPr>
          <w:trHeight w:val="522"/>
          <w:jc w:val="center"/>
        </w:trPr>
        <w:tc>
          <w:tcPr>
            <w:tcW w:w="106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before="156" w:line="360" w:lineRule="auto"/>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序号</w:t>
            </w:r>
          </w:p>
        </w:tc>
        <w:tc>
          <w:tcPr>
            <w:tcW w:w="168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before="156" w:line="360" w:lineRule="auto"/>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招标文件条款号</w:t>
            </w:r>
          </w:p>
        </w:tc>
        <w:tc>
          <w:tcPr>
            <w:tcW w:w="287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before="156"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招标文件的商务条款</w:t>
            </w:r>
          </w:p>
        </w:tc>
        <w:tc>
          <w:tcPr>
            <w:tcW w:w="1780"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before="156"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投标实际响应</w:t>
            </w:r>
          </w:p>
        </w:tc>
        <w:tc>
          <w:tcPr>
            <w:tcW w:w="822" w:type="dxa"/>
            <w:tcBorders>
              <w:top w:val="single" w:sz="4" w:space="0" w:color="auto"/>
              <w:left w:val="single" w:sz="4" w:space="0" w:color="auto"/>
              <w:bottom w:val="single" w:sz="4" w:space="0" w:color="auto"/>
              <w:right w:val="single" w:sz="4" w:space="0" w:color="auto"/>
            </w:tcBorders>
            <w:vAlign w:val="center"/>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偏离情况</w:t>
            </w:r>
          </w:p>
        </w:tc>
        <w:tc>
          <w:tcPr>
            <w:tcW w:w="984"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before="156" w:line="360" w:lineRule="auto"/>
              <w:rPr>
                <w:rFonts w:asciiTheme="minorEastAsia" w:eastAsiaTheme="minorEastAsia" w:hAnsiTheme="minorEastAsia"/>
                <w:color w:val="000000"/>
                <w:sz w:val="24"/>
                <w:szCs w:val="24"/>
              </w:rPr>
            </w:pPr>
            <w:r w:rsidRPr="005F108A">
              <w:rPr>
                <w:rFonts w:asciiTheme="minorEastAsia" w:eastAsiaTheme="minorEastAsia" w:hAnsiTheme="minorEastAsia" w:hint="eastAsia"/>
                <w:color w:val="000000"/>
                <w:sz w:val="24"/>
                <w:szCs w:val="24"/>
              </w:rPr>
              <w:t>说明</w:t>
            </w:r>
          </w:p>
        </w:tc>
      </w:tr>
      <w:tr w:rsidR="008B7486" w:rsidRPr="005F108A" w:rsidTr="004F42B1">
        <w:trPr>
          <w:trHeight w:val="522"/>
          <w:jc w:val="center"/>
        </w:trPr>
        <w:tc>
          <w:tcPr>
            <w:tcW w:w="106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87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p>
        </w:tc>
        <w:tc>
          <w:tcPr>
            <w:tcW w:w="1780"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jc w:val="center"/>
              <w:rPr>
                <w:rFonts w:asciiTheme="minorEastAsia" w:eastAsiaTheme="minorEastAsia" w:hAnsiTheme="minorEastAsia"/>
                <w:color w:val="000000"/>
                <w:sz w:val="24"/>
                <w:szCs w:val="24"/>
              </w:rPr>
            </w:pPr>
          </w:p>
        </w:tc>
        <w:tc>
          <w:tcPr>
            <w:tcW w:w="82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984"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522"/>
          <w:jc w:val="center"/>
        </w:trPr>
        <w:tc>
          <w:tcPr>
            <w:tcW w:w="106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87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780"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82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984"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522"/>
          <w:jc w:val="center"/>
        </w:trPr>
        <w:tc>
          <w:tcPr>
            <w:tcW w:w="106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87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780"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82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984"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522"/>
          <w:jc w:val="center"/>
        </w:trPr>
        <w:tc>
          <w:tcPr>
            <w:tcW w:w="106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87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780"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82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984"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r w:rsidR="008B7486" w:rsidRPr="005F108A" w:rsidTr="004F42B1">
        <w:trPr>
          <w:trHeight w:val="522"/>
          <w:jc w:val="center"/>
        </w:trPr>
        <w:tc>
          <w:tcPr>
            <w:tcW w:w="106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287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1780"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822"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c>
          <w:tcPr>
            <w:tcW w:w="984" w:type="dxa"/>
            <w:tcBorders>
              <w:top w:val="single" w:sz="4" w:space="0" w:color="auto"/>
              <w:left w:val="single" w:sz="4" w:space="0" w:color="auto"/>
              <w:bottom w:val="single" w:sz="4" w:space="0" w:color="auto"/>
              <w:right w:val="single" w:sz="4" w:space="0" w:color="auto"/>
            </w:tcBorders>
          </w:tcPr>
          <w:p w:rsidR="008B7486" w:rsidRPr="005F108A" w:rsidRDefault="008B7486" w:rsidP="004F42B1">
            <w:pPr>
              <w:pStyle w:val="a4"/>
              <w:spacing w:line="360" w:lineRule="auto"/>
              <w:rPr>
                <w:rFonts w:asciiTheme="minorEastAsia" w:eastAsiaTheme="minorEastAsia" w:hAnsiTheme="minorEastAsia"/>
                <w:color w:val="000000"/>
                <w:sz w:val="24"/>
                <w:szCs w:val="24"/>
              </w:rPr>
            </w:pPr>
          </w:p>
        </w:tc>
      </w:tr>
    </w:tbl>
    <w:p w:rsidR="008B7486" w:rsidRPr="005F108A" w:rsidRDefault="008B7486" w:rsidP="008B7486">
      <w:pPr>
        <w:pStyle w:val="a4"/>
        <w:spacing w:line="360" w:lineRule="auto"/>
        <w:rPr>
          <w:rFonts w:asciiTheme="minorEastAsia" w:eastAsiaTheme="minorEastAsia" w:hAnsiTheme="minorEastAsia"/>
          <w:color w:val="000000"/>
          <w:sz w:val="24"/>
          <w:szCs w:val="24"/>
        </w:rPr>
      </w:pPr>
    </w:p>
    <w:p w:rsidR="008B7486" w:rsidRPr="005F108A" w:rsidRDefault="008B7486" w:rsidP="008B7486">
      <w:pPr>
        <w:snapToGrid w:val="0"/>
        <w:ind w:left="600" w:hangingChars="250" w:hanging="600"/>
        <w:rPr>
          <w:rFonts w:asciiTheme="minorEastAsia" w:eastAsiaTheme="minorEastAsia" w:hAnsiTheme="minorEastAsia"/>
          <w:color w:val="000000"/>
          <w:sz w:val="24"/>
        </w:rPr>
      </w:pPr>
      <w:r w:rsidRPr="005F108A">
        <w:rPr>
          <w:rFonts w:asciiTheme="minorEastAsia" w:eastAsiaTheme="minorEastAsia" w:hAnsiTheme="minorEastAsia" w:hint="eastAsia"/>
          <w:color w:val="000000"/>
          <w:sz w:val="24"/>
        </w:rPr>
        <w:t>说明：对“偏离情况”一栏，填写“无偏离、正偏离、负偏离”。其中正偏离是指优于招标文件所规定要求;负偏离是指低于招标文件所规定的要求。</w:t>
      </w:r>
    </w:p>
    <w:p w:rsidR="008B7486" w:rsidRPr="005F108A" w:rsidRDefault="008B7486" w:rsidP="008B7486">
      <w:pPr>
        <w:snapToGrid w:val="0"/>
        <w:rPr>
          <w:rFonts w:asciiTheme="minorEastAsia" w:eastAsiaTheme="minorEastAsia" w:hAnsiTheme="minorEastAsia"/>
          <w:color w:val="000000"/>
          <w:sz w:val="24"/>
        </w:rPr>
      </w:pPr>
    </w:p>
    <w:p w:rsidR="008B7486" w:rsidRPr="005F108A" w:rsidRDefault="008B7486" w:rsidP="008B7486">
      <w:pPr>
        <w:snapToGrid w:val="0"/>
        <w:ind w:firstLineChars="200" w:firstLine="480"/>
        <w:rPr>
          <w:rFonts w:asciiTheme="minorEastAsia" w:eastAsiaTheme="minorEastAsia" w:hAnsiTheme="minorEastAsia"/>
          <w:color w:val="000000"/>
          <w:sz w:val="24"/>
        </w:rPr>
      </w:pPr>
      <w:r w:rsidRPr="005F108A">
        <w:rPr>
          <w:rFonts w:asciiTheme="minorEastAsia" w:eastAsiaTheme="minorEastAsia" w:hAnsiTheme="minorEastAsia" w:hint="eastAsia"/>
          <w:color w:val="000000"/>
          <w:sz w:val="24"/>
        </w:rPr>
        <w:t>投标人名称：（加盖公章）</w:t>
      </w:r>
    </w:p>
    <w:p w:rsidR="008B7486" w:rsidRPr="005F108A" w:rsidRDefault="008B7486" w:rsidP="008B7486">
      <w:pPr>
        <w:snapToGrid w:val="0"/>
        <w:ind w:firstLineChars="200" w:firstLine="480"/>
        <w:rPr>
          <w:rFonts w:asciiTheme="minorEastAsia" w:eastAsiaTheme="minorEastAsia" w:hAnsiTheme="minorEastAsia"/>
          <w:color w:val="000000"/>
          <w:sz w:val="24"/>
        </w:rPr>
      </w:pPr>
      <w:r w:rsidRPr="005F108A">
        <w:rPr>
          <w:rFonts w:asciiTheme="minorEastAsia" w:eastAsiaTheme="minorEastAsia" w:hAnsiTheme="minorEastAsia" w:hint="eastAsia"/>
          <w:color w:val="000000"/>
          <w:sz w:val="24"/>
        </w:rPr>
        <w:t>法定代表人签名</w:t>
      </w:r>
      <w:r w:rsidRPr="005F108A">
        <w:rPr>
          <w:rFonts w:asciiTheme="minorEastAsia" w:eastAsiaTheme="minorEastAsia" w:hAnsiTheme="minorEastAsia" w:hint="eastAsia"/>
          <w:bCs/>
          <w:color w:val="000000"/>
          <w:sz w:val="24"/>
        </w:rPr>
        <w:t>（或其委托的全权代表人）</w:t>
      </w:r>
      <w:r w:rsidRPr="005F108A">
        <w:rPr>
          <w:rFonts w:asciiTheme="minorEastAsia" w:eastAsiaTheme="minorEastAsia" w:hAnsiTheme="minorEastAsia" w:hint="eastAsia"/>
          <w:color w:val="000000"/>
          <w:sz w:val="24"/>
        </w:rPr>
        <w:t>：</w:t>
      </w:r>
    </w:p>
    <w:p w:rsidR="006E40A1" w:rsidRPr="005F108A" w:rsidRDefault="008B7486" w:rsidP="008B7486">
      <w:pPr>
        <w:pStyle w:val="a4"/>
        <w:rPr>
          <w:rFonts w:asciiTheme="minorEastAsia" w:eastAsiaTheme="minorEastAsia" w:hAnsiTheme="minorEastAsia"/>
          <w:sz w:val="24"/>
          <w:szCs w:val="24"/>
        </w:rPr>
      </w:pPr>
      <w:r w:rsidRPr="005F108A">
        <w:rPr>
          <w:rFonts w:asciiTheme="minorEastAsia" w:eastAsiaTheme="minorEastAsia" w:hAnsiTheme="minorEastAsia" w:hint="eastAsia"/>
          <w:color w:val="000000"/>
          <w:sz w:val="24"/>
        </w:rPr>
        <w:t>日期： 年 月 日</w:t>
      </w:r>
    </w:p>
    <w:p w:rsidR="008B7486" w:rsidRPr="005F108A" w:rsidRDefault="006E40A1" w:rsidP="008B7486">
      <w:pPr>
        <w:pStyle w:val="a4"/>
        <w:jc w:val="center"/>
        <w:rPr>
          <w:rFonts w:asciiTheme="minorEastAsia" w:eastAsiaTheme="minorEastAsia" w:hAnsiTheme="minorEastAsia"/>
          <w:sz w:val="24"/>
        </w:rPr>
      </w:pPr>
      <w:r w:rsidRPr="005F108A">
        <w:rPr>
          <w:rFonts w:asciiTheme="minorEastAsia" w:eastAsiaTheme="minorEastAsia" w:hAnsiTheme="minorEastAsia"/>
          <w:sz w:val="24"/>
          <w:szCs w:val="24"/>
        </w:rPr>
        <w:br w:type="page"/>
      </w:r>
    </w:p>
    <w:p w:rsidR="006E40A1" w:rsidRPr="005F108A" w:rsidRDefault="006E40A1" w:rsidP="006E40A1">
      <w:pPr>
        <w:ind w:firstLineChars="1700" w:firstLine="4080"/>
        <w:rPr>
          <w:rFonts w:asciiTheme="minorEastAsia" w:eastAsiaTheme="minorEastAsia" w:hAnsiTheme="minorEastAsia"/>
          <w:sz w:val="24"/>
        </w:rPr>
      </w:pPr>
    </w:p>
    <w:p w:rsidR="008B7486" w:rsidRPr="005F108A" w:rsidRDefault="00194CFD" w:rsidP="008B7486">
      <w:pPr>
        <w:jc w:val="center"/>
        <w:rPr>
          <w:rFonts w:asciiTheme="minorEastAsia" w:eastAsiaTheme="minorEastAsia" w:hAnsiTheme="minorEastAsia"/>
          <w:b/>
          <w:sz w:val="30"/>
          <w:szCs w:val="30"/>
        </w:rPr>
      </w:pPr>
      <w:r w:rsidRPr="005F108A">
        <w:rPr>
          <w:rFonts w:asciiTheme="minorEastAsia" w:eastAsiaTheme="minorEastAsia" w:hAnsiTheme="minorEastAsia" w:hint="eastAsia"/>
          <w:b/>
          <w:sz w:val="30"/>
          <w:szCs w:val="30"/>
        </w:rPr>
        <w:t>（九）</w:t>
      </w:r>
      <w:r w:rsidR="008B7486" w:rsidRPr="005F108A">
        <w:rPr>
          <w:rFonts w:asciiTheme="minorEastAsia" w:eastAsiaTheme="minorEastAsia" w:hAnsiTheme="minorEastAsia" w:hint="eastAsia"/>
          <w:b/>
          <w:sz w:val="30"/>
          <w:szCs w:val="30"/>
        </w:rPr>
        <w:t>残疾人福利性单位声明函</w:t>
      </w:r>
    </w:p>
    <w:p w:rsidR="008B7486" w:rsidRPr="005F108A" w:rsidRDefault="008B7486" w:rsidP="008B7486">
      <w:pPr>
        <w:jc w:val="center"/>
        <w:rPr>
          <w:rFonts w:asciiTheme="minorEastAsia" w:eastAsiaTheme="minorEastAsia" w:hAnsiTheme="minorEastAsia" w:cs="黑体"/>
          <w:sz w:val="24"/>
        </w:rPr>
      </w:pPr>
    </w:p>
    <w:p w:rsidR="008B7486" w:rsidRPr="005F108A" w:rsidRDefault="008B7486" w:rsidP="008B7486">
      <w:pPr>
        <w:ind w:firstLine="480"/>
        <w:rPr>
          <w:rFonts w:asciiTheme="minorEastAsia" w:eastAsiaTheme="minorEastAsia" w:hAnsiTheme="minorEastAsia"/>
          <w:color w:val="000000"/>
          <w:sz w:val="30"/>
          <w:szCs w:val="30"/>
        </w:rPr>
      </w:pPr>
      <w:r w:rsidRPr="005F108A">
        <w:rPr>
          <w:rFonts w:asciiTheme="minorEastAsia" w:eastAsiaTheme="minorEastAsia" w:hAnsiTheme="minorEastAsia" w:hint="eastAsia"/>
          <w:color w:val="000000"/>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B7486" w:rsidRPr="005F108A" w:rsidRDefault="008B7486" w:rsidP="008B7486">
      <w:pPr>
        <w:ind w:firstLine="480"/>
        <w:rPr>
          <w:rFonts w:asciiTheme="minorEastAsia" w:eastAsiaTheme="minorEastAsia" w:hAnsiTheme="minorEastAsia"/>
          <w:color w:val="000000"/>
          <w:sz w:val="30"/>
          <w:szCs w:val="30"/>
        </w:rPr>
      </w:pPr>
      <w:r w:rsidRPr="005F108A">
        <w:rPr>
          <w:rFonts w:asciiTheme="minorEastAsia" w:eastAsiaTheme="minorEastAsia" w:hAnsiTheme="minorEastAsia" w:hint="eastAsia"/>
          <w:color w:val="000000"/>
          <w:sz w:val="30"/>
          <w:szCs w:val="30"/>
        </w:rPr>
        <w:t>本单位对上述声明的真实性负责。如有虚假，将依法承担相应责任。</w:t>
      </w:r>
    </w:p>
    <w:p w:rsidR="008B7486" w:rsidRPr="005F108A" w:rsidRDefault="008B7486" w:rsidP="008B7486">
      <w:pPr>
        <w:ind w:firstLine="480"/>
        <w:rPr>
          <w:rFonts w:asciiTheme="minorEastAsia" w:eastAsiaTheme="minorEastAsia" w:hAnsiTheme="minorEastAsia"/>
          <w:color w:val="000000"/>
          <w:sz w:val="30"/>
          <w:szCs w:val="30"/>
        </w:rPr>
      </w:pPr>
    </w:p>
    <w:p w:rsidR="008B7486" w:rsidRPr="005F108A" w:rsidRDefault="008B7486" w:rsidP="008B7486">
      <w:pPr>
        <w:ind w:firstLine="480"/>
        <w:rPr>
          <w:rFonts w:asciiTheme="minorEastAsia" w:eastAsiaTheme="minorEastAsia" w:hAnsiTheme="minorEastAsia"/>
          <w:color w:val="000000"/>
          <w:sz w:val="30"/>
          <w:szCs w:val="30"/>
        </w:rPr>
      </w:pPr>
    </w:p>
    <w:p w:rsidR="008B7486" w:rsidRPr="005F108A" w:rsidRDefault="008B7486" w:rsidP="008B7486">
      <w:pPr>
        <w:jc w:val="right"/>
        <w:rPr>
          <w:rFonts w:asciiTheme="minorEastAsia" w:eastAsiaTheme="minorEastAsia" w:hAnsiTheme="minorEastAsia"/>
          <w:color w:val="000000"/>
          <w:sz w:val="30"/>
          <w:szCs w:val="30"/>
        </w:rPr>
      </w:pPr>
      <w:r w:rsidRPr="005F108A">
        <w:rPr>
          <w:rFonts w:asciiTheme="minorEastAsia" w:eastAsiaTheme="minorEastAsia" w:hAnsiTheme="minorEastAsia" w:hint="eastAsia"/>
          <w:color w:val="000000"/>
          <w:sz w:val="30"/>
          <w:szCs w:val="30"/>
        </w:rPr>
        <w:t>投标单位名称（盖章）：</w:t>
      </w:r>
    </w:p>
    <w:p w:rsidR="008B7486" w:rsidRPr="005F108A" w:rsidRDefault="008B7486" w:rsidP="008B7486">
      <w:pPr>
        <w:ind w:firstLine="480"/>
        <w:rPr>
          <w:rFonts w:asciiTheme="minorEastAsia" w:eastAsiaTheme="minorEastAsia" w:hAnsiTheme="minorEastAsia"/>
          <w:color w:val="000000"/>
          <w:sz w:val="30"/>
          <w:szCs w:val="30"/>
        </w:rPr>
      </w:pPr>
      <w:r w:rsidRPr="005F108A">
        <w:rPr>
          <w:rFonts w:asciiTheme="minorEastAsia" w:eastAsiaTheme="minorEastAsia" w:hAnsiTheme="minorEastAsia" w:hint="eastAsia"/>
          <w:color w:val="000000"/>
          <w:sz w:val="30"/>
          <w:szCs w:val="30"/>
        </w:rPr>
        <w:t xml:space="preserve">                                                   日  期：</w:t>
      </w:r>
    </w:p>
    <w:p w:rsidR="008B7486" w:rsidRPr="005F108A" w:rsidRDefault="008B7486" w:rsidP="008B7486">
      <w:pPr>
        <w:widowControl/>
        <w:spacing w:before="100" w:beforeAutospacing="1" w:after="100" w:afterAutospacing="1" w:line="480" w:lineRule="auto"/>
        <w:ind w:right="540" w:firstLine="540"/>
        <w:jc w:val="left"/>
        <w:rPr>
          <w:rFonts w:asciiTheme="minorEastAsia" w:eastAsiaTheme="minorEastAsia" w:hAnsiTheme="minorEastAsia" w:cs="黑体"/>
          <w:sz w:val="30"/>
          <w:szCs w:val="30"/>
        </w:rPr>
      </w:pPr>
    </w:p>
    <w:p w:rsidR="006E40A1" w:rsidRPr="005F108A" w:rsidRDefault="006E40A1" w:rsidP="006E40A1">
      <w:pPr>
        <w:pStyle w:val="a4"/>
        <w:rPr>
          <w:rFonts w:asciiTheme="minorEastAsia" w:eastAsiaTheme="minorEastAsia" w:hAnsiTheme="minorEastAsia"/>
          <w:sz w:val="24"/>
          <w:szCs w:val="24"/>
        </w:rPr>
      </w:pPr>
    </w:p>
    <w:p w:rsidR="006E40A1" w:rsidRPr="005F108A" w:rsidRDefault="006E40A1" w:rsidP="006E40A1">
      <w:pPr>
        <w:ind w:firstLineChars="1700" w:firstLine="4080"/>
        <w:rPr>
          <w:rFonts w:asciiTheme="minorEastAsia" w:eastAsiaTheme="minorEastAsia" w:hAnsiTheme="minorEastAsia"/>
          <w:sz w:val="24"/>
        </w:rPr>
      </w:pPr>
      <w:r w:rsidRPr="005F108A">
        <w:rPr>
          <w:rFonts w:asciiTheme="minorEastAsia" w:eastAsiaTheme="minorEastAsia" w:hAnsiTheme="minorEastAsia"/>
          <w:sz w:val="24"/>
        </w:rPr>
        <w:t xml:space="preserve"> </w:t>
      </w:r>
    </w:p>
    <w:p w:rsidR="006E40A1" w:rsidRPr="005F108A" w:rsidRDefault="006E40A1" w:rsidP="006E40A1">
      <w:pPr>
        <w:ind w:firstLineChars="1700" w:firstLine="4080"/>
        <w:rPr>
          <w:rFonts w:asciiTheme="minorEastAsia" w:eastAsiaTheme="minorEastAsia" w:hAnsiTheme="minorEastAsia"/>
          <w:sz w:val="24"/>
        </w:rPr>
      </w:pPr>
    </w:p>
    <w:p w:rsidR="006E40A1" w:rsidRPr="005F108A" w:rsidRDefault="006E40A1" w:rsidP="006E40A1">
      <w:pPr>
        <w:ind w:firstLineChars="1700" w:firstLine="4080"/>
        <w:rPr>
          <w:rFonts w:asciiTheme="minorEastAsia" w:eastAsiaTheme="minorEastAsia" w:hAnsiTheme="minorEastAsia"/>
          <w:sz w:val="24"/>
        </w:rPr>
      </w:pPr>
    </w:p>
    <w:p w:rsidR="008B7486" w:rsidRPr="005F108A" w:rsidRDefault="008B7486">
      <w:pPr>
        <w:widowControl/>
        <w:jc w:val="left"/>
        <w:rPr>
          <w:rFonts w:asciiTheme="minorEastAsia" w:eastAsiaTheme="minorEastAsia" w:hAnsiTheme="minorEastAsia"/>
          <w:sz w:val="28"/>
          <w:szCs w:val="28"/>
        </w:rPr>
      </w:pPr>
      <w:r w:rsidRPr="005F108A">
        <w:rPr>
          <w:rFonts w:asciiTheme="minorEastAsia" w:eastAsiaTheme="minorEastAsia" w:hAnsiTheme="minorEastAsia"/>
          <w:sz w:val="28"/>
          <w:szCs w:val="28"/>
        </w:rPr>
        <w:br w:type="page"/>
      </w:r>
    </w:p>
    <w:p w:rsidR="00EA198D" w:rsidRPr="005F108A" w:rsidRDefault="00D731B7">
      <w:pPr>
        <w:pStyle w:val="3"/>
        <w:jc w:val="center"/>
        <w:rPr>
          <w:rFonts w:asciiTheme="minorEastAsia" w:eastAsiaTheme="minorEastAsia" w:hAnsiTheme="minorEastAsia"/>
          <w:snapToGrid w:val="0"/>
          <w:kern w:val="0"/>
          <w:sz w:val="28"/>
          <w:szCs w:val="28"/>
        </w:rPr>
      </w:pPr>
      <w:r w:rsidRPr="005F108A">
        <w:rPr>
          <w:rFonts w:asciiTheme="minorEastAsia" w:eastAsiaTheme="minorEastAsia" w:hAnsiTheme="minorEastAsia" w:hint="eastAsia"/>
          <w:snapToGrid w:val="0"/>
          <w:kern w:val="0"/>
          <w:sz w:val="28"/>
          <w:szCs w:val="28"/>
        </w:rPr>
        <w:lastRenderedPageBreak/>
        <w:t>合同条款</w:t>
      </w:r>
    </w:p>
    <w:p w:rsidR="00EA198D" w:rsidRPr="005F108A" w:rsidRDefault="00D731B7">
      <w:pPr>
        <w:spacing w:line="340" w:lineRule="exact"/>
        <w:ind w:firstLineChars="147" w:firstLine="354"/>
        <w:rPr>
          <w:rFonts w:asciiTheme="minorEastAsia" w:eastAsiaTheme="minorEastAsia" w:hAnsiTheme="minorEastAsia"/>
          <w:b/>
          <w:snapToGrid w:val="0"/>
          <w:kern w:val="0"/>
          <w:sz w:val="24"/>
        </w:rPr>
      </w:pPr>
      <w:r w:rsidRPr="005F108A">
        <w:rPr>
          <w:rFonts w:asciiTheme="minorEastAsia" w:eastAsiaTheme="minorEastAsia" w:hAnsiTheme="minorEastAsia"/>
          <w:b/>
          <w:snapToGrid w:val="0"/>
          <w:kern w:val="0"/>
          <w:sz w:val="24"/>
        </w:rPr>
        <w:t>1</w:t>
      </w:r>
      <w:r w:rsidRPr="005F108A">
        <w:rPr>
          <w:rFonts w:asciiTheme="minorEastAsia" w:eastAsiaTheme="minorEastAsia" w:hAnsiTheme="minorEastAsia" w:hint="eastAsia"/>
          <w:b/>
          <w:snapToGrid w:val="0"/>
          <w:kern w:val="0"/>
          <w:sz w:val="24"/>
        </w:rPr>
        <w:t>、定义</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本合同下列术语应解释为：</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1</w:t>
      </w:r>
      <w:r w:rsidRPr="005F108A">
        <w:rPr>
          <w:rFonts w:asciiTheme="minorEastAsia" w:eastAsiaTheme="minorEastAsia" w:hAnsiTheme="minorEastAsia" w:hint="eastAsia"/>
          <w:snapToGrid w:val="0"/>
          <w:kern w:val="0"/>
          <w:sz w:val="24"/>
        </w:rPr>
        <w:t>）“买方”是指购买货物的采购人。</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2</w:t>
      </w:r>
      <w:r w:rsidRPr="005F108A">
        <w:rPr>
          <w:rFonts w:asciiTheme="minorEastAsia" w:eastAsiaTheme="minorEastAsia" w:hAnsiTheme="minorEastAsia" w:hint="eastAsia"/>
          <w:snapToGrid w:val="0"/>
          <w:kern w:val="0"/>
          <w:sz w:val="24"/>
        </w:rPr>
        <w:t>）“卖方”是指根据合同规定提供货物和服务的中标供应商。</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3</w:t>
      </w:r>
      <w:r w:rsidRPr="005F108A">
        <w:rPr>
          <w:rFonts w:asciiTheme="minorEastAsia" w:eastAsiaTheme="minorEastAsia" w:hAnsiTheme="minorEastAsia" w:hint="eastAsia"/>
          <w:snapToGrid w:val="0"/>
          <w:kern w:val="0"/>
          <w:sz w:val="24"/>
        </w:rPr>
        <w:t>）“合同”是指买卖双方签署的、合同格式中载明的买卖双方所达成的协议，包括所有的附件、附录和构成合同的其它文件。</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4</w:t>
      </w:r>
      <w:r w:rsidRPr="005F108A">
        <w:rPr>
          <w:rFonts w:asciiTheme="minorEastAsia" w:eastAsiaTheme="minorEastAsia" w:hAnsiTheme="minorEastAsia" w:hint="eastAsia"/>
          <w:snapToGrid w:val="0"/>
          <w:kern w:val="0"/>
          <w:sz w:val="24"/>
        </w:rPr>
        <w:t>）“合同价”是指根据本合同规定卖方在正确地完全履行合同义务后买方应支付给卖方的价款。</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5</w:t>
      </w:r>
      <w:r w:rsidRPr="005F108A">
        <w:rPr>
          <w:rFonts w:asciiTheme="minorEastAsia" w:eastAsiaTheme="minorEastAsia" w:hAnsiTheme="minorEastAsia" w:hint="eastAsia"/>
          <w:snapToGrid w:val="0"/>
          <w:kern w:val="0"/>
          <w:sz w:val="24"/>
        </w:rPr>
        <w:t>）“验收”指合同双方依据规定的程序和条件确认合同项下的货物符合技术规范要求的活动。</w:t>
      </w:r>
      <w:bookmarkStart w:id="21" w:name="_Toc313398784"/>
    </w:p>
    <w:p w:rsidR="00EA198D" w:rsidRPr="005F108A" w:rsidRDefault="00D731B7">
      <w:pPr>
        <w:adjustRightInd w:val="0"/>
        <w:snapToGrid w:val="0"/>
        <w:spacing w:line="340" w:lineRule="exact"/>
        <w:ind w:firstLineChars="200" w:firstLine="482"/>
        <w:jc w:val="left"/>
        <w:rPr>
          <w:rFonts w:asciiTheme="minorEastAsia" w:eastAsiaTheme="minorEastAsia" w:hAnsiTheme="minorEastAsia"/>
          <w:b/>
          <w:snapToGrid w:val="0"/>
          <w:kern w:val="0"/>
          <w:sz w:val="24"/>
        </w:rPr>
      </w:pPr>
      <w:r w:rsidRPr="005F108A">
        <w:rPr>
          <w:rFonts w:asciiTheme="minorEastAsia" w:eastAsiaTheme="minorEastAsia" w:hAnsiTheme="minorEastAsia"/>
          <w:b/>
          <w:snapToGrid w:val="0"/>
          <w:kern w:val="0"/>
          <w:sz w:val="24"/>
        </w:rPr>
        <w:t>2</w:t>
      </w:r>
      <w:bookmarkEnd w:id="21"/>
      <w:r w:rsidRPr="005F108A">
        <w:rPr>
          <w:rFonts w:asciiTheme="minorEastAsia" w:eastAsiaTheme="minorEastAsia" w:hAnsiTheme="minorEastAsia" w:hint="eastAsia"/>
          <w:b/>
          <w:snapToGrid w:val="0"/>
          <w:kern w:val="0"/>
          <w:sz w:val="24"/>
        </w:rPr>
        <w:t>、合同正文</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1</w:t>
      </w:r>
      <w:r w:rsidRPr="005F108A">
        <w:rPr>
          <w:rFonts w:asciiTheme="minorEastAsia" w:eastAsiaTheme="minorEastAsia" w:hAnsiTheme="minorEastAsia" w:hint="eastAsia"/>
          <w:snapToGrid w:val="0"/>
          <w:kern w:val="0"/>
          <w:sz w:val="24"/>
        </w:rPr>
        <w:t>）政府采购编号：；</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2</w:t>
      </w:r>
      <w:r w:rsidRPr="005F108A">
        <w:rPr>
          <w:rFonts w:asciiTheme="minorEastAsia" w:eastAsiaTheme="minorEastAsia" w:hAnsiTheme="minorEastAsia" w:hint="eastAsia"/>
          <w:snapToGrid w:val="0"/>
          <w:kern w:val="0"/>
          <w:sz w:val="24"/>
        </w:rPr>
        <w:t>）采购内容：；</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3</w:t>
      </w:r>
      <w:r w:rsidRPr="005F108A">
        <w:rPr>
          <w:rFonts w:asciiTheme="minorEastAsia" w:eastAsiaTheme="minorEastAsia" w:hAnsiTheme="minorEastAsia" w:hint="eastAsia"/>
          <w:snapToGrid w:val="0"/>
          <w:kern w:val="0"/>
          <w:sz w:val="24"/>
        </w:rPr>
        <w:t>）中标总金额：（小写）</w:t>
      </w:r>
      <w:r w:rsidRPr="005F108A">
        <w:rPr>
          <w:rFonts w:asciiTheme="minorEastAsia" w:eastAsiaTheme="minorEastAsia" w:hAnsiTheme="minorEastAsia" w:hint="eastAsia"/>
          <w:snapToGrid w:val="0"/>
          <w:kern w:val="0"/>
          <w:sz w:val="24"/>
          <w:u w:val="single"/>
        </w:rPr>
        <w:t xml:space="preserve">　</w:t>
      </w:r>
      <w:r w:rsidRPr="005F108A">
        <w:rPr>
          <w:rFonts w:asciiTheme="minorEastAsia" w:eastAsiaTheme="minorEastAsia" w:hAnsiTheme="minorEastAsia" w:hint="eastAsia"/>
          <w:snapToGrid w:val="0"/>
          <w:kern w:val="0"/>
          <w:sz w:val="24"/>
        </w:rPr>
        <w:t>；（大写）；</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4</w:t>
      </w:r>
      <w:r w:rsidRPr="005F108A">
        <w:rPr>
          <w:rFonts w:asciiTheme="minorEastAsia" w:eastAsiaTheme="minorEastAsia" w:hAnsiTheme="minorEastAsia" w:hint="eastAsia"/>
          <w:snapToGrid w:val="0"/>
          <w:kern w:val="0"/>
          <w:sz w:val="24"/>
        </w:rPr>
        <w:t>）服务要求及验收标准：；</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5</w:t>
      </w:r>
      <w:r w:rsidRPr="005F108A">
        <w:rPr>
          <w:rFonts w:asciiTheme="minorEastAsia" w:eastAsiaTheme="minorEastAsia" w:hAnsiTheme="minorEastAsia" w:hint="eastAsia"/>
          <w:snapToGrid w:val="0"/>
          <w:kern w:val="0"/>
          <w:sz w:val="24"/>
        </w:rPr>
        <w:t>）服务期限：；</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6</w:t>
      </w:r>
      <w:r w:rsidRPr="005F108A">
        <w:rPr>
          <w:rFonts w:asciiTheme="minorEastAsia" w:eastAsiaTheme="minorEastAsia" w:hAnsiTheme="minorEastAsia" w:hint="eastAsia"/>
          <w:snapToGrid w:val="0"/>
          <w:kern w:val="0"/>
          <w:sz w:val="24"/>
        </w:rPr>
        <w:t>）服务地点和方式：；</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7</w:t>
      </w:r>
      <w:r w:rsidRPr="005F108A">
        <w:rPr>
          <w:rFonts w:asciiTheme="minorEastAsia" w:eastAsiaTheme="minorEastAsia" w:hAnsiTheme="minorEastAsia" w:hint="eastAsia"/>
          <w:snapToGrid w:val="0"/>
          <w:kern w:val="0"/>
          <w:sz w:val="24"/>
        </w:rPr>
        <w:t>）货款支付步骤和办法：；</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8</w:t>
      </w:r>
      <w:r w:rsidRPr="005F108A">
        <w:rPr>
          <w:rFonts w:asciiTheme="minorEastAsia" w:eastAsiaTheme="minorEastAsia" w:hAnsiTheme="minorEastAsia" w:hint="eastAsia"/>
          <w:snapToGrid w:val="0"/>
          <w:kern w:val="0"/>
          <w:sz w:val="24"/>
        </w:rPr>
        <w:t>）售后服务：；</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9</w:t>
      </w:r>
      <w:r w:rsidRPr="005F108A">
        <w:rPr>
          <w:rFonts w:asciiTheme="minorEastAsia" w:eastAsiaTheme="minorEastAsia" w:hAnsiTheme="minorEastAsia" w:hint="eastAsia"/>
          <w:snapToGrid w:val="0"/>
          <w:kern w:val="0"/>
          <w:sz w:val="24"/>
        </w:rPr>
        <w:t>）违约责任：</w:t>
      </w:r>
      <w:r w:rsidRPr="005F108A">
        <w:rPr>
          <w:rFonts w:asciiTheme="minorEastAsia" w:eastAsiaTheme="minorEastAsia" w:hAnsiTheme="minorEastAsia" w:hint="eastAsia"/>
          <w:snapToGrid w:val="0"/>
          <w:kern w:val="0"/>
          <w:sz w:val="24"/>
          <w:u w:val="single"/>
        </w:rPr>
        <w:t xml:space="preserve">　　　　　　　　　　　　　　　　　　　　　</w:t>
      </w:r>
      <w:r w:rsidRPr="005F108A">
        <w:rPr>
          <w:rFonts w:asciiTheme="minorEastAsia" w:eastAsiaTheme="minorEastAsia" w:hAnsiTheme="minorEastAsia" w:hint="eastAsia"/>
          <w:snapToGrid w:val="0"/>
          <w:kern w:val="0"/>
          <w:sz w:val="24"/>
        </w:rPr>
        <w:t>；</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10</w:t>
      </w:r>
      <w:r w:rsidRPr="005F108A">
        <w:rPr>
          <w:rFonts w:asciiTheme="minorEastAsia" w:eastAsiaTheme="minorEastAsia" w:hAnsiTheme="minorEastAsia" w:hint="eastAsia"/>
          <w:snapToGrid w:val="0"/>
          <w:kern w:val="0"/>
          <w:sz w:val="24"/>
        </w:rPr>
        <w:t>）解决争议的方式：</w:t>
      </w:r>
      <w:r w:rsidRPr="005F108A">
        <w:rPr>
          <w:rFonts w:asciiTheme="minorEastAsia" w:eastAsiaTheme="minorEastAsia" w:hAnsiTheme="minorEastAsia" w:hint="eastAsia"/>
          <w:snapToGrid w:val="0"/>
          <w:kern w:val="0"/>
          <w:sz w:val="24"/>
          <w:u w:val="single"/>
        </w:rPr>
        <w:t>因本合同引起的或与本合同有关的任何争议，由当事人协商解决，协商不成的，提交吉安仲裁委员会仲裁；仲裁不成的，应</w:t>
      </w:r>
      <w:r w:rsidRPr="005F108A">
        <w:rPr>
          <w:rFonts w:asciiTheme="minorEastAsia" w:eastAsiaTheme="minorEastAsia" w:hAnsiTheme="minorEastAsia" w:hint="eastAsia"/>
          <w:sz w:val="24"/>
          <w:u w:val="single"/>
        </w:rPr>
        <w:t>向有管辖权的人民法院提起诉讼</w:t>
      </w:r>
      <w:r w:rsidRPr="005F108A">
        <w:rPr>
          <w:rFonts w:asciiTheme="minorEastAsia" w:eastAsiaTheme="minorEastAsia" w:hAnsiTheme="minorEastAsia" w:hint="eastAsia"/>
          <w:snapToGrid w:val="0"/>
          <w:kern w:val="0"/>
          <w:sz w:val="24"/>
          <w:u w:val="single"/>
        </w:rPr>
        <w:t>；</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11</w:t>
      </w:r>
      <w:r w:rsidRPr="005F108A">
        <w:rPr>
          <w:rFonts w:asciiTheme="minorEastAsia" w:eastAsiaTheme="minorEastAsia" w:hAnsiTheme="minorEastAsia" w:hint="eastAsia"/>
          <w:snapToGrid w:val="0"/>
          <w:kern w:val="0"/>
          <w:sz w:val="24"/>
        </w:rPr>
        <w:t>）其它事项：；</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12</w:t>
      </w:r>
      <w:r w:rsidRPr="005F108A">
        <w:rPr>
          <w:rFonts w:asciiTheme="minorEastAsia" w:eastAsiaTheme="minorEastAsia" w:hAnsiTheme="minorEastAsia" w:hint="eastAsia"/>
          <w:snapToGrid w:val="0"/>
          <w:kern w:val="0"/>
          <w:sz w:val="24"/>
        </w:rPr>
        <w:t>）合同不可分割部分：</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招标文件、投标文件、合同条款及中标通知书，中标人在投标、评标过程中所作其它有关承诺、声明、书面澄清等均为合同不可分割的部分，与主合同具有同等法律效力。</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snapToGrid w:val="0"/>
          <w:kern w:val="0"/>
          <w:sz w:val="24"/>
        </w:rPr>
        <w:t>13</w:t>
      </w:r>
      <w:r w:rsidRPr="005F108A">
        <w:rPr>
          <w:rFonts w:asciiTheme="minorEastAsia" w:eastAsiaTheme="minorEastAsia" w:hAnsiTheme="minorEastAsia" w:hint="eastAsia"/>
          <w:snapToGrid w:val="0"/>
          <w:kern w:val="0"/>
          <w:sz w:val="24"/>
        </w:rPr>
        <w:t>）合同备案：</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本合同一式五份，经买、卖双方法定代表人或委托代理人签字并加盖公章后生效，买、卖双方各执二份。采购代理机构一份。</w:t>
      </w:r>
    </w:p>
    <w:p w:rsidR="00EA198D" w:rsidRPr="005F108A" w:rsidRDefault="00EA198D">
      <w:pPr>
        <w:adjustRightInd w:val="0"/>
        <w:snapToGrid w:val="0"/>
        <w:spacing w:line="340" w:lineRule="exact"/>
        <w:ind w:firstLineChars="200" w:firstLine="480"/>
        <w:jc w:val="left"/>
        <w:rPr>
          <w:rFonts w:asciiTheme="minorEastAsia" w:eastAsiaTheme="minorEastAsia" w:hAnsiTheme="minorEastAsia"/>
          <w:snapToGrid w:val="0"/>
          <w:kern w:val="0"/>
          <w:sz w:val="24"/>
        </w:rPr>
      </w:pP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招标人（采购人）：（盖章）                   中标人（中标供应商）：（盖章）</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地址：地址：</w:t>
      </w:r>
    </w:p>
    <w:p w:rsidR="00EA198D" w:rsidRPr="005F108A" w:rsidRDefault="00D731B7">
      <w:pPr>
        <w:adjustRightInd w:val="0"/>
        <w:snapToGrid w:val="0"/>
        <w:spacing w:line="34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法定（授权）代表人：                        法定（授权）代表人：</w:t>
      </w:r>
    </w:p>
    <w:p w:rsidR="00EA198D" w:rsidRPr="005F108A" w:rsidRDefault="00D731B7">
      <w:pPr>
        <w:spacing w:line="340" w:lineRule="exac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 xml:space="preserve">　　　　　　　　　　　　　　　　　　　　　      中标人户名：</w:t>
      </w:r>
    </w:p>
    <w:p w:rsidR="00EA198D" w:rsidRPr="005F108A" w:rsidRDefault="00D731B7">
      <w:pPr>
        <w:spacing w:line="340" w:lineRule="exact"/>
        <w:ind w:firstLineChars="2100" w:firstLine="5040"/>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 xml:space="preserve">      中标人开户银行：</w:t>
      </w:r>
    </w:p>
    <w:p w:rsidR="00EA198D" w:rsidRPr="005F108A" w:rsidRDefault="00D731B7">
      <w:pPr>
        <w:spacing w:line="340" w:lineRule="exact"/>
        <w:ind w:firstLineChars="2100" w:firstLine="5040"/>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 xml:space="preserve">      中标人帐号：</w:t>
      </w:r>
    </w:p>
    <w:p w:rsidR="00EA198D" w:rsidRPr="005F108A" w:rsidRDefault="00EA198D">
      <w:pPr>
        <w:spacing w:line="340" w:lineRule="exact"/>
        <w:ind w:firstLineChars="2100" w:firstLine="5040"/>
        <w:rPr>
          <w:rFonts w:asciiTheme="minorEastAsia" w:eastAsiaTheme="minorEastAsia" w:hAnsiTheme="minorEastAsia"/>
          <w:sz w:val="24"/>
        </w:rPr>
      </w:pPr>
    </w:p>
    <w:p w:rsidR="00EA198D" w:rsidRPr="005F108A" w:rsidRDefault="00D731B7">
      <w:pPr>
        <w:adjustRightInd w:val="0"/>
        <w:snapToGrid w:val="0"/>
        <w:spacing w:line="360" w:lineRule="exact"/>
        <w:ind w:firstLineChars="200" w:firstLine="480"/>
        <w:jc w:val="left"/>
        <w:rPr>
          <w:rFonts w:asciiTheme="minorEastAsia" w:eastAsiaTheme="minorEastAsia" w:hAnsiTheme="minorEastAsia"/>
          <w:snapToGrid w:val="0"/>
          <w:kern w:val="0"/>
          <w:sz w:val="24"/>
        </w:rPr>
      </w:pPr>
      <w:r w:rsidRPr="005F108A">
        <w:rPr>
          <w:rFonts w:asciiTheme="minorEastAsia" w:eastAsiaTheme="minorEastAsia" w:hAnsiTheme="minorEastAsia" w:hint="eastAsia"/>
          <w:snapToGrid w:val="0"/>
          <w:kern w:val="0"/>
          <w:sz w:val="24"/>
        </w:rPr>
        <w:t>年    月    日</w:t>
      </w:r>
    </w:p>
    <w:p w:rsidR="00EA198D" w:rsidRPr="005F108A" w:rsidRDefault="00EA198D">
      <w:pPr>
        <w:rPr>
          <w:rFonts w:asciiTheme="minorEastAsia" w:eastAsiaTheme="minorEastAsia" w:hAnsiTheme="minorEastAsia"/>
          <w:sz w:val="28"/>
          <w:szCs w:val="28"/>
        </w:rPr>
      </w:pPr>
    </w:p>
    <w:p w:rsidR="00EA198D" w:rsidRPr="005F108A" w:rsidRDefault="003F206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赣华纳政采字2018-7号</w:t>
      </w:r>
      <w:r w:rsidR="00D731B7" w:rsidRPr="005F108A">
        <w:rPr>
          <w:rFonts w:asciiTheme="minorEastAsia" w:eastAsiaTheme="minorEastAsia" w:hAnsiTheme="minorEastAsia" w:hint="eastAsia"/>
          <w:b/>
          <w:sz w:val="32"/>
          <w:szCs w:val="32"/>
        </w:rPr>
        <w:t>招标公告及招标文件的审批意见</w:t>
      </w:r>
    </w:p>
    <w:p w:rsidR="00EA198D" w:rsidRPr="005F108A" w:rsidRDefault="00EA198D">
      <w:pPr>
        <w:jc w:val="center"/>
        <w:rPr>
          <w:rFonts w:asciiTheme="minorEastAsia" w:eastAsiaTheme="minorEastAsia" w:hAnsiTheme="minorEastAsia"/>
          <w:b/>
          <w:sz w:val="28"/>
          <w:szCs w:val="28"/>
        </w:rPr>
      </w:pPr>
    </w:p>
    <w:tbl>
      <w:tblPr>
        <w:tblW w:w="84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0"/>
        <w:gridCol w:w="7184"/>
      </w:tblGrid>
      <w:tr w:rsidR="00EA198D" w:rsidRPr="005F108A">
        <w:trPr>
          <w:trHeight w:val="5027"/>
        </w:trPr>
        <w:tc>
          <w:tcPr>
            <w:tcW w:w="1300" w:type="dxa"/>
            <w:vAlign w:val="center"/>
          </w:tcPr>
          <w:p w:rsidR="00EA198D" w:rsidRPr="005F108A" w:rsidRDefault="00EA198D">
            <w:pPr>
              <w:jc w:val="cente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p w:rsidR="00EA198D" w:rsidRPr="005F108A" w:rsidRDefault="00D731B7">
            <w:pPr>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招</w:t>
            </w:r>
          </w:p>
          <w:p w:rsidR="00EA198D" w:rsidRPr="005F108A" w:rsidRDefault="00D731B7">
            <w:pPr>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标</w:t>
            </w:r>
          </w:p>
          <w:p w:rsidR="00EA198D" w:rsidRPr="005F108A" w:rsidRDefault="00D731B7">
            <w:pPr>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单</w:t>
            </w:r>
          </w:p>
          <w:p w:rsidR="00EA198D" w:rsidRPr="005F108A" w:rsidRDefault="00D731B7">
            <w:pPr>
              <w:jc w:val="center"/>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位</w:t>
            </w:r>
          </w:p>
          <w:p w:rsidR="00EA198D" w:rsidRPr="005F108A" w:rsidRDefault="00EA198D">
            <w:pPr>
              <w:jc w:val="center"/>
              <w:rPr>
                <w:rFonts w:asciiTheme="minorEastAsia" w:eastAsiaTheme="minorEastAsia" w:hAnsiTheme="minorEastAsia"/>
                <w:sz w:val="28"/>
                <w:szCs w:val="28"/>
              </w:rPr>
            </w:pPr>
          </w:p>
          <w:p w:rsidR="00EA198D" w:rsidRPr="005F108A" w:rsidRDefault="00EA198D">
            <w:pPr>
              <w:jc w:val="center"/>
              <w:rPr>
                <w:rFonts w:asciiTheme="minorEastAsia" w:eastAsiaTheme="minorEastAsia" w:hAnsiTheme="minorEastAsia"/>
                <w:sz w:val="28"/>
                <w:szCs w:val="28"/>
              </w:rPr>
            </w:pPr>
          </w:p>
          <w:p w:rsidR="00EA198D" w:rsidRPr="005F108A" w:rsidRDefault="00EA198D">
            <w:pPr>
              <w:rPr>
                <w:rFonts w:asciiTheme="minorEastAsia" w:eastAsiaTheme="minorEastAsia" w:hAnsiTheme="minorEastAsia"/>
                <w:sz w:val="28"/>
                <w:szCs w:val="28"/>
              </w:rPr>
            </w:pPr>
          </w:p>
        </w:tc>
        <w:tc>
          <w:tcPr>
            <w:tcW w:w="7184" w:type="dxa"/>
          </w:tcPr>
          <w:p w:rsidR="00EA198D" w:rsidRPr="005F108A" w:rsidRDefault="00D731B7">
            <w:pPr>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招标单位意见：（章）</w:t>
            </w:r>
          </w:p>
          <w:p w:rsidR="00EA198D" w:rsidRPr="005F108A" w:rsidRDefault="00EA198D">
            <w:pPr>
              <w:jc w:val="left"/>
              <w:rPr>
                <w:rFonts w:asciiTheme="minorEastAsia" w:eastAsiaTheme="minorEastAsia" w:hAnsiTheme="minorEastAsia"/>
                <w:sz w:val="28"/>
                <w:szCs w:val="28"/>
              </w:rPr>
            </w:pPr>
          </w:p>
          <w:p w:rsidR="00EA198D" w:rsidRPr="005F108A" w:rsidRDefault="00EA198D">
            <w:pPr>
              <w:jc w:val="left"/>
              <w:rPr>
                <w:rFonts w:asciiTheme="minorEastAsia" w:eastAsiaTheme="minorEastAsia" w:hAnsiTheme="minorEastAsia"/>
                <w:sz w:val="28"/>
                <w:szCs w:val="28"/>
              </w:rPr>
            </w:pPr>
          </w:p>
          <w:p w:rsidR="00EA198D" w:rsidRPr="005F108A" w:rsidRDefault="00EA198D">
            <w:pPr>
              <w:jc w:val="left"/>
              <w:rPr>
                <w:rFonts w:asciiTheme="minorEastAsia" w:eastAsiaTheme="minorEastAsia" w:hAnsiTheme="minorEastAsia"/>
                <w:sz w:val="28"/>
                <w:szCs w:val="28"/>
              </w:rPr>
            </w:pPr>
          </w:p>
          <w:p w:rsidR="00EA198D" w:rsidRPr="005F108A" w:rsidRDefault="00D731B7">
            <w:pPr>
              <w:jc w:val="left"/>
              <w:rPr>
                <w:rFonts w:asciiTheme="minorEastAsia" w:eastAsiaTheme="minorEastAsia" w:hAnsiTheme="minorEastAsia"/>
                <w:sz w:val="28"/>
                <w:szCs w:val="28"/>
              </w:rPr>
            </w:pPr>
            <w:r w:rsidRPr="005F108A">
              <w:rPr>
                <w:rFonts w:asciiTheme="minorEastAsia" w:eastAsiaTheme="minorEastAsia" w:hAnsiTheme="minorEastAsia" w:hint="eastAsia"/>
                <w:sz w:val="28"/>
                <w:szCs w:val="28"/>
              </w:rPr>
              <w:t>负责人（章）：</w:t>
            </w:r>
          </w:p>
          <w:p w:rsidR="00EA198D" w:rsidRPr="005F108A" w:rsidRDefault="00EA198D">
            <w:pPr>
              <w:jc w:val="left"/>
              <w:rPr>
                <w:rFonts w:asciiTheme="minorEastAsia" w:eastAsiaTheme="minorEastAsia" w:hAnsiTheme="minorEastAsia"/>
                <w:sz w:val="28"/>
                <w:szCs w:val="28"/>
              </w:rPr>
            </w:pPr>
          </w:p>
          <w:p w:rsidR="00EA198D" w:rsidRPr="005F108A" w:rsidRDefault="00EA198D">
            <w:pPr>
              <w:jc w:val="left"/>
              <w:rPr>
                <w:rFonts w:asciiTheme="minorEastAsia" w:eastAsiaTheme="minorEastAsia" w:hAnsiTheme="minorEastAsia"/>
                <w:sz w:val="28"/>
                <w:szCs w:val="28"/>
              </w:rPr>
            </w:pPr>
          </w:p>
          <w:p w:rsidR="00EA198D" w:rsidRPr="005F108A" w:rsidRDefault="00404C75">
            <w:pPr>
              <w:ind w:right="420"/>
              <w:jc w:val="right"/>
              <w:rPr>
                <w:rFonts w:asciiTheme="minorEastAsia" w:eastAsiaTheme="minorEastAsia" w:hAnsiTheme="minorEastAsia"/>
                <w:sz w:val="28"/>
                <w:szCs w:val="28"/>
              </w:rPr>
            </w:pPr>
            <w:r w:rsidRPr="005F108A">
              <w:rPr>
                <w:rFonts w:asciiTheme="minorEastAsia" w:eastAsiaTheme="minorEastAsia" w:hAnsiTheme="minorEastAsia"/>
                <w:sz w:val="28"/>
                <w:szCs w:val="28"/>
              </w:rPr>
              <w:t>201</w:t>
            </w:r>
            <w:r w:rsidRPr="005F108A">
              <w:rPr>
                <w:rFonts w:asciiTheme="minorEastAsia" w:eastAsiaTheme="minorEastAsia" w:hAnsiTheme="minorEastAsia" w:hint="eastAsia"/>
                <w:sz w:val="28"/>
                <w:szCs w:val="28"/>
              </w:rPr>
              <w:t>8</w:t>
            </w:r>
            <w:r w:rsidR="00D731B7" w:rsidRPr="005F108A">
              <w:rPr>
                <w:rFonts w:asciiTheme="minorEastAsia" w:eastAsiaTheme="minorEastAsia" w:hAnsiTheme="minorEastAsia" w:hint="eastAsia"/>
                <w:sz w:val="28"/>
                <w:szCs w:val="28"/>
              </w:rPr>
              <w:t>年 月  日</w:t>
            </w:r>
          </w:p>
        </w:tc>
      </w:tr>
    </w:tbl>
    <w:p w:rsidR="00EA198D" w:rsidRPr="005F108A" w:rsidRDefault="00EA198D">
      <w:pPr>
        <w:jc w:val="center"/>
        <w:rPr>
          <w:rFonts w:asciiTheme="minorEastAsia" w:eastAsiaTheme="minorEastAsia" w:hAnsiTheme="minorEastAsia"/>
          <w:sz w:val="28"/>
          <w:szCs w:val="28"/>
        </w:rPr>
      </w:pPr>
    </w:p>
    <w:sectPr w:rsidR="00EA198D" w:rsidRPr="005F108A" w:rsidSect="00EA198D">
      <w:pgSz w:w="11906" w:h="16838"/>
      <w:pgMar w:top="312" w:right="1106" w:bottom="567" w:left="144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0B" w:rsidRDefault="003C750B" w:rsidP="00EA198D">
      <w:r>
        <w:separator/>
      </w:r>
    </w:p>
  </w:endnote>
  <w:endnote w:type="continuationSeparator" w:id="1">
    <w:p w:rsidR="003C750B" w:rsidRDefault="003C750B" w:rsidP="00EA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11" w:rsidRDefault="0037252F">
    <w:pPr>
      <w:pStyle w:val="a6"/>
      <w:framePr w:wrap="around" w:vAnchor="text" w:hAnchor="margin" w:xAlign="center" w:y="1"/>
      <w:rPr>
        <w:rStyle w:val="a9"/>
      </w:rPr>
    </w:pPr>
    <w:r>
      <w:rPr>
        <w:rStyle w:val="a9"/>
      </w:rPr>
      <w:fldChar w:fldCharType="begin"/>
    </w:r>
    <w:r w:rsidR="00DE5911">
      <w:rPr>
        <w:rStyle w:val="a9"/>
      </w:rPr>
      <w:instrText xml:space="preserve">PAGE  </w:instrText>
    </w:r>
    <w:r>
      <w:rPr>
        <w:rStyle w:val="a9"/>
      </w:rPr>
      <w:fldChar w:fldCharType="end"/>
    </w:r>
  </w:p>
  <w:p w:rsidR="00DE5911" w:rsidRDefault="00DE591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11" w:rsidRDefault="0037252F">
    <w:pPr>
      <w:pStyle w:val="a6"/>
      <w:framePr w:wrap="around" w:vAnchor="text" w:hAnchor="margin" w:xAlign="center" w:y="1"/>
      <w:rPr>
        <w:rStyle w:val="a9"/>
      </w:rPr>
    </w:pPr>
    <w:r>
      <w:rPr>
        <w:rStyle w:val="a9"/>
      </w:rPr>
      <w:fldChar w:fldCharType="begin"/>
    </w:r>
    <w:r w:rsidR="00DE5911">
      <w:rPr>
        <w:rStyle w:val="a9"/>
      </w:rPr>
      <w:instrText xml:space="preserve">PAGE  </w:instrText>
    </w:r>
    <w:r>
      <w:rPr>
        <w:rStyle w:val="a9"/>
      </w:rPr>
      <w:fldChar w:fldCharType="separate"/>
    </w:r>
    <w:r w:rsidR="003C786D">
      <w:rPr>
        <w:rStyle w:val="a9"/>
        <w:noProof/>
      </w:rPr>
      <w:t>4</w:t>
    </w:r>
    <w:r>
      <w:rPr>
        <w:rStyle w:val="a9"/>
      </w:rPr>
      <w:fldChar w:fldCharType="end"/>
    </w:r>
  </w:p>
  <w:p w:rsidR="00DE5911" w:rsidRDefault="00DE59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0B" w:rsidRDefault="003C750B" w:rsidP="00EA198D">
      <w:r>
        <w:separator/>
      </w:r>
    </w:p>
  </w:footnote>
  <w:footnote w:type="continuationSeparator" w:id="1">
    <w:p w:rsidR="003C750B" w:rsidRDefault="003C750B" w:rsidP="00EA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11" w:rsidRDefault="00DE591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11" w:rsidRDefault="00DE5911">
    <w:pPr>
      <w:pStyle w:val="a7"/>
      <w:pBdr>
        <w:bottom w:val="none" w:sz="0" w:space="0" w:color="auto"/>
      </w:pBdr>
      <w:tabs>
        <w:tab w:val="left" w:pos="378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0FC9"/>
    <w:multiLevelType w:val="hybridMultilevel"/>
    <w:tmpl w:val="A3D22450"/>
    <w:lvl w:ilvl="0" w:tplc="7D5249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203692"/>
    <w:multiLevelType w:val="hybridMultilevel"/>
    <w:tmpl w:val="D8689768"/>
    <w:lvl w:ilvl="0" w:tplc="0409000D">
      <w:start w:val="1"/>
      <w:numFmt w:val="bullet"/>
      <w:lvlText w:val=""/>
      <w:lvlJc w:val="left"/>
      <w:pPr>
        <w:ind w:left="136" w:hanging="420"/>
      </w:pPr>
      <w:rPr>
        <w:rFonts w:ascii="Wingdings" w:hAnsi="Wingdings" w:hint="default"/>
      </w:rPr>
    </w:lvl>
    <w:lvl w:ilvl="1" w:tplc="04090003" w:tentative="1">
      <w:start w:val="1"/>
      <w:numFmt w:val="bullet"/>
      <w:lvlText w:val=""/>
      <w:lvlJc w:val="left"/>
      <w:pPr>
        <w:ind w:left="556" w:hanging="420"/>
      </w:pPr>
      <w:rPr>
        <w:rFonts w:ascii="Wingdings" w:hAnsi="Wingdings" w:hint="default"/>
      </w:rPr>
    </w:lvl>
    <w:lvl w:ilvl="2" w:tplc="04090005"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3" w:tentative="1">
      <w:start w:val="1"/>
      <w:numFmt w:val="bullet"/>
      <w:lvlText w:val=""/>
      <w:lvlJc w:val="left"/>
      <w:pPr>
        <w:ind w:left="1816" w:hanging="420"/>
      </w:pPr>
      <w:rPr>
        <w:rFonts w:ascii="Wingdings" w:hAnsi="Wingdings" w:hint="default"/>
      </w:rPr>
    </w:lvl>
    <w:lvl w:ilvl="5" w:tplc="04090005"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3" w:tentative="1">
      <w:start w:val="1"/>
      <w:numFmt w:val="bullet"/>
      <w:lvlText w:val=""/>
      <w:lvlJc w:val="left"/>
      <w:pPr>
        <w:ind w:left="3076" w:hanging="420"/>
      </w:pPr>
      <w:rPr>
        <w:rFonts w:ascii="Wingdings" w:hAnsi="Wingdings" w:hint="default"/>
      </w:rPr>
    </w:lvl>
    <w:lvl w:ilvl="8" w:tplc="04090005" w:tentative="1">
      <w:start w:val="1"/>
      <w:numFmt w:val="bullet"/>
      <w:lvlText w:val=""/>
      <w:lvlJc w:val="left"/>
      <w:pPr>
        <w:ind w:left="3496" w:hanging="420"/>
      </w:pPr>
      <w:rPr>
        <w:rFonts w:ascii="Wingdings" w:hAnsi="Wingdings" w:hint="default"/>
      </w:rPr>
    </w:lvl>
  </w:abstractNum>
  <w:abstractNum w:abstractNumId="2">
    <w:nsid w:val="5754D5CB"/>
    <w:multiLevelType w:val="singleLevel"/>
    <w:tmpl w:val="5754D5CB"/>
    <w:lvl w:ilvl="0">
      <w:start w:val="1"/>
      <w:numFmt w:val="chineseCounting"/>
      <w:suff w:val="nothing"/>
      <w:lvlText w:val="%1、"/>
      <w:lvlJc w:val="left"/>
    </w:lvl>
  </w:abstractNum>
  <w:abstractNum w:abstractNumId="3">
    <w:nsid w:val="5C130FD8"/>
    <w:multiLevelType w:val="multilevel"/>
    <w:tmpl w:val="5C130FD8"/>
    <w:lvl w:ilvl="0">
      <w:start w:val="1"/>
      <w:numFmt w:val="japaneseCounting"/>
      <w:lvlText w:val="%1、"/>
      <w:lvlJc w:val="left"/>
      <w:pPr>
        <w:tabs>
          <w:tab w:val="left" w:pos="645"/>
        </w:tabs>
        <w:ind w:left="645" w:hanging="420"/>
      </w:pPr>
      <w:rPr>
        <w:rFonts w:cs="Times New Roman" w:hint="default"/>
      </w:rPr>
    </w:lvl>
    <w:lvl w:ilvl="1">
      <w:start w:val="1"/>
      <w:numFmt w:val="lowerLetter"/>
      <w:lvlText w:val="%2)"/>
      <w:lvlJc w:val="left"/>
      <w:pPr>
        <w:tabs>
          <w:tab w:val="left" w:pos="1065"/>
        </w:tabs>
        <w:ind w:left="1065" w:hanging="420"/>
      </w:pPr>
      <w:rPr>
        <w:rFonts w:cs="Times New Roman"/>
      </w:rPr>
    </w:lvl>
    <w:lvl w:ilvl="2">
      <w:start w:val="1"/>
      <w:numFmt w:val="lowerRoman"/>
      <w:lvlText w:val="%3."/>
      <w:lvlJc w:val="right"/>
      <w:pPr>
        <w:tabs>
          <w:tab w:val="left" w:pos="1485"/>
        </w:tabs>
        <w:ind w:left="1485" w:hanging="420"/>
      </w:pPr>
      <w:rPr>
        <w:rFonts w:cs="Times New Roman"/>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4">
    <w:nsid w:val="7DE8047B"/>
    <w:multiLevelType w:val="singleLevel"/>
    <w:tmpl w:val="5754D5CB"/>
    <w:lvl w:ilvl="0">
      <w:start w:val="1"/>
      <w:numFmt w:val="chineseCounting"/>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210"/>
  <w:drawingGridVerticalSpacing w:val="156"/>
  <w:noPunctuationKerning/>
  <w:characterSpacingControl w:val="compressPunctuation"/>
  <w:noLineBreaksAfter w:lang="zh-CN" w:val="$([{£¥·‘“〈《「『【〔〖〝﹙﹛﹝＄（．［｛￡￥"/>
  <w:noLineBreaksBefore w:lang="zh-CN" w:val="!%),.:;&gt;?]}¢¨°·ˇˉ―‖’”…‰′″›℃∶、。〃〉》」』】〕〗〞︶︺︾﹀﹄﹚﹜﹞！＂％＇），．：；？］｀｜｝～￠"/>
  <w:hdrShapeDefaults>
    <o:shapedefaults v:ext="edit" spidmax="11981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32B4"/>
    <w:rsid w:val="00000B76"/>
    <w:rsid w:val="00000F02"/>
    <w:rsid w:val="00003D8C"/>
    <w:rsid w:val="00004815"/>
    <w:rsid w:val="00006FC7"/>
    <w:rsid w:val="0001712C"/>
    <w:rsid w:val="00021000"/>
    <w:rsid w:val="0002232A"/>
    <w:rsid w:val="0002232D"/>
    <w:rsid w:val="00022E91"/>
    <w:rsid w:val="00022ECD"/>
    <w:rsid w:val="00023851"/>
    <w:rsid w:val="0002748B"/>
    <w:rsid w:val="00027831"/>
    <w:rsid w:val="00030AE4"/>
    <w:rsid w:val="000313A4"/>
    <w:rsid w:val="0003651C"/>
    <w:rsid w:val="00037D4A"/>
    <w:rsid w:val="000438BB"/>
    <w:rsid w:val="0005145B"/>
    <w:rsid w:val="00054DCC"/>
    <w:rsid w:val="00055493"/>
    <w:rsid w:val="00057A22"/>
    <w:rsid w:val="00060553"/>
    <w:rsid w:val="00062059"/>
    <w:rsid w:val="00063242"/>
    <w:rsid w:val="00065409"/>
    <w:rsid w:val="00065CE3"/>
    <w:rsid w:val="000662C1"/>
    <w:rsid w:val="000666F0"/>
    <w:rsid w:val="00067B29"/>
    <w:rsid w:val="000710C9"/>
    <w:rsid w:val="000725E3"/>
    <w:rsid w:val="00072BD6"/>
    <w:rsid w:val="00074776"/>
    <w:rsid w:val="00075F4F"/>
    <w:rsid w:val="000777CE"/>
    <w:rsid w:val="00077A4B"/>
    <w:rsid w:val="00082602"/>
    <w:rsid w:val="000834C7"/>
    <w:rsid w:val="00086AB0"/>
    <w:rsid w:val="0009114E"/>
    <w:rsid w:val="00092659"/>
    <w:rsid w:val="000A148D"/>
    <w:rsid w:val="000A2EB4"/>
    <w:rsid w:val="000A2F1D"/>
    <w:rsid w:val="000A4614"/>
    <w:rsid w:val="000B04F7"/>
    <w:rsid w:val="000B3BEE"/>
    <w:rsid w:val="000B451F"/>
    <w:rsid w:val="000B4FE7"/>
    <w:rsid w:val="000B5FCD"/>
    <w:rsid w:val="000C3D77"/>
    <w:rsid w:val="000C65CB"/>
    <w:rsid w:val="000C7A8F"/>
    <w:rsid w:val="000C7C73"/>
    <w:rsid w:val="000D0394"/>
    <w:rsid w:val="000D08FA"/>
    <w:rsid w:val="000D2E91"/>
    <w:rsid w:val="000D3240"/>
    <w:rsid w:val="000E5496"/>
    <w:rsid w:val="000E6525"/>
    <w:rsid w:val="000E65D3"/>
    <w:rsid w:val="000F1E3D"/>
    <w:rsid w:val="000F2CF7"/>
    <w:rsid w:val="000F432F"/>
    <w:rsid w:val="00100BD2"/>
    <w:rsid w:val="001013CD"/>
    <w:rsid w:val="001032F5"/>
    <w:rsid w:val="001057B1"/>
    <w:rsid w:val="00113A02"/>
    <w:rsid w:val="00116FB5"/>
    <w:rsid w:val="00120BFB"/>
    <w:rsid w:val="00123605"/>
    <w:rsid w:val="001245E4"/>
    <w:rsid w:val="00133BA0"/>
    <w:rsid w:val="00134DC2"/>
    <w:rsid w:val="00136282"/>
    <w:rsid w:val="0014145D"/>
    <w:rsid w:val="00142440"/>
    <w:rsid w:val="0014304F"/>
    <w:rsid w:val="00143138"/>
    <w:rsid w:val="00147DBC"/>
    <w:rsid w:val="00147E36"/>
    <w:rsid w:val="00150E0C"/>
    <w:rsid w:val="001535F5"/>
    <w:rsid w:val="00156330"/>
    <w:rsid w:val="00157262"/>
    <w:rsid w:val="00160C5C"/>
    <w:rsid w:val="00162C7F"/>
    <w:rsid w:val="00165BA9"/>
    <w:rsid w:val="001702B4"/>
    <w:rsid w:val="001732B4"/>
    <w:rsid w:val="00173B32"/>
    <w:rsid w:val="001745BA"/>
    <w:rsid w:val="001747A0"/>
    <w:rsid w:val="0017504D"/>
    <w:rsid w:val="00175E97"/>
    <w:rsid w:val="0018001A"/>
    <w:rsid w:val="0018160A"/>
    <w:rsid w:val="00181A3C"/>
    <w:rsid w:val="001832D2"/>
    <w:rsid w:val="00185A82"/>
    <w:rsid w:val="001927DF"/>
    <w:rsid w:val="00192AD1"/>
    <w:rsid w:val="00192B1E"/>
    <w:rsid w:val="001930BC"/>
    <w:rsid w:val="00194CFD"/>
    <w:rsid w:val="0019763F"/>
    <w:rsid w:val="001A1A88"/>
    <w:rsid w:val="001A591D"/>
    <w:rsid w:val="001B0091"/>
    <w:rsid w:val="001B3ECF"/>
    <w:rsid w:val="001B404F"/>
    <w:rsid w:val="001B46F1"/>
    <w:rsid w:val="001B515E"/>
    <w:rsid w:val="001B5B79"/>
    <w:rsid w:val="001C2D76"/>
    <w:rsid w:val="001C334E"/>
    <w:rsid w:val="001C504F"/>
    <w:rsid w:val="001C6B3E"/>
    <w:rsid w:val="001C6F80"/>
    <w:rsid w:val="001C712A"/>
    <w:rsid w:val="001D101C"/>
    <w:rsid w:val="001D2C54"/>
    <w:rsid w:val="001E3699"/>
    <w:rsid w:val="001E562D"/>
    <w:rsid w:val="001F1853"/>
    <w:rsid w:val="001F1DE6"/>
    <w:rsid w:val="001F298E"/>
    <w:rsid w:val="001F6282"/>
    <w:rsid w:val="001F6E72"/>
    <w:rsid w:val="00200A41"/>
    <w:rsid w:val="00201157"/>
    <w:rsid w:val="002018F5"/>
    <w:rsid w:val="00210507"/>
    <w:rsid w:val="00211397"/>
    <w:rsid w:val="002117B0"/>
    <w:rsid w:val="00213B6B"/>
    <w:rsid w:val="002152BD"/>
    <w:rsid w:val="00215634"/>
    <w:rsid w:val="0022162F"/>
    <w:rsid w:val="00221ED1"/>
    <w:rsid w:val="00222351"/>
    <w:rsid w:val="0022725C"/>
    <w:rsid w:val="00230042"/>
    <w:rsid w:val="002306FA"/>
    <w:rsid w:val="00230D30"/>
    <w:rsid w:val="00233868"/>
    <w:rsid w:val="002476D7"/>
    <w:rsid w:val="002507F2"/>
    <w:rsid w:val="00253214"/>
    <w:rsid w:val="002558CC"/>
    <w:rsid w:val="00256B4B"/>
    <w:rsid w:val="00257188"/>
    <w:rsid w:val="00260F87"/>
    <w:rsid w:val="00265B76"/>
    <w:rsid w:val="002665BF"/>
    <w:rsid w:val="00267E1B"/>
    <w:rsid w:val="0027197C"/>
    <w:rsid w:val="00273B0A"/>
    <w:rsid w:val="00273FAB"/>
    <w:rsid w:val="00274E81"/>
    <w:rsid w:val="002752FC"/>
    <w:rsid w:val="00276129"/>
    <w:rsid w:val="0027631E"/>
    <w:rsid w:val="00280142"/>
    <w:rsid w:val="00282F8D"/>
    <w:rsid w:val="00284524"/>
    <w:rsid w:val="002937E4"/>
    <w:rsid w:val="00295403"/>
    <w:rsid w:val="002979FA"/>
    <w:rsid w:val="002A7B80"/>
    <w:rsid w:val="002B0F19"/>
    <w:rsid w:val="002B69EA"/>
    <w:rsid w:val="002C13FF"/>
    <w:rsid w:val="002C1D08"/>
    <w:rsid w:val="002C267E"/>
    <w:rsid w:val="002C27C9"/>
    <w:rsid w:val="002C6FFF"/>
    <w:rsid w:val="002D006A"/>
    <w:rsid w:val="002D6B50"/>
    <w:rsid w:val="002E3071"/>
    <w:rsid w:val="002E3634"/>
    <w:rsid w:val="002E60B4"/>
    <w:rsid w:val="002E7748"/>
    <w:rsid w:val="002F0C2A"/>
    <w:rsid w:val="002F2C91"/>
    <w:rsid w:val="002F363B"/>
    <w:rsid w:val="002F3D1D"/>
    <w:rsid w:val="002F5E92"/>
    <w:rsid w:val="0030662C"/>
    <w:rsid w:val="00306D31"/>
    <w:rsid w:val="00307FAE"/>
    <w:rsid w:val="00311CEE"/>
    <w:rsid w:val="003132D0"/>
    <w:rsid w:val="00314262"/>
    <w:rsid w:val="0031635A"/>
    <w:rsid w:val="00321AE8"/>
    <w:rsid w:val="00321D47"/>
    <w:rsid w:val="00322190"/>
    <w:rsid w:val="00322216"/>
    <w:rsid w:val="00322748"/>
    <w:rsid w:val="00326CFC"/>
    <w:rsid w:val="00330538"/>
    <w:rsid w:val="00336AB9"/>
    <w:rsid w:val="003420F8"/>
    <w:rsid w:val="00343CE0"/>
    <w:rsid w:val="00346606"/>
    <w:rsid w:val="00350FAD"/>
    <w:rsid w:val="00351C2F"/>
    <w:rsid w:val="00353086"/>
    <w:rsid w:val="00353D2B"/>
    <w:rsid w:val="0035685C"/>
    <w:rsid w:val="00362D6C"/>
    <w:rsid w:val="00365DA2"/>
    <w:rsid w:val="0037252F"/>
    <w:rsid w:val="00375329"/>
    <w:rsid w:val="00376951"/>
    <w:rsid w:val="00376D84"/>
    <w:rsid w:val="003829BF"/>
    <w:rsid w:val="00382FAA"/>
    <w:rsid w:val="00384B37"/>
    <w:rsid w:val="00386119"/>
    <w:rsid w:val="00387941"/>
    <w:rsid w:val="00390D63"/>
    <w:rsid w:val="00393AA8"/>
    <w:rsid w:val="00394624"/>
    <w:rsid w:val="00394EC5"/>
    <w:rsid w:val="00397C30"/>
    <w:rsid w:val="003A1656"/>
    <w:rsid w:val="003A3A86"/>
    <w:rsid w:val="003A491F"/>
    <w:rsid w:val="003A4ABD"/>
    <w:rsid w:val="003A775E"/>
    <w:rsid w:val="003B18A6"/>
    <w:rsid w:val="003B275F"/>
    <w:rsid w:val="003B4163"/>
    <w:rsid w:val="003B6376"/>
    <w:rsid w:val="003B6F67"/>
    <w:rsid w:val="003B7B41"/>
    <w:rsid w:val="003C0E5D"/>
    <w:rsid w:val="003C1451"/>
    <w:rsid w:val="003C2730"/>
    <w:rsid w:val="003C4A54"/>
    <w:rsid w:val="003C750B"/>
    <w:rsid w:val="003C786D"/>
    <w:rsid w:val="003C7EF2"/>
    <w:rsid w:val="003D3EEB"/>
    <w:rsid w:val="003D6872"/>
    <w:rsid w:val="003E3948"/>
    <w:rsid w:val="003E4C9E"/>
    <w:rsid w:val="003E723F"/>
    <w:rsid w:val="003F0681"/>
    <w:rsid w:val="003F2062"/>
    <w:rsid w:val="003F2742"/>
    <w:rsid w:val="003F46AD"/>
    <w:rsid w:val="003F4A35"/>
    <w:rsid w:val="003F7B7C"/>
    <w:rsid w:val="00400F67"/>
    <w:rsid w:val="00401075"/>
    <w:rsid w:val="00401267"/>
    <w:rsid w:val="004021E8"/>
    <w:rsid w:val="00402B5C"/>
    <w:rsid w:val="00404C75"/>
    <w:rsid w:val="0040691E"/>
    <w:rsid w:val="004110DE"/>
    <w:rsid w:val="0042004F"/>
    <w:rsid w:val="0042014A"/>
    <w:rsid w:val="0042087D"/>
    <w:rsid w:val="00422879"/>
    <w:rsid w:val="0042772C"/>
    <w:rsid w:val="00430D29"/>
    <w:rsid w:val="00434B1B"/>
    <w:rsid w:val="0044454A"/>
    <w:rsid w:val="00446F57"/>
    <w:rsid w:val="00457465"/>
    <w:rsid w:val="0045779B"/>
    <w:rsid w:val="00463C89"/>
    <w:rsid w:val="00463E51"/>
    <w:rsid w:val="00464053"/>
    <w:rsid w:val="00475244"/>
    <w:rsid w:val="00476FB1"/>
    <w:rsid w:val="00477050"/>
    <w:rsid w:val="0048075E"/>
    <w:rsid w:val="00480B96"/>
    <w:rsid w:val="00482CB2"/>
    <w:rsid w:val="00485967"/>
    <w:rsid w:val="00490EB7"/>
    <w:rsid w:val="00494865"/>
    <w:rsid w:val="0049646D"/>
    <w:rsid w:val="004A4B29"/>
    <w:rsid w:val="004B0E2C"/>
    <w:rsid w:val="004B18FF"/>
    <w:rsid w:val="004B28F2"/>
    <w:rsid w:val="004B2929"/>
    <w:rsid w:val="004B299B"/>
    <w:rsid w:val="004B76FE"/>
    <w:rsid w:val="004D1AD9"/>
    <w:rsid w:val="004D2B37"/>
    <w:rsid w:val="004D365A"/>
    <w:rsid w:val="004D3856"/>
    <w:rsid w:val="004D493A"/>
    <w:rsid w:val="004D5205"/>
    <w:rsid w:val="004D5B25"/>
    <w:rsid w:val="004E009A"/>
    <w:rsid w:val="004E1CB3"/>
    <w:rsid w:val="004E59EB"/>
    <w:rsid w:val="004E5C12"/>
    <w:rsid w:val="004F0F6E"/>
    <w:rsid w:val="004F15C9"/>
    <w:rsid w:val="004F1F0B"/>
    <w:rsid w:val="004F42B1"/>
    <w:rsid w:val="004F6966"/>
    <w:rsid w:val="0050012F"/>
    <w:rsid w:val="00504025"/>
    <w:rsid w:val="00505105"/>
    <w:rsid w:val="00505108"/>
    <w:rsid w:val="00512196"/>
    <w:rsid w:val="005129B3"/>
    <w:rsid w:val="00513605"/>
    <w:rsid w:val="00513E3C"/>
    <w:rsid w:val="00515355"/>
    <w:rsid w:val="00521926"/>
    <w:rsid w:val="00523071"/>
    <w:rsid w:val="005233DE"/>
    <w:rsid w:val="00524F85"/>
    <w:rsid w:val="00526FDE"/>
    <w:rsid w:val="0053117A"/>
    <w:rsid w:val="00532C88"/>
    <w:rsid w:val="005358DF"/>
    <w:rsid w:val="00535DCF"/>
    <w:rsid w:val="00540080"/>
    <w:rsid w:val="0054018E"/>
    <w:rsid w:val="0054030F"/>
    <w:rsid w:val="0054169C"/>
    <w:rsid w:val="00542954"/>
    <w:rsid w:val="00542C8C"/>
    <w:rsid w:val="005464A5"/>
    <w:rsid w:val="0054664D"/>
    <w:rsid w:val="00550610"/>
    <w:rsid w:val="005507FC"/>
    <w:rsid w:val="00552DE9"/>
    <w:rsid w:val="00552F15"/>
    <w:rsid w:val="00552F85"/>
    <w:rsid w:val="005532D2"/>
    <w:rsid w:val="00553BC6"/>
    <w:rsid w:val="00554AD5"/>
    <w:rsid w:val="00555F30"/>
    <w:rsid w:val="0056071A"/>
    <w:rsid w:val="00562869"/>
    <w:rsid w:val="00565863"/>
    <w:rsid w:val="00565874"/>
    <w:rsid w:val="00565AD7"/>
    <w:rsid w:val="005726CC"/>
    <w:rsid w:val="005731CF"/>
    <w:rsid w:val="00576DC2"/>
    <w:rsid w:val="00577C85"/>
    <w:rsid w:val="00585276"/>
    <w:rsid w:val="005864D5"/>
    <w:rsid w:val="00593117"/>
    <w:rsid w:val="00594103"/>
    <w:rsid w:val="00595951"/>
    <w:rsid w:val="005966C8"/>
    <w:rsid w:val="005A1758"/>
    <w:rsid w:val="005A39E9"/>
    <w:rsid w:val="005A3D1C"/>
    <w:rsid w:val="005A484A"/>
    <w:rsid w:val="005A69E2"/>
    <w:rsid w:val="005B2B50"/>
    <w:rsid w:val="005B3A22"/>
    <w:rsid w:val="005B3F00"/>
    <w:rsid w:val="005B73A4"/>
    <w:rsid w:val="005D2FF7"/>
    <w:rsid w:val="005D32B5"/>
    <w:rsid w:val="005D3CC4"/>
    <w:rsid w:val="005D5568"/>
    <w:rsid w:val="005D55F3"/>
    <w:rsid w:val="005E3ED4"/>
    <w:rsid w:val="005E423D"/>
    <w:rsid w:val="005E6055"/>
    <w:rsid w:val="005F108A"/>
    <w:rsid w:val="005F250C"/>
    <w:rsid w:val="005F5208"/>
    <w:rsid w:val="005F56E0"/>
    <w:rsid w:val="005F79E6"/>
    <w:rsid w:val="0060336E"/>
    <w:rsid w:val="00604B12"/>
    <w:rsid w:val="00605B15"/>
    <w:rsid w:val="00606D8B"/>
    <w:rsid w:val="00613535"/>
    <w:rsid w:val="00616DBE"/>
    <w:rsid w:val="00620BEC"/>
    <w:rsid w:val="00622708"/>
    <w:rsid w:val="00622D8F"/>
    <w:rsid w:val="0062451B"/>
    <w:rsid w:val="006262E4"/>
    <w:rsid w:val="006266A7"/>
    <w:rsid w:val="00627A2D"/>
    <w:rsid w:val="00630A2A"/>
    <w:rsid w:val="00630D4B"/>
    <w:rsid w:val="00631095"/>
    <w:rsid w:val="00631BA1"/>
    <w:rsid w:val="00634F43"/>
    <w:rsid w:val="00637B34"/>
    <w:rsid w:val="006405F8"/>
    <w:rsid w:val="00641D81"/>
    <w:rsid w:val="006423BF"/>
    <w:rsid w:val="006426BD"/>
    <w:rsid w:val="0064330C"/>
    <w:rsid w:val="00644421"/>
    <w:rsid w:val="00644FBA"/>
    <w:rsid w:val="00646E3B"/>
    <w:rsid w:val="00652A50"/>
    <w:rsid w:val="00654CA6"/>
    <w:rsid w:val="0065516D"/>
    <w:rsid w:val="00662B37"/>
    <w:rsid w:val="006636D8"/>
    <w:rsid w:val="00666A4D"/>
    <w:rsid w:val="006706FF"/>
    <w:rsid w:val="0067548D"/>
    <w:rsid w:val="00676088"/>
    <w:rsid w:val="00682D66"/>
    <w:rsid w:val="00684F3A"/>
    <w:rsid w:val="0068591E"/>
    <w:rsid w:val="00685BCE"/>
    <w:rsid w:val="00690565"/>
    <w:rsid w:val="00696BBA"/>
    <w:rsid w:val="0069783F"/>
    <w:rsid w:val="00697BE9"/>
    <w:rsid w:val="006A0270"/>
    <w:rsid w:val="006A31B6"/>
    <w:rsid w:val="006A4D12"/>
    <w:rsid w:val="006C0CDE"/>
    <w:rsid w:val="006C1509"/>
    <w:rsid w:val="006C5A6F"/>
    <w:rsid w:val="006C6979"/>
    <w:rsid w:val="006D1909"/>
    <w:rsid w:val="006D2F00"/>
    <w:rsid w:val="006D33FF"/>
    <w:rsid w:val="006D51E3"/>
    <w:rsid w:val="006D5936"/>
    <w:rsid w:val="006E143A"/>
    <w:rsid w:val="006E40A1"/>
    <w:rsid w:val="006E72D8"/>
    <w:rsid w:val="006F0696"/>
    <w:rsid w:val="006F256B"/>
    <w:rsid w:val="006F63F5"/>
    <w:rsid w:val="00702E2D"/>
    <w:rsid w:val="00704B0E"/>
    <w:rsid w:val="00704E9B"/>
    <w:rsid w:val="00705AAF"/>
    <w:rsid w:val="00705E47"/>
    <w:rsid w:val="0070680B"/>
    <w:rsid w:val="0070709F"/>
    <w:rsid w:val="00707E06"/>
    <w:rsid w:val="00715E74"/>
    <w:rsid w:val="00717F29"/>
    <w:rsid w:val="00723AC9"/>
    <w:rsid w:val="00727811"/>
    <w:rsid w:val="00733BE5"/>
    <w:rsid w:val="00733C36"/>
    <w:rsid w:val="0073437D"/>
    <w:rsid w:val="0073731F"/>
    <w:rsid w:val="00740118"/>
    <w:rsid w:val="00740561"/>
    <w:rsid w:val="00741085"/>
    <w:rsid w:val="00743287"/>
    <w:rsid w:val="0075034B"/>
    <w:rsid w:val="007509A8"/>
    <w:rsid w:val="00751811"/>
    <w:rsid w:val="00763378"/>
    <w:rsid w:val="00770013"/>
    <w:rsid w:val="0077094A"/>
    <w:rsid w:val="00770F0F"/>
    <w:rsid w:val="00775E5A"/>
    <w:rsid w:val="00783579"/>
    <w:rsid w:val="00787F69"/>
    <w:rsid w:val="00794BD4"/>
    <w:rsid w:val="007A1D9C"/>
    <w:rsid w:val="007A24D5"/>
    <w:rsid w:val="007B0DCF"/>
    <w:rsid w:val="007B1B13"/>
    <w:rsid w:val="007B3108"/>
    <w:rsid w:val="007B71B4"/>
    <w:rsid w:val="007B786D"/>
    <w:rsid w:val="007C0F08"/>
    <w:rsid w:val="007C16D0"/>
    <w:rsid w:val="007C21B0"/>
    <w:rsid w:val="007C4CE9"/>
    <w:rsid w:val="007C758B"/>
    <w:rsid w:val="007D2CF3"/>
    <w:rsid w:val="007D4127"/>
    <w:rsid w:val="007D42D5"/>
    <w:rsid w:val="007D4F4D"/>
    <w:rsid w:val="007D68F2"/>
    <w:rsid w:val="007E187E"/>
    <w:rsid w:val="007F4EC7"/>
    <w:rsid w:val="007F5A64"/>
    <w:rsid w:val="007F72FA"/>
    <w:rsid w:val="007F7E87"/>
    <w:rsid w:val="00802A2A"/>
    <w:rsid w:val="00804532"/>
    <w:rsid w:val="00804BE8"/>
    <w:rsid w:val="00810F85"/>
    <w:rsid w:val="008134B5"/>
    <w:rsid w:val="008149CB"/>
    <w:rsid w:val="00816111"/>
    <w:rsid w:val="0082067F"/>
    <w:rsid w:val="008214CE"/>
    <w:rsid w:val="008266CC"/>
    <w:rsid w:val="0083263E"/>
    <w:rsid w:val="00834306"/>
    <w:rsid w:val="00835D0A"/>
    <w:rsid w:val="00840116"/>
    <w:rsid w:val="008427EB"/>
    <w:rsid w:val="00847184"/>
    <w:rsid w:val="008478D8"/>
    <w:rsid w:val="008501B9"/>
    <w:rsid w:val="00851FA4"/>
    <w:rsid w:val="00852AFF"/>
    <w:rsid w:val="0085377E"/>
    <w:rsid w:val="0085581D"/>
    <w:rsid w:val="00855C4B"/>
    <w:rsid w:val="00861A9E"/>
    <w:rsid w:val="008717B2"/>
    <w:rsid w:val="00872895"/>
    <w:rsid w:val="00877B8E"/>
    <w:rsid w:val="0088092C"/>
    <w:rsid w:val="008819FE"/>
    <w:rsid w:val="00881C2D"/>
    <w:rsid w:val="00882257"/>
    <w:rsid w:val="008848D2"/>
    <w:rsid w:val="00890958"/>
    <w:rsid w:val="00892EC1"/>
    <w:rsid w:val="0089564D"/>
    <w:rsid w:val="008A3EF5"/>
    <w:rsid w:val="008A6245"/>
    <w:rsid w:val="008B6169"/>
    <w:rsid w:val="008B7486"/>
    <w:rsid w:val="008C3BD5"/>
    <w:rsid w:val="008C3DCF"/>
    <w:rsid w:val="008C6BB7"/>
    <w:rsid w:val="008D11BF"/>
    <w:rsid w:val="008D39B5"/>
    <w:rsid w:val="008E00FB"/>
    <w:rsid w:val="008E6A4A"/>
    <w:rsid w:val="008F35E4"/>
    <w:rsid w:val="008F3E84"/>
    <w:rsid w:val="008F6711"/>
    <w:rsid w:val="00901461"/>
    <w:rsid w:val="009024CC"/>
    <w:rsid w:val="0090490A"/>
    <w:rsid w:val="009076AA"/>
    <w:rsid w:val="0090792A"/>
    <w:rsid w:val="0091066C"/>
    <w:rsid w:val="00914258"/>
    <w:rsid w:val="00917D4C"/>
    <w:rsid w:val="00920FC8"/>
    <w:rsid w:val="00922C78"/>
    <w:rsid w:val="0093171E"/>
    <w:rsid w:val="009329CE"/>
    <w:rsid w:val="00943F49"/>
    <w:rsid w:val="00944ED6"/>
    <w:rsid w:val="0095277A"/>
    <w:rsid w:val="00953451"/>
    <w:rsid w:val="00953BC6"/>
    <w:rsid w:val="0095458C"/>
    <w:rsid w:val="00955D96"/>
    <w:rsid w:val="009577D9"/>
    <w:rsid w:val="00966FA0"/>
    <w:rsid w:val="00972FDB"/>
    <w:rsid w:val="009742E5"/>
    <w:rsid w:val="009755FA"/>
    <w:rsid w:val="009761E4"/>
    <w:rsid w:val="00976380"/>
    <w:rsid w:val="00977ED5"/>
    <w:rsid w:val="009806C4"/>
    <w:rsid w:val="009827FC"/>
    <w:rsid w:val="00983E85"/>
    <w:rsid w:val="00984A06"/>
    <w:rsid w:val="00990166"/>
    <w:rsid w:val="00990907"/>
    <w:rsid w:val="009918CF"/>
    <w:rsid w:val="00993B5C"/>
    <w:rsid w:val="009A41A9"/>
    <w:rsid w:val="009A50A4"/>
    <w:rsid w:val="009B48C7"/>
    <w:rsid w:val="009B6899"/>
    <w:rsid w:val="009C2228"/>
    <w:rsid w:val="009D49EF"/>
    <w:rsid w:val="009D798F"/>
    <w:rsid w:val="009E01B7"/>
    <w:rsid w:val="009E058A"/>
    <w:rsid w:val="009E06EE"/>
    <w:rsid w:val="009E3CC1"/>
    <w:rsid w:val="009E77C1"/>
    <w:rsid w:val="009F5092"/>
    <w:rsid w:val="009F5960"/>
    <w:rsid w:val="00A00525"/>
    <w:rsid w:val="00A02EF0"/>
    <w:rsid w:val="00A0373E"/>
    <w:rsid w:val="00A03D63"/>
    <w:rsid w:val="00A042E7"/>
    <w:rsid w:val="00A04EB2"/>
    <w:rsid w:val="00A05F7C"/>
    <w:rsid w:val="00A136A6"/>
    <w:rsid w:val="00A143E0"/>
    <w:rsid w:val="00A14B07"/>
    <w:rsid w:val="00A224D2"/>
    <w:rsid w:val="00A246DA"/>
    <w:rsid w:val="00A331B9"/>
    <w:rsid w:val="00A33463"/>
    <w:rsid w:val="00A3441D"/>
    <w:rsid w:val="00A35BE8"/>
    <w:rsid w:val="00A36A42"/>
    <w:rsid w:val="00A375C4"/>
    <w:rsid w:val="00A40C27"/>
    <w:rsid w:val="00A41D55"/>
    <w:rsid w:val="00A41E34"/>
    <w:rsid w:val="00A440D2"/>
    <w:rsid w:val="00A4620B"/>
    <w:rsid w:val="00A51745"/>
    <w:rsid w:val="00A522B4"/>
    <w:rsid w:val="00A53D7A"/>
    <w:rsid w:val="00A570DA"/>
    <w:rsid w:val="00A620A4"/>
    <w:rsid w:val="00A63400"/>
    <w:rsid w:val="00A64332"/>
    <w:rsid w:val="00A66610"/>
    <w:rsid w:val="00A80EC9"/>
    <w:rsid w:val="00A8787E"/>
    <w:rsid w:val="00A87CC3"/>
    <w:rsid w:val="00A90D58"/>
    <w:rsid w:val="00A92125"/>
    <w:rsid w:val="00A941CB"/>
    <w:rsid w:val="00A94E81"/>
    <w:rsid w:val="00AA0292"/>
    <w:rsid w:val="00AA2CE4"/>
    <w:rsid w:val="00AA693C"/>
    <w:rsid w:val="00AB3232"/>
    <w:rsid w:val="00AB3733"/>
    <w:rsid w:val="00AB3AAD"/>
    <w:rsid w:val="00AC172A"/>
    <w:rsid w:val="00AC33E5"/>
    <w:rsid w:val="00AC6472"/>
    <w:rsid w:val="00AC6EDB"/>
    <w:rsid w:val="00AD06D5"/>
    <w:rsid w:val="00AE0126"/>
    <w:rsid w:val="00AE012D"/>
    <w:rsid w:val="00AE18B8"/>
    <w:rsid w:val="00AE2EEF"/>
    <w:rsid w:val="00AE38B1"/>
    <w:rsid w:val="00AE47A1"/>
    <w:rsid w:val="00AE51DC"/>
    <w:rsid w:val="00AE764B"/>
    <w:rsid w:val="00AF3070"/>
    <w:rsid w:val="00AF6144"/>
    <w:rsid w:val="00AF688A"/>
    <w:rsid w:val="00B01C88"/>
    <w:rsid w:val="00B02949"/>
    <w:rsid w:val="00B05B96"/>
    <w:rsid w:val="00B06B3D"/>
    <w:rsid w:val="00B07E32"/>
    <w:rsid w:val="00B143B8"/>
    <w:rsid w:val="00B220E5"/>
    <w:rsid w:val="00B2439D"/>
    <w:rsid w:val="00B302DB"/>
    <w:rsid w:val="00B41E69"/>
    <w:rsid w:val="00B4335B"/>
    <w:rsid w:val="00B433E9"/>
    <w:rsid w:val="00B43CFB"/>
    <w:rsid w:val="00B46EE4"/>
    <w:rsid w:val="00B51A12"/>
    <w:rsid w:val="00B54858"/>
    <w:rsid w:val="00B556D8"/>
    <w:rsid w:val="00B55D1F"/>
    <w:rsid w:val="00B57242"/>
    <w:rsid w:val="00B6081F"/>
    <w:rsid w:val="00B60FB3"/>
    <w:rsid w:val="00B61032"/>
    <w:rsid w:val="00B64E4F"/>
    <w:rsid w:val="00B6667C"/>
    <w:rsid w:val="00B67742"/>
    <w:rsid w:val="00B717C7"/>
    <w:rsid w:val="00B7286C"/>
    <w:rsid w:val="00B72EB5"/>
    <w:rsid w:val="00B82D3A"/>
    <w:rsid w:val="00B84BC7"/>
    <w:rsid w:val="00B85FA1"/>
    <w:rsid w:val="00B86EEA"/>
    <w:rsid w:val="00B87DF0"/>
    <w:rsid w:val="00B909A0"/>
    <w:rsid w:val="00B90AB0"/>
    <w:rsid w:val="00B91A55"/>
    <w:rsid w:val="00B928C7"/>
    <w:rsid w:val="00B97F6F"/>
    <w:rsid w:val="00BA0CAD"/>
    <w:rsid w:val="00BA1DF6"/>
    <w:rsid w:val="00BA39A9"/>
    <w:rsid w:val="00BA4329"/>
    <w:rsid w:val="00BA6998"/>
    <w:rsid w:val="00BA790C"/>
    <w:rsid w:val="00BB0663"/>
    <w:rsid w:val="00BB6260"/>
    <w:rsid w:val="00BC35FC"/>
    <w:rsid w:val="00BC3630"/>
    <w:rsid w:val="00BC5B1C"/>
    <w:rsid w:val="00BC5ED1"/>
    <w:rsid w:val="00BC6CED"/>
    <w:rsid w:val="00BD0DE1"/>
    <w:rsid w:val="00BD16EF"/>
    <w:rsid w:val="00BD1B53"/>
    <w:rsid w:val="00BD1B71"/>
    <w:rsid w:val="00BD54D3"/>
    <w:rsid w:val="00BD7608"/>
    <w:rsid w:val="00BD7DC6"/>
    <w:rsid w:val="00BE2DE4"/>
    <w:rsid w:val="00BE5F2C"/>
    <w:rsid w:val="00BF3A2C"/>
    <w:rsid w:val="00BF3E28"/>
    <w:rsid w:val="00BF5445"/>
    <w:rsid w:val="00BF7906"/>
    <w:rsid w:val="00C02331"/>
    <w:rsid w:val="00C03C66"/>
    <w:rsid w:val="00C0434B"/>
    <w:rsid w:val="00C04A5E"/>
    <w:rsid w:val="00C0746D"/>
    <w:rsid w:val="00C13D6A"/>
    <w:rsid w:val="00C171E3"/>
    <w:rsid w:val="00C213BB"/>
    <w:rsid w:val="00C269D1"/>
    <w:rsid w:val="00C310A9"/>
    <w:rsid w:val="00C31B05"/>
    <w:rsid w:val="00C320DA"/>
    <w:rsid w:val="00C32AAE"/>
    <w:rsid w:val="00C34DEF"/>
    <w:rsid w:val="00C352A8"/>
    <w:rsid w:val="00C404FD"/>
    <w:rsid w:val="00C41082"/>
    <w:rsid w:val="00C42568"/>
    <w:rsid w:val="00C440EB"/>
    <w:rsid w:val="00C46FB7"/>
    <w:rsid w:val="00C53B37"/>
    <w:rsid w:val="00C56263"/>
    <w:rsid w:val="00C57B4A"/>
    <w:rsid w:val="00C624F8"/>
    <w:rsid w:val="00C62939"/>
    <w:rsid w:val="00C62A25"/>
    <w:rsid w:val="00C6510B"/>
    <w:rsid w:val="00C6653E"/>
    <w:rsid w:val="00C70D65"/>
    <w:rsid w:val="00C71798"/>
    <w:rsid w:val="00C75A16"/>
    <w:rsid w:val="00C75B05"/>
    <w:rsid w:val="00C764F5"/>
    <w:rsid w:val="00C7710D"/>
    <w:rsid w:val="00C81490"/>
    <w:rsid w:val="00C82DEB"/>
    <w:rsid w:val="00C84304"/>
    <w:rsid w:val="00C87EE6"/>
    <w:rsid w:val="00C94D81"/>
    <w:rsid w:val="00CA39AF"/>
    <w:rsid w:val="00CA583B"/>
    <w:rsid w:val="00CB0C7D"/>
    <w:rsid w:val="00CB44E6"/>
    <w:rsid w:val="00CB65B4"/>
    <w:rsid w:val="00CB6AB0"/>
    <w:rsid w:val="00CB7963"/>
    <w:rsid w:val="00CC042C"/>
    <w:rsid w:val="00CC202C"/>
    <w:rsid w:val="00CC64B6"/>
    <w:rsid w:val="00CD035B"/>
    <w:rsid w:val="00CD093D"/>
    <w:rsid w:val="00CD0F90"/>
    <w:rsid w:val="00CD1A71"/>
    <w:rsid w:val="00CD73B2"/>
    <w:rsid w:val="00CE1C46"/>
    <w:rsid w:val="00CE30C5"/>
    <w:rsid w:val="00CE369A"/>
    <w:rsid w:val="00CE44E0"/>
    <w:rsid w:val="00CE7CF6"/>
    <w:rsid w:val="00CF2425"/>
    <w:rsid w:val="00CF61B2"/>
    <w:rsid w:val="00CF738E"/>
    <w:rsid w:val="00D019CE"/>
    <w:rsid w:val="00D01ED4"/>
    <w:rsid w:val="00D03657"/>
    <w:rsid w:val="00D043EB"/>
    <w:rsid w:val="00D0711A"/>
    <w:rsid w:val="00D10DF0"/>
    <w:rsid w:val="00D16FD8"/>
    <w:rsid w:val="00D22762"/>
    <w:rsid w:val="00D24333"/>
    <w:rsid w:val="00D27B12"/>
    <w:rsid w:val="00D30796"/>
    <w:rsid w:val="00D3453E"/>
    <w:rsid w:val="00D35713"/>
    <w:rsid w:val="00D41A97"/>
    <w:rsid w:val="00D43476"/>
    <w:rsid w:val="00D46C4E"/>
    <w:rsid w:val="00D46C5B"/>
    <w:rsid w:val="00D5004B"/>
    <w:rsid w:val="00D54436"/>
    <w:rsid w:val="00D544AC"/>
    <w:rsid w:val="00D54B5E"/>
    <w:rsid w:val="00D57677"/>
    <w:rsid w:val="00D60AD7"/>
    <w:rsid w:val="00D6480B"/>
    <w:rsid w:val="00D67718"/>
    <w:rsid w:val="00D67AB2"/>
    <w:rsid w:val="00D71BF3"/>
    <w:rsid w:val="00D731B7"/>
    <w:rsid w:val="00D74774"/>
    <w:rsid w:val="00D7601E"/>
    <w:rsid w:val="00D77A9D"/>
    <w:rsid w:val="00D8221D"/>
    <w:rsid w:val="00D842EB"/>
    <w:rsid w:val="00D85E69"/>
    <w:rsid w:val="00D86D1C"/>
    <w:rsid w:val="00D96D32"/>
    <w:rsid w:val="00DA1FEF"/>
    <w:rsid w:val="00DA2175"/>
    <w:rsid w:val="00DA34AB"/>
    <w:rsid w:val="00DA3541"/>
    <w:rsid w:val="00DA439C"/>
    <w:rsid w:val="00DB50D2"/>
    <w:rsid w:val="00DB5B72"/>
    <w:rsid w:val="00DC517A"/>
    <w:rsid w:val="00DC51B6"/>
    <w:rsid w:val="00DC6373"/>
    <w:rsid w:val="00DC7118"/>
    <w:rsid w:val="00DC776E"/>
    <w:rsid w:val="00DD0550"/>
    <w:rsid w:val="00DD34FA"/>
    <w:rsid w:val="00DD39F1"/>
    <w:rsid w:val="00DD3D4A"/>
    <w:rsid w:val="00DD4AA2"/>
    <w:rsid w:val="00DD5246"/>
    <w:rsid w:val="00DD5C28"/>
    <w:rsid w:val="00DE3443"/>
    <w:rsid w:val="00DE36E0"/>
    <w:rsid w:val="00DE5911"/>
    <w:rsid w:val="00DE6C33"/>
    <w:rsid w:val="00DF0947"/>
    <w:rsid w:val="00DF232A"/>
    <w:rsid w:val="00DF4152"/>
    <w:rsid w:val="00DF6C1E"/>
    <w:rsid w:val="00DF7644"/>
    <w:rsid w:val="00E01391"/>
    <w:rsid w:val="00E0540E"/>
    <w:rsid w:val="00E06F18"/>
    <w:rsid w:val="00E075E3"/>
    <w:rsid w:val="00E10485"/>
    <w:rsid w:val="00E13519"/>
    <w:rsid w:val="00E20292"/>
    <w:rsid w:val="00E21AEE"/>
    <w:rsid w:val="00E23C06"/>
    <w:rsid w:val="00E30375"/>
    <w:rsid w:val="00E3126A"/>
    <w:rsid w:val="00E403A1"/>
    <w:rsid w:val="00E443C2"/>
    <w:rsid w:val="00E45B54"/>
    <w:rsid w:val="00E4640A"/>
    <w:rsid w:val="00E504A4"/>
    <w:rsid w:val="00E527B2"/>
    <w:rsid w:val="00E5638C"/>
    <w:rsid w:val="00E566F7"/>
    <w:rsid w:val="00E571E2"/>
    <w:rsid w:val="00E665BB"/>
    <w:rsid w:val="00E764E6"/>
    <w:rsid w:val="00E7721E"/>
    <w:rsid w:val="00E773B2"/>
    <w:rsid w:val="00E77452"/>
    <w:rsid w:val="00E8177E"/>
    <w:rsid w:val="00E8260C"/>
    <w:rsid w:val="00E860F1"/>
    <w:rsid w:val="00E867CC"/>
    <w:rsid w:val="00E86E1E"/>
    <w:rsid w:val="00E904AE"/>
    <w:rsid w:val="00E91877"/>
    <w:rsid w:val="00E91ADE"/>
    <w:rsid w:val="00E97146"/>
    <w:rsid w:val="00E97524"/>
    <w:rsid w:val="00E97E28"/>
    <w:rsid w:val="00EA198D"/>
    <w:rsid w:val="00EA2B5E"/>
    <w:rsid w:val="00EA6AB4"/>
    <w:rsid w:val="00EA73C0"/>
    <w:rsid w:val="00EA7686"/>
    <w:rsid w:val="00EB078B"/>
    <w:rsid w:val="00EB18BB"/>
    <w:rsid w:val="00EB2321"/>
    <w:rsid w:val="00EB366B"/>
    <w:rsid w:val="00EB5533"/>
    <w:rsid w:val="00EB5B4A"/>
    <w:rsid w:val="00EB5CCC"/>
    <w:rsid w:val="00EC375F"/>
    <w:rsid w:val="00EC42A1"/>
    <w:rsid w:val="00EC5C09"/>
    <w:rsid w:val="00EC5EC7"/>
    <w:rsid w:val="00ED0F3D"/>
    <w:rsid w:val="00ED20A2"/>
    <w:rsid w:val="00ED44C3"/>
    <w:rsid w:val="00ED5F6E"/>
    <w:rsid w:val="00EE04B4"/>
    <w:rsid w:val="00EE12AB"/>
    <w:rsid w:val="00EE1EF2"/>
    <w:rsid w:val="00EE5476"/>
    <w:rsid w:val="00EE7E5B"/>
    <w:rsid w:val="00EF566E"/>
    <w:rsid w:val="00F01D73"/>
    <w:rsid w:val="00F0361F"/>
    <w:rsid w:val="00F0435A"/>
    <w:rsid w:val="00F047FD"/>
    <w:rsid w:val="00F062C5"/>
    <w:rsid w:val="00F1167D"/>
    <w:rsid w:val="00F119A3"/>
    <w:rsid w:val="00F12EE3"/>
    <w:rsid w:val="00F1365B"/>
    <w:rsid w:val="00F20A34"/>
    <w:rsid w:val="00F2245F"/>
    <w:rsid w:val="00F23110"/>
    <w:rsid w:val="00F23D84"/>
    <w:rsid w:val="00F24D03"/>
    <w:rsid w:val="00F24FCF"/>
    <w:rsid w:val="00F27434"/>
    <w:rsid w:val="00F31C43"/>
    <w:rsid w:val="00F331EC"/>
    <w:rsid w:val="00F347EC"/>
    <w:rsid w:val="00F35C63"/>
    <w:rsid w:val="00F418D6"/>
    <w:rsid w:val="00F41E77"/>
    <w:rsid w:val="00F425D1"/>
    <w:rsid w:val="00F44174"/>
    <w:rsid w:val="00F460D4"/>
    <w:rsid w:val="00F4747F"/>
    <w:rsid w:val="00F510D7"/>
    <w:rsid w:val="00F56789"/>
    <w:rsid w:val="00F579A5"/>
    <w:rsid w:val="00F57BFA"/>
    <w:rsid w:val="00F6281A"/>
    <w:rsid w:val="00F63024"/>
    <w:rsid w:val="00F63285"/>
    <w:rsid w:val="00F67C3A"/>
    <w:rsid w:val="00F75744"/>
    <w:rsid w:val="00F76FA3"/>
    <w:rsid w:val="00F81FF4"/>
    <w:rsid w:val="00F82C24"/>
    <w:rsid w:val="00F82FFF"/>
    <w:rsid w:val="00F83526"/>
    <w:rsid w:val="00F86859"/>
    <w:rsid w:val="00F8760F"/>
    <w:rsid w:val="00F921E3"/>
    <w:rsid w:val="00F93ECA"/>
    <w:rsid w:val="00F94ACF"/>
    <w:rsid w:val="00F95029"/>
    <w:rsid w:val="00F954A8"/>
    <w:rsid w:val="00F95655"/>
    <w:rsid w:val="00FA0C61"/>
    <w:rsid w:val="00FA2F67"/>
    <w:rsid w:val="00FA3754"/>
    <w:rsid w:val="00FA3AC1"/>
    <w:rsid w:val="00FA44D6"/>
    <w:rsid w:val="00FA799D"/>
    <w:rsid w:val="00FB573D"/>
    <w:rsid w:val="00FC2FE3"/>
    <w:rsid w:val="00FD166E"/>
    <w:rsid w:val="00FD7D17"/>
    <w:rsid w:val="00FE290F"/>
    <w:rsid w:val="00FE465B"/>
    <w:rsid w:val="00FF0F40"/>
    <w:rsid w:val="00FF599B"/>
    <w:rsid w:val="00FF7900"/>
    <w:rsid w:val="0AA3287E"/>
    <w:rsid w:val="0E2F2DCF"/>
    <w:rsid w:val="124B0589"/>
    <w:rsid w:val="1A802804"/>
    <w:rsid w:val="1D4A3A8C"/>
    <w:rsid w:val="20867BE6"/>
    <w:rsid w:val="276317A8"/>
    <w:rsid w:val="27C949D0"/>
    <w:rsid w:val="2BAC59FE"/>
    <w:rsid w:val="2BE4467E"/>
    <w:rsid w:val="32D30A81"/>
    <w:rsid w:val="341A4405"/>
    <w:rsid w:val="3A843A8A"/>
    <w:rsid w:val="401A5335"/>
    <w:rsid w:val="40582AF9"/>
    <w:rsid w:val="406A6AC9"/>
    <w:rsid w:val="40E170E3"/>
    <w:rsid w:val="45EE7609"/>
    <w:rsid w:val="46156904"/>
    <w:rsid w:val="487241E5"/>
    <w:rsid w:val="4C6403B5"/>
    <w:rsid w:val="51E62E69"/>
    <w:rsid w:val="5CE25559"/>
    <w:rsid w:val="6B5A4E13"/>
    <w:rsid w:val="6D7F3C2F"/>
    <w:rsid w:val="7C832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locked="0" w:semiHidden="0" w:uiPriority="0" w:unhideWhenUsed="0" w:qFormat="1"/>
    <w:lsdException w:name="footer" w:locked="0" w:semiHidden="0" w:unhideWhenUsed="0" w:qFormat="1"/>
    <w:lsdException w:name="caption" w:uiPriority="35" w:qFormat="1"/>
    <w:lsdException w:name="page number" w:locked="0" w:semiHidden="0" w:uiPriority="0" w:unhideWhenUsed="0" w:qFormat="1"/>
    <w:lsdException w:name="Title" w:semiHidden="0" w:uiPriority="10" w:unhideWhenUsed="0" w:qFormat="1"/>
    <w:lsdException w:name="Default Paragraph Font" w:locked="0" w:semiHidden="0" w:uiPriority="1" w:qFormat="1"/>
    <w:lsdException w:name="Subtitle" w:semiHidden="0" w:uiPriority="11" w:unhideWhenUsed="0" w:qFormat="1"/>
    <w:lsdException w:name="Hyperlink" w:locked="0" w:semiHidden="0" w:unhideWhenUsed="0" w:qFormat="1"/>
    <w:lsdException w:name="Strong" w:semiHidden="0" w:uiPriority="22" w:unhideWhenUsed="0" w:qFormat="1"/>
    <w:lsdException w:name="Emphasis" w:locked="0" w:semiHidden="0" w:unhideWhenUsed="0" w:qFormat="1"/>
    <w:lsdException w:name="Plain Text" w:locked="0" w:semiHidden="0" w:uiPriority="0" w:unhideWhenUsed="0" w:qFormat="1"/>
    <w:lsdException w:name="HTML Top of Form" w:locked="0"/>
    <w:lsdException w:name="HTML Bottom of Form" w:locked="0"/>
    <w:lsdException w:name="Normal (Web)"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Balloon Text" w:locked="0" w:semiHidden="0" w:uiPriority="0" w:unhideWhenUsed="0" w:qFormat="1"/>
    <w:lsdException w:name="Table Grid" w:locked="0" w:semiHidden="0" w:uiPriority="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uiPriority="34"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198D"/>
    <w:pPr>
      <w:widowControl w:val="0"/>
      <w:jc w:val="both"/>
    </w:pPr>
    <w:rPr>
      <w:kern w:val="2"/>
      <w:sz w:val="21"/>
      <w:szCs w:val="24"/>
    </w:rPr>
  </w:style>
  <w:style w:type="paragraph" w:styleId="1">
    <w:name w:val="heading 1"/>
    <w:basedOn w:val="a"/>
    <w:next w:val="a"/>
    <w:link w:val="1Char"/>
    <w:qFormat/>
    <w:rsid w:val="00EA198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A198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locked/>
    <w:rsid w:val="00EA198D"/>
    <w:pPr>
      <w:keepNext/>
      <w:keepLines/>
      <w:spacing w:before="260" w:after="260" w:line="416" w:lineRule="auto"/>
      <w:outlineLvl w:val="2"/>
    </w:pPr>
    <w:rPr>
      <w:b/>
      <w:bCs/>
      <w:sz w:val="32"/>
      <w:szCs w:val="32"/>
    </w:rPr>
  </w:style>
  <w:style w:type="paragraph" w:styleId="6">
    <w:name w:val="heading 6"/>
    <w:basedOn w:val="a"/>
    <w:next w:val="a"/>
    <w:link w:val="6Char"/>
    <w:uiPriority w:val="99"/>
    <w:qFormat/>
    <w:locked/>
    <w:rsid w:val="00EA198D"/>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locked/>
    <w:rsid w:val="00EA198D"/>
    <w:pPr>
      <w:autoSpaceDE w:val="0"/>
      <w:autoSpaceDN w:val="0"/>
      <w:adjustRightInd w:val="0"/>
      <w:ind w:firstLine="420"/>
      <w:jc w:val="left"/>
    </w:pPr>
    <w:rPr>
      <w:rFonts w:ascii="宋体"/>
      <w:kern w:val="0"/>
      <w:sz w:val="24"/>
      <w:szCs w:val="20"/>
    </w:rPr>
  </w:style>
  <w:style w:type="paragraph" w:styleId="a4">
    <w:name w:val="Plain Text"/>
    <w:basedOn w:val="a"/>
    <w:link w:val="Char0"/>
    <w:qFormat/>
    <w:rsid w:val="00EA198D"/>
    <w:rPr>
      <w:rFonts w:ascii="宋体" w:hAnsi="Courier New"/>
      <w:kern w:val="0"/>
      <w:sz w:val="20"/>
      <w:szCs w:val="20"/>
    </w:rPr>
  </w:style>
  <w:style w:type="paragraph" w:styleId="a5">
    <w:name w:val="Balloon Text"/>
    <w:basedOn w:val="a"/>
    <w:link w:val="Char1"/>
    <w:qFormat/>
    <w:rsid w:val="00EA198D"/>
    <w:rPr>
      <w:sz w:val="18"/>
      <w:szCs w:val="18"/>
    </w:rPr>
  </w:style>
  <w:style w:type="paragraph" w:styleId="a6">
    <w:name w:val="footer"/>
    <w:basedOn w:val="a"/>
    <w:link w:val="Char2"/>
    <w:uiPriority w:val="99"/>
    <w:qFormat/>
    <w:rsid w:val="00EA198D"/>
    <w:pPr>
      <w:tabs>
        <w:tab w:val="center" w:pos="4153"/>
        <w:tab w:val="right" w:pos="8306"/>
      </w:tabs>
      <w:snapToGrid w:val="0"/>
      <w:jc w:val="left"/>
    </w:pPr>
    <w:rPr>
      <w:sz w:val="18"/>
      <w:szCs w:val="18"/>
    </w:rPr>
  </w:style>
  <w:style w:type="paragraph" w:styleId="a7">
    <w:name w:val="header"/>
    <w:basedOn w:val="a"/>
    <w:link w:val="Char3"/>
    <w:qFormat/>
    <w:rsid w:val="00EA198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locked/>
    <w:rsid w:val="00EA198D"/>
    <w:pPr>
      <w:widowControl/>
      <w:spacing w:before="100" w:beforeAutospacing="1" w:after="100" w:afterAutospacing="1"/>
      <w:jc w:val="left"/>
    </w:pPr>
    <w:rPr>
      <w:rFonts w:ascii="Arial Unicode MS" w:hAnsi="Arial Unicode MS"/>
      <w:kern w:val="0"/>
      <w:sz w:val="24"/>
      <w:szCs w:val="20"/>
    </w:rPr>
  </w:style>
  <w:style w:type="character" w:styleId="a9">
    <w:name w:val="page number"/>
    <w:basedOn w:val="a0"/>
    <w:qFormat/>
    <w:rsid w:val="00EA198D"/>
    <w:rPr>
      <w:rFonts w:cs="Times New Roman"/>
    </w:rPr>
  </w:style>
  <w:style w:type="character" w:styleId="aa">
    <w:name w:val="Emphasis"/>
    <w:basedOn w:val="a0"/>
    <w:uiPriority w:val="99"/>
    <w:qFormat/>
    <w:rsid w:val="00EA198D"/>
    <w:rPr>
      <w:rFonts w:cs="Times New Roman"/>
      <w:i/>
      <w:iCs/>
    </w:rPr>
  </w:style>
  <w:style w:type="character" w:styleId="ab">
    <w:name w:val="Hyperlink"/>
    <w:basedOn w:val="a0"/>
    <w:uiPriority w:val="99"/>
    <w:qFormat/>
    <w:rsid w:val="00EA198D"/>
    <w:rPr>
      <w:rFonts w:cs="Times New Roman"/>
      <w:color w:val="0000FF"/>
      <w:u w:val="single"/>
    </w:rPr>
  </w:style>
  <w:style w:type="table" w:styleId="ac">
    <w:name w:val="Table Grid"/>
    <w:basedOn w:val="a1"/>
    <w:qFormat/>
    <w:rsid w:val="00EA19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EA198D"/>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locked/>
    <w:rsid w:val="00EA198D"/>
    <w:rPr>
      <w:rFonts w:ascii="Arial" w:eastAsia="黑体" w:hAnsi="Arial" w:cs="Times New Roman"/>
      <w:b/>
      <w:bCs/>
      <w:sz w:val="32"/>
      <w:szCs w:val="32"/>
    </w:rPr>
  </w:style>
  <w:style w:type="character" w:customStyle="1" w:styleId="3Char">
    <w:name w:val="标题 3 Char"/>
    <w:basedOn w:val="a0"/>
    <w:link w:val="3"/>
    <w:uiPriority w:val="99"/>
    <w:semiHidden/>
    <w:qFormat/>
    <w:locked/>
    <w:rsid w:val="00EA198D"/>
    <w:rPr>
      <w:rFonts w:cs="Times New Roman"/>
      <w:b/>
      <w:bCs/>
      <w:sz w:val="32"/>
      <w:szCs w:val="32"/>
    </w:rPr>
  </w:style>
  <w:style w:type="character" w:customStyle="1" w:styleId="6Char">
    <w:name w:val="标题 6 Char"/>
    <w:basedOn w:val="a0"/>
    <w:link w:val="6"/>
    <w:uiPriority w:val="99"/>
    <w:qFormat/>
    <w:locked/>
    <w:rsid w:val="00EA198D"/>
    <w:rPr>
      <w:rFonts w:ascii="Cambria" w:eastAsia="宋体" w:hAnsi="Cambria" w:cs="Times New Roman"/>
      <w:b/>
      <w:bCs/>
      <w:kern w:val="2"/>
      <w:sz w:val="24"/>
      <w:szCs w:val="24"/>
    </w:rPr>
  </w:style>
  <w:style w:type="character" w:customStyle="1" w:styleId="PlainTextChar">
    <w:name w:val="Plain Text Char"/>
    <w:basedOn w:val="a0"/>
    <w:link w:val="a4"/>
    <w:uiPriority w:val="99"/>
    <w:qFormat/>
    <w:locked/>
    <w:rsid w:val="00EA198D"/>
    <w:rPr>
      <w:rFonts w:ascii="宋体" w:eastAsia="宋体" w:hAnsi="Courier New" w:cs="Times New Roman"/>
    </w:rPr>
  </w:style>
  <w:style w:type="character" w:customStyle="1" w:styleId="Char1">
    <w:name w:val="批注框文本 Char"/>
    <w:basedOn w:val="a0"/>
    <w:link w:val="a5"/>
    <w:qFormat/>
    <w:locked/>
    <w:rsid w:val="00EA198D"/>
    <w:rPr>
      <w:rFonts w:cs="Times New Roman"/>
      <w:sz w:val="18"/>
      <w:szCs w:val="18"/>
    </w:rPr>
  </w:style>
  <w:style w:type="character" w:customStyle="1" w:styleId="Char2">
    <w:name w:val="页脚 Char"/>
    <w:basedOn w:val="a0"/>
    <w:link w:val="a6"/>
    <w:uiPriority w:val="99"/>
    <w:qFormat/>
    <w:locked/>
    <w:rsid w:val="00EA198D"/>
    <w:rPr>
      <w:rFonts w:ascii="Times New Roman" w:eastAsia="宋体" w:hAnsi="Times New Roman" w:cs="Times New Roman"/>
      <w:sz w:val="18"/>
      <w:szCs w:val="18"/>
    </w:rPr>
  </w:style>
  <w:style w:type="character" w:customStyle="1" w:styleId="Char3">
    <w:name w:val="页眉 Char"/>
    <w:basedOn w:val="a0"/>
    <w:link w:val="a7"/>
    <w:qFormat/>
    <w:locked/>
    <w:rsid w:val="00EA198D"/>
    <w:rPr>
      <w:rFonts w:ascii="Times New Roman" w:eastAsia="宋体" w:hAnsi="Times New Roman" w:cs="Times New Roman"/>
      <w:sz w:val="18"/>
      <w:szCs w:val="18"/>
    </w:rPr>
  </w:style>
  <w:style w:type="character" w:customStyle="1" w:styleId="PlainTextChar2">
    <w:name w:val="Plain Text Char2"/>
    <w:basedOn w:val="a0"/>
    <w:link w:val="a4"/>
    <w:uiPriority w:val="99"/>
    <w:semiHidden/>
    <w:qFormat/>
    <w:locked/>
    <w:rsid w:val="00EA198D"/>
    <w:rPr>
      <w:rFonts w:ascii="宋体" w:eastAsia="宋体" w:hAnsi="Courier New" w:cs="Courier New"/>
      <w:sz w:val="21"/>
      <w:szCs w:val="21"/>
    </w:rPr>
  </w:style>
  <w:style w:type="character" w:customStyle="1" w:styleId="Char0">
    <w:name w:val="纯文本 Char"/>
    <w:basedOn w:val="a0"/>
    <w:link w:val="a4"/>
    <w:qFormat/>
    <w:locked/>
    <w:rsid w:val="00EA198D"/>
    <w:rPr>
      <w:rFonts w:ascii="宋体" w:hAnsi="Courier New" w:cs="Courier New"/>
      <w:sz w:val="21"/>
      <w:szCs w:val="21"/>
    </w:rPr>
  </w:style>
  <w:style w:type="paragraph" w:customStyle="1" w:styleId="10">
    <w:name w:val="列出段落1"/>
    <w:basedOn w:val="a"/>
    <w:uiPriority w:val="99"/>
    <w:qFormat/>
    <w:rsid w:val="00EA198D"/>
    <w:pPr>
      <w:ind w:firstLineChars="200" w:firstLine="420"/>
    </w:pPr>
    <w:rPr>
      <w:rFonts w:ascii="Calibri" w:hAnsi="Calibri"/>
      <w:szCs w:val="22"/>
    </w:rPr>
  </w:style>
  <w:style w:type="paragraph" w:customStyle="1" w:styleId="ListParagraph1">
    <w:name w:val="List Paragraph1"/>
    <w:basedOn w:val="a"/>
    <w:qFormat/>
    <w:rsid w:val="00EA198D"/>
    <w:pPr>
      <w:ind w:firstLineChars="200" w:firstLine="420"/>
    </w:pPr>
    <w:rPr>
      <w:rFonts w:ascii="Calibri" w:hAnsi="Calibri"/>
      <w:szCs w:val="22"/>
    </w:rPr>
  </w:style>
  <w:style w:type="paragraph" w:customStyle="1" w:styleId="20">
    <w:name w:val="列出段落2"/>
    <w:basedOn w:val="a"/>
    <w:uiPriority w:val="34"/>
    <w:qFormat/>
    <w:rsid w:val="00EA198D"/>
    <w:pPr>
      <w:spacing w:line="440" w:lineRule="exact"/>
      <w:ind w:firstLineChars="200" w:firstLine="420"/>
    </w:pPr>
    <w:rPr>
      <w:rFonts w:ascii="Calibri" w:hAnsi="Calibri"/>
      <w:szCs w:val="22"/>
    </w:rPr>
  </w:style>
  <w:style w:type="paragraph" w:customStyle="1" w:styleId="Default">
    <w:name w:val="Default"/>
    <w:uiPriority w:val="99"/>
    <w:qFormat/>
    <w:rsid w:val="00EA198D"/>
    <w:pPr>
      <w:widowControl w:val="0"/>
      <w:autoSpaceDE w:val="0"/>
      <w:autoSpaceDN w:val="0"/>
      <w:adjustRightInd w:val="0"/>
    </w:pPr>
    <w:rPr>
      <w:rFonts w:ascii="宋体" w:cs="宋体"/>
      <w:color w:val="000000"/>
      <w:sz w:val="24"/>
      <w:szCs w:val="24"/>
    </w:rPr>
  </w:style>
  <w:style w:type="paragraph" w:customStyle="1" w:styleId="30">
    <w:name w:val="列出段落3"/>
    <w:basedOn w:val="a"/>
    <w:uiPriority w:val="99"/>
    <w:qFormat/>
    <w:rsid w:val="00EA198D"/>
    <w:pPr>
      <w:ind w:firstLineChars="200" w:firstLine="420"/>
    </w:pPr>
    <w:rPr>
      <w:rFonts w:ascii="Calibri" w:hAnsi="Calibri"/>
      <w:szCs w:val="22"/>
    </w:rPr>
  </w:style>
  <w:style w:type="paragraph" w:customStyle="1" w:styleId="NewNewNewNew">
    <w:name w:val="正文 New New New New"/>
    <w:uiPriority w:val="99"/>
    <w:qFormat/>
    <w:rsid w:val="00EA198D"/>
    <w:pPr>
      <w:widowControl w:val="0"/>
      <w:jc w:val="both"/>
    </w:pPr>
    <w:rPr>
      <w:kern w:val="2"/>
      <w:sz w:val="21"/>
      <w:szCs w:val="24"/>
    </w:rPr>
  </w:style>
  <w:style w:type="character" w:customStyle="1" w:styleId="Char">
    <w:name w:val="正文缩进 Char"/>
    <w:link w:val="a3"/>
    <w:uiPriority w:val="99"/>
    <w:qFormat/>
    <w:locked/>
    <w:rsid w:val="00EA198D"/>
    <w:rPr>
      <w:rFonts w:ascii="宋体"/>
      <w:sz w:val="24"/>
    </w:rPr>
  </w:style>
  <w:style w:type="paragraph" w:customStyle="1" w:styleId="4">
    <w:name w:val="列出段落4"/>
    <w:basedOn w:val="a"/>
    <w:uiPriority w:val="99"/>
    <w:qFormat/>
    <w:rsid w:val="00EA198D"/>
    <w:pPr>
      <w:ind w:firstLineChars="200" w:firstLine="420"/>
    </w:pPr>
  </w:style>
  <w:style w:type="character" w:customStyle="1" w:styleId="15">
    <w:name w:val="15"/>
    <w:basedOn w:val="a0"/>
    <w:uiPriority w:val="99"/>
    <w:qFormat/>
    <w:rsid w:val="00EA198D"/>
    <w:rPr>
      <w:rFonts w:ascii="Times New Roman" w:hAnsi="Times New Roman" w:cs="Times New Roman"/>
    </w:rPr>
  </w:style>
  <w:style w:type="paragraph" w:customStyle="1" w:styleId="ListParagraph2">
    <w:name w:val="List Paragraph2"/>
    <w:basedOn w:val="a"/>
    <w:uiPriority w:val="99"/>
    <w:qFormat/>
    <w:rsid w:val="00EA198D"/>
    <w:pPr>
      <w:ind w:firstLineChars="200" w:firstLine="420"/>
    </w:pPr>
    <w:rPr>
      <w:rFonts w:ascii="Calibri" w:hAnsi="Calibri"/>
      <w:szCs w:val="22"/>
    </w:rPr>
  </w:style>
  <w:style w:type="character" w:customStyle="1" w:styleId="font111">
    <w:name w:val="font111"/>
    <w:basedOn w:val="a0"/>
    <w:qFormat/>
    <w:rsid w:val="00EA198D"/>
    <w:rPr>
      <w:rFonts w:ascii="宋体" w:eastAsia="宋体" w:hAnsi="宋体" w:cs="宋体" w:hint="eastAsia"/>
      <w:color w:val="555555"/>
      <w:sz w:val="18"/>
      <w:szCs w:val="18"/>
      <w:u w:val="none"/>
    </w:rPr>
  </w:style>
  <w:style w:type="character" w:customStyle="1" w:styleId="font12">
    <w:name w:val="font12"/>
    <w:basedOn w:val="a0"/>
    <w:qFormat/>
    <w:rsid w:val="00EA198D"/>
    <w:rPr>
      <w:rFonts w:ascii="Tahoma" w:eastAsia="Tahoma" w:hAnsi="Tahoma" w:cs="Tahoma" w:hint="default"/>
      <w:color w:val="555555"/>
      <w:sz w:val="22"/>
      <w:szCs w:val="22"/>
      <w:u w:val="none"/>
    </w:rPr>
  </w:style>
  <w:style w:type="character" w:customStyle="1" w:styleId="font61">
    <w:name w:val="font61"/>
    <w:basedOn w:val="a0"/>
    <w:qFormat/>
    <w:rsid w:val="00EA198D"/>
    <w:rPr>
      <w:rFonts w:ascii="宋体" w:eastAsia="宋体" w:hAnsi="宋体" w:cs="宋体" w:hint="eastAsia"/>
      <w:color w:val="000000"/>
      <w:sz w:val="20"/>
      <w:szCs w:val="20"/>
      <w:u w:val="none"/>
    </w:rPr>
  </w:style>
  <w:style w:type="character" w:customStyle="1" w:styleId="font41">
    <w:name w:val="font41"/>
    <w:basedOn w:val="a0"/>
    <w:qFormat/>
    <w:rsid w:val="00EA198D"/>
    <w:rPr>
      <w:rFonts w:ascii="宋体" w:eastAsia="宋体" w:hAnsi="宋体" w:cs="宋体" w:hint="eastAsia"/>
      <w:color w:val="FF0000"/>
      <w:sz w:val="20"/>
      <w:szCs w:val="20"/>
      <w:u w:val="none"/>
    </w:rPr>
  </w:style>
  <w:style w:type="paragraph" w:customStyle="1" w:styleId="21">
    <w:name w:val="标题2"/>
    <w:basedOn w:val="a"/>
    <w:next w:val="2"/>
    <w:qFormat/>
    <w:rsid w:val="00EA198D"/>
    <w:pPr>
      <w:snapToGrid w:val="0"/>
      <w:jc w:val="left"/>
      <w:outlineLvl w:val="2"/>
    </w:pPr>
    <w:rPr>
      <w:rFonts w:ascii="仿宋" w:hAnsi="仿宋"/>
      <w:b/>
      <w:color w:val="000000"/>
      <w:sz w:val="32"/>
      <w:szCs w:val="30"/>
      <w:lang w:val="zh-CN"/>
    </w:rPr>
  </w:style>
  <w:style w:type="character" w:customStyle="1" w:styleId="font31">
    <w:name w:val="font31"/>
    <w:basedOn w:val="a0"/>
    <w:qFormat/>
    <w:rsid w:val="00EA198D"/>
    <w:rPr>
      <w:rFonts w:ascii="宋体" w:eastAsia="宋体" w:hAnsi="宋体" w:cs="宋体" w:hint="eastAsia"/>
      <w:color w:val="000000"/>
      <w:sz w:val="20"/>
      <w:szCs w:val="20"/>
      <w:u w:val="none"/>
    </w:rPr>
  </w:style>
  <w:style w:type="character" w:customStyle="1" w:styleId="font21">
    <w:name w:val="font21"/>
    <w:basedOn w:val="a0"/>
    <w:qFormat/>
    <w:rsid w:val="00EA198D"/>
    <w:rPr>
      <w:rFonts w:ascii="宋体" w:eastAsia="宋体" w:hAnsi="宋体" w:cs="宋体" w:hint="eastAsia"/>
      <w:color w:val="000000"/>
      <w:sz w:val="20"/>
      <w:szCs w:val="20"/>
      <w:u w:val="none"/>
    </w:rPr>
  </w:style>
  <w:style w:type="character" w:customStyle="1" w:styleId="font51">
    <w:name w:val="font51"/>
    <w:basedOn w:val="a0"/>
    <w:qFormat/>
    <w:rsid w:val="00EA198D"/>
    <w:rPr>
      <w:rFonts w:ascii="宋体" w:eastAsia="宋体" w:hAnsi="宋体" w:cs="宋体" w:hint="eastAsia"/>
      <w:color w:val="000000"/>
      <w:sz w:val="20"/>
      <w:szCs w:val="20"/>
      <w:u w:val="none"/>
    </w:rPr>
  </w:style>
  <w:style w:type="character" w:customStyle="1" w:styleId="font01">
    <w:name w:val="font01"/>
    <w:basedOn w:val="a0"/>
    <w:qFormat/>
    <w:rsid w:val="00EA198D"/>
    <w:rPr>
      <w:rFonts w:ascii="宋体" w:eastAsia="宋体" w:hAnsi="宋体" w:cs="宋体" w:hint="eastAsia"/>
      <w:color w:val="FF0000"/>
      <w:sz w:val="20"/>
      <w:szCs w:val="20"/>
      <w:u w:val="none"/>
    </w:rPr>
  </w:style>
  <w:style w:type="paragraph" w:customStyle="1" w:styleId="0">
    <w:name w:val="正文_0"/>
    <w:qFormat/>
    <w:rsid w:val="00EA198D"/>
    <w:pPr>
      <w:widowControl w:val="0"/>
      <w:jc w:val="both"/>
    </w:pPr>
    <w:rPr>
      <w:rFonts w:ascii="Calibri" w:hAnsi="Calibri"/>
      <w:kern w:val="2"/>
      <w:sz w:val="21"/>
      <w:szCs w:val="22"/>
    </w:rPr>
  </w:style>
  <w:style w:type="paragraph" w:customStyle="1" w:styleId="17">
    <w:name w:val="正文_17"/>
    <w:qFormat/>
    <w:rsid w:val="00EA198D"/>
    <w:pPr>
      <w:widowControl w:val="0"/>
      <w:jc w:val="both"/>
    </w:pPr>
    <w:rPr>
      <w:rFonts w:ascii="Calibri" w:hAnsi="Calibri"/>
      <w:kern w:val="2"/>
      <w:sz w:val="21"/>
      <w:szCs w:val="22"/>
    </w:rPr>
  </w:style>
  <w:style w:type="paragraph" w:styleId="ad">
    <w:name w:val="List Paragraph"/>
    <w:basedOn w:val="a"/>
    <w:uiPriority w:val="34"/>
    <w:unhideWhenUsed/>
    <w:qFormat/>
    <w:rsid w:val="00192AD1"/>
    <w:pPr>
      <w:ind w:firstLineChars="200" w:firstLine="420"/>
    </w:pPr>
  </w:style>
  <w:style w:type="paragraph" w:styleId="31">
    <w:name w:val="toc 3"/>
    <w:basedOn w:val="a"/>
    <w:next w:val="a"/>
    <w:autoRedefine/>
    <w:uiPriority w:val="39"/>
    <w:unhideWhenUsed/>
    <w:locked/>
    <w:rsid w:val="004E009A"/>
    <w:pPr>
      <w:ind w:leftChars="400" w:left="840"/>
    </w:pPr>
  </w:style>
  <w:style w:type="paragraph" w:styleId="22">
    <w:name w:val="toc 2"/>
    <w:basedOn w:val="a"/>
    <w:next w:val="a"/>
    <w:autoRedefine/>
    <w:uiPriority w:val="39"/>
    <w:unhideWhenUsed/>
    <w:locked/>
    <w:rsid w:val="004E009A"/>
    <w:pPr>
      <w:ind w:leftChars="200" w:left="420"/>
    </w:pPr>
  </w:style>
  <w:style w:type="paragraph" w:styleId="11">
    <w:name w:val="toc 1"/>
    <w:basedOn w:val="a"/>
    <w:next w:val="a"/>
    <w:autoRedefine/>
    <w:uiPriority w:val="39"/>
    <w:unhideWhenUsed/>
    <w:locked/>
    <w:rsid w:val="004E009A"/>
  </w:style>
  <w:style w:type="character" w:customStyle="1" w:styleId="unnamed31">
    <w:name w:val="unnamed31"/>
    <w:basedOn w:val="a0"/>
    <w:qFormat/>
    <w:rsid w:val="00CB7963"/>
    <w:rPr>
      <w:spacing w:val="12"/>
      <w:sz w:val="20"/>
      <w:szCs w:val="20"/>
    </w:rPr>
  </w:style>
  <w:style w:type="paragraph" w:customStyle="1" w:styleId="reader-word-layer">
    <w:name w:val="reader-word-layer"/>
    <w:basedOn w:val="a"/>
    <w:rsid w:val="00DE591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39125682">
      <w:bodyDiv w:val="1"/>
      <w:marLeft w:val="0"/>
      <w:marRight w:val="0"/>
      <w:marTop w:val="100"/>
      <w:marBottom w:val="100"/>
      <w:divBdr>
        <w:top w:val="none" w:sz="0" w:space="0" w:color="auto"/>
        <w:left w:val="none" w:sz="0" w:space="0" w:color="auto"/>
        <w:bottom w:val="none" w:sz="0" w:space="0" w:color="auto"/>
        <w:right w:val="none" w:sz="0" w:space="0" w:color="auto"/>
      </w:divBdr>
      <w:divsChild>
        <w:div w:id="83458688">
          <w:marLeft w:val="0"/>
          <w:marRight w:val="0"/>
          <w:marTop w:val="0"/>
          <w:marBottom w:val="0"/>
          <w:divBdr>
            <w:top w:val="none" w:sz="0" w:space="0" w:color="auto"/>
            <w:left w:val="none" w:sz="0" w:space="0" w:color="auto"/>
            <w:bottom w:val="none" w:sz="0" w:space="0" w:color="auto"/>
            <w:right w:val="none" w:sz="0" w:space="0" w:color="auto"/>
          </w:divBdr>
          <w:divsChild>
            <w:div w:id="1731072598">
              <w:marLeft w:val="0"/>
              <w:marRight w:val="0"/>
              <w:marTop w:val="0"/>
              <w:marBottom w:val="0"/>
              <w:divBdr>
                <w:top w:val="none" w:sz="0" w:space="0" w:color="auto"/>
                <w:left w:val="none" w:sz="0" w:space="0" w:color="auto"/>
                <w:bottom w:val="none" w:sz="0" w:space="0" w:color="auto"/>
                <w:right w:val="none" w:sz="0" w:space="0" w:color="auto"/>
              </w:divBdr>
              <w:divsChild>
                <w:div w:id="611547961">
                  <w:marLeft w:val="0"/>
                  <w:marRight w:val="0"/>
                  <w:marTop w:val="0"/>
                  <w:marBottom w:val="0"/>
                  <w:divBdr>
                    <w:top w:val="none" w:sz="0" w:space="0" w:color="auto"/>
                    <w:left w:val="none" w:sz="0" w:space="0" w:color="auto"/>
                    <w:bottom w:val="none" w:sz="0" w:space="0" w:color="auto"/>
                    <w:right w:val="none" w:sz="0" w:space="0" w:color="auto"/>
                  </w:divBdr>
                  <w:divsChild>
                    <w:div w:id="1268274910">
                      <w:marLeft w:val="0"/>
                      <w:marRight w:val="0"/>
                      <w:marTop w:val="167"/>
                      <w:marBottom w:val="0"/>
                      <w:divBdr>
                        <w:top w:val="none" w:sz="0" w:space="0" w:color="auto"/>
                        <w:left w:val="none" w:sz="0" w:space="0" w:color="auto"/>
                        <w:bottom w:val="none" w:sz="0" w:space="0" w:color="auto"/>
                        <w:right w:val="none" w:sz="0" w:space="0" w:color="auto"/>
                      </w:divBdr>
                      <w:divsChild>
                        <w:div w:id="1655455230">
                          <w:marLeft w:val="0"/>
                          <w:marRight w:val="3851"/>
                          <w:marTop w:val="0"/>
                          <w:marBottom w:val="0"/>
                          <w:divBdr>
                            <w:top w:val="none" w:sz="0" w:space="0" w:color="auto"/>
                            <w:left w:val="none" w:sz="0" w:space="0" w:color="auto"/>
                            <w:bottom w:val="none" w:sz="0" w:space="0" w:color="auto"/>
                            <w:right w:val="none" w:sz="0" w:space="0" w:color="auto"/>
                          </w:divBdr>
                          <w:divsChild>
                            <w:div w:id="676422415">
                              <w:marLeft w:val="0"/>
                              <w:marRight w:val="0"/>
                              <w:marTop w:val="0"/>
                              <w:marBottom w:val="0"/>
                              <w:divBdr>
                                <w:top w:val="none" w:sz="0" w:space="0" w:color="auto"/>
                                <w:left w:val="none" w:sz="0" w:space="0" w:color="auto"/>
                                <w:bottom w:val="none" w:sz="0" w:space="0" w:color="auto"/>
                                <w:right w:val="none" w:sz="0" w:space="0" w:color="auto"/>
                              </w:divBdr>
                              <w:divsChild>
                                <w:div w:id="331184584">
                                  <w:marLeft w:val="0"/>
                                  <w:marRight w:val="0"/>
                                  <w:marTop w:val="0"/>
                                  <w:marBottom w:val="0"/>
                                  <w:divBdr>
                                    <w:top w:val="none" w:sz="0" w:space="0" w:color="auto"/>
                                    <w:left w:val="none" w:sz="0" w:space="0" w:color="auto"/>
                                    <w:bottom w:val="none" w:sz="0" w:space="0" w:color="auto"/>
                                    <w:right w:val="none" w:sz="0" w:space="0" w:color="auto"/>
                                  </w:divBdr>
                                  <w:divsChild>
                                    <w:div w:id="1218587301">
                                      <w:marLeft w:val="0"/>
                                      <w:marRight w:val="0"/>
                                      <w:marTop w:val="0"/>
                                      <w:marBottom w:val="0"/>
                                      <w:divBdr>
                                        <w:top w:val="none" w:sz="0" w:space="0" w:color="auto"/>
                                        <w:left w:val="none" w:sz="0" w:space="0" w:color="auto"/>
                                        <w:bottom w:val="none" w:sz="0" w:space="0" w:color="auto"/>
                                        <w:right w:val="none" w:sz="0" w:space="0" w:color="auto"/>
                                      </w:divBdr>
                                      <w:divsChild>
                                        <w:div w:id="977683596">
                                          <w:marLeft w:val="0"/>
                                          <w:marRight w:val="0"/>
                                          <w:marTop w:val="0"/>
                                          <w:marBottom w:val="0"/>
                                          <w:divBdr>
                                            <w:top w:val="none" w:sz="0" w:space="0" w:color="auto"/>
                                            <w:left w:val="none" w:sz="0" w:space="0" w:color="auto"/>
                                            <w:bottom w:val="none" w:sz="0" w:space="0" w:color="auto"/>
                                            <w:right w:val="none" w:sz="0" w:space="0" w:color="auto"/>
                                          </w:divBdr>
                                          <w:divsChild>
                                            <w:div w:id="50931810">
                                              <w:marLeft w:val="0"/>
                                              <w:marRight w:val="0"/>
                                              <w:marTop w:val="0"/>
                                              <w:marBottom w:val="0"/>
                                              <w:divBdr>
                                                <w:top w:val="none" w:sz="0" w:space="0" w:color="auto"/>
                                                <w:left w:val="none" w:sz="0" w:space="0" w:color="auto"/>
                                                <w:bottom w:val="none" w:sz="0" w:space="0" w:color="auto"/>
                                                <w:right w:val="none" w:sz="0" w:space="0" w:color="auto"/>
                                              </w:divBdr>
                                              <w:divsChild>
                                                <w:div w:id="202059232">
                                                  <w:marLeft w:val="0"/>
                                                  <w:marRight w:val="0"/>
                                                  <w:marTop w:val="0"/>
                                                  <w:marBottom w:val="0"/>
                                                  <w:divBdr>
                                                    <w:top w:val="none" w:sz="0" w:space="0" w:color="auto"/>
                                                    <w:left w:val="none" w:sz="0" w:space="0" w:color="auto"/>
                                                    <w:bottom w:val="none" w:sz="0" w:space="0" w:color="auto"/>
                                                    <w:right w:val="none" w:sz="0" w:space="0" w:color="auto"/>
                                                  </w:divBdr>
                                                  <w:divsChild>
                                                    <w:div w:id="1618173685">
                                                      <w:marLeft w:val="0"/>
                                                      <w:marRight w:val="0"/>
                                                      <w:marTop w:val="0"/>
                                                      <w:marBottom w:val="0"/>
                                                      <w:divBdr>
                                                        <w:top w:val="none" w:sz="0" w:space="0" w:color="auto"/>
                                                        <w:left w:val="none" w:sz="0" w:space="0" w:color="auto"/>
                                                        <w:bottom w:val="none" w:sz="0" w:space="0" w:color="auto"/>
                                                        <w:right w:val="none" w:sz="0" w:space="0" w:color="auto"/>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658728712">
                                                              <w:marLeft w:val="0"/>
                                                              <w:marRight w:val="0"/>
                                                              <w:marTop w:val="0"/>
                                                              <w:marBottom w:val="0"/>
                                                              <w:divBdr>
                                                                <w:top w:val="none" w:sz="0" w:space="0" w:color="auto"/>
                                                                <w:left w:val="none" w:sz="0" w:space="0" w:color="auto"/>
                                                                <w:bottom w:val="none" w:sz="0" w:space="0" w:color="auto"/>
                                                                <w:right w:val="none" w:sz="0" w:space="0" w:color="auto"/>
                                                              </w:divBdr>
                                                              <w:divsChild>
                                                                <w:div w:id="1724712381">
                                                                  <w:marLeft w:val="0"/>
                                                                  <w:marRight w:val="0"/>
                                                                  <w:marTop w:val="0"/>
                                                                  <w:marBottom w:val="0"/>
                                                                  <w:divBdr>
                                                                    <w:top w:val="none" w:sz="0" w:space="0" w:color="auto"/>
                                                                    <w:left w:val="none" w:sz="0" w:space="0" w:color="auto"/>
                                                                    <w:bottom w:val="none" w:sz="0" w:space="0" w:color="auto"/>
                                                                    <w:right w:val="none" w:sz="0" w:space="0" w:color="auto"/>
                                                                  </w:divBdr>
                                                                  <w:divsChild>
                                                                    <w:div w:id="1955283772">
                                                                      <w:marLeft w:val="0"/>
                                                                      <w:marRight w:val="0"/>
                                                                      <w:marTop w:val="0"/>
                                                                      <w:marBottom w:val="0"/>
                                                                      <w:divBdr>
                                                                        <w:top w:val="none" w:sz="0" w:space="0" w:color="auto"/>
                                                                        <w:left w:val="none" w:sz="0" w:space="0" w:color="auto"/>
                                                                        <w:bottom w:val="none" w:sz="0" w:space="0" w:color="auto"/>
                                                                        <w:right w:val="none" w:sz="0" w:space="0" w:color="auto"/>
                                                                      </w:divBdr>
                                                                      <w:divsChild>
                                                                        <w:div w:id="1624002442">
                                                                          <w:marLeft w:val="0"/>
                                                                          <w:marRight w:val="0"/>
                                                                          <w:marTop w:val="0"/>
                                                                          <w:marBottom w:val="0"/>
                                                                          <w:divBdr>
                                                                            <w:top w:val="none" w:sz="0" w:space="0" w:color="auto"/>
                                                                            <w:left w:val="none" w:sz="0" w:space="0" w:color="auto"/>
                                                                            <w:bottom w:val="none" w:sz="0" w:space="0" w:color="auto"/>
                                                                            <w:right w:val="none" w:sz="0" w:space="0" w:color="auto"/>
                                                                          </w:divBdr>
                                                                          <w:divsChild>
                                                                            <w:div w:id="3757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310014">
      <w:bodyDiv w:val="1"/>
      <w:marLeft w:val="0"/>
      <w:marRight w:val="0"/>
      <w:marTop w:val="0"/>
      <w:marBottom w:val="0"/>
      <w:divBdr>
        <w:top w:val="none" w:sz="0" w:space="0" w:color="auto"/>
        <w:left w:val="none" w:sz="0" w:space="0" w:color="auto"/>
        <w:bottom w:val="none" w:sz="0" w:space="0" w:color="auto"/>
        <w:right w:val="none" w:sz="0" w:space="0" w:color="auto"/>
      </w:divBdr>
      <w:divsChild>
        <w:div w:id="1155101558">
          <w:marLeft w:val="0"/>
          <w:marRight w:val="0"/>
          <w:marTop w:val="0"/>
          <w:marBottom w:val="0"/>
          <w:divBdr>
            <w:top w:val="none" w:sz="0" w:space="0" w:color="auto"/>
            <w:left w:val="none" w:sz="0" w:space="0" w:color="auto"/>
            <w:bottom w:val="none" w:sz="0" w:space="0" w:color="auto"/>
            <w:right w:val="none" w:sz="0" w:space="0" w:color="auto"/>
          </w:divBdr>
        </w:div>
      </w:divsChild>
    </w:div>
    <w:div w:id="831680088">
      <w:bodyDiv w:val="1"/>
      <w:marLeft w:val="0"/>
      <w:marRight w:val="0"/>
      <w:marTop w:val="0"/>
      <w:marBottom w:val="0"/>
      <w:divBdr>
        <w:top w:val="none" w:sz="0" w:space="0" w:color="auto"/>
        <w:left w:val="none" w:sz="0" w:space="0" w:color="auto"/>
        <w:bottom w:val="none" w:sz="0" w:space="0" w:color="auto"/>
        <w:right w:val="none" w:sz="0" w:space="0" w:color="auto"/>
      </w:divBdr>
      <w:divsChild>
        <w:div w:id="1546478717">
          <w:marLeft w:val="0"/>
          <w:marRight w:val="0"/>
          <w:marTop w:val="0"/>
          <w:marBottom w:val="0"/>
          <w:divBdr>
            <w:top w:val="none" w:sz="0" w:space="0" w:color="auto"/>
            <w:left w:val="none" w:sz="0" w:space="0" w:color="auto"/>
            <w:bottom w:val="none" w:sz="0" w:space="0" w:color="auto"/>
            <w:right w:val="none" w:sz="0" w:space="0" w:color="auto"/>
          </w:divBdr>
          <w:divsChild>
            <w:div w:id="468019023">
              <w:marLeft w:val="0"/>
              <w:marRight w:val="0"/>
              <w:marTop w:val="0"/>
              <w:marBottom w:val="0"/>
              <w:divBdr>
                <w:top w:val="none" w:sz="0" w:space="0" w:color="auto"/>
                <w:left w:val="none" w:sz="0" w:space="0" w:color="auto"/>
                <w:bottom w:val="none" w:sz="0" w:space="0" w:color="auto"/>
                <w:right w:val="none" w:sz="0" w:space="0" w:color="auto"/>
              </w:divBdr>
              <w:divsChild>
                <w:div w:id="1209227147">
                  <w:marLeft w:val="0"/>
                  <w:marRight w:val="0"/>
                  <w:marTop w:val="0"/>
                  <w:marBottom w:val="0"/>
                  <w:divBdr>
                    <w:top w:val="none" w:sz="0" w:space="0" w:color="auto"/>
                    <w:left w:val="none" w:sz="0" w:space="0" w:color="auto"/>
                    <w:bottom w:val="none" w:sz="0" w:space="0" w:color="auto"/>
                    <w:right w:val="none" w:sz="0" w:space="0" w:color="auto"/>
                  </w:divBdr>
                  <w:divsChild>
                    <w:div w:id="1460417968">
                      <w:marLeft w:val="0"/>
                      <w:marRight w:val="0"/>
                      <w:marTop w:val="0"/>
                      <w:marBottom w:val="0"/>
                      <w:divBdr>
                        <w:top w:val="none" w:sz="0" w:space="0" w:color="auto"/>
                        <w:left w:val="none" w:sz="0" w:space="0" w:color="auto"/>
                        <w:bottom w:val="none" w:sz="0" w:space="0" w:color="auto"/>
                        <w:right w:val="none" w:sz="0" w:space="0" w:color="auto"/>
                      </w:divBdr>
                      <w:divsChild>
                        <w:div w:id="493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97680">
      <w:bodyDiv w:val="1"/>
      <w:marLeft w:val="0"/>
      <w:marRight w:val="0"/>
      <w:marTop w:val="0"/>
      <w:marBottom w:val="0"/>
      <w:divBdr>
        <w:top w:val="none" w:sz="0" w:space="0" w:color="auto"/>
        <w:left w:val="none" w:sz="0" w:space="0" w:color="auto"/>
        <w:bottom w:val="none" w:sz="0" w:space="0" w:color="auto"/>
        <w:right w:val="none" w:sz="0" w:space="0" w:color="auto"/>
      </w:divBdr>
    </w:div>
    <w:div w:id="1027831524">
      <w:bodyDiv w:val="1"/>
      <w:marLeft w:val="0"/>
      <w:marRight w:val="0"/>
      <w:marTop w:val="100"/>
      <w:marBottom w:val="100"/>
      <w:divBdr>
        <w:top w:val="none" w:sz="0" w:space="0" w:color="auto"/>
        <w:left w:val="none" w:sz="0" w:space="0" w:color="auto"/>
        <w:bottom w:val="none" w:sz="0" w:space="0" w:color="auto"/>
        <w:right w:val="none" w:sz="0" w:space="0" w:color="auto"/>
      </w:divBdr>
      <w:divsChild>
        <w:div w:id="380716672">
          <w:marLeft w:val="0"/>
          <w:marRight w:val="0"/>
          <w:marTop w:val="0"/>
          <w:marBottom w:val="0"/>
          <w:divBdr>
            <w:top w:val="none" w:sz="0" w:space="0" w:color="auto"/>
            <w:left w:val="none" w:sz="0" w:space="0" w:color="auto"/>
            <w:bottom w:val="none" w:sz="0" w:space="0" w:color="auto"/>
            <w:right w:val="none" w:sz="0" w:space="0" w:color="auto"/>
          </w:divBdr>
          <w:divsChild>
            <w:div w:id="1755273877">
              <w:marLeft w:val="0"/>
              <w:marRight w:val="0"/>
              <w:marTop w:val="0"/>
              <w:marBottom w:val="0"/>
              <w:divBdr>
                <w:top w:val="none" w:sz="0" w:space="0" w:color="auto"/>
                <w:left w:val="none" w:sz="0" w:space="0" w:color="auto"/>
                <w:bottom w:val="none" w:sz="0" w:space="0" w:color="auto"/>
                <w:right w:val="none" w:sz="0" w:space="0" w:color="auto"/>
              </w:divBdr>
              <w:divsChild>
                <w:div w:id="1358507721">
                  <w:marLeft w:val="0"/>
                  <w:marRight w:val="0"/>
                  <w:marTop w:val="0"/>
                  <w:marBottom w:val="0"/>
                  <w:divBdr>
                    <w:top w:val="none" w:sz="0" w:space="0" w:color="auto"/>
                    <w:left w:val="none" w:sz="0" w:space="0" w:color="auto"/>
                    <w:bottom w:val="none" w:sz="0" w:space="0" w:color="auto"/>
                    <w:right w:val="none" w:sz="0" w:space="0" w:color="auto"/>
                  </w:divBdr>
                  <w:divsChild>
                    <w:div w:id="2005358300">
                      <w:marLeft w:val="0"/>
                      <w:marRight w:val="0"/>
                      <w:marTop w:val="167"/>
                      <w:marBottom w:val="0"/>
                      <w:divBdr>
                        <w:top w:val="none" w:sz="0" w:space="0" w:color="auto"/>
                        <w:left w:val="none" w:sz="0" w:space="0" w:color="auto"/>
                        <w:bottom w:val="none" w:sz="0" w:space="0" w:color="auto"/>
                        <w:right w:val="none" w:sz="0" w:space="0" w:color="auto"/>
                      </w:divBdr>
                      <w:divsChild>
                        <w:div w:id="1389112763">
                          <w:marLeft w:val="0"/>
                          <w:marRight w:val="3851"/>
                          <w:marTop w:val="0"/>
                          <w:marBottom w:val="0"/>
                          <w:divBdr>
                            <w:top w:val="none" w:sz="0" w:space="0" w:color="auto"/>
                            <w:left w:val="none" w:sz="0" w:space="0" w:color="auto"/>
                            <w:bottom w:val="none" w:sz="0" w:space="0" w:color="auto"/>
                            <w:right w:val="none" w:sz="0" w:space="0" w:color="auto"/>
                          </w:divBdr>
                          <w:divsChild>
                            <w:div w:id="2129886519">
                              <w:marLeft w:val="0"/>
                              <w:marRight w:val="0"/>
                              <w:marTop w:val="0"/>
                              <w:marBottom w:val="0"/>
                              <w:divBdr>
                                <w:top w:val="none" w:sz="0" w:space="0" w:color="auto"/>
                                <w:left w:val="none" w:sz="0" w:space="0" w:color="auto"/>
                                <w:bottom w:val="none" w:sz="0" w:space="0" w:color="auto"/>
                                <w:right w:val="none" w:sz="0" w:space="0" w:color="auto"/>
                              </w:divBdr>
                              <w:divsChild>
                                <w:div w:id="425076805">
                                  <w:marLeft w:val="0"/>
                                  <w:marRight w:val="0"/>
                                  <w:marTop w:val="0"/>
                                  <w:marBottom w:val="0"/>
                                  <w:divBdr>
                                    <w:top w:val="none" w:sz="0" w:space="0" w:color="auto"/>
                                    <w:left w:val="none" w:sz="0" w:space="0" w:color="auto"/>
                                    <w:bottom w:val="none" w:sz="0" w:space="0" w:color="auto"/>
                                    <w:right w:val="none" w:sz="0" w:space="0" w:color="auto"/>
                                  </w:divBdr>
                                  <w:divsChild>
                                    <w:div w:id="620112439">
                                      <w:marLeft w:val="0"/>
                                      <w:marRight w:val="0"/>
                                      <w:marTop w:val="0"/>
                                      <w:marBottom w:val="0"/>
                                      <w:divBdr>
                                        <w:top w:val="none" w:sz="0" w:space="0" w:color="auto"/>
                                        <w:left w:val="none" w:sz="0" w:space="0" w:color="auto"/>
                                        <w:bottom w:val="none" w:sz="0" w:space="0" w:color="auto"/>
                                        <w:right w:val="none" w:sz="0" w:space="0" w:color="auto"/>
                                      </w:divBdr>
                                      <w:divsChild>
                                        <w:div w:id="977303191">
                                          <w:marLeft w:val="0"/>
                                          <w:marRight w:val="0"/>
                                          <w:marTop w:val="0"/>
                                          <w:marBottom w:val="0"/>
                                          <w:divBdr>
                                            <w:top w:val="none" w:sz="0" w:space="0" w:color="auto"/>
                                            <w:left w:val="none" w:sz="0" w:space="0" w:color="auto"/>
                                            <w:bottom w:val="none" w:sz="0" w:space="0" w:color="auto"/>
                                            <w:right w:val="none" w:sz="0" w:space="0" w:color="auto"/>
                                          </w:divBdr>
                                          <w:divsChild>
                                            <w:div w:id="2051301351">
                                              <w:marLeft w:val="0"/>
                                              <w:marRight w:val="0"/>
                                              <w:marTop w:val="0"/>
                                              <w:marBottom w:val="0"/>
                                              <w:divBdr>
                                                <w:top w:val="none" w:sz="0" w:space="0" w:color="auto"/>
                                                <w:left w:val="none" w:sz="0" w:space="0" w:color="auto"/>
                                                <w:bottom w:val="none" w:sz="0" w:space="0" w:color="auto"/>
                                                <w:right w:val="none" w:sz="0" w:space="0" w:color="auto"/>
                                              </w:divBdr>
                                              <w:divsChild>
                                                <w:div w:id="1899709578">
                                                  <w:marLeft w:val="0"/>
                                                  <w:marRight w:val="0"/>
                                                  <w:marTop w:val="0"/>
                                                  <w:marBottom w:val="0"/>
                                                  <w:divBdr>
                                                    <w:top w:val="none" w:sz="0" w:space="0" w:color="auto"/>
                                                    <w:left w:val="none" w:sz="0" w:space="0" w:color="auto"/>
                                                    <w:bottom w:val="none" w:sz="0" w:space="0" w:color="auto"/>
                                                    <w:right w:val="none" w:sz="0" w:space="0" w:color="auto"/>
                                                  </w:divBdr>
                                                  <w:divsChild>
                                                    <w:div w:id="934628056">
                                                      <w:marLeft w:val="0"/>
                                                      <w:marRight w:val="0"/>
                                                      <w:marTop w:val="0"/>
                                                      <w:marBottom w:val="0"/>
                                                      <w:divBdr>
                                                        <w:top w:val="none" w:sz="0" w:space="0" w:color="auto"/>
                                                        <w:left w:val="none" w:sz="0" w:space="0" w:color="auto"/>
                                                        <w:bottom w:val="none" w:sz="0" w:space="0" w:color="auto"/>
                                                        <w:right w:val="none" w:sz="0" w:space="0" w:color="auto"/>
                                                      </w:divBdr>
                                                      <w:divsChild>
                                                        <w:div w:id="1052117875">
                                                          <w:marLeft w:val="0"/>
                                                          <w:marRight w:val="0"/>
                                                          <w:marTop w:val="0"/>
                                                          <w:marBottom w:val="0"/>
                                                          <w:divBdr>
                                                            <w:top w:val="none" w:sz="0" w:space="0" w:color="auto"/>
                                                            <w:left w:val="none" w:sz="0" w:space="0" w:color="auto"/>
                                                            <w:bottom w:val="none" w:sz="0" w:space="0" w:color="auto"/>
                                                            <w:right w:val="none" w:sz="0" w:space="0" w:color="auto"/>
                                                          </w:divBdr>
                                                          <w:divsChild>
                                                            <w:div w:id="2118714530">
                                                              <w:marLeft w:val="0"/>
                                                              <w:marRight w:val="0"/>
                                                              <w:marTop w:val="0"/>
                                                              <w:marBottom w:val="0"/>
                                                              <w:divBdr>
                                                                <w:top w:val="none" w:sz="0" w:space="0" w:color="auto"/>
                                                                <w:left w:val="none" w:sz="0" w:space="0" w:color="auto"/>
                                                                <w:bottom w:val="none" w:sz="0" w:space="0" w:color="auto"/>
                                                                <w:right w:val="none" w:sz="0" w:space="0" w:color="auto"/>
                                                              </w:divBdr>
                                                              <w:divsChild>
                                                                <w:div w:id="1765028724">
                                                                  <w:marLeft w:val="0"/>
                                                                  <w:marRight w:val="0"/>
                                                                  <w:marTop w:val="0"/>
                                                                  <w:marBottom w:val="0"/>
                                                                  <w:divBdr>
                                                                    <w:top w:val="none" w:sz="0" w:space="0" w:color="auto"/>
                                                                    <w:left w:val="none" w:sz="0" w:space="0" w:color="auto"/>
                                                                    <w:bottom w:val="none" w:sz="0" w:space="0" w:color="auto"/>
                                                                    <w:right w:val="none" w:sz="0" w:space="0" w:color="auto"/>
                                                                  </w:divBdr>
                                                                  <w:divsChild>
                                                                    <w:div w:id="182091627">
                                                                      <w:marLeft w:val="0"/>
                                                                      <w:marRight w:val="0"/>
                                                                      <w:marTop w:val="0"/>
                                                                      <w:marBottom w:val="0"/>
                                                                      <w:divBdr>
                                                                        <w:top w:val="none" w:sz="0" w:space="0" w:color="auto"/>
                                                                        <w:left w:val="none" w:sz="0" w:space="0" w:color="auto"/>
                                                                        <w:bottom w:val="none" w:sz="0" w:space="0" w:color="auto"/>
                                                                        <w:right w:val="none" w:sz="0" w:space="0" w:color="auto"/>
                                                                      </w:divBdr>
                                                                      <w:divsChild>
                                                                        <w:div w:id="1055785731">
                                                                          <w:marLeft w:val="0"/>
                                                                          <w:marRight w:val="0"/>
                                                                          <w:marTop w:val="0"/>
                                                                          <w:marBottom w:val="0"/>
                                                                          <w:divBdr>
                                                                            <w:top w:val="none" w:sz="0" w:space="0" w:color="auto"/>
                                                                            <w:left w:val="none" w:sz="0" w:space="0" w:color="auto"/>
                                                                            <w:bottom w:val="none" w:sz="0" w:space="0" w:color="auto"/>
                                                                            <w:right w:val="none" w:sz="0" w:space="0" w:color="auto"/>
                                                                          </w:divBdr>
                                                                          <w:divsChild>
                                                                            <w:div w:id="2171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23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155083299@Q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704D7-728A-42B9-A576-7633B77F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2462</Words>
  <Characters>14035</Characters>
  <Application>Microsoft Office Word</Application>
  <DocSecurity>0</DocSecurity>
  <Lines>116</Lines>
  <Paragraphs>32</Paragraphs>
  <ScaleCrop>false</ScaleCrop>
  <Company>Sky123.Org</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江西大井冈工程造价咨询有限公司关于江西省吉安市思源实验学校卫生间改造项目、信息化设备项目赣大井冈政采字（2016）092号询价采购公告</dc:title>
  <dc:creator>Windows 用户</dc:creator>
  <cp:lastModifiedBy>Sky123.Org</cp:lastModifiedBy>
  <cp:revision>12</cp:revision>
  <cp:lastPrinted>2018-04-09T09:13:00Z</cp:lastPrinted>
  <dcterms:created xsi:type="dcterms:W3CDTF">2018-04-09T01:35:00Z</dcterms:created>
  <dcterms:modified xsi:type="dcterms:W3CDTF">2018-04-09T09:17:00Z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