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360" w:lineRule="auto"/>
        <w:ind w:left="0" w:leftChars="0" w:right="0"/>
        <w:jc w:val="center"/>
        <w:textAlignment w:val="auto"/>
        <w:outlineLvl w:val="9"/>
        <w:rPr>
          <w:rFonts w:ascii="宋体" w:hAnsi="宋体"/>
          <w:bCs/>
          <w:color w:val="000000" w:themeColor="text1"/>
          <w:kern w:val="44"/>
          <w:szCs w:val="28"/>
          <w14:textFill>
            <w14:solidFill>
              <w14:schemeClr w14:val="tx1"/>
            </w14:solidFill>
          </w14:textFill>
        </w:rPr>
      </w:pPr>
      <w:bookmarkStart w:id="0" w:name="_GoBack"/>
      <w:r>
        <w:rPr>
          <w:rFonts w:hint="eastAsia" w:ascii="宋体" w:hAnsi="宋体"/>
          <w:b/>
          <w:color w:val="000000" w:themeColor="text1"/>
          <w:sz w:val="24"/>
          <w:szCs w:val="24"/>
          <w:lang w:eastAsia="zh-CN"/>
          <w14:textFill>
            <w14:solidFill>
              <w14:schemeClr w14:val="tx1"/>
            </w14:solidFill>
          </w14:textFill>
        </w:rPr>
        <w:t>鄂尔多斯市东胜区市政管理局采购铝缆</w:t>
      </w:r>
      <w:r>
        <w:rPr>
          <w:rFonts w:hint="eastAsia" w:ascii="宋体" w:hAnsi="宋体"/>
          <w:b/>
          <w:color w:val="000000" w:themeColor="text1"/>
          <w:sz w:val="24"/>
          <w:szCs w:val="24"/>
          <w14:textFill>
            <w14:solidFill>
              <w14:schemeClr w14:val="tx1"/>
            </w14:solidFill>
          </w14:textFill>
        </w:rPr>
        <w:t>竞争性谈判公告</w:t>
      </w:r>
      <w:r>
        <w:rPr>
          <w:rFonts w:hint="eastAsia" w:ascii="宋体" w:hAnsi="宋体"/>
          <w:b/>
          <w:color w:val="000000" w:themeColor="text1"/>
          <w:sz w:val="24"/>
          <w:szCs w:val="24"/>
          <w:lang w:eastAsia="zh-CN"/>
          <w14:textFill>
            <w14:solidFill>
              <w14:schemeClr w14:val="tx1"/>
            </w14:solidFill>
          </w14:textFill>
        </w:rPr>
        <w:t>（二次）</w:t>
      </w:r>
    </w:p>
    <w:bookmarkEnd w:id="0"/>
    <w:p>
      <w:pPr>
        <w:wordWrap/>
        <w:adjustRightInd/>
        <w:snapToGrid/>
        <w:spacing w:line="360" w:lineRule="auto"/>
        <w:ind w:left="0" w:leftChars="0" w:right="0" w:firstLine="480" w:firstLineChars="200"/>
        <w:textAlignment w:val="auto"/>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鄂尔多斯市东胜区公共资源交易中心</w:t>
      </w:r>
      <w:r>
        <w:rPr>
          <w:rFonts w:hint="eastAsia" w:ascii="宋体" w:hAnsi="宋体"/>
          <w:color w:val="000000" w:themeColor="text1"/>
          <w:sz w:val="24"/>
          <w:szCs w:val="24"/>
          <w14:textFill>
            <w14:solidFill>
              <w14:schemeClr w14:val="tx1"/>
            </w14:solidFill>
          </w14:textFill>
        </w:rPr>
        <w:t>受</w:t>
      </w:r>
      <w:r>
        <w:rPr>
          <w:rFonts w:hint="eastAsia" w:ascii="宋体" w:hAnsi="宋体"/>
          <w:color w:val="000000" w:themeColor="text1"/>
          <w:sz w:val="24"/>
          <w:szCs w:val="24"/>
          <w:lang w:eastAsia="zh-CN"/>
          <w14:textFill>
            <w14:solidFill>
              <w14:schemeClr w14:val="tx1"/>
            </w14:solidFill>
          </w14:textFill>
        </w:rPr>
        <w:t>鄂尔多斯市东胜区市政管理局</w:t>
      </w:r>
      <w:r>
        <w:rPr>
          <w:rFonts w:hint="eastAsia" w:ascii="宋体" w:hAnsi="宋体"/>
          <w:color w:val="000000" w:themeColor="text1"/>
          <w:sz w:val="24"/>
          <w:szCs w:val="24"/>
          <w14:textFill>
            <w14:solidFill>
              <w14:schemeClr w14:val="tx1"/>
            </w14:solidFill>
          </w14:textFill>
        </w:rPr>
        <w:t>委托，采用竞争性谈判方式采购</w:t>
      </w:r>
      <w:r>
        <w:rPr>
          <w:rFonts w:hint="eastAsia" w:ascii="宋体" w:hAnsi="宋体"/>
          <w:color w:val="000000" w:themeColor="text1"/>
          <w:sz w:val="24"/>
          <w:szCs w:val="24"/>
          <w:lang w:eastAsia="zh-CN"/>
          <w14:textFill>
            <w14:solidFill>
              <w14:schemeClr w14:val="tx1"/>
            </w14:solidFill>
          </w14:textFill>
        </w:rPr>
        <w:t>铝缆</w:t>
      </w:r>
      <w:r>
        <w:rPr>
          <w:rFonts w:hint="eastAsia" w:ascii="宋体" w:hAnsi="宋体"/>
          <w:color w:val="000000" w:themeColor="text1"/>
          <w:sz w:val="24"/>
          <w:szCs w:val="24"/>
          <w14:textFill>
            <w14:solidFill>
              <w14:schemeClr w14:val="tx1"/>
            </w14:solidFill>
          </w14:textFill>
        </w:rPr>
        <w:t>。欢迎符合资格条件的供应商前来报名参加。</w:t>
      </w:r>
    </w:p>
    <w:p>
      <w:pPr>
        <w:pStyle w:val="4"/>
        <w:wordWrap/>
        <w:adjustRightInd/>
        <w:snapToGrid/>
        <w:spacing w:line="360" w:lineRule="auto"/>
        <w:ind w:left="0" w:leftChars="0" w:right="0" w:firstLine="482"/>
        <w:textAlignment w:val="auto"/>
        <w:outlineLvl w:val="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一.项目概述</w:t>
      </w:r>
    </w:p>
    <w:p>
      <w:pPr>
        <w:pStyle w:val="4"/>
        <w:wordWrap/>
        <w:adjustRightInd/>
        <w:snapToGrid/>
        <w:spacing w:line="360" w:lineRule="auto"/>
        <w:ind w:left="0" w:leftChars="0" w:right="0" w:firstLine="480"/>
        <w:textAlignment w:val="auto"/>
        <w:outlineLvl w:val="9"/>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1.名称与编号</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r>
        <w:rPr>
          <w:rFonts w:hint="eastAsia" w:ascii="宋体" w:hAnsi="宋体"/>
          <w:color w:val="000000" w:themeColor="text1"/>
          <w:sz w:val="24"/>
          <w:szCs w:val="24"/>
          <w:lang w:eastAsia="zh-CN"/>
          <w14:textFill>
            <w14:solidFill>
              <w14:schemeClr w14:val="tx1"/>
            </w14:solidFill>
          </w14:textFill>
        </w:rPr>
        <w:t>鄂尔多斯市东胜区市政管理局</w:t>
      </w:r>
      <w:r>
        <w:rPr>
          <w:rFonts w:hint="eastAsia" w:ascii="宋体" w:hAnsi="宋体"/>
          <w:color w:val="000000" w:themeColor="text1"/>
          <w:sz w:val="24"/>
          <w:szCs w:val="24"/>
          <w14:textFill>
            <w14:solidFill>
              <w14:schemeClr w14:val="tx1"/>
            </w14:solidFill>
          </w14:textFill>
        </w:rPr>
        <w:t>采购</w:t>
      </w:r>
      <w:r>
        <w:rPr>
          <w:rFonts w:hint="eastAsia" w:ascii="宋体" w:hAnsi="宋体"/>
          <w:color w:val="000000" w:themeColor="text1"/>
          <w:sz w:val="24"/>
          <w:szCs w:val="24"/>
          <w:lang w:eastAsia="zh-CN"/>
          <w14:textFill>
            <w14:solidFill>
              <w14:schemeClr w14:val="tx1"/>
            </w14:solidFill>
          </w14:textFill>
        </w:rPr>
        <w:t>铝缆（二次）</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批准文件编号：</w:t>
      </w:r>
      <w:r>
        <w:rPr>
          <w:rFonts w:hint="eastAsia" w:ascii="宋体" w:hAnsi="宋体"/>
          <w:color w:val="000000" w:themeColor="text1"/>
          <w:sz w:val="24"/>
          <w:szCs w:val="24"/>
          <w:lang w:eastAsia="zh-CN"/>
          <w14:textFill>
            <w14:solidFill>
              <w14:schemeClr w14:val="tx1"/>
            </w14:solidFill>
          </w14:textFill>
        </w:rPr>
        <w:t>东财购准字（</w:t>
      </w:r>
      <w:r>
        <w:rPr>
          <w:rFonts w:hint="eastAsia" w:ascii="宋体" w:hAnsi="宋体"/>
          <w:color w:val="000000" w:themeColor="text1"/>
          <w:sz w:val="24"/>
          <w:szCs w:val="24"/>
          <w:lang w:val="en-US" w:eastAsia="zh-CN"/>
          <w14:textFill>
            <w14:solidFill>
              <w14:schemeClr w14:val="tx1"/>
            </w14:solidFill>
          </w14:textFill>
        </w:rPr>
        <w:t>2018</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62号</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谈判文件编号：</w:t>
      </w:r>
      <w:r>
        <w:rPr>
          <w:rFonts w:hint="eastAsia" w:ascii="宋体" w:hAnsi="宋体"/>
          <w:color w:val="000000" w:themeColor="text1"/>
          <w:sz w:val="24"/>
          <w:szCs w:val="24"/>
          <w:lang w:val="en-US" w:eastAsia="zh-CN"/>
          <w14:textFill>
            <w14:solidFill>
              <w14:schemeClr w14:val="tx1"/>
            </w14:solidFill>
          </w14:textFill>
        </w:rPr>
        <w:t>CG2018HTP354</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2.内容及分包情况（技术规格、参数及要求）</w:t>
      </w:r>
    </w:p>
    <w:tbl>
      <w:tblPr>
        <w:tblStyle w:val="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376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包号</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货物名称</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采购需求</w:t>
            </w:r>
            <w:r>
              <w:rPr>
                <w:rFonts w:hint="eastAsia" w:ascii="宋体" w:hAnsi="宋体"/>
                <w:color w:val="000000" w:themeColor="text1"/>
                <w:sz w:val="24"/>
                <w:szCs w:val="24"/>
                <w:lang w:eastAsia="zh-CN"/>
                <w14:textFill>
                  <w14:solidFill>
                    <w14:schemeClr w14:val="tx1"/>
                  </w14:solidFill>
                </w14:textFill>
              </w:rPr>
              <w:t>及</w:t>
            </w:r>
            <w:r>
              <w:rPr>
                <w:rFonts w:hint="eastAsia" w:ascii="宋体" w:hAnsi="宋体"/>
                <w:color w:val="000000" w:themeColor="text1"/>
                <w:sz w:val="24"/>
                <w:szCs w:val="24"/>
                <w14:textFill>
                  <w14:solidFill>
                    <w14:schemeClr w14:val="tx1"/>
                  </w14:solidFill>
                </w14:textFill>
              </w:rPr>
              <w:t>数量</w:t>
            </w:r>
          </w:p>
        </w:tc>
        <w:tc>
          <w:tcPr>
            <w:tcW w:w="23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铝缆</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详见谈判文件</w:t>
            </w:r>
          </w:p>
        </w:tc>
        <w:tc>
          <w:tcPr>
            <w:tcW w:w="23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497000</w:t>
            </w:r>
          </w:p>
        </w:tc>
      </w:tr>
    </w:tbl>
    <w:p>
      <w:pPr>
        <w:pStyle w:val="4"/>
        <w:spacing w:line="360" w:lineRule="auto"/>
        <w:ind w:firstLine="482"/>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二.供应商的资格要求</w:t>
      </w:r>
    </w:p>
    <w:p>
      <w:pPr>
        <w:spacing w:line="360" w:lineRule="auto"/>
        <w:ind w:left="560" w:left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1.供应商应符合《中华人民共和国政府采购法》第二十二条规定的条件；</w:t>
      </w:r>
    </w:p>
    <w:p>
      <w:pPr>
        <w:spacing w:line="360" w:lineRule="auto"/>
        <w:ind w:left="560" w:left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2.供应商须在响应文件中提供企业工商注册所在地或项目所在地检察机关出具的《检察机关行贿犯罪档案查询结果告知函》（在有效期范围内）。</w:t>
      </w:r>
    </w:p>
    <w:p>
      <w:pPr>
        <w:spacing w:line="360" w:lineRule="auto"/>
        <w:ind w:left="560" w:left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三.获取谈判文件的时间、地点、方式</w:t>
      </w:r>
    </w:p>
    <w:p>
      <w:pPr>
        <w:spacing w:line="360" w:lineRule="auto"/>
        <w:ind w:firstLine="480" w:firstLineChars="200"/>
        <w:textAlignment w:val="baseline"/>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符合上述条件</w:t>
      </w:r>
      <w:r>
        <w:rPr>
          <w:rFonts w:hint="eastAsia" w:ascii="宋体" w:hAnsi="宋体"/>
          <w:color w:val="000000" w:themeColor="text1"/>
          <w:sz w:val="24"/>
          <w:szCs w:val="24"/>
          <w:lang w:eastAsia="zh-CN"/>
          <w14:textFill>
            <w14:solidFill>
              <w14:schemeClr w14:val="tx1"/>
            </w14:solidFill>
          </w14:textFill>
        </w:rPr>
        <w:t>的供应商可于</w:t>
      </w:r>
      <w:r>
        <w:rPr>
          <w:rFonts w:hint="eastAsia" w:ascii="宋体" w:hAnsi="宋体"/>
          <w:color w:val="000000" w:themeColor="text1"/>
          <w:sz w:val="24"/>
          <w:szCs w:val="24"/>
          <w:lang w:val="en-US" w:eastAsia="zh-CN"/>
          <w14:textFill>
            <w14:solidFill>
              <w14:schemeClr w14:val="tx1"/>
            </w14:solidFill>
          </w14:textFill>
        </w:rPr>
        <w:t>2018</w:t>
      </w:r>
      <w:r>
        <w:rPr>
          <w:rFonts w:hint="eastAsia" w:ascii="宋体" w:hAnsi="宋体"/>
          <w:color w:val="000000" w:themeColor="text1"/>
          <w:sz w:val="24"/>
          <w:szCs w:val="24"/>
          <w:lang w:eastAsia="zh-CN"/>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lang w:eastAsia="zh-CN"/>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lang w:eastAsia="zh-CN"/>
          <w14:textFill>
            <w14:solidFill>
              <w14:schemeClr w14:val="tx1"/>
            </w14:solidFill>
          </w14:textFill>
        </w:rPr>
        <w:t>日起登录</w:t>
      </w:r>
      <w:r>
        <w:rPr>
          <w:rFonts w:hint="eastAsia" w:ascii="宋体" w:hAnsi="宋体"/>
          <w:color w:val="000000" w:themeColor="text1"/>
          <w:sz w:val="24"/>
          <w:szCs w:val="24"/>
          <w:lang w:val="en-US" w:eastAsia="zh-CN"/>
          <w14:textFill>
            <w14:solidFill>
              <w14:schemeClr w14:val="tx1"/>
            </w14:solidFill>
          </w14:textFill>
        </w:rPr>
        <w:t>内蒙古自治区</w:t>
      </w:r>
      <w:r>
        <w:rPr>
          <w:rFonts w:hint="default" w:ascii="宋体" w:hAnsi="宋体"/>
          <w:color w:val="000000" w:themeColor="text1"/>
          <w:sz w:val="24"/>
          <w:szCs w:val="24"/>
          <w:lang w:eastAsia="zh-CN"/>
          <w14:textFill>
            <w14:solidFill>
              <w14:schemeClr w14:val="tx1"/>
            </w14:solidFill>
          </w14:textFill>
        </w:rPr>
        <w:t>政府采购网（</w:t>
      </w:r>
      <w:r>
        <w:rPr>
          <w:rFonts w:hint="default"/>
          <w:color w:val="000000" w:themeColor="text1"/>
          <w:sz w:val="24"/>
          <w:szCs w:val="24"/>
          <w:u w:val="single" w:color="auto"/>
          <w:lang w:eastAsia="zh-CN"/>
          <w14:textFill>
            <w14:solidFill>
              <w14:schemeClr w14:val="tx1"/>
            </w14:solidFill>
          </w14:textFill>
        </w:rPr>
        <w:t>http://www.</w:t>
      </w:r>
      <w:r>
        <w:rPr>
          <w:rFonts w:hint="eastAsia"/>
          <w:color w:val="000000" w:themeColor="text1"/>
          <w:sz w:val="24"/>
          <w:szCs w:val="24"/>
          <w:u w:val="single" w:color="auto"/>
          <w:lang w:val="en-US" w:eastAsia="zh-CN"/>
          <w14:textFill>
            <w14:solidFill>
              <w14:schemeClr w14:val="tx1"/>
            </w14:solidFill>
          </w14:textFill>
        </w:rPr>
        <w:t>nmgp</w:t>
      </w:r>
      <w:r>
        <w:rPr>
          <w:rFonts w:hint="default"/>
          <w:color w:val="000000" w:themeColor="text1"/>
          <w:sz w:val="24"/>
          <w:szCs w:val="24"/>
          <w:u w:val="single" w:color="auto"/>
          <w:lang w:eastAsia="zh-CN"/>
          <w14:textFill>
            <w14:solidFill>
              <w14:schemeClr w14:val="tx1"/>
            </w14:solidFill>
          </w14:textFill>
        </w:rPr>
        <w:t>.gov.cn</w:t>
      </w:r>
      <w:r>
        <w:rPr>
          <w:rFonts w:hint="default"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内蒙古自治区公共资源交易网（</w:t>
      </w:r>
      <w:r>
        <w:rPr>
          <w:rFonts w:hint="eastAsia"/>
          <w:color w:val="000000" w:themeColor="text1"/>
          <w:sz w:val="24"/>
          <w:szCs w:val="24"/>
          <w:u w:val="single" w:color="auto"/>
          <w:lang w:eastAsia="zh-CN"/>
          <w14:textFill>
            <w14:solidFill>
              <w14:schemeClr w14:val="tx1"/>
            </w14:solidFill>
          </w14:textFill>
        </w:rPr>
        <w:t>www.nmgggzyjy.gov.cn</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、鄂尔多斯市公共资源交易网（</w:t>
      </w:r>
      <w:r>
        <w:rPr>
          <w:rFonts w:hint="eastAsia"/>
          <w:color w:val="000000" w:themeColor="text1"/>
          <w:sz w:val="24"/>
          <w:szCs w:val="24"/>
          <w:u w:val="single" w:color="auto"/>
          <w:lang w:eastAsia="zh-CN"/>
          <w14:textFill>
            <w14:solidFill>
              <w14:schemeClr w14:val="tx1"/>
            </w14:solidFill>
          </w14:textFill>
        </w:rPr>
        <w:fldChar w:fldCharType="begin"/>
      </w:r>
      <w:r>
        <w:rPr>
          <w:rFonts w:hint="eastAsia"/>
          <w:color w:val="000000" w:themeColor="text1"/>
          <w:sz w:val="24"/>
          <w:szCs w:val="24"/>
          <w:u w:val="single" w:color="auto"/>
          <w:lang w:eastAsia="zh-CN"/>
          <w14:textFill>
            <w14:solidFill>
              <w14:schemeClr w14:val="tx1"/>
            </w14:solidFill>
          </w14:textFill>
        </w:rPr>
        <w:instrText xml:space="preserve"> HYPERLINK "http://www.ordosggzyjy.com/" </w:instrText>
      </w:r>
      <w:r>
        <w:rPr>
          <w:rFonts w:hint="eastAsia"/>
          <w:color w:val="000000" w:themeColor="text1"/>
          <w:sz w:val="24"/>
          <w:szCs w:val="24"/>
          <w:u w:val="single" w:color="auto"/>
          <w:lang w:eastAsia="zh-CN"/>
          <w14:textFill>
            <w14:solidFill>
              <w14:schemeClr w14:val="tx1"/>
            </w14:solidFill>
          </w14:textFill>
        </w:rPr>
        <w:fldChar w:fldCharType="separate"/>
      </w:r>
      <w:r>
        <w:rPr>
          <w:rFonts w:hint="eastAsia"/>
          <w:color w:val="000000" w:themeColor="text1"/>
          <w:sz w:val="24"/>
          <w:szCs w:val="24"/>
          <w:u w:val="single" w:color="auto"/>
          <w:lang w:eastAsia="zh-CN"/>
          <w14:textFill>
            <w14:solidFill>
              <w14:schemeClr w14:val="tx1"/>
            </w14:solidFill>
          </w14:textFill>
        </w:rPr>
        <w:t>http://www.ordosggzyjy.org.cn</w:t>
      </w:r>
      <w:r>
        <w:rPr>
          <w:rFonts w:hint="eastAsia"/>
          <w:color w:val="000000" w:themeColor="text1"/>
          <w:sz w:val="24"/>
          <w:szCs w:val="24"/>
          <w:u w:val="single" w:color="auto"/>
          <w:lang w:eastAsia="zh-CN"/>
          <w14:textFill>
            <w14:solidFill>
              <w14:schemeClr w14:val="tx1"/>
            </w14:solidFill>
          </w14:textFill>
        </w:rPr>
        <w:fldChar w:fldCharType="end"/>
      </w:r>
      <w:r>
        <w:rPr>
          <w:rFonts w:hint="eastAsia" w:ascii="宋体" w:hAnsi="宋体"/>
          <w:color w:val="000000" w:themeColor="text1"/>
          <w:sz w:val="24"/>
          <w:szCs w:val="24"/>
          <w:lang w:eastAsia="zh-CN"/>
          <w14:textFill>
            <w14:solidFill>
              <w14:schemeClr w14:val="tx1"/>
            </w14:solidFill>
          </w14:textFill>
        </w:rPr>
        <w:t>）、鄂尔多斯市政府采购网（</w:t>
      </w:r>
      <w:r>
        <w:rPr>
          <w:rFonts w:hint="eastAsia"/>
          <w:color w:val="000000" w:themeColor="text1"/>
          <w:sz w:val="24"/>
          <w:szCs w:val="24"/>
          <w:u w:val="single" w:color="auto"/>
          <w:lang w:eastAsia="zh-CN"/>
          <w14:textFill>
            <w14:solidFill>
              <w14:schemeClr w14:val="tx1"/>
            </w14:solidFill>
          </w14:textFill>
        </w:rPr>
        <w:t>http://cg.ordos.cn</w:t>
      </w:r>
      <w:r>
        <w:rPr>
          <w:rFonts w:hint="eastAsia" w:ascii="宋体" w:hAnsi="宋体"/>
          <w:color w:val="000000" w:themeColor="text1"/>
          <w:sz w:val="24"/>
          <w:szCs w:val="24"/>
          <w:lang w:eastAsia="zh-CN"/>
          <w14:textFill>
            <w14:solidFill>
              <w14:schemeClr w14:val="tx1"/>
            </w14:solidFill>
          </w14:textFill>
        </w:rPr>
        <w:t>）、东胜区公共资源交易网（</w:t>
      </w:r>
      <w:r>
        <w:rPr>
          <w:rFonts w:hint="eastAsia"/>
          <w:color w:val="000000" w:themeColor="text1"/>
          <w:sz w:val="24"/>
          <w:szCs w:val="24"/>
          <w:u w:val="single" w:color="auto"/>
          <w:lang w:eastAsia="zh-CN"/>
          <w14:textFill>
            <w14:solidFill>
              <w14:schemeClr w14:val="tx1"/>
            </w14:solidFill>
          </w14:textFill>
        </w:rPr>
        <w:t>http://www.dsggzyjyzx.com</w:t>
      </w:r>
      <w:r>
        <w:rPr>
          <w:rFonts w:hint="eastAsia" w:ascii="宋体" w:hAnsi="宋体"/>
          <w:color w:val="000000" w:themeColor="text1"/>
          <w:sz w:val="24"/>
          <w:szCs w:val="24"/>
          <w:lang w:eastAsia="zh-CN"/>
          <w14:textFill>
            <w14:solidFill>
              <w14:schemeClr w14:val="tx1"/>
            </w14:solidFill>
          </w14:textFill>
        </w:rPr>
        <w:t>）获取采购信息。</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lang w:eastAsia="zh-CN"/>
          <w14:textFill>
            <w14:solidFill>
              <w14:schemeClr w14:val="tx1"/>
            </w14:solidFill>
          </w14:textFill>
        </w:rPr>
        <w:t>登录</w:t>
      </w:r>
      <w:r>
        <w:rPr>
          <w:rFonts w:hint="eastAsia" w:ascii="宋体" w:hAnsi="宋体"/>
          <w:color w:val="000000" w:themeColor="text1"/>
          <w:sz w:val="24"/>
          <w:szCs w:val="24"/>
          <w14:textFill>
            <w14:solidFill>
              <w14:schemeClr w14:val="tx1"/>
            </w14:solidFill>
          </w14:textFill>
        </w:rPr>
        <w:t>鄂尔多斯市公共资源交易网（</w:t>
      </w:r>
      <w:r>
        <w:rPr>
          <w:rFonts w:hint="eastAsia"/>
          <w:color w:val="000000" w:themeColor="text1"/>
          <w:sz w:val="24"/>
          <w:szCs w:val="24"/>
          <w:u w:val="single" w:color="auto"/>
          <w:lang w:eastAsia="zh-CN"/>
          <w14:textFill>
            <w14:solidFill>
              <w14:schemeClr w14:val="tx1"/>
            </w14:solidFill>
          </w14:textFill>
        </w:rPr>
        <w:fldChar w:fldCharType="begin"/>
      </w:r>
      <w:r>
        <w:rPr>
          <w:rFonts w:hint="eastAsia"/>
          <w:color w:val="000000" w:themeColor="text1"/>
          <w:sz w:val="24"/>
          <w:szCs w:val="24"/>
          <w:u w:val="single" w:color="auto"/>
          <w:lang w:eastAsia="zh-CN"/>
          <w14:textFill>
            <w14:solidFill>
              <w14:schemeClr w14:val="tx1"/>
            </w14:solidFill>
          </w14:textFill>
        </w:rPr>
        <w:instrText xml:space="preserve"> HYPERLINK "http://www.ordosggzyjy.com/" </w:instrText>
      </w:r>
      <w:r>
        <w:rPr>
          <w:rFonts w:hint="eastAsia"/>
          <w:color w:val="000000" w:themeColor="text1"/>
          <w:sz w:val="24"/>
          <w:szCs w:val="24"/>
          <w:u w:val="single" w:color="auto"/>
          <w:lang w:eastAsia="zh-CN"/>
          <w14:textFill>
            <w14:solidFill>
              <w14:schemeClr w14:val="tx1"/>
            </w14:solidFill>
          </w14:textFill>
        </w:rPr>
        <w:fldChar w:fldCharType="separate"/>
      </w:r>
      <w:r>
        <w:rPr>
          <w:rFonts w:hint="eastAsia"/>
          <w:color w:val="000000" w:themeColor="text1"/>
          <w:sz w:val="24"/>
          <w:szCs w:val="24"/>
          <w:u w:val="single" w:color="auto"/>
          <w:lang w:eastAsia="zh-CN"/>
          <w14:textFill>
            <w14:solidFill>
              <w14:schemeClr w14:val="tx1"/>
            </w14:solidFill>
          </w14:textFill>
        </w:rPr>
        <w:t>http://www.ordosggzyjy.org.cn</w:t>
      </w:r>
      <w:r>
        <w:rPr>
          <w:rFonts w:hint="eastAsia"/>
          <w:color w:val="000000" w:themeColor="text1"/>
          <w:sz w:val="24"/>
          <w:szCs w:val="24"/>
          <w:u w:val="single" w:color="auto"/>
          <w:lang w:eastAsia="zh-CN"/>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东胜区公共资源交易网（</w:t>
      </w:r>
      <w:r>
        <w:rPr>
          <w:rFonts w:hint="eastAsia"/>
          <w:color w:val="000000" w:themeColor="text1"/>
          <w:sz w:val="24"/>
          <w:szCs w:val="24"/>
          <w:u w:val="single" w:color="auto"/>
          <w:lang w:eastAsia="zh-CN"/>
          <w14:textFill>
            <w14:solidFill>
              <w14:schemeClr w14:val="tx1"/>
            </w14:solidFill>
          </w14:textFill>
        </w:rPr>
        <w:t>http://www.dsggzyjyzx.com</w:t>
      </w:r>
      <w:r>
        <w:rPr>
          <w:rFonts w:hint="eastAsia" w:ascii="宋体" w:hAnsi="宋体"/>
          <w:color w:val="000000" w:themeColor="text1"/>
          <w:sz w:val="24"/>
          <w:szCs w:val="24"/>
          <w:lang w:eastAsia="zh-CN"/>
          <w14:textFill>
            <w14:solidFill>
              <w14:schemeClr w14:val="tx1"/>
            </w14:solidFill>
          </w14:textFill>
        </w:rPr>
        <w:t>）可以获取谈判文件。</w:t>
      </w:r>
      <w:r>
        <w:rPr>
          <w:rFonts w:hint="eastAsia" w:ascii="宋体" w:hAnsi="宋体"/>
          <w:color w:val="000000" w:themeColor="text1"/>
          <w:sz w:val="24"/>
          <w:szCs w:val="24"/>
          <w14:textFill>
            <w14:solidFill>
              <w14:schemeClr w14:val="tx1"/>
            </w14:solidFill>
          </w14:textFill>
        </w:rPr>
        <w:t>登录</w:t>
      </w:r>
      <w:r>
        <w:rPr>
          <w:rFonts w:hint="eastAsia" w:ascii="宋体" w:hAnsi="宋体"/>
          <w:color w:val="000000" w:themeColor="text1"/>
          <w:sz w:val="24"/>
          <w:szCs w:val="24"/>
          <w:lang w:eastAsia="zh-CN"/>
          <w14:textFill>
            <w14:solidFill>
              <w14:schemeClr w14:val="tx1"/>
            </w14:solidFill>
          </w14:textFill>
        </w:rPr>
        <w:t>网站页面</w:t>
      </w:r>
      <w:r>
        <w:rPr>
          <w:rFonts w:hint="eastAsia" w:ascii="宋体" w:hAnsi="宋体"/>
          <w:color w:val="000000" w:themeColor="text1"/>
          <w:sz w:val="24"/>
          <w:szCs w:val="24"/>
          <w14:textFill>
            <w14:solidFill>
              <w14:schemeClr w14:val="tx1"/>
            </w14:solidFill>
          </w14:textFill>
        </w:rPr>
        <w:t>后</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点击“政府采购”中的“信息公告”栏，查询采购信息，点击信息公告页面左下角“附件”即可浏览、下载</w:t>
      </w:r>
      <w:r>
        <w:rPr>
          <w:rFonts w:hint="eastAsia" w:ascii="宋体" w:hAnsi="宋体"/>
          <w:color w:val="000000" w:themeColor="text1"/>
          <w:sz w:val="24"/>
          <w:szCs w:val="24"/>
          <w:lang w:eastAsia="zh-CN"/>
          <w14:textFill>
            <w14:solidFill>
              <w14:schemeClr w14:val="tx1"/>
            </w14:solidFill>
          </w14:textFill>
        </w:rPr>
        <w:t>招标文件</w:t>
      </w: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.报名方式及报名时间详见</w:t>
      </w:r>
      <w:r>
        <w:rPr>
          <w:rFonts w:hint="eastAsia" w:ascii="宋体" w:hAnsi="宋体"/>
          <w:color w:val="000000" w:themeColor="text1"/>
          <w:sz w:val="24"/>
          <w:szCs w:val="24"/>
          <w:lang w:eastAsia="zh-CN"/>
          <w14:textFill>
            <w14:solidFill>
              <w14:schemeClr w14:val="tx1"/>
            </w14:solidFill>
          </w14:textFill>
        </w:rPr>
        <w:t>招标文件</w:t>
      </w:r>
      <w:r>
        <w:rPr>
          <w:rFonts w:hint="eastAsia" w:ascii="宋体" w:hAnsi="宋体"/>
          <w:color w:val="000000" w:themeColor="text1"/>
          <w:sz w:val="24"/>
          <w:szCs w:val="24"/>
          <w14:textFill>
            <w14:solidFill>
              <w14:schemeClr w14:val="tx1"/>
            </w14:solidFill>
          </w14:textFill>
        </w:rPr>
        <w:t>第二章“报名须知”。</w:t>
      </w:r>
    </w:p>
    <w:p>
      <w:pPr>
        <w:spacing w:line="360" w:lineRule="auto"/>
        <w:ind w:firstLine="482" w:firstLineChars="200"/>
        <w:textAlignment w:val="baseline"/>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四.谈判文件售价</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本次谈判文件的售价为0元人民币。</w:t>
      </w:r>
    </w:p>
    <w:p>
      <w:pPr>
        <w:spacing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五.递交投标（响应）文件截止时间、开标时间及地点</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递交投标（响应）文件截止时间：</w:t>
      </w:r>
      <w:r>
        <w:rPr>
          <w:rFonts w:hint="eastAsia" w:ascii="宋体" w:hAnsi="宋体"/>
          <w:color w:val="000000" w:themeColor="text1"/>
          <w:sz w:val="24"/>
          <w:szCs w:val="24"/>
          <w:lang w:val="en-US" w:eastAsia="zh-CN"/>
          <w14:textFill>
            <w14:solidFill>
              <w14:schemeClr w14:val="tx1"/>
            </w14:solidFill>
          </w14:textFill>
        </w:rPr>
        <w:t>2018</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lang w:val="en-US" w:eastAsia="zh-CN"/>
          <w14:textFill>
            <w14:solidFill>
              <w14:schemeClr w14:val="tx1"/>
            </w14:solidFill>
          </w14:textFill>
        </w:rPr>
        <w:t>00</w:t>
      </w:r>
      <w:r>
        <w:rPr>
          <w:rFonts w:hint="eastAsia" w:ascii="宋体" w:hAnsi="宋体"/>
          <w:color w:val="000000" w:themeColor="text1"/>
          <w:sz w:val="24"/>
          <w:szCs w:val="24"/>
          <w14:textFill>
            <w14:solidFill>
              <w14:schemeClr w14:val="tx1"/>
            </w14:solidFill>
          </w14:textFill>
        </w:rPr>
        <w:t>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投标地点：</w:t>
      </w:r>
      <w:r>
        <w:rPr>
          <w:rFonts w:hint="eastAsia" w:ascii="宋体" w:hAnsi="宋体"/>
          <w:color w:val="000000" w:themeColor="text1"/>
          <w:sz w:val="24"/>
          <w:szCs w:val="24"/>
          <w:lang w:eastAsia="zh-CN"/>
          <w14:textFill>
            <w14:solidFill>
              <w14:schemeClr w14:val="tx1"/>
            </w14:solidFill>
          </w14:textFill>
        </w:rPr>
        <w:t>鄂尔多斯市东胜区公共资源交易中心八</w:t>
      </w:r>
      <w:r>
        <w:rPr>
          <w:rFonts w:hint="eastAsia" w:ascii="宋体" w:hAnsi="宋体"/>
          <w:color w:val="000000" w:themeColor="text1"/>
          <w:sz w:val="24"/>
          <w:szCs w:val="24"/>
          <w14:textFill>
            <w14:solidFill>
              <w14:schemeClr w14:val="tx1"/>
            </w14:solidFill>
          </w14:textFill>
        </w:rPr>
        <w:t>楼</w:t>
      </w:r>
      <w:r>
        <w:rPr>
          <w:rFonts w:hint="eastAsia" w:ascii="宋体" w:hAnsi="宋体"/>
          <w:color w:val="000000" w:themeColor="text1"/>
          <w:sz w:val="24"/>
          <w:szCs w:val="24"/>
          <w:lang w:eastAsia="zh-CN"/>
          <w14:textFill>
            <w14:solidFill>
              <w14:schemeClr w14:val="tx1"/>
            </w14:solidFill>
          </w14:textFill>
        </w:rPr>
        <w:t>开标</w:t>
      </w:r>
      <w:r>
        <w:rPr>
          <w:rFonts w:hint="eastAsia" w:ascii="宋体" w:hAnsi="宋体"/>
          <w:color w:val="000000" w:themeColor="text1"/>
          <w:sz w:val="24"/>
          <w:szCs w:val="24"/>
          <w14:textFill>
            <w14:solidFill>
              <w14:schemeClr w14:val="tx1"/>
            </w14:solidFill>
          </w14:textFill>
        </w:rPr>
        <w:t>会议室（鄂尔多斯市</w:t>
      </w:r>
      <w:r>
        <w:rPr>
          <w:rFonts w:hint="eastAsia" w:ascii="宋体" w:hAnsi="宋体"/>
          <w:color w:val="000000" w:themeColor="text1"/>
          <w:sz w:val="24"/>
          <w:szCs w:val="24"/>
          <w:lang w:eastAsia="zh-CN"/>
          <w14:textFill>
            <w14:solidFill>
              <w14:schemeClr w14:val="tx1"/>
            </w14:solidFill>
          </w14:textFill>
        </w:rPr>
        <w:t>东胜区市民中心B座</w:t>
      </w: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开标时间：</w:t>
      </w:r>
      <w:r>
        <w:rPr>
          <w:rFonts w:hint="eastAsia" w:ascii="宋体" w:hAnsi="宋体"/>
          <w:color w:val="000000" w:themeColor="text1"/>
          <w:sz w:val="24"/>
          <w:szCs w:val="24"/>
          <w:lang w:val="en-US" w:eastAsia="zh-CN"/>
          <w14:textFill>
            <w14:solidFill>
              <w14:schemeClr w14:val="tx1"/>
            </w14:solidFill>
          </w14:textFill>
        </w:rPr>
        <w:t>2018</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lang w:val="en-US" w:eastAsia="zh-CN"/>
          <w14:textFill>
            <w14:solidFill>
              <w14:schemeClr w14:val="tx1"/>
            </w14:solidFill>
          </w14:textFill>
        </w:rPr>
        <w:t>00</w:t>
      </w:r>
      <w:r>
        <w:rPr>
          <w:rFonts w:hint="eastAsia" w:ascii="宋体" w:hAnsi="宋体"/>
          <w:color w:val="000000" w:themeColor="text1"/>
          <w:sz w:val="24"/>
          <w:szCs w:val="24"/>
          <w14:textFill>
            <w14:solidFill>
              <w14:schemeClr w14:val="tx1"/>
            </w14:solidFill>
          </w14:textFill>
        </w:rPr>
        <w:t>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开标地点：</w:t>
      </w:r>
      <w:r>
        <w:rPr>
          <w:rFonts w:hint="eastAsia" w:ascii="宋体" w:hAnsi="宋体"/>
          <w:color w:val="000000" w:themeColor="text1"/>
          <w:sz w:val="24"/>
          <w:szCs w:val="24"/>
          <w:lang w:eastAsia="zh-CN"/>
          <w14:textFill>
            <w14:solidFill>
              <w14:schemeClr w14:val="tx1"/>
            </w14:solidFill>
          </w14:textFill>
        </w:rPr>
        <w:t>鄂尔多斯市东胜区公共资源交易中心八楼</w:t>
      </w:r>
      <w:r>
        <w:rPr>
          <w:rFonts w:hint="eastAsia" w:ascii="宋体" w:hAnsi="宋体"/>
          <w:color w:val="000000" w:themeColor="text1"/>
          <w:sz w:val="24"/>
          <w:szCs w:val="24"/>
          <w14:textFill>
            <w14:solidFill>
              <w14:schemeClr w14:val="tx1"/>
            </w14:solidFill>
          </w14:textFill>
        </w:rPr>
        <w:t>会议室（鄂尔多斯市</w:t>
      </w:r>
      <w:r>
        <w:rPr>
          <w:rFonts w:hint="eastAsia" w:ascii="宋体" w:hAnsi="宋体"/>
          <w:color w:val="000000" w:themeColor="text1"/>
          <w:sz w:val="24"/>
          <w:szCs w:val="24"/>
          <w:lang w:eastAsia="zh-CN"/>
          <w14:textFill>
            <w14:solidFill>
              <w14:schemeClr w14:val="tx1"/>
            </w14:solidFill>
          </w14:textFill>
        </w:rPr>
        <w:t>东胜区市民中心B座</w:t>
      </w:r>
      <w:r>
        <w:rPr>
          <w:rFonts w:hint="eastAsia" w:ascii="宋体" w:hAnsi="宋体"/>
          <w:color w:val="000000" w:themeColor="text1"/>
          <w:sz w:val="24"/>
          <w:szCs w:val="24"/>
          <w14:textFill>
            <w14:solidFill>
              <w14:schemeClr w14:val="tx1"/>
            </w14:solidFill>
          </w14:textFill>
        </w:rPr>
        <w:t>）</w:t>
      </w:r>
    </w:p>
    <w:p>
      <w:pPr>
        <w:spacing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六.联系方式</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采购代理机构名称：</w:t>
      </w:r>
      <w:r>
        <w:rPr>
          <w:rFonts w:hint="eastAsia" w:ascii="宋体" w:hAnsi="宋体"/>
          <w:color w:val="000000" w:themeColor="text1"/>
          <w:sz w:val="24"/>
          <w:szCs w:val="24"/>
          <w:lang w:eastAsia="zh-CN"/>
          <w14:textFill>
            <w14:solidFill>
              <w14:schemeClr w14:val="tx1"/>
            </w14:solidFill>
          </w14:textFill>
        </w:rPr>
        <w:t>鄂尔多斯市东胜区公共资源交易中心</w:t>
      </w:r>
    </w:p>
    <w:p>
      <w:pPr>
        <w:spacing w:line="360" w:lineRule="auto"/>
        <w:ind w:right="-140" w:rightChars="-5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地址：</w:t>
      </w:r>
      <w:r>
        <w:rPr>
          <w:rFonts w:hint="eastAsia" w:ascii="宋体" w:hAnsi="宋体"/>
          <w:color w:val="000000" w:themeColor="text1"/>
          <w:sz w:val="24"/>
          <w:szCs w:val="24"/>
          <w:lang w:eastAsia="zh-CN"/>
          <w14:textFill>
            <w14:solidFill>
              <w14:schemeClr w14:val="tx1"/>
            </w14:solidFill>
          </w14:textFill>
        </w:rPr>
        <w:t>鄂尔多斯市东胜区公共资源交易中心</w:t>
      </w:r>
      <w:r>
        <w:rPr>
          <w:rFonts w:hint="eastAsia" w:ascii="宋体" w:hAnsi="宋体"/>
          <w:color w:val="000000" w:themeColor="text1"/>
          <w:sz w:val="24"/>
          <w:szCs w:val="24"/>
          <w14:textFill>
            <w14:solidFill>
              <w14:schemeClr w14:val="tx1"/>
            </w14:solidFill>
          </w14:textFill>
        </w:rPr>
        <w:t>九楼9</w:t>
      </w:r>
      <w:r>
        <w:rPr>
          <w:rFonts w:hint="eastAsia" w:ascii="宋体" w:hAnsi="宋体"/>
          <w:color w:val="000000" w:themeColor="text1"/>
          <w:sz w:val="24"/>
          <w:szCs w:val="24"/>
          <w:lang w:val="en-US" w:eastAsia="zh-CN"/>
          <w14:textFill>
            <w14:solidFill>
              <w14:schemeClr w14:val="tx1"/>
            </w14:solidFill>
          </w14:textFill>
        </w:rPr>
        <w:t>005</w:t>
      </w:r>
      <w:r>
        <w:rPr>
          <w:rFonts w:hint="eastAsia" w:ascii="宋体" w:hAnsi="宋体"/>
          <w:color w:val="000000" w:themeColor="text1"/>
          <w:sz w:val="24"/>
          <w:szCs w:val="24"/>
          <w14:textFill>
            <w14:solidFill>
              <w14:schemeClr w14:val="tx1"/>
            </w14:solidFill>
          </w14:textFill>
        </w:rPr>
        <w:t>室（鄂尔多斯市</w:t>
      </w:r>
      <w:r>
        <w:rPr>
          <w:rFonts w:hint="eastAsia" w:ascii="宋体" w:hAnsi="宋体"/>
          <w:color w:val="000000" w:themeColor="text1"/>
          <w:sz w:val="24"/>
          <w:szCs w:val="24"/>
          <w:lang w:eastAsia="zh-CN"/>
          <w14:textFill>
            <w14:solidFill>
              <w14:schemeClr w14:val="tx1"/>
            </w14:solidFill>
          </w14:textFill>
        </w:rPr>
        <w:t>东胜区市民中心B座</w:t>
      </w: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邮政编码：017000</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r>
        <w:rPr>
          <w:rFonts w:hint="eastAsia" w:ascii="宋体" w:hAnsi="宋体"/>
          <w:color w:val="000000" w:themeColor="text1"/>
          <w:sz w:val="24"/>
          <w:szCs w:val="24"/>
          <w:lang w:eastAsia="zh-CN"/>
          <w14:textFill>
            <w14:solidFill>
              <w14:schemeClr w14:val="tx1"/>
            </w14:solidFill>
          </w14:textFill>
        </w:rPr>
        <w:t>牛瑞</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w:t>
      </w:r>
      <w:r>
        <w:rPr>
          <w:rFonts w:hint="eastAsia" w:ascii="宋体" w:hAnsi="宋体"/>
          <w:color w:val="000000" w:themeColor="text1"/>
          <w:sz w:val="24"/>
          <w:szCs w:val="24"/>
          <w:lang w:val="en-US" w:eastAsia="zh-CN"/>
          <w14:textFill>
            <w14:solidFill>
              <w14:schemeClr w14:val="tx1"/>
            </w14:solidFill>
          </w14:textFill>
        </w:rPr>
        <w:t>0477-8169168/8169166/8163300</w:t>
      </w:r>
    </w:p>
    <w:p>
      <w:pPr>
        <w:spacing w:line="360" w:lineRule="auto"/>
        <w:ind w:right="-140" w:rightChars="-50"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账户名称：</w:t>
      </w:r>
      <w:r>
        <w:rPr>
          <w:rFonts w:hint="eastAsia" w:ascii="宋体" w:hAnsi="宋体"/>
          <w:color w:val="000000" w:themeColor="text1"/>
          <w:sz w:val="24"/>
          <w:szCs w:val="24"/>
          <w:lang w:eastAsia="zh-CN"/>
          <w14:textFill>
            <w14:solidFill>
              <w14:schemeClr w14:val="tx1"/>
            </w14:solidFill>
          </w14:textFill>
        </w:rPr>
        <w:t>鄂尔多斯市东胜区公共资源交易中心</w:t>
      </w:r>
    </w:p>
    <w:p>
      <w:pPr>
        <w:spacing w:line="360" w:lineRule="auto"/>
        <w:ind w:right="-140" w:rightChars="-50"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开户行：</w:t>
      </w:r>
      <w:r>
        <w:rPr>
          <w:rFonts w:hint="eastAsia" w:ascii="宋体" w:hAnsi="宋体"/>
          <w:color w:val="000000" w:themeColor="text1"/>
          <w:sz w:val="24"/>
          <w:szCs w:val="24"/>
          <w:lang w:eastAsia="zh-CN"/>
          <w14:textFill>
            <w14:solidFill>
              <w14:schemeClr w14:val="tx1"/>
            </w14:solidFill>
          </w14:textFill>
        </w:rPr>
        <w:t>中国银行股份有限公司鄂尔多斯市分行</w:t>
      </w:r>
    </w:p>
    <w:p>
      <w:pPr>
        <w:spacing w:line="360" w:lineRule="auto"/>
        <w:ind w:right="-140" w:rightChars="-50"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账号：</w:t>
      </w:r>
      <w:r>
        <w:rPr>
          <w:rFonts w:hint="eastAsia" w:ascii="宋体" w:hAnsi="宋体"/>
          <w:color w:val="000000" w:themeColor="text1"/>
          <w:sz w:val="24"/>
          <w:szCs w:val="24"/>
          <w:lang w:eastAsia="zh-CN"/>
          <w14:textFill>
            <w14:solidFill>
              <w14:schemeClr w14:val="tx1"/>
            </w14:solidFill>
          </w14:textFill>
        </w:rPr>
        <w:t>155651743244</w:t>
      </w:r>
    </w:p>
    <w:p>
      <w:pPr>
        <w:spacing w:line="360" w:lineRule="auto"/>
        <w:ind w:right="-140" w:rightChars="-50"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行号：</w:t>
      </w:r>
      <w:r>
        <w:rPr>
          <w:rFonts w:hint="eastAsia" w:ascii="宋体" w:hAnsi="宋体"/>
          <w:color w:val="000000" w:themeColor="text1"/>
          <w:sz w:val="24"/>
          <w:szCs w:val="24"/>
          <w:lang w:eastAsia="zh-CN"/>
          <w14:textFill>
            <w14:solidFill>
              <w14:schemeClr w14:val="tx1"/>
            </w14:solidFill>
          </w14:textFill>
        </w:rPr>
        <w:t>104205015877</w:t>
      </w:r>
    </w:p>
    <w:p>
      <w:pPr>
        <w:spacing w:line="360" w:lineRule="auto"/>
        <w:ind w:right="-140" w:rightChars="-50"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联系人：</w:t>
      </w:r>
      <w:r>
        <w:rPr>
          <w:rFonts w:hint="eastAsia" w:ascii="宋体" w:hAnsi="宋体"/>
          <w:color w:val="000000" w:themeColor="text1"/>
          <w:sz w:val="24"/>
          <w:szCs w:val="24"/>
          <w14:textFill>
            <w14:solidFill>
              <w14:schemeClr w14:val="tx1"/>
            </w14:solidFill>
          </w14:textFill>
        </w:rPr>
        <w:t>谢娅丽   0477</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8169176</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采购单位名称：</w:t>
      </w:r>
      <w:r>
        <w:rPr>
          <w:rFonts w:hint="eastAsia" w:ascii="宋体" w:hAnsi="宋体"/>
          <w:color w:val="000000" w:themeColor="text1"/>
          <w:sz w:val="24"/>
          <w:szCs w:val="24"/>
          <w:lang w:eastAsia="zh-CN"/>
          <w14:textFill>
            <w14:solidFill>
              <w14:schemeClr w14:val="tx1"/>
            </w14:solidFill>
          </w14:textFill>
        </w:rPr>
        <w:t>鄂尔多斯市东胜区市政管理局</w:t>
      </w:r>
    </w:p>
    <w:p>
      <w:pPr>
        <w:spacing w:line="360" w:lineRule="auto"/>
        <w:ind w:firstLine="480" w:firstLineChars="200"/>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地址：</w:t>
      </w:r>
      <w:r>
        <w:rPr>
          <w:rFonts w:hint="eastAsia" w:ascii="宋体" w:hAnsi="宋体"/>
          <w:color w:val="000000" w:themeColor="text1"/>
          <w:sz w:val="24"/>
          <w:szCs w:val="24"/>
          <w:lang w:eastAsia="zh-CN"/>
          <w14:textFill>
            <w14:solidFill>
              <w14:schemeClr w14:val="tx1"/>
            </w14:solidFill>
          </w14:textFill>
        </w:rPr>
        <w:t>鄂尔多斯市东胜区</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邮政编码：017000</w:t>
      </w:r>
    </w:p>
    <w:p>
      <w:pPr>
        <w:spacing w:line="360" w:lineRule="auto"/>
        <w:ind w:firstLine="480" w:firstLineChars="200"/>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r>
        <w:rPr>
          <w:rFonts w:hint="eastAsia" w:ascii="宋体" w:hAnsi="宋体"/>
          <w:color w:val="000000" w:themeColor="text1"/>
          <w:sz w:val="24"/>
          <w:szCs w:val="24"/>
          <w:lang w:eastAsia="zh-CN"/>
          <w14:textFill>
            <w14:solidFill>
              <w14:schemeClr w14:val="tx1"/>
            </w14:solidFill>
          </w14:textFill>
        </w:rPr>
        <w:t>邢晓林</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w:t>
      </w:r>
      <w:r>
        <w:rPr>
          <w:rFonts w:hint="eastAsia" w:ascii="宋体" w:hAnsi="宋体"/>
          <w:color w:val="000000" w:themeColor="text1"/>
          <w:sz w:val="24"/>
          <w:szCs w:val="24"/>
          <w:lang w:val="en-US" w:eastAsia="zh-CN"/>
          <w14:textFill>
            <w14:solidFill>
              <w14:schemeClr w14:val="tx1"/>
            </w14:solidFill>
          </w14:textFill>
        </w:rPr>
        <w:t>18647182801</w:t>
      </w:r>
    </w:p>
    <w:p>
      <w:pPr>
        <w:spacing w:line="360" w:lineRule="auto"/>
        <w:ind w:firstLine="600" w:firstLineChars="25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        </w:t>
      </w:r>
    </w:p>
    <w:p>
      <w:pPr>
        <w:spacing w:line="360" w:lineRule="auto"/>
        <w:ind w:firstLine="600" w:firstLineChars="250"/>
        <w:rPr>
          <w:rFonts w:hint="eastAsia" w:ascii="宋体" w:hAnsi="宋体"/>
          <w:color w:val="000000" w:themeColor="text1"/>
          <w:sz w:val="24"/>
          <w:szCs w:val="24"/>
          <w:lang w:val="en-US" w:eastAsia="zh-CN"/>
          <w14:textFill>
            <w14:solidFill>
              <w14:schemeClr w14:val="tx1"/>
            </w14:solidFill>
          </w14:textFill>
        </w:rPr>
      </w:pPr>
    </w:p>
    <w:p>
      <w:pPr>
        <w:spacing w:line="360" w:lineRule="auto"/>
        <w:ind w:firstLine="600" w:firstLineChars="250"/>
        <w:rPr>
          <w:rFonts w:hint="eastAsia" w:ascii="宋体" w:hAnsi="宋体"/>
          <w:color w:val="000000" w:themeColor="text1"/>
          <w:sz w:val="24"/>
          <w:szCs w:val="24"/>
          <w:lang w:val="en-US" w:eastAsia="zh-CN"/>
          <w14:textFill>
            <w14:solidFill>
              <w14:schemeClr w14:val="tx1"/>
            </w14:solidFill>
          </w14:textFill>
        </w:rPr>
      </w:pPr>
    </w:p>
    <w:p>
      <w:pPr>
        <w:spacing w:line="360" w:lineRule="auto"/>
        <w:ind w:firstLine="4320" w:firstLineChars="18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鄂尔多斯市东胜区公共资源交易中心</w:t>
      </w:r>
    </w:p>
    <w:p>
      <w:r>
        <w:rPr>
          <w:rFonts w:hint="eastAsia" w:ascii="宋体" w:hAnsi="宋体"/>
          <w:color w:val="000000" w:themeColor="text1"/>
          <w:sz w:val="24"/>
          <w:szCs w:val="24"/>
          <w:lang w:val="en-US" w:eastAsia="zh-CN"/>
          <w14:textFill>
            <w14:solidFill>
              <w14:schemeClr w14:val="tx1"/>
            </w14:solidFill>
          </w14:textFill>
        </w:rPr>
        <w:t xml:space="preserve">                                             2018</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C6403"/>
    <w:rsid w:val="21CC64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z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2018-04-10T02:43:00Z</dcterms:created>
  <dc:creator>jyzx</dc:creator>
  <cp:lastModifiedBy>jyzx</cp:lastModifiedBy>
  <dcterms:modified xsi:type="dcterms:W3CDTF">2018-04-10T02:45:09Z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