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3D" w:rsidRPr="00C6093D" w:rsidRDefault="00C6093D" w:rsidP="00C6093D">
      <w:pPr>
        <w:shd w:val="clear" w:color="auto" w:fill="FFFFFF"/>
        <w:adjustRightInd/>
        <w:snapToGrid/>
        <w:spacing w:after="0" w:line="450" w:lineRule="atLeast"/>
        <w:jc w:val="center"/>
        <w:rPr>
          <w:rFonts w:ascii="宋体" w:eastAsia="宋体" w:hAnsi="宋体" w:cs="宋体"/>
          <w:color w:val="666666"/>
          <w:sz w:val="30"/>
          <w:szCs w:val="30"/>
        </w:rPr>
      </w:pPr>
      <w:r>
        <w:rPr>
          <w:rFonts w:ascii="宋体" w:eastAsia="宋体" w:hAnsi="宋体" w:cs="宋体" w:hint="eastAsia"/>
          <w:color w:val="666666"/>
          <w:sz w:val="30"/>
          <w:szCs w:val="30"/>
        </w:rPr>
        <w:t>国网江苏</w:t>
      </w:r>
      <w:r w:rsidRPr="00C6093D">
        <w:rPr>
          <w:rFonts w:ascii="宋体" w:eastAsia="宋体" w:hAnsi="宋体" w:cs="宋体" w:hint="eastAsia"/>
          <w:color w:val="666666"/>
          <w:sz w:val="30"/>
          <w:szCs w:val="30"/>
        </w:rPr>
        <w:t>电力</w:t>
      </w:r>
      <w:r>
        <w:rPr>
          <w:rFonts w:ascii="宋体" w:eastAsia="宋体" w:hAnsi="宋体" w:cs="宋体" w:hint="eastAsia"/>
          <w:color w:val="666666"/>
          <w:sz w:val="30"/>
          <w:szCs w:val="30"/>
        </w:rPr>
        <w:t>发布</w:t>
      </w:r>
      <w:r w:rsidRPr="00C6093D">
        <w:rPr>
          <w:rFonts w:ascii="宋体" w:eastAsia="宋体" w:hAnsi="宋体" w:cs="宋体" w:hint="eastAsia"/>
          <w:color w:val="666666"/>
          <w:sz w:val="30"/>
          <w:szCs w:val="30"/>
        </w:rPr>
        <w:t>关于解除供应商不良行为处罚的公告</w:t>
      </w:r>
    </w:p>
    <w:p w:rsidR="00C6093D" w:rsidRDefault="00C6093D" w:rsidP="00C6093D">
      <w:pPr>
        <w:shd w:val="clear" w:color="auto" w:fill="FFFFFF"/>
        <w:adjustRightInd/>
        <w:snapToGrid/>
        <w:spacing w:after="0" w:line="480" w:lineRule="atLeast"/>
        <w:rPr>
          <w:rFonts w:ascii="宋体" w:eastAsia="宋体" w:hAnsi="宋体" w:cs="宋体" w:hint="eastAsia"/>
          <w:color w:val="666666"/>
          <w:sz w:val="27"/>
          <w:szCs w:val="27"/>
        </w:rPr>
      </w:pPr>
      <w:r w:rsidRPr="00C6093D">
        <w:rPr>
          <w:rFonts w:ascii="宋体" w:eastAsia="宋体" w:hAnsi="宋体" w:cs="宋体" w:hint="eastAsia"/>
          <w:color w:val="666666"/>
          <w:sz w:val="27"/>
          <w:szCs w:val="27"/>
        </w:rPr>
        <w:t>  </w:t>
      </w:r>
      <w:r>
        <w:t>【</w:t>
      </w:r>
      <w:hyperlink r:id="rId4" w:history="1">
        <w:r>
          <w:rPr>
            <w:rStyle w:val="a3"/>
            <w:rFonts w:ascii="微软雅黑" w:hAnsi="微软雅黑" w:cs="微软雅黑" w:hint="eastAsia"/>
            <w:color w:val="333333"/>
            <w:spacing w:val="15"/>
            <w:shd w:val="clear" w:color="auto" w:fill="FFFFFF"/>
          </w:rPr>
          <w:t>电缆宝</w:t>
        </w:r>
      </w:hyperlink>
      <w:r>
        <w:rPr>
          <w:rFonts w:hint="eastAsia"/>
        </w:rPr>
        <w:t>Dianlanbao.com</w:t>
      </w:r>
      <w:r>
        <w:rPr>
          <w:rFonts w:hint="eastAsia"/>
        </w:rPr>
        <w:t>】</w:t>
      </w:r>
      <w:r w:rsidRPr="00C6093D">
        <w:rPr>
          <w:rFonts w:ascii="宋体" w:eastAsia="宋体" w:hAnsi="宋体" w:cs="宋体" w:hint="eastAsia"/>
          <w:color w:val="666666"/>
          <w:sz w:val="27"/>
          <w:szCs w:val="27"/>
        </w:rPr>
        <w:t> </w:t>
      </w:r>
      <w:r>
        <w:rPr>
          <w:rFonts w:ascii="宋体" w:eastAsia="宋体" w:hAnsi="宋体" w:cs="宋体" w:hint="eastAsia"/>
          <w:color w:val="666666"/>
          <w:sz w:val="27"/>
          <w:szCs w:val="27"/>
        </w:rPr>
        <w:t>近日，国家电网电力有限公司在国家电网电子商务平台上发布关于解除供应商不良行为处罚公告</w:t>
      </w:r>
    </w:p>
    <w:p w:rsidR="00C6093D" w:rsidRPr="00C6093D" w:rsidRDefault="00C6093D" w:rsidP="00C6093D">
      <w:pPr>
        <w:shd w:val="clear" w:color="auto" w:fill="FFFFFF"/>
        <w:adjustRightInd/>
        <w:snapToGrid/>
        <w:spacing w:after="0" w:line="480" w:lineRule="atLeast"/>
        <w:rPr>
          <w:rFonts w:ascii="宋体" w:eastAsia="宋体" w:hAnsi="宋体" w:cs="宋体" w:hint="eastAsia"/>
          <w:color w:val="666666"/>
          <w:sz w:val="21"/>
          <w:szCs w:val="21"/>
        </w:rPr>
      </w:pPr>
      <w:r w:rsidRPr="00C6093D">
        <w:rPr>
          <w:rFonts w:ascii="宋体" w:eastAsia="宋体" w:hAnsi="宋体" w:cs="宋体" w:hint="eastAsia"/>
          <w:color w:val="666666"/>
          <w:sz w:val="27"/>
        </w:rPr>
        <w:t> </w:t>
      </w:r>
      <w:r w:rsidRPr="00C6093D">
        <w:rPr>
          <w:rFonts w:ascii="KaiTi_GB2312" w:eastAsia="KaiTi_GB2312" w:hAnsi="KaiTi_GB2312" w:cs="宋体" w:hint="eastAsia"/>
          <w:color w:val="666666"/>
          <w:sz w:val="27"/>
          <w:szCs w:val="27"/>
        </w:rPr>
        <w:t>根据招标环节反馈的暂停授标处罚执行情况，江苏公司对已通过整改验收，且处罚期满的供应商不良行为按相关规定进行解除。具体名单及信息见附件。</w:t>
      </w:r>
    </w:p>
    <w:p w:rsidR="00C6093D" w:rsidRPr="008667EE" w:rsidRDefault="00C6093D" w:rsidP="00C6093D">
      <w:pPr>
        <w:ind w:firstLine="420"/>
        <w:rPr>
          <w:sz w:val="24"/>
          <w:szCs w:val="24"/>
        </w:rPr>
      </w:pPr>
      <w:r w:rsidRPr="00F371D4">
        <w:rPr>
          <w:rFonts w:ascii="微软雅黑" w:hAnsi="微软雅黑" w:cs="宋体" w:hint="eastAsia"/>
          <w:color w:val="3E3E3E"/>
          <w:sz w:val="24"/>
          <w:szCs w:val="24"/>
        </w:rPr>
        <w:t> </w:t>
      </w:r>
      <w:hyperlink r:id="rId5" w:history="1">
        <w:r>
          <w:rPr>
            <w:rStyle w:val="a3"/>
            <w:rFonts w:ascii="微软雅黑" w:hAnsi="微软雅黑" w:cs="微软雅黑" w:hint="eastAsia"/>
            <w:color w:val="333333"/>
            <w:spacing w:val="15"/>
            <w:sz w:val="24"/>
            <w:szCs w:val="24"/>
            <w:shd w:val="clear" w:color="auto" w:fill="FFFFFF"/>
          </w:rPr>
          <w:t>电缆宝</w:t>
        </w:r>
      </w:hyperlink>
      <w:r>
        <w:rPr>
          <w:rFonts w:hint="eastAsia"/>
          <w:sz w:val="24"/>
          <w:szCs w:val="24"/>
        </w:rPr>
        <w:t>提供每日最新电线电缆及关联资讯的实时报道；</w:t>
      </w:r>
      <w:hyperlink r:id="rId6" w:history="1">
        <w:r>
          <w:rPr>
            <w:rFonts w:hint="eastAsia"/>
            <w:sz w:val="24"/>
            <w:szCs w:val="24"/>
          </w:rPr>
          <w:t>电缆宝</w:t>
        </w:r>
      </w:hyperlink>
      <w:r>
        <w:rPr>
          <w:rFonts w:hint="eastAsia"/>
          <w:sz w:val="24"/>
          <w:szCs w:val="24"/>
        </w:rPr>
        <w:t>只为您关注您所关注的！</w:t>
      </w:r>
    </w:p>
    <w:p w:rsidR="00C6093D" w:rsidRPr="00C6093D" w:rsidRDefault="00C6093D" w:rsidP="00C6093D">
      <w:pPr>
        <w:shd w:val="clear" w:color="auto" w:fill="FFFFFF"/>
        <w:adjustRightInd/>
        <w:snapToGrid/>
        <w:spacing w:after="0" w:line="480" w:lineRule="atLeast"/>
        <w:rPr>
          <w:rFonts w:ascii="宋体" w:eastAsia="宋体" w:hAnsi="宋体" w:cs="宋体" w:hint="eastAsia"/>
          <w:color w:val="666666"/>
          <w:sz w:val="21"/>
          <w:szCs w:val="21"/>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C6093D"/>
    <w:rsid w:val="00323B43"/>
    <w:rsid w:val="003D37D8"/>
    <w:rsid w:val="004358AB"/>
    <w:rsid w:val="008B7726"/>
    <w:rsid w:val="0094127B"/>
    <w:rsid w:val="00AA7197"/>
    <w:rsid w:val="00C6093D"/>
    <w:rsid w:val="00DA1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093D"/>
  </w:style>
  <w:style w:type="paragraph" w:customStyle="1" w:styleId="botlist">
    <w:name w:val="bot_list"/>
    <w:basedOn w:val="a"/>
    <w:rsid w:val="00C6093D"/>
    <w:pPr>
      <w:adjustRightInd/>
      <w:snapToGrid/>
      <w:spacing w:before="100" w:beforeAutospacing="1" w:after="100" w:afterAutospacing="1"/>
    </w:pPr>
    <w:rPr>
      <w:rFonts w:ascii="宋体" w:eastAsia="宋体" w:hAnsi="宋体" w:cs="宋体"/>
      <w:sz w:val="24"/>
      <w:szCs w:val="24"/>
    </w:rPr>
  </w:style>
  <w:style w:type="character" w:styleId="a3">
    <w:name w:val="Hyperlink"/>
    <w:basedOn w:val="a0"/>
    <w:uiPriority w:val="99"/>
    <w:semiHidden/>
    <w:unhideWhenUsed/>
    <w:rsid w:val="00C6093D"/>
    <w:rPr>
      <w:color w:val="0000FF"/>
      <w:u w:val="single"/>
    </w:rPr>
  </w:style>
</w:styles>
</file>

<file path=word/webSettings.xml><?xml version="1.0" encoding="utf-8"?>
<w:webSettings xmlns:r="http://schemas.openxmlformats.org/officeDocument/2006/relationships" xmlns:w="http://schemas.openxmlformats.org/wordprocessingml/2006/main">
  <w:divs>
    <w:div w:id="1849559616">
      <w:bodyDiv w:val="1"/>
      <w:marLeft w:val="0"/>
      <w:marRight w:val="0"/>
      <w:marTop w:val="0"/>
      <w:marBottom w:val="0"/>
      <w:divBdr>
        <w:top w:val="none" w:sz="0" w:space="0" w:color="auto"/>
        <w:left w:val="none" w:sz="0" w:space="0" w:color="auto"/>
        <w:bottom w:val="none" w:sz="0" w:space="0" w:color="auto"/>
        <w:right w:val="none" w:sz="0" w:space="0" w:color="auto"/>
      </w:divBdr>
      <w:divsChild>
        <w:div w:id="152455348">
          <w:marLeft w:val="0"/>
          <w:marRight w:val="0"/>
          <w:marTop w:val="0"/>
          <w:marBottom w:val="0"/>
          <w:divBdr>
            <w:top w:val="none" w:sz="0" w:space="11" w:color="auto"/>
            <w:left w:val="none" w:sz="0" w:space="0" w:color="auto"/>
            <w:bottom w:val="dashed" w:sz="6" w:space="0" w:color="A2A2A2"/>
            <w:right w:val="none" w:sz="0" w:space="0" w:color="auto"/>
          </w:divBdr>
        </w:div>
        <w:div w:id="75439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lanbao.com/" TargetMode="External"/><Relationship Id="rId5" Type="http://schemas.openxmlformats.org/officeDocument/2006/relationships/hyperlink" Target="http://www.dianlanbao.com/" TargetMode="External"/><Relationship Id="rId4" Type="http://schemas.openxmlformats.org/officeDocument/2006/relationships/hyperlink" Target="http://www.dianlanba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2</cp:revision>
  <dcterms:created xsi:type="dcterms:W3CDTF">2018-05-07T03:45:00Z</dcterms:created>
  <dcterms:modified xsi:type="dcterms:W3CDTF">2018-05-07T04:31:00Z</dcterms:modified>
</cp:coreProperties>
</file>