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A" w:rsidRDefault="000450CA" w:rsidP="000450CA">
      <w:pPr>
        <w:ind w:firstLine="420"/>
        <w:rPr>
          <w:rFonts w:hAnsi="宋体"/>
        </w:rPr>
      </w:pPr>
      <w:bookmarkStart w:id="0" w:name="_Toc471671407"/>
      <w:bookmarkStart w:id="1" w:name="_Toc5868"/>
      <w:bookmarkStart w:id="2" w:name="_Toc28961"/>
      <w:bookmarkStart w:id="3" w:name="_Toc26573"/>
      <w:r>
        <w:rPr>
          <w:rFonts w:hAnsi="宋体" w:hint="eastAsia"/>
        </w:rPr>
        <w:t>附表三</w:t>
      </w:r>
      <w:r>
        <w:rPr>
          <w:rFonts w:hAnsi="宋体" w:hint="eastAsia"/>
        </w:rPr>
        <w:t xml:space="preserve">    </w:t>
      </w:r>
      <w:r>
        <w:rPr>
          <w:rFonts w:hAnsi="宋体" w:hint="eastAsia"/>
        </w:rPr>
        <w:t>招标内容</w:t>
      </w:r>
      <w:bookmarkEnd w:id="0"/>
      <w:bookmarkEnd w:id="1"/>
      <w:bookmarkEnd w:id="2"/>
      <w:bookmarkEnd w:id="3"/>
    </w:p>
    <w:p w:rsidR="000450CA" w:rsidRDefault="000450CA" w:rsidP="000450CA">
      <w:pPr>
        <w:ind w:firstLineChars="1900" w:firstLine="6080"/>
        <w:rPr>
          <w:rFonts w:hAnsi="宋体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招标公告附表  DL01包件</w:t>
      </w:r>
    </w:p>
    <w:tbl>
      <w:tblPr>
        <w:tblStyle w:val="af"/>
        <w:tblW w:w="15100" w:type="dxa"/>
        <w:tblLayout w:type="fixed"/>
        <w:tblLook w:val="04A0"/>
      </w:tblPr>
      <w:tblGrid>
        <w:gridCol w:w="840"/>
        <w:gridCol w:w="1377"/>
        <w:gridCol w:w="2960"/>
        <w:gridCol w:w="1132"/>
        <w:gridCol w:w="1241"/>
        <w:gridCol w:w="1510"/>
        <w:gridCol w:w="1510"/>
        <w:gridCol w:w="2140"/>
        <w:gridCol w:w="1142"/>
        <w:gridCol w:w="1248"/>
      </w:tblGrid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材料名称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规格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计量单位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需求数量</w:t>
            </w:r>
          </w:p>
        </w:tc>
        <w:tc>
          <w:tcPr>
            <w:tcW w:w="151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招标人名称</w:t>
            </w:r>
          </w:p>
        </w:tc>
        <w:tc>
          <w:tcPr>
            <w:tcW w:w="151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包件售（元）</w:t>
            </w:r>
          </w:p>
        </w:tc>
        <w:tc>
          <w:tcPr>
            <w:tcW w:w="21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投标保证金</w:t>
            </w:r>
          </w:p>
        </w:tc>
        <w:tc>
          <w:tcPr>
            <w:tcW w:w="114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交货期限</w:t>
            </w: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0450CA" w:rsidTr="00A92F10">
        <w:trPr>
          <w:trHeight w:val="37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NH-BV450/750V-6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151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中铁一局集团厦门建设工程有限公司</w:t>
            </w:r>
          </w:p>
        </w:tc>
        <w:tc>
          <w:tcPr>
            <w:tcW w:w="151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500元</w:t>
            </w:r>
          </w:p>
        </w:tc>
        <w:tc>
          <w:tcPr>
            <w:tcW w:w="214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贰万元人民币</w:t>
            </w:r>
          </w:p>
        </w:tc>
        <w:tc>
          <w:tcPr>
            <w:tcW w:w="1142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以甲方实际订单日期为准。</w:t>
            </w: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NH-BV450/750V-10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83423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NH-BV450/750V-16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93844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NH-BV450/750V-4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ZR-BV450/750V-6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ZR-BV450/750V-10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ZR-BV450/750V-4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righ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136621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ZR-VV-1KV-3*2.5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ZR-KVVP-1KV-10*1.5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51862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ZR-KVVP-1KV-15*1.5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8868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ZR-YJV-1KV-4*25+16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NH-KVVP-1KV-10*1.5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90624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NH-KVVP-1KV-5*1.5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NH-KVVP-1KV-4*1.5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49064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NH-VV-1KV-3*2.5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16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NH-YJV-1KV-5*4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19675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NH-YJV-1KV-5*6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NH-YJV-1KV-5*10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7138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NH-YJV-1KV-5*16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16360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NH-YJV-1KV-4*25+16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11363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NH-YJV-1KV-4*35+16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NH-YJV-1KV-4*50+25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NH-YJV-1KV-4*70+35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NH-YJV-1KV-4*185+95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4010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37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NH-YJV-1KV-4*240+120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2592</w:t>
            </w:r>
          </w:p>
        </w:tc>
        <w:tc>
          <w:tcPr>
            <w:tcW w:w="1510" w:type="dxa"/>
            <w:vMerge w:val="restart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 w:val="restart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 w:val="restart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 w:val="restart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NH-YJV-1KV-4*300+150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6257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NH-YJV-1KV-4*150+70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1840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0" w:type="dxa"/>
            <w:vAlign w:val="center"/>
          </w:tcPr>
          <w:p w:rsidR="000450CA" w:rsidRDefault="000450CA" w:rsidP="00A92F10">
            <w:pPr>
              <w:widowControl/>
              <w:ind w:firstLine="44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NH-YJV-1KV-4*120+70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113</w:t>
            </w: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  <w:vMerge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7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960" w:type="dxa"/>
          </w:tcPr>
          <w:p w:rsidR="000450CA" w:rsidRDefault="000450CA" w:rsidP="00A92F10">
            <w:pPr>
              <w:widowControl/>
              <w:ind w:firstLineChars="500" w:firstLine="90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1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677016</w:t>
            </w:r>
          </w:p>
        </w:tc>
        <w:tc>
          <w:tcPr>
            <w:tcW w:w="151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0450CA" w:rsidRDefault="000450CA" w:rsidP="000450CA">
      <w:pPr>
        <w:widowControl/>
        <w:spacing w:line="380" w:lineRule="atLeast"/>
        <w:ind w:firstLineChars="0" w:firstLine="0"/>
        <w:jc w:val="both"/>
        <w:rPr>
          <w:rFonts w:ascii="宋体" w:hAnsi="宋体" w:cs="宋体"/>
          <w:kern w:val="0"/>
          <w:sz w:val="32"/>
          <w:szCs w:val="32"/>
        </w:rPr>
      </w:pPr>
    </w:p>
    <w:p w:rsidR="000450CA" w:rsidRDefault="000450CA" w:rsidP="000450CA">
      <w:pPr>
        <w:widowControl/>
        <w:spacing w:line="380" w:lineRule="atLeast"/>
        <w:ind w:firstLineChars="0" w:firstLine="0"/>
        <w:jc w:val="both"/>
        <w:rPr>
          <w:rFonts w:ascii="宋体" w:hAnsi="宋体" w:cs="宋体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hAnsi="宋体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招标公告附表  DL02包件</w:t>
      </w:r>
    </w:p>
    <w:tbl>
      <w:tblPr>
        <w:tblStyle w:val="af"/>
        <w:tblW w:w="15200" w:type="dxa"/>
        <w:tblLayout w:type="fixed"/>
        <w:tblLook w:val="04A0"/>
      </w:tblPr>
      <w:tblGrid>
        <w:gridCol w:w="786"/>
        <w:gridCol w:w="1288"/>
        <w:gridCol w:w="2770"/>
        <w:gridCol w:w="1287"/>
        <w:gridCol w:w="1517"/>
        <w:gridCol w:w="1329"/>
        <w:gridCol w:w="1441"/>
        <w:gridCol w:w="1934"/>
        <w:gridCol w:w="1350"/>
        <w:gridCol w:w="1498"/>
      </w:tblGrid>
      <w:tr w:rsidR="000450CA" w:rsidTr="00A92F10">
        <w:trPr>
          <w:trHeight w:val="743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材料名称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规格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计量单位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需求数量</w:t>
            </w:r>
          </w:p>
        </w:tc>
        <w:tc>
          <w:tcPr>
            <w:tcW w:w="132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招标人名称</w:t>
            </w:r>
          </w:p>
        </w:tc>
        <w:tc>
          <w:tcPr>
            <w:tcW w:w="1441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包件售（元）</w:t>
            </w:r>
          </w:p>
        </w:tc>
        <w:tc>
          <w:tcPr>
            <w:tcW w:w="1934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投标保证金</w:t>
            </w:r>
          </w:p>
        </w:tc>
        <w:tc>
          <w:tcPr>
            <w:tcW w:w="135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交货期限</w:t>
            </w: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NH-BV-450/750V-16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15643 </w:t>
            </w:r>
          </w:p>
        </w:tc>
        <w:tc>
          <w:tcPr>
            <w:tcW w:w="1329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left="402"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中铁一局集团厦门建设工程有限公司</w:t>
            </w:r>
          </w:p>
        </w:tc>
        <w:tc>
          <w:tcPr>
            <w:tcW w:w="1441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500元</w:t>
            </w:r>
          </w:p>
        </w:tc>
        <w:tc>
          <w:tcPr>
            <w:tcW w:w="1934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贰万元人民币</w:t>
            </w:r>
          </w:p>
        </w:tc>
        <w:tc>
          <w:tcPr>
            <w:tcW w:w="135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以甲方实际订单日期为准。</w:t>
            </w: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NH-BV-450/750V-10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155789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NH-BV-450/750V-6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8568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NH-BV-450/750V-4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62907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5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NH-BV-450/750V-2.5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25653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6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NH-KVVP-1kV-15*1.5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1503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7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NH-KVVP-1kV-10*1.5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87935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8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NH-KVVP-1kV-5*1.5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11261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9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NH-KVVP-1kV-4*1.5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19510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10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NH-VV-1kV-3*2.5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6523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NH-YJV-1kV-4*300+1*150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6076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NH-YJV-1kV-4*240+1*120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4882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NH-YJV-1kV-4*185+1*95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3553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NH-YJV-1kV-4*150+1*70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832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NH-YJV-1kV-4*120+1*70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495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NH-YJV-1kV-4*50+1*25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1813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17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NH-YJV-1kV-4*35+1*16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5150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NH-YJV-1kV-4*25+1*16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17490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NH-YJV-1kV-4*70+1*35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NH-YJV-1kV-4*95+1*50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 5*16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871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NH-YJV-1kV-5*10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16847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NH-YJV-1kV-5*6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656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NH-YJV-1kV-5*4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19437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ZR-BV-450/750V-10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9282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ZR-BV-450/750V-4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153882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ZR-BV-450/750V-2.5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2112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ZR-KVVP-1kV-15x1.5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8577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ZR-KVVP-1kV-10*1.5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68221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ZR-VV-1kV-3*2.5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9557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51"/>
        </w:trPr>
        <w:tc>
          <w:tcPr>
            <w:tcW w:w="78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770" w:type="dxa"/>
            <w:vAlign w:val="center"/>
          </w:tcPr>
          <w:p w:rsidR="000450CA" w:rsidRDefault="000450CA" w:rsidP="00A92F10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ZR-YJV-1kV-4*25+1*16</w:t>
            </w:r>
          </w:p>
        </w:tc>
        <w:tc>
          <w:tcPr>
            <w:tcW w:w="128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517" w:type="dxa"/>
            <w:vAlign w:val="center"/>
          </w:tcPr>
          <w:p w:rsidR="000450CA" w:rsidRDefault="000450CA" w:rsidP="00A92F10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16054 </w:t>
            </w:r>
          </w:p>
        </w:tc>
        <w:tc>
          <w:tcPr>
            <w:tcW w:w="1329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461"/>
        </w:trPr>
        <w:tc>
          <w:tcPr>
            <w:tcW w:w="786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770" w:type="dxa"/>
          </w:tcPr>
          <w:p w:rsidR="000450CA" w:rsidRDefault="000450CA" w:rsidP="00A92F10">
            <w:pPr>
              <w:widowControl/>
              <w:ind w:firstLineChars="500" w:firstLine="90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287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7" w:type="dxa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741224</w:t>
            </w:r>
          </w:p>
        </w:tc>
        <w:tc>
          <w:tcPr>
            <w:tcW w:w="1329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34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hAnsi="宋体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招标公告附表  DL03包件</w:t>
      </w:r>
    </w:p>
    <w:tbl>
      <w:tblPr>
        <w:tblStyle w:val="af"/>
        <w:tblW w:w="15100" w:type="dxa"/>
        <w:tblLayout w:type="fixed"/>
        <w:tblLook w:val="04A0"/>
      </w:tblPr>
      <w:tblGrid>
        <w:gridCol w:w="840"/>
        <w:gridCol w:w="1376"/>
        <w:gridCol w:w="2961"/>
        <w:gridCol w:w="1132"/>
        <w:gridCol w:w="1241"/>
        <w:gridCol w:w="1510"/>
        <w:gridCol w:w="1510"/>
        <w:gridCol w:w="1978"/>
        <w:gridCol w:w="1244"/>
        <w:gridCol w:w="1308"/>
      </w:tblGrid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材料名称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规格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计量单位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需求数量</w:t>
            </w:r>
          </w:p>
        </w:tc>
        <w:tc>
          <w:tcPr>
            <w:tcW w:w="151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招标人名称</w:t>
            </w:r>
          </w:p>
        </w:tc>
        <w:tc>
          <w:tcPr>
            <w:tcW w:w="151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包件售（元）</w:t>
            </w:r>
          </w:p>
        </w:tc>
        <w:tc>
          <w:tcPr>
            <w:tcW w:w="197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投标保证金</w:t>
            </w:r>
          </w:p>
        </w:tc>
        <w:tc>
          <w:tcPr>
            <w:tcW w:w="1244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交货期限</w:t>
            </w: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0450CA" w:rsidTr="00A92F10">
        <w:trPr>
          <w:trHeight w:val="325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5*4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1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中铁一局集团厦门建设工程有限公司</w:t>
            </w:r>
          </w:p>
        </w:tc>
        <w:tc>
          <w:tcPr>
            <w:tcW w:w="1510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500元</w:t>
            </w:r>
          </w:p>
        </w:tc>
        <w:tc>
          <w:tcPr>
            <w:tcW w:w="1978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贰万元人民币</w:t>
            </w:r>
          </w:p>
        </w:tc>
        <w:tc>
          <w:tcPr>
            <w:tcW w:w="1244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以甲方实际订单日期为准。</w:t>
            </w: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5*6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5*16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3555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4*25+1*16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15485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5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5*25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10935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6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4*35+1*16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 xml:space="preserve">  7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5*35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8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4*50+1*25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9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4*70+1*35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7223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10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4*95+1*50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11261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4*120+1*70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10474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4*150+1*70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4*185+1*95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Chars="100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14133.5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Chars="1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ZBN-YJV-1KV  4*240+1*120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16941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ZBN-KVV-1KV    4*1.5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5488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ZBN-KVV-1KV    10*1.5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95729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ZR-KVV-1KV     15*1.5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6465.6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18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ZBN-BV-450/750  2.5mm2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267684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NH-BV-450/750  2.5mm2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ZBN-BV-450/750   4mm2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121120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ZBN-BV-450/750   6mm2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3940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ZR-BV-450/750   4mm2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40323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37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2961" w:type="dxa"/>
            <w:vAlign w:val="center"/>
          </w:tcPr>
          <w:p w:rsidR="000450CA" w:rsidRDefault="000450CA" w:rsidP="00A92F10">
            <w:pPr>
              <w:widowControl/>
              <w:ind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ZR-KVV-1KV    10*1.5</w:t>
            </w:r>
          </w:p>
        </w:tc>
        <w:tc>
          <w:tcPr>
            <w:tcW w:w="11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41" w:type="dxa"/>
            <w:vAlign w:val="center"/>
          </w:tcPr>
          <w:p w:rsidR="000450CA" w:rsidRDefault="000450CA" w:rsidP="00A92F10">
            <w:pPr>
              <w:widowControl/>
              <w:ind w:firstLineChars="100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12931.2</w:t>
            </w: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90"/>
        </w:trPr>
        <w:tc>
          <w:tcPr>
            <w:tcW w:w="84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376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961" w:type="dxa"/>
          </w:tcPr>
          <w:p w:rsidR="000450CA" w:rsidRDefault="000450CA" w:rsidP="00A92F10">
            <w:pPr>
              <w:widowControl/>
              <w:ind w:firstLineChars="500" w:firstLine="90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13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1" w:type="dxa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685605.3</w:t>
            </w:r>
          </w:p>
        </w:tc>
        <w:tc>
          <w:tcPr>
            <w:tcW w:w="151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0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7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44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0450CA" w:rsidRDefault="000450CA" w:rsidP="000450CA">
      <w:pPr>
        <w:ind w:firstLineChars="1900" w:firstLine="60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50CA" w:rsidRDefault="000450CA" w:rsidP="000450CA">
      <w:pPr>
        <w:ind w:firstLineChars="1900" w:firstLine="6080"/>
        <w:rPr>
          <w:rFonts w:hAnsi="宋体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招标公告附表  DL04包件</w:t>
      </w:r>
    </w:p>
    <w:tbl>
      <w:tblPr>
        <w:tblStyle w:val="af"/>
        <w:tblW w:w="15320" w:type="dxa"/>
        <w:tblLayout w:type="fixed"/>
        <w:tblLook w:val="04A0"/>
      </w:tblPr>
      <w:tblGrid>
        <w:gridCol w:w="852"/>
        <w:gridCol w:w="1396"/>
        <w:gridCol w:w="3004"/>
        <w:gridCol w:w="1149"/>
        <w:gridCol w:w="1259"/>
        <w:gridCol w:w="1532"/>
        <w:gridCol w:w="1532"/>
        <w:gridCol w:w="2007"/>
        <w:gridCol w:w="1262"/>
        <w:gridCol w:w="1327"/>
      </w:tblGrid>
      <w:tr w:rsidR="000450CA" w:rsidTr="00A92F10">
        <w:trPr>
          <w:trHeight w:val="663"/>
        </w:trPr>
        <w:tc>
          <w:tcPr>
            <w:tcW w:w="85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9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材料名称</w:t>
            </w:r>
          </w:p>
        </w:tc>
        <w:tc>
          <w:tcPr>
            <w:tcW w:w="3004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规格</w:t>
            </w:r>
          </w:p>
        </w:tc>
        <w:tc>
          <w:tcPr>
            <w:tcW w:w="114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计量单位</w:t>
            </w:r>
          </w:p>
        </w:tc>
        <w:tc>
          <w:tcPr>
            <w:tcW w:w="125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需求数量</w:t>
            </w:r>
          </w:p>
        </w:tc>
        <w:tc>
          <w:tcPr>
            <w:tcW w:w="15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招标人名称</w:t>
            </w:r>
          </w:p>
        </w:tc>
        <w:tc>
          <w:tcPr>
            <w:tcW w:w="153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包件售（元）</w:t>
            </w:r>
          </w:p>
        </w:tc>
        <w:tc>
          <w:tcPr>
            <w:tcW w:w="200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投标保证金</w:t>
            </w:r>
          </w:p>
        </w:tc>
        <w:tc>
          <w:tcPr>
            <w:tcW w:w="126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交货期限</w:t>
            </w:r>
          </w:p>
        </w:tc>
        <w:tc>
          <w:tcPr>
            <w:tcW w:w="132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0450CA" w:rsidTr="00A92F10">
        <w:trPr>
          <w:trHeight w:val="765"/>
        </w:trPr>
        <w:tc>
          <w:tcPr>
            <w:tcW w:w="85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9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3004" w:type="dxa"/>
            <w:vAlign w:val="center"/>
          </w:tcPr>
          <w:p w:rsidR="000450CA" w:rsidRDefault="000450CA" w:rsidP="00A92F10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YJV22-8.7/15-3*70</w:t>
            </w:r>
          </w:p>
        </w:tc>
        <w:tc>
          <w:tcPr>
            <w:tcW w:w="114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59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532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中铁一局集团厦门建设工程有限公司</w:t>
            </w:r>
          </w:p>
        </w:tc>
        <w:tc>
          <w:tcPr>
            <w:tcW w:w="1532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500元</w:t>
            </w:r>
          </w:p>
        </w:tc>
        <w:tc>
          <w:tcPr>
            <w:tcW w:w="2007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贰万元人民</w:t>
            </w:r>
            <w:bookmarkStart w:id="4" w:name="_GoBack"/>
            <w:bookmarkEnd w:id="4"/>
            <w:r>
              <w:rPr>
                <w:rFonts w:ascii="宋体" w:hAnsi="宋体" w:cs="宋体" w:hint="eastAsia"/>
                <w:kern w:val="0"/>
              </w:rPr>
              <w:t>币</w:t>
            </w:r>
          </w:p>
        </w:tc>
        <w:tc>
          <w:tcPr>
            <w:tcW w:w="1262" w:type="dxa"/>
            <w:vMerge w:val="restart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以甲方实际订单日期为准。</w:t>
            </w:r>
          </w:p>
        </w:tc>
        <w:tc>
          <w:tcPr>
            <w:tcW w:w="132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765"/>
        </w:trPr>
        <w:tc>
          <w:tcPr>
            <w:tcW w:w="85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9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3004" w:type="dxa"/>
            <w:vAlign w:val="center"/>
          </w:tcPr>
          <w:p w:rsidR="000450CA" w:rsidRDefault="000450CA" w:rsidP="00A92F10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YJV22-8.7/15-3*95</w:t>
            </w:r>
          </w:p>
        </w:tc>
        <w:tc>
          <w:tcPr>
            <w:tcW w:w="114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59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07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6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765"/>
        </w:trPr>
        <w:tc>
          <w:tcPr>
            <w:tcW w:w="85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3</w:t>
            </w:r>
          </w:p>
        </w:tc>
        <w:tc>
          <w:tcPr>
            <w:tcW w:w="139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3004" w:type="dxa"/>
            <w:vAlign w:val="center"/>
          </w:tcPr>
          <w:p w:rsidR="000450CA" w:rsidRDefault="000450CA" w:rsidP="00A92F10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YJV22-8.7/15-3*150</w:t>
            </w:r>
          </w:p>
        </w:tc>
        <w:tc>
          <w:tcPr>
            <w:tcW w:w="114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59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29050</w:t>
            </w: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07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6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765"/>
        </w:trPr>
        <w:tc>
          <w:tcPr>
            <w:tcW w:w="852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396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电缆线</w:t>
            </w:r>
          </w:p>
        </w:tc>
        <w:tc>
          <w:tcPr>
            <w:tcW w:w="3004" w:type="dxa"/>
            <w:vAlign w:val="center"/>
          </w:tcPr>
          <w:p w:rsidR="000450CA" w:rsidRDefault="000450CA" w:rsidP="00A92F10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YJV22-8.7/15-3*300</w:t>
            </w:r>
          </w:p>
        </w:tc>
        <w:tc>
          <w:tcPr>
            <w:tcW w:w="1149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259" w:type="dxa"/>
            <w:vAlign w:val="center"/>
          </w:tcPr>
          <w:p w:rsidR="000450CA" w:rsidRDefault="000450CA" w:rsidP="00A92F10">
            <w:pPr>
              <w:widowControl/>
              <w:ind w:firstLine="40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27100</w:t>
            </w: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07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62" w:type="dxa"/>
            <w:vMerge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7" w:type="dxa"/>
            <w:vAlign w:val="center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0450CA" w:rsidTr="00A92F10">
        <w:trPr>
          <w:trHeight w:val="782"/>
        </w:trPr>
        <w:tc>
          <w:tcPr>
            <w:tcW w:w="85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396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004" w:type="dxa"/>
          </w:tcPr>
          <w:p w:rsidR="000450CA" w:rsidRDefault="000450CA" w:rsidP="00A92F10">
            <w:pPr>
              <w:widowControl/>
              <w:ind w:firstLineChars="500" w:firstLine="90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149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9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58150</w:t>
            </w:r>
          </w:p>
        </w:tc>
        <w:tc>
          <w:tcPr>
            <w:tcW w:w="153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7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2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7" w:type="dxa"/>
          </w:tcPr>
          <w:p w:rsidR="000450CA" w:rsidRDefault="000450CA" w:rsidP="00A92F10">
            <w:pPr>
              <w:widowControl/>
              <w:spacing w:line="380" w:lineRule="atLeast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0450CA" w:rsidRDefault="000450CA" w:rsidP="000450CA">
      <w:pPr>
        <w:widowControl/>
        <w:spacing w:line="380" w:lineRule="atLeast"/>
        <w:ind w:firstLineChars="0" w:firstLine="0"/>
        <w:jc w:val="both"/>
        <w:rPr>
          <w:rFonts w:ascii="宋体" w:hAnsi="宋体" w:cs="宋体"/>
          <w:kern w:val="0"/>
          <w:sz w:val="32"/>
          <w:szCs w:val="32"/>
        </w:rPr>
      </w:pPr>
    </w:p>
    <w:tbl>
      <w:tblPr>
        <w:tblpPr w:leftFromText="180" w:rightFromText="180" w:vertAnchor="text" w:horzAnchor="page" w:tblpX="1132" w:tblpY="14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4308"/>
      </w:tblGrid>
      <w:tr w:rsidR="000450CA" w:rsidTr="00A92F10">
        <w:trPr>
          <w:trHeight w:hRule="exact" w:val="9021"/>
          <w:tblHeader/>
        </w:trPr>
        <w:tc>
          <w:tcPr>
            <w:tcW w:w="692" w:type="dxa"/>
            <w:vAlign w:val="center"/>
          </w:tcPr>
          <w:p w:rsidR="000450CA" w:rsidRDefault="000450CA" w:rsidP="00A92F10">
            <w:pPr>
              <w:spacing w:line="240" w:lineRule="exact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电线电缆生产厂商或供应商资格</w:t>
            </w:r>
          </w:p>
        </w:tc>
        <w:tc>
          <w:tcPr>
            <w:tcW w:w="14308" w:type="dxa"/>
            <w:vAlign w:val="center"/>
          </w:tcPr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1.营业范围要求：</w:t>
            </w:r>
            <w:r>
              <w:rPr>
                <w:rFonts w:ascii="宋体" w:hAnsi="宋体" w:cs="宋体" w:hint="eastAsia"/>
              </w:rPr>
              <w:t>在中华人民共和国境内依法注册、具有独立法人资格的生产厂家，或生产厂家下属全资或控股公司，属生产厂家下属全资或控股公司须出具生产厂家的代理授权书。</w:t>
            </w:r>
            <w:r>
              <w:rPr>
                <w:rFonts w:ascii="宋体" w:hAnsi="宋体" w:cs="Arial" w:hint="eastAsia"/>
                <w:color w:val="000000"/>
              </w:rPr>
              <w:t>具备年检合格的营业执照和税务登记证复印件(加盖公章)，</w:t>
            </w:r>
            <w:r>
              <w:rPr>
                <w:rFonts w:ascii="宋体" w:hAnsi="宋体" w:cs="宋体" w:hint="eastAsia"/>
              </w:rPr>
              <w:t>投标人应具备一般增值税纳税人资格，能开具增值税专用发票；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bCs/>
              </w:rPr>
              <w:t>2.</w:t>
            </w:r>
            <w:r>
              <w:rPr>
                <w:rFonts w:ascii="宋体" w:hAnsi="宋体" w:cs="宋体" w:hint="eastAsia"/>
                <w:b/>
                <w:bCs/>
              </w:rPr>
              <w:t>生产供应能力要求：</w:t>
            </w:r>
            <w:r>
              <w:rPr>
                <w:rFonts w:ascii="宋体" w:hAnsi="宋体" w:cs="宋体" w:hint="eastAsia"/>
              </w:rPr>
              <w:t>具有投标产品年生产能力，生产工艺、必须符合国家电线电缆产业发展政策的相关规定，</w:t>
            </w:r>
            <w:r>
              <w:rPr>
                <w:rFonts w:ascii="宋体" w:hAnsi="宋体" w:cs="Arial" w:hint="eastAsia"/>
                <w:color w:val="000000"/>
              </w:rPr>
              <w:t>产品制造商须取得相关部门颁发的电线电缆《全国工业产品生产许可证》；具有本次招标产品同类有效的检验报告，</w:t>
            </w:r>
            <w:r>
              <w:rPr>
                <w:rFonts w:ascii="宋体" w:hAnsi="宋体" w:cs="宋体" w:hint="eastAsia"/>
              </w:rPr>
              <w:t>产品质量满足国家标准要求，取得</w:t>
            </w:r>
            <w:r>
              <w:rPr>
                <w:rFonts w:ascii="宋体" w:hAnsi="宋体" w:cs="Arial" w:hint="eastAsia"/>
                <w:color w:val="000000"/>
              </w:rPr>
              <w:t>相应的企业（在有效期内）ISO三体系资质证书</w:t>
            </w:r>
            <w:r>
              <w:rPr>
                <w:rFonts w:ascii="宋体" w:hAnsi="宋体" w:cs="宋体" w:hint="eastAsia"/>
              </w:rPr>
              <w:t>，并有给国家重点工程的供应经验；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bCs/>
              </w:rPr>
              <w:t>3.</w:t>
            </w:r>
            <w:r>
              <w:rPr>
                <w:rFonts w:ascii="宋体" w:hAnsi="宋体" w:cs="宋体" w:hint="eastAsia"/>
                <w:b/>
                <w:bCs/>
              </w:rPr>
              <w:t>财务能力要求：</w:t>
            </w:r>
            <w:r>
              <w:rPr>
                <w:rFonts w:ascii="宋体" w:hAnsi="宋体" w:cs="宋体" w:hint="eastAsia"/>
              </w:rPr>
              <w:t>投标人具有良好的社会信誉和财务状况，</w:t>
            </w:r>
            <w:r>
              <w:rPr>
                <w:rFonts w:ascii="宋体" w:hAnsi="宋体" w:cs="Arial" w:hint="eastAsia"/>
                <w:color w:val="000000"/>
              </w:rPr>
              <w:t>投标人必须是在国内注册、具有独立法人资格的制造商，注册资本不少于2亿元</w:t>
            </w:r>
            <w:r>
              <w:rPr>
                <w:rFonts w:ascii="宋体" w:hAnsi="宋体" w:cs="宋体" w:hint="eastAsia"/>
              </w:rPr>
              <w:t>；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bCs/>
              </w:rPr>
              <w:t>4.</w:t>
            </w:r>
            <w:r>
              <w:rPr>
                <w:rFonts w:ascii="宋体" w:hAnsi="宋体" w:cs="宋体" w:hint="eastAsia"/>
                <w:b/>
                <w:bCs/>
              </w:rPr>
              <w:t>履约信用要求：</w:t>
            </w:r>
            <w:r>
              <w:rPr>
                <w:rFonts w:ascii="宋体" w:hAnsi="宋体" w:cs="宋体" w:hint="eastAsia"/>
              </w:rPr>
              <w:t>履约信用良好，近年经营活动中无重大安全、质量事故、合同争议纠纷引起的诉讼、仲裁、违法行为记录及有关行政处罚等相关情况；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bCs/>
              </w:rPr>
              <w:t>5.</w:t>
            </w:r>
            <w:r>
              <w:rPr>
                <w:rFonts w:ascii="宋体" w:hAnsi="宋体" w:cs="宋体" w:hint="eastAsia"/>
                <w:b/>
                <w:bCs/>
              </w:rPr>
              <w:t>品牌使用业绩要求：</w:t>
            </w:r>
            <w:r>
              <w:rPr>
                <w:rFonts w:ascii="宋体" w:hAnsi="宋体" w:cs="宋体" w:hint="eastAsia"/>
              </w:rPr>
              <w:t>投标人须有近五年同类项目或国家重点工程的品牌使用业绩。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/>
              </w:rPr>
            </w:pPr>
            <w:r>
              <w:rPr>
                <w:rFonts w:ascii="宋体" w:hAnsi="宋体" w:cs="宋体"/>
                <w:b/>
                <w:bCs/>
              </w:rPr>
              <w:t>6.</w:t>
            </w:r>
            <w:r>
              <w:rPr>
                <w:rFonts w:ascii="宋体" w:hAnsi="宋体" w:cs="宋体" w:hint="eastAsia"/>
                <w:b/>
                <w:bCs/>
              </w:rPr>
              <w:t>质量保证能力：</w:t>
            </w:r>
            <w:r>
              <w:rPr>
                <w:rFonts w:ascii="宋体" w:hAnsi="宋体" w:cs="宋体" w:hint="eastAsia"/>
              </w:rPr>
              <w:t>投标的产品必须具有省、部级的同类产品质量检验、检测报告；</w:t>
            </w:r>
          </w:p>
          <w:p w:rsidR="000450CA" w:rsidRDefault="000450CA" w:rsidP="00A92F10">
            <w:pPr>
              <w:spacing w:line="360" w:lineRule="auto"/>
              <w:ind w:firstLine="422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7.</w:t>
            </w:r>
            <w:r>
              <w:rPr>
                <w:rFonts w:ascii="宋体" w:hAnsi="宋体" w:cs="宋体" w:hint="eastAsia"/>
                <w:b/>
                <w:bCs/>
              </w:rPr>
              <w:t>其他要求：</w:t>
            </w:r>
          </w:p>
          <w:p w:rsidR="000450CA" w:rsidRDefault="000450CA" w:rsidP="00A92F10">
            <w:pPr>
              <w:spacing w:line="360" w:lineRule="auto"/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（1）具有成熟的工程物资供应经验和充足的物流配送能力，具备厂家直供的条件；</w:t>
            </w:r>
          </w:p>
          <w:p w:rsidR="000450CA" w:rsidRDefault="000450CA" w:rsidP="00A92F10">
            <w:pPr>
              <w:spacing w:line="360" w:lineRule="auto"/>
              <w:ind w:firstLine="42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（2）电线电缆品牌要求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b/>
                <w:bCs/>
              </w:rPr>
              <w:t>中国中铁电线电缆供应商准入名录；福建省国家电网入围品牌名录，</w:t>
            </w:r>
            <w:r>
              <w:rPr>
                <w:rFonts w:ascii="宋体" w:hAnsi="宋体" w:cs="Arial" w:hint="eastAsia"/>
                <w:color w:val="000000"/>
              </w:rPr>
              <w:t>根据</w:t>
            </w:r>
            <w:proofErr w:type="gramStart"/>
            <w:r>
              <w:rPr>
                <w:rFonts w:ascii="宋体" w:hAnsi="宋体" w:cs="Arial" w:hint="eastAsia"/>
                <w:color w:val="000000"/>
              </w:rPr>
              <w:t>福建省闽经信</w:t>
            </w:r>
            <w:proofErr w:type="gramEnd"/>
            <w:r>
              <w:rPr>
                <w:rFonts w:ascii="宋体" w:hAnsi="宋体" w:cs="Arial" w:hint="eastAsia"/>
                <w:color w:val="000000"/>
              </w:rPr>
              <w:t>投资[2016]143号、闽政[2017]13号文精神，属于福建省名优产品龙头企业，符合上述条件的均可参加。</w:t>
            </w:r>
          </w:p>
          <w:p w:rsidR="000450CA" w:rsidRDefault="000450CA" w:rsidP="00A92F10">
            <w:pPr>
              <w:spacing w:line="360" w:lineRule="auto"/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（3）投标人被中国铁路总公司、中国中铁股份有限公司列入“限制交易供应商名单”、“不合格供应商名单”、“不良企业（个人）名录”或“供应商黑名单”中，不得参与投标。</w:t>
            </w:r>
          </w:p>
        </w:tc>
      </w:tr>
    </w:tbl>
    <w:p w:rsidR="001F15C3" w:rsidRPr="000450CA" w:rsidRDefault="001F15C3" w:rsidP="000450CA">
      <w:pPr>
        <w:spacing w:after="312"/>
        <w:ind w:firstLine="420"/>
      </w:pPr>
    </w:p>
    <w:sectPr w:rsidR="001F15C3" w:rsidRPr="000450CA" w:rsidSect="00045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1F" w:rsidRDefault="002C6C1F" w:rsidP="00EA5769">
      <w:pPr>
        <w:spacing w:line="240" w:lineRule="auto"/>
        <w:ind w:firstLine="420"/>
      </w:pPr>
      <w:r>
        <w:separator/>
      </w:r>
    </w:p>
  </w:endnote>
  <w:endnote w:type="continuationSeparator" w:id="0">
    <w:p w:rsidR="002C6C1F" w:rsidRDefault="002C6C1F" w:rsidP="00EA576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2C6C1F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2C6C1F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2C6C1F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1F" w:rsidRDefault="002C6C1F" w:rsidP="00EA5769">
      <w:pPr>
        <w:spacing w:line="240" w:lineRule="auto"/>
        <w:ind w:firstLine="420"/>
      </w:pPr>
      <w:r>
        <w:separator/>
      </w:r>
    </w:p>
  </w:footnote>
  <w:footnote w:type="continuationSeparator" w:id="0">
    <w:p w:rsidR="002C6C1F" w:rsidRDefault="002C6C1F" w:rsidP="00EA576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2C6C1F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9A266F" w:rsidP="00EA5769">
    <w:pPr>
      <w:spacing w:afterLines="19"/>
      <w:ind w:firstLine="420"/>
      <w:rPr>
        <w:rFonts w:ascii="宋体" w:hAnsi="宋体" w:cs="宋体"/>
      </w:rPr>
    </w:pPr>
    <w:r w:rsidRPr="009A26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next-textbox:#_x0000_s1025;mso-fit-shape-to-text:t" inset="0,0,0,0">
            <w:txbxContent>
              <w:p w:rsidR="00456210" w:rsidRDefault="009A266F">
                <w:pPr>
                  <w:pStyle w:val="a9"/>
                  <w:ind w:firstLine="360"/>
                </w:pPr>
                <w:r>
                  <w:fldChar w:fldCharType="begin"/>
                </w:r>
                <w:r w:rsidR="00E433BD">
                  <w:instrText xml:space="preserve"> PAGE  \* MERGEFORMAT </w:instrText>
                </w:r>
                <w:r>
                  <w:fldChar w:fldCharType="separate"/>
                </w:r>
                <w:r w:rsidR="009317F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E433B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314960</wp:posOffset>
          </wp:positionH>
          <wp:positionV relativeFrom="paragraph">
            <wp:posOffset>1905</wp:posOffset>
          </wp:positionV>
          <wp:extent cx="308610" cy="285750"/>
          <wp:effectExtent l="19050" t="0" r="0" b="0"/>
          <wp:wrapSquare wrapText="bothSides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3BD">
      <w:rPr>
        <w:rFonts w:ascii="宋体" w:hAnsi="宋体" w:cs="宋体" w:hint="eastAsia"/>
        <w:sz w:val="28"/>
        <w:szCs w:val="28"/>
      </w:rPr>
      <w:t xml:space="preserve">    </w:t>
    </w:r>
    <w:r w:rsidR="00E433BD">
      <w:rPr>
        <w:rFonts w:ascii="宋体" w:hAnsi="宋体" w:cs="宋体" w:hint="eastAsia"/>
        <w:sz w:val="28"/>
        <w:szCs w:val="28"/>
      </w:rPr>
      <w:t xml:space="preserve">中铁一局集团厦门建设工程有限公司  </w:t>
    </w:r>
    <w:r w:rsidR="00E433BD">
      <w:rPr>
        <w:rFonts w:ascii="宋体" w:hAnsi="宋体" w:cs="宋体" w:hint="eastAsia"/>
      </w:rPr>
      <w:t>招标编号：ZTYJXMGS-ZB-2018-06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0" w:rsidRDefault="002C6C1F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83C91C"/>
    <w:multiLevelType w:val="singleLevel"/>
    <w:tmpl w:val="A783C91C"/>
    <w:lvl w:ilvl="0">
      <w:start w:val="13"/>
      <w:numFmt w:val="decimal"/>
      <w:suff w:val="nothing"/>
      <w:lvlText w:val="%1．"/>
      <w:lvlJc w:val="left"/>
    </w:lvl>
  </w:abstractNum>
  <w:abstractNum w:abstractNumId="1">
    <w:nsid w:val="CBDB9289"/>
    <w:multiLevelType w:val="singleLevel"/>
    <w:tmpl w:val="CBDB92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3552CFCA"/>
    <w:multiLevelType w:val="singleLevel"/>
    <w:tmpl w:val="3552CFCA"/>
    <w:lvl w:ilvl="0">
      <w:start w:val="1"/>
      <w:numFmt w:val="decimal"/>
      <w:suff w:val="nothing"/>
      <w:lvlText w:val="（%1）"/>
      <w:lvlJc w:val="left"/>
    </w:lvl>
  </w:abstractNum>
  <w:abstractNum w:abstractNumId="4">
    <w:nsid w:val="36D67AA8"/>
    <w:multiLevelType w:val="multilevel"/>
    <w:tmpl w:val="36D67AA8"/>
    <w:lvl w:ilvl="0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2B4402C"/>
    <w:multiLevelType w:val="multilevel"/>
    <w:tmpl w:val="42B4402C"/>
    <w:lvl w:ilvl="0">
      <w:start w:val="1"/>
      <w:numFmt w:val="decimal"/>
      <w:lvlText w:val="(%1)"/>
      <w:lvlJc w:val="left"/>
      <w:pPr>
        <w:ind w:left="140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abstractNum w:abstractNumId="6">
    <w:nsid w:val="46FD0EBB"/>
    <w:multiLevelType w:val="multilevel"/>
    <w:tmpl w:val="46FD0EBB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593BA537"/>
    <w:multiLevelType w:val="multilevel"/>
    <w:tmpl w:val="593BA537"/>
    <w:lvl w:ilvl="0">
      <w:start w:val="1"/>
      <w:numFmt w:val="none"/>
      <w:suff w:val="nothing"/>
      <w:lvlText w:val="第四章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  <w:b/>
        <w:sz w:val="44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9">
    <w:nsid w:val="593BE386"/>
    <w:multiLevelType w:val="singleLevel"/>
    <w:tmpl w:val="593BE38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593BE899"/>
    <w:multiLevelType w:val="multilevel"/>
    <w:tmpl w:val="593BE899"/>
    <w:lvl w:ilvl="0">
      <w:start w:val="1"/>
      <w:numFmt w:val="none"/>
      <w:suff w:val="nothing"/>
      <w:lvlText w:val="第一章"/>
      <w:lvlJc w:val="left"/>
      <w:pPr>
        <w:ind w:left="0" w:firstLine="402"/>
      </w:pPr>
      <w:rPr>
        <w:rFonts w:ascii="宋体" w:eastAsia="宋体" w:hAnsi="宋体" w:cs="宋体" w:hint="eastAsia"/>
        <w:b/>
        <w:sz w:val="44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1">
    <w:nsid w:val="5940A74E"/>
    <w:multiLevelType w:val="singleLevel"/>
    <w:tmpl w:val="5940A74E"/>
    <w:lvl w:ilvl="0">
      <w:start w:val="5"/>
      <w:numFmt w:val="chineseCounting"/>
      <w:suff w:val="space"/>
      <w:lvlText w:val="第%1章"/>
      <w:lvlJc w:val="left"/>
    </w:lvl>
  </w:abstractNum>
  <w:abstractNum w:abstractNumId="12">
    <w:nsid w:val="61FC3F20"/>
    <w:multiLevelType w:val="multilevel"/>
    <w:tmpl w:val="61FC3F20"/>
    <w:lvl w:ilvl="0">
      <w:start w:val="1"/>
      <w:numFmt w:val="decimal"/>
      <w:lvlText w:val="(%1)"/>
      <w:lvlJc w:val="left"/>
      <w:pPr>
        <w:ind w:left="140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CA"/>
    <w:rsid w:val="00007386"/>
    <w:rsid w:val="000450CA"/>
    <w:rsid w:val="000964EC"/>
    <w:rsid w:val="000C625D"/>
    <w:rsid w:val="001212B5"/>
    <w:rsid w:val="001F15C3"/>
    <w:rsid w:val="00264452"/>
    <w:rsid w:val="00280931"/>
    <w:rsid w:val="002A5F0D"/>
    <w:rsid w:val="002C6C1F"/>
    <w:rsid w:val="00351EAD"/>
    <w:rsid w:val="003613F1"/>
    <w:rsid w:val="003C743F"/>
    <w:rsid w:val="004144FD"/>
    <w:rsid w:val="00416EF8"/>
    <w:rsid w:val="00417B35"/>
    <w:rsid w:val="00425DBF"/>
    <w:rsid w:val="005A7E56"/>
    <w:rsid w:val="005E3584"/>
    <w:rsid w:val="005F041B"/>
    <w:rsid w:val="00634483"/>
    <w:rsid w:val="0069528C"/>
    <w:rsid w:val="006B519B"/>
    <w:rsid w:val="0076388C"/>
    <w:rsid w:val="0089718D"/>
    <w:rsid w:val="009317F5"/>
    <w:rsid w:val="00991C63"/>
    <w:rsid w:val="009A266F"/>
    <w:rsid w:val="00AF5730"/>
    <w:rsid w:val="00B24668"/>
    <w:rsid w:val="00B71876"/>
    <w:rsid w:val="00CC399B"/>
    <w:rsid w:val="00DB01DA"/>
    <w:rsid w:val="00E433BD"/>
    <w:rsid w:val="00EA5769"/>
    <w:rsid w:val="00EC6988"/>
    <w:rsid w:val="00EF606D"/>
    <w:rsid w:val="00F31BAC"/>
    <w:rsid w:val="00F62325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A"/>
    <w:pPr>
      <w:widowControl w:val="0"/>
      <w:spacing w:line="440" w:lineRule="exact"/>
      <w:ind w:firstLineChars="200" w:firstLine="200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0450CA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450CA"/>
    <w:pPr>
      <w:keepNext/>
      <w:keepLines/>
      <w:outlineLvl w:val="1"/>
    </w:pPr>
    <w:rPr>
      <w:rFonts w:ascii="宋体" w:hAnsi="Arial" w:cs="宋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351EAD"/>
    <w:pPr>
      <w:keepNext/>
      <w:keepLines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0450CA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AD"/>
    <w:pPr>
      <w:adjustRightInd w:val="0"/>
      <w:snapToGrid w:val="0"/>
      <w:spacing w:afterLines="100" w:line="360" w:lineRule="auto"/>
      <w:ind w:firstLine="420"/>
    </w:pPr>
    <w:rPr>
      <w:rFonts w:ascii="仿宋_GB2312" w:eastAsia="仿宋_GB2312"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rsid w:val="00351EAD"/>
    <w:rPr>
      <w:b/>
      <w:kern w:val="2"/>
      <w:sz w:val="24"/>
      <w:szCs w:val="24"/>
    </w:rPr>
  </w:style>
  <w:style w:type="character" w:customStyle="1" w:styleId="3Char2">
    <w:name w:val="标题 3 Char2"/>
    <w:qFormat/>
    <w:locked/>
    <w:rsid w:val="00351EAD"/>
    <w:rPr>
      <w:b/>
      <w:kern w:val="2"/>
      <w:sz w:val="24"/>
      <w:szCs w:val="24"/>
    </w:rPr>
  </w:style>
  <w:style w:type="paragraph" w:customStyle="1" w:styleId="111">
    <w:name w:val="正文111"/>
    <w:basedOn w:val="a"/>
    <w:link w:val="111Char"/>
    <w:qFormat/>
    <w:rsid w:val="00351EAD"/>
    <w:pPr>
      <w:spacing w:line="360" w:lineRule="auto"/>
    </w:pPr>
    <w:rPr>
      <w:rFonts w:ascii="宋体" w:hAnsi="宋体"/>
      <w:kern w:val="28"/>
      <w:sz w:val="28"/>
      <w:szCs w:val="28"/>
    </w:rPr>
  </w:style>
  <w:style w:type="character" w:customStyle="1" w:styleId="111Char">
    <w:name w:val="正文111 Char"/>
    <w:link w:val="111"/>
    <w:rsid w:val="00351EAD"/>
    <w:rPr>
      <w:rFonts w:ascii="宋体" w:hAnsi="宋体"/>
      <w:kern w:val="28"/>
      <w:sz w:val="28"/>
      <w:szCs w:val="28"/>
    </w:rPr>
  </w:style>
  <w:style w:type="paragraph" w:customStyle="1" w:styleId="30">
    <w:name w:val="3标题"/>
    <w:basedOn w:val="a"/>
    <w:link w:val="3Char0"/>
    <w:qFormat/>
    <w:rsid w:val="00351EAD"/>
    <w:pPr>
      <w:spacing w:line="360" w:lineRule="auto"/>
      <w:outlineLvl w:val="2"/>
    </w:pPr>
    <w:rPr>
      <w:sz w:val="28"/>
      <w:szCs w:val="22"/>
    </w:rPr>
  </w:style>
  <w:style w:type="character" w:customStyle="1" w:styleId="3Char0">
    <w:name w:val="3标题 Char"/>
    <w:link w:val="30"/>
    <w:locked/>
    <w:rsid w:val="00351EAD"/>
    <w:rPr>
      <w:kern w:val="2"/>
      <w:sz w:val="28"/>
      <w:szCs w:val="22"/>
    </w:rPr>
  </w:style>
  <w:style w:type="character" w:customStyle="1" w:styleId="1Char">
    <w:name w:val="标题 1 Char"/>
    <w:basedOn w:val="a0"/>
    <w:link w:val="1"/>
    <w:rsid w:val="000450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450CA"/>
    <w:rPr>
      <w:rFonts w:ascii="宋体" w:hAnsi="Arial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450CA"/>
    <w:rPr>
      <w:rFonts w:ascii="Arial" w:eastAsia="黑体" w:hAnsi="Arial" w:cs="Arial"/>
      <w:b/>
      <w:bCs/>
      <w:sz w:val="28"/>
      <w:szCs w:val="28"/>
    </w:rPr>
  </w:style>
  <w:style w:type="paragraph" w:styleId="a4">
    <w:name w:val="Document Map"/>
    <w:basedOn w:val="a"/>
    <w:link w:val="Char"/>
    <w:qFormat/>
    <w:rsid w:val="000450C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qFormat/>
    <w:rsid w:val="000450CA"/>
    <w:rPr>
      <w:rFonts w:ascii="宋体"/>
      <w:kern w:val="2"/>
      <w:sz w:val="18"/>
      <w:szCs w:val="18"/>
    </w:rPr>
  </w:style>
  <w:style w:type="paragraph" w:styleId="31">
    <w:name w:val="Body Text 3"/>
    <w:basedOn w:val="a"/>
    <w:link w:val="3Char1"/>
    <w:qFormat/>
    <w:rsid w:val="000450CA"/>
    <w:rPr>
      <w:rFonts w:ascii="宋体" w:cs="宋体"/>
      <w:kern w:val="0"/>
      <w:sz w:val="20"/>
      <w:szCs w:val="20"/>
    </w:rPr>
  </w:style>
  <w:style w:type="character" w:customStyle="1" w:styleId="3Char1">
    <w:name w:val="正文文本 3 Char"/>
    <w:basedOn w:val="a0"/>
    <w:link w:val="31"/>
    <w:rsid w:val="000450CA"/>
    <w:rPr>
      <w:rFonts w:ascii="宋体" w:cs="宋体"/>
    </w:rPr>
  </w:style>
  <w:style w:type="paragraph" w:styleId="a5">
    <w:name w:val="Body Text Indent"/>
    <w:basedOn w:val="a"/>
    <w:link w:val="Char0"/>
    <w:qFormat/>
    <w:rsid w:val="000450CA"/>
    <w:pPr>
      <w:spacing w:after="120"/>
      <w:ind w:leftChars="200" w:left="420"/>
    </w:pPr>
    <w:rPr>
      <w:kern w:val="0"/>
      <w:sz w:val="24"/>
      <w:szCs w:val="24"/>
    </w:rPr>
  </w:style>
  <w:style w:type="character" w:customStyle="1" w:styleId="Char0">
    <w:name w:val="正文文本缩进 Char"/>
    <w:basedOn w:val="a0"/>
    <w:link w:val="a5"/>
    <w:rsid w:val="000450CA"/>
    <w:rPr>
      <w:sz w:val="24"/>
      <w:szCs w:val="24"/>
    </w:rPr>
  </w:style>
  <w:style w:type="paragraph" w:styleId="32">
    <w:name w:val="toc 3"/>
    <w:basedOn w:val="a"/>
    <w:next w:val="a"/>
    <w:qFormat/>
    <w:rsid w:val="000450CA"/>
    <w:pPr>
      <w:tabs>
        <w:tab w:val="right" w:leader="dot" w:pos="9231"/>
      </w:tabs>
      <w:ind w:firstLine="422"/>
    </w:pPr>
  </w:style>
  <w:style w:type="paragraph" w:styleId="a6">
    <w:name w:val="Plain Text"/>
    <w:basedOn w:val="a"/>
    <w:link w:val="Char1"/>
    <w:qFormat/>
    <w:rsid w:val="000450CA"/>
    <w:rPr>
      <w:rFonts w:ascii="宋体" w:eastAsia="Times New Roman" w:hAnsi="Courier New" w:cs="宋体"/>
      <w:kern w:val="0"/>
    </w:rPr>
  </w:style>
  <w:style w:type="character" w:customStyle="1" w:styleId="Char1">
    <w:name w:val="纯文本 Char"/>
    <w:basedOn w:val="a0"/>
    <w:link w:val="a6"/>
    <w:rsid w:val="000450CA"/>
    <w:rPr>
      <w:rFonts w:ascii="宋体" w:eastAsia="Times New Roman" w:hAnsi="Courier New" w:cs="宋体"/>
      <w:sz w:val="21"/>
      <w:szCs w:val="21"/>
    </w:rPr>
  </w:style>
  <w:style w:type="paragraph" w:styleId="a7">
    <w:name w:val="Balloon Text"/>
    <w:basedOn w:val="a"/>
    <w:link w:val="Char2"/>
    <w:qFormat/>
    <w:rsid w:val="000450C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0450CA"/>
    <w:rPr>
      <w:kern w:val="2"/>
      <w:sz w:val="18"/>
      <w:szCs w:val="18"/>
    </w:rPr>
  </w:style>
  <w:style w:type="paragraph" w:styleId="a8">
    <w:name w:val="footer"/>
    <w:basedOn w:val="a"/>
    <w:link w:val="Char3"/>
    <w:qFormat/>
    <w:rsid w:val="000450CA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3">
    <w:name w:val="页脚 Char"/>
    <w:basedOn w:val="a0"/>
    <w:link w:val="a8"/>
    <w:rsid w:val="000450CA"/>
    <w:rPr>
      <w:sz w:val="18"/>
      <w:szCs w:val="18"/>
    </w:rPr>
  </w:style>
  <w:style w:type="paragraph" w:styleId="a9">
    <w:name w:val="header"/>
    <w:basedOn w:val="a"/>
    <w:link w:val="Char4"/>
    <w:qFormat/>
    <w:rsid w:val="0004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9"/>
    <w:rsid w:val="000450CA"/>
    <w:rPr>
      <w:sz w:val="18"/>
      <w:szCs w:val="18"/>
    </w:rPr>
  </w:style>
  <w:style w:type="paragraph" w:styleId="10">
    <w:name w:val="toc 1"/>
    <w:basedOn w:val="a"/>
    <w:next w:val="a"/>
    <w:qFormat/>
    <w:rsid w:val="000450CA"/>
    <w:pPr>
      <w:tabs>
        <w:tab w:val="right" w:leader="dot" w:pos="9231"/>
      </w:tabs>
      <w:ind w:firstLineChars="0" w:firstLine="0"/>
    </w:pPr>
    <w:rPr>
      <w:rFonts w:ascii="宋体" w:cs="宋体"/>
      <w:b/>
      <w:bCs/>
      <w:caps/>
    </w:rPr>
  </w:style>
  <w:style w:type="paragraph" w:styleId="20">
    <w:name w:val="toc 2"/>
    <w:basedOn w:val="a"/>
    <w:next w:val="a"/>
    <w:qFormat/>
    <w:rsid w:val="000450CA"/>
    <w:pPr>
      <w:tabs>
        <w:tab w:val="right" w:leader="dot" w:pos="9231"/>
      </w:tabs>
      <w:ind w:firstLineChars="201" w:firstLine="424"/>
    </w:pPr>
    <w:rPr>
      <w:rFonts w:ascii="宋体" w:cs="宋体"/>
      <w:b/>
      <w:bCs/>
      <w:smallCaps/>
    </w:rPr>
  </w:style>
  <w:style w:type="paragraph" w:styleId="aa">
    <w:name w:val="Normal (Web)"/>
    <w:basedOn w:val="a"/>
    <w:qFormat/>
    <w:rsid w:val="000450CA"/>
    <w:pPr>
      <w:spacing w:beforeAutospacing="1" w:afterAutospacing="1"/>
    </w:pPr>
    <w:rPr>
      <w:kern w:val="0"/>
      <w:sz w:val="24"/>
    </w:rPr>
  </w:style>
  <w:style w:type="character" w:styleId="ab">
    <w:name w:val="Strong"/>
    <w:basedOn w:val="a0"/>
    <w:qFormat/>
    <w:rsid w:val="000450CA"/>
    <w:rPr>
      <w:b/>
    </w:rPr>
  </w:style>
  <w:style w:type="character" w:styleId="ac">
    <w:name w:val="page number"/>
    <w:basedOn w:val="a0"/>
    <w:qFormat/>
    <w:rsid w:val="000450CA"/>
  </w:style>
  <w:style w:type="character" w:styleId="ad">
    <w:name w:val="FollowedHyperlink"/>
    <w:basedOn w:val="a0"/>
    <w:qFormat/>
    <w:rsid w:val="000450CA"/>
    <w:rPr>
      <w:color w:val="535353"/>
      <w:u w:val="none"/>
    </w:rPr>
  </w:style>
  <w:style w:type="character" w:styleId="ae">
    <w:name w:val="Hyperlink"/>
    <w:basedOn w:val="a0"/>
    <w:qFormat/>
    <w:rsid w:val="000450CA"/>
    <w:rPr>
      <w:color w:val="0000FF"/>
      <w:u w:val="single"/>
    </w:rPr>
  </w:style>
  <w:style w:type="table" w:styleId="af">
    <w:name w:val="Table Grid"/>
    <w:basedOn w:val="a1"/>
    <w:qFormat/>
    <w:rsid w:val="000450CA"/>
    <w:pPr>
      <w:widowControl w:val="0"/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正文 含缩进"/>
    <w:basedOn w:val="a"/>
    <w:uiPriority w:val="99"/>
    <w:qFormat/>
    <w:rsid w:val="000450CA"/>
    <w:pPr>
      <w:spacing w:line="360" w:lineRule="auto"/>
      <w:ind w:firstLineChars="202" w:firstLine="424"/>
    </w:pPr>
    <w:rPr>
      <w:kern w:val="0"/>
      <w:sz w:val="20"/>
      <w:szCs w:val="20"/>
    </w:rPr>
  </w:style>
  <w:style w:type="paragraph" w:customStyle="1" w:styleId="af1">
    <w:name w:val="段"/>
    <w:qFormat/>
    <w:rsid w:val="000450CA"/>
    <w:pPr>
      <w:autoSpaceDE w:val="0"/>
      <w:autoSpaceDN w:val="0"/>
      <w:spacing w:line="240" w:lineRule="auto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33">
    <w:name w:val="列出段落3"/>
    <w:basedOn w:val="a"/>
    <w:uiPriority w:val="99"/>
    <w:qFormat/>
    <w:rsid w:val="000450CA"/>
    <w:pPr>
      <w:widowControl/>
      <w:spacing w:after="200" w:line="252" w:lineRule="auto"/>
      <w:ind w:firstLine="420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af2">
    <w:name w:val="注×："/>
    <w:qFormat/>
    <w:rsid w:val="000450CA"/>
    <w:pPr>
      <w:widowControl w:val="0"/>
      <w:tabs>
        <w:tab w:val="left" w:pos="630"/>
        <w:tab w:val="left" w:pos="1140"/>
      </w:tabs>
      <w:autoSpaceDE w:val="0"/>
      <w:autoSpaceDN w:val="0"/>
      <w:spacing w:line="240" w:lineRule="auto"/>
      <w:ind w:left="1140" w:hanging="720"/>
      <w:jc w:val="both"/>
    </w:pPr>
    <w:rPr>
      <w:rFonts w:ascii="宋体"/>
      <w:sz w:val="18"/>
      <w:szCs w:val="22"/>
    </w:rPr>
  </w:style>
  <w:style w:type="paragraph" w:customStyle="1" w:styleId="af3">
    <w:name w:val="正文表标题"/>
    <w:next w:val="af1"/>
    <w:qFormat/>
    <w:rsid w:val="000450CA"/>
    <w:pPr>
      <w:tabs>
        <w:tab w:val="left" w:pos="1140"/>
      </w:tabs>
      <w:spacing w:line="240" w:lineRule="auto"/>
      <w:ind w:left="1140" w:hanging="720"/>
      <w:jc w:val="center"/>
    </w:pPr>
    <w:rPr>
      <w:rFonts w:ascii="黑体" w:eastAsia="黑体"/>
      <w:sz w:val="21"/>
      <w:szCs w:val="22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0450CA"/>
    <w:pPr>
      <w:spacing w:line="400" w:lineRule="exact"/>
    </w:pPr>
    <w:rPr>
      <w:rFonts w:ascii="宋体" w:eastAsia="黑体" w:cs="宋体"/>
      <w:b w:val="0"/>
      <w:kern w:val="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0450CA"/>
    <w:pPr>
      <w:spacing w:before="100" w:line="400" w:lineRule="exact"/>
    </w:pPr>
    <w:rPr>
      <w:rFonts w:ascii="Times New Roman" w:hAnsi="Times New Roman" w:cs="Times New Roman"/>
      <w:b w:val="0"/>
      <w:bCs w:val="0"/>
    </w:rPr>
  </w:style>
  <w:style w:type="paragraph" w:customStyle="1" w:styleId="11">
    <w:name w:val="列出段落1"/>
    <w:basedOn w:val="a"/>
    <w:qFormat/>
    <w:rsid w:val="000450CA"/>
    <w:pPr>
      <w:ind w:firstLine="420"/>
    </w:pPr>
    <w:rPr>
      <w:szCs w:val="24"/>
    </w:rPr>
  </w:style>
  <w:style w:type="character" w:customStyle="1" w:styleId="time">
    <w:name w:val="time"/>
    <w:basedOn w:val="a0"/>
    <w:qFormat/>
    <w:rsid w:val="000450CA"/>
    <w:rPr>
      <w:color w:val="666666"/>
      <w:sz w:val="18"/>
      <w:szCs w:val="18"/>
    </w:rPr>
  </w:style>
  <w:style w:type="paragraph" w:customStyle="1" w:styleId="110">
    <w:name w:val="列出段落11"/>
    <w:basedOn w:val="a"/>
    <w:qFormat/>
    <w:rsid w:val="000450CA"/>
    <w:pPr>
      <w:ind w:firstLine="420"/>
    </w:pPr>
    <w:rPr>
      <w:szCs w:val="24"/>
    </w:rPr>
  </w:style>
  <w:style w:type="paragraph" w:customStyle="1" w:styleId="21">
    <w:name w:val="列出段落2"/>
    <w:basedOn w:val="a"/>
    <w:qFormat/>
    <w:rsid w:val="000450CA"/>
    <w:pPr>
      <w:ind w:firstLine="420"/>
    </w:pPr>
    <w:rPr>
      <w:szCs w:val="24"/>
    </w:rPr>
  </w:style>
  <w:style w:type="paragraph" w:customStyle="1" w:styleId="12">
    <w:name w:val="日期1"/>
    <w:basedOn w:val="a"/>
    <w:next w:val="a"/>
    <w:qFormat/>
    <w:rsid w:val="000450CA"/>
    <w:pPr>
      <w:spacing w:line="240" w:lineRule="auto"/>
      <w:ind w:firstLineChars="0" w:firstLine="0"/>
      <w:jc w:val="right"/>
    </w:pPr>
    <w:rPr>
      <w:color w:val="5590CC"/>
      <w:sz w:val="24"/>
      <w:szCs w:val="24"/>
    </w:rPr>
  </w:style>
  <w:style w:type="paragraph" w:customStyle="1" w:styleId="ContactDetails">
    <w:name w:val="Contact Details"/>
    <w:basedOn w:val="a"/>
    <w:qFormat/>
    <w:rsid w:val="000450CA"/>
    <w:pPr>
      <w:spacing w:line="240" w:lineRule="auto"/>
      <w:ind w:firstLineChars="0" w:firstLine="0"/>
      <w:jc w:val="both"/>
    </w:pPr>
    <w:rPr>
      <w:color w:val="FFFFFF"/>
      <w:sz w:val="16"/>
      <w:szCs w:val="14"/>
    </w:rPr>
  </w:style>
  <w:style w:type="paragraph" w:customStyle="1" w:styleId="Organization">
    <w:name w:val="Organization"/>
    <w:basedOn w:val="a"/>
    <w:qFormat/>
    <w:rsid w:val="000450CA"/>
    <w:pPr>
      <w:spacing w:line="600" w:lineRule="exact"/>
      <w:ind w:firstLineChars="0" w:firstLine="0"/>
      <w:jc w:val="both"/>
    </w:pPr>
    <w:rPr>
      <w:rFonts w:ascii="Calibri" w:hAnsi="Calibri"/>
      <w:color w:val="FFFFFF"/>
      <w:sz w:val="56"/>
      <w:szCs w:val="36"/>
    </w:rPr>
  </w:style>
  <w:style w:type="paragraph" w:customStyle="1" w:styleId="13">
    <w:name w:val="无间隔1"/>
    <w:qFormat/>
    <w:rsid w:val="000450CA"/>
    <w:pPr>
      <w:spacing w:line="240" w:lineRule="auto"/>
    </w:pPr>
    <w:rPr>
      <w:sz w:val="22"/>
    </w:rPr>
  </w:style>
  <w:style w:type="character" w:customStyle="1" w:styleId="font91">
    <w:name w:val="font91"/>
    <w:basedOn w:val="a0"/>
    <w:qFormat/>
    <w:rsid w:val="000450CA"/>
    <w:rPr>
      <w:rFonts w:ascii="Tahoma" w:eastAsia="Tahoma" w:hAnsi="Tahoma" w:cs="Tahoma" w:hint="default"/>
      <w:color w:val="000000"/>
      <w:sz w:val="18"/>
      <w:szCs w:val="18"/>
      <w:u w:val="none"/>
    </w:rPr>
  </w:style>
  <w:style w:type="paragraph" w:customStyle="1" w:styleId="ListParagraph1">
    <w:name w:val="List Paragraph1"/>
    <w:basedOn w:val="a"/>
    <w:qFormat/>
    <w:rsid w:val="000450CA"/>
    <w:pPr>
      <w:ind w:firstLine="420"/>
    </w:pPr>
  </w:style>
  <w:style w:type="paragraph" w:customStyle="1" w:styleId="40">
    <w:name w:val="列出段落4"/>
    <w:basedOn w:val="a"/>
    <w:qFormat/>
    <w:rsid w:val="000450CA"/>
    <w:pPr>
      <w:ind w:firstLine="420"/>
    </w:pPr>
    <w:rPr>
      <w:szCs w:val="24"/>
    </w:rPr>
  </w:style>
  <w:style w:type="character" w:customStyle="1" w:styleId="font21">
    <w:name w:val="font21"/>
    <w:basedOn w:val="a0"/>
    <w:qFormat/>
    <w:rsid w:val="000450C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0450CA"/>
    <w:rPr>
      <w:rFonts w:ascii="宋体" w:eastAsia="宋体" w:hAnsi="宋体" w:cs="宋体" w:hint="eastAsia"/>
      <w:b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王晓娟</dc:creator>
  <cp:lastModifiedBy>微软用户</cp:lastModifiedBy>
  <cp:revision>2</cp:revision>
  <dcterms:created xsi:type="dcterms:W3CDTF">2018-10-17T07:34:00Z</dcterms:created>
  <dcterms:modified xsi:type="dcterms:W3CDTF">2018-10-17T07:34:00Z</dcterms:modified>
</cp:coreProperties>
</file>