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466" w:type="dxa"/>
        <w:jc w:val="center"/>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942"/>
        <w:gridCol w:w="7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927" w:type="dxa"/>
            <w:noWrap w:val="0"/>
            <w:vAlign w:val="center"/>
          </w:tcPr>
          <w:p>
            <w:pPr>
              <w:spacing w:line="300" w:lineRule="auto"/>
              <w:jc w:val="center"/>
              <w:rPr>
                <w:rFonts w:hint="eastAsia" w:ascii="仿宋_GB2312" w:hAnsi="宋体" w:eastAsia="仿宋_GB2312"/>
                <w:b/>
                <w:sz w:val="24"/>
                <w:highlight w:val="none"/>
              </w:rPr>
            </w:pPr>
            <w:r>
              <w:rPr>
                <w:rFonts w:hint="eastAsia" w:ascii="仿宋_GB2312" w:hAnsi="宋体" w:eastAsia="仿宋_GB2312"/>
                <w:b/>
                <w:sz w:val="24"/>
                <w:highlight w:val="none"/>
              </w:rPr>
              <w:t>序号</w:t>
            </w:r>
          </w:p>
        </w:tc>
        <w:tc>
          <w:tcPr>
            <w:tcW w:w="1942" w:type="dxa"/>
            <w:noWrap w:val="0"/>
            <w:vAlign w:val="center"/>
          </w:tcPr>
          <w:p>
            <w:pPr>
              <w:spacing w:line="300" w:lineRule="auto"/>
              <w:jc w:val="center"/>
              <w:rPr>
                <w:rFonts w:hint="eastAsia" w:ascii="仿宋_GB2312" w:hAnsi="宋体" w:eastAsia="仿宋_GB2312"/>
                <w:b/>
                <w:sz w:val="24"/>
                <w:highlight w:val="none"/>
              </w:rPr>
            </w:pPr>
            <w:r>
              <w:rPr>
                <w:rFonts w:hint="eastAsia" w:ascii="仿宋_GB2312" w:hAnsi="宋体" w:eastAsia="仿宋_GB2312"/>
                <w:b/>
                <w:sz w:val="24"/>
                <w:highlight w:val="none"/>
              </w:rPr>
              <w:t>内容</w:t>
            </w:r>
          </w:p>
        </w:tc>
        <w:tc>
          <w:tcPr>
            <w:tcW w:w="7597" w:type="dxa"/>
            <w:noWrap w:val="0"/>
            <w:vAlign w:val="center"/>
          </w:tcPr>
          <w:p>
            <w:pPr>
              <w:spacing w:line="300" w:lineRule="auto"/>
              <w:jc w:val="center"/>
              <w:rPr>
                <w:rFonts w:hint="eastAsia" w:ascii="仿宋_GB2312" w:hAnsi="宋体" w:eastAsia="仿宋_GB2312"/>
                <w:b/>
                <w:sz w:val="24"/>
                <w:highlight w:val="none"/>
              </w:rPr>
            </w:pPr>
            <w:r>
              <w:rPr>
                <w:rFonts w:hint="eastAsia" w:ascii="仿宋_GB2312" w:hAnsi="宋体" w:eastAsia="仿宋_GB2312"/>
                <w:b/>
                <w:sz w:val="24"/>
                <w:highlight w:val="none"/>
              </w:rPr>
              <w:t>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7" w:type="dxa"/>
            <w:noWrap w:val="0"/>
            <w:vAlign w:val="center"/>
          </w:tcPr>
          <w:p>
            <w:pPr>
              <w:jc w:val="center"/>
              <w:rPr>
                <w:rFonts w:hint="eastAsia" w:ascii="仿宋_GB2312" w:hAnsi="宋体" w:eastAsia="仿宋_GB2312"/>
                <w:sz w:val="24"/>
                <w:szCs w:val="24"/>
                <w:highlight w:val="none"/>
              </w:rPr>
            </w:pPr>
            <w:r>
              <w:rPr>
                <w:rFonts w:hint="eastAsia" w:ascii="仿宋_GB2312" w:hAnsi="宋体" w:eastAsia="仿宋_GB2312"/>
                <w:sz w:val="24"/>
                <w:szCs w:val="24"/>
                <w:highlight w:val="none"/>
              </w:rPr>
              <w:t>1</w:t>
            </w:r>
          </w:p>
        </w:tc>
        <w:tc>
          <w:tcPr>
            <w:tcW w:w="1942" w:type="dxa"/>
            <w:noWrap w:val="0"/>
            <w:vAlign w:val="center"/>
          </w:tcPr>
          <w:p>
            <w:pPr>
              <w:jc w:val="center"/>
              <w:rPr>
                <w:rFonts w:hint="eastAsia" w:ascii="仿宋_GB2312" w:hAnsi="宋体" w:eastAsia="仿宋_GB2312"/>
                <w:sz w:val="24"/>
                <w:szCs w:val="24"/>
                <w:highlight w:val="none"/>
              </w:rPr>
            </w:pPr>
            <w:r>
              <w:rPr>
                <w:rFonts w:hint="eastAsia" w:ascii="仿宋_GB2312" w:hAnsi="宋体" w:eastAsia="仿宋_GB2312"/>
                <w:sz w:val="24"/>
                <w:szCs w:val="24"/>
                <w:highlight w:val="none"/>
              </w:rPr>
              <w:t>招标内容</w:t>
            </w:r>
          </w:p>
        </w:tc>
        <w:tc>
          <w:tcPr>
            <w:tcW w:w="7597" w:type="dxa"/>
            <w:noWrap w:val="0"/>
            <w:vAlign w:val="center"/>
          </w:tcPr>
          <w:p>
            <w:pPr>
              <w:rPr>
                <w:rFonts w:hint="eastAsia" w:ascii="仿宋_GB2312" w:hAnsi="宋体" w:eastAsia="仿宋_GB2312"/>
                <w:sz w:val="24"/>
                <w:szCs w:val="24"/>
                <w:highlight w:val="none"/>
              </w:rPr>
            </w:pPr>
            <w:r>
              <w:rPr>
                <w:rFonts w:hint="eastAsia" w:ascii="仿宋_GB2312" w:hAnsi="宋体" w:eastAsia="仿宋_GB2312"/>
                <w:sz w:val="24"/>
                <w:szCs w:val="24"/>
                <w:highlight w:val="none"/>
              </w:rPr>
              <w:t>中建五局第三建设有限公司</w:t>
            </w:r>
            <w:r>
              <w:rPr>
                <w:rFonts w:hint="eastAsia" w:ascii="仿宋_GB2312" w:hAnsi="宋体" w:eastAsia="仿宋_GB2312"/>
                <w:sz w:val="24"/>
                <w:szCs w:val="24"/>
                <w:u w:val="single"/>
              </w:rPr>
              <w:t>201</w:t>
            </w:r>
            <w:r>
              <w:rPr>
                <w:rFonts w:hint="eastAsia" w:ascii="仿宋_GB2312" w:hAnsi="宋体" w:eastAsia="仿宋_GB2312"/>
                <w:sz w:val="24"/>
                <w:szCs w:val="24"/>
                <w:u w:val="single"/>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u w:val="single"/>
              </w:rPr>
              <w:t xml:space="preserve">西北 </w:t>
            </w:r>
            <w:r>
              <w:rPr>
                <w:rFonts w:hint="eastAsia" w:ascii="仿宋_GB2312" w:hAnsi="宋体" w:eastAsia="仿宋_GB2312"/>
                <w:sz w:val="24"/>
                <w:szCs w:val="24"/>
              </w:rPr>
              <w:t>区域</w:t>
            </w:r>
            <w:r>
              <w:rPr>
                <w:rFonts w:hint="eastAsia" w:ascii="仿宋_GB2312" w:hAnsi="宋体" w:eastAsia="仿宋_GB2312"/>
                <w:sz w:val="24"/>
                <w:szCs w:val="24"/>
                <w:u w:val="single"/>
              </w:rPr>
              <w:t xml:space="preserve"> </w:t>
            </w:r>
            <w:r>
              <w:rPr>
                <w:rFonts w:hint="eastAsia" w:ascii="仿宋_GB2312" w:hAnsi="宋体" w:eastAsia="仿宋_GB2312"/>
                <w:sz w:val="24"/>
                <w:szCs w:val="24"/>
                <w:u w:val="single"/>
                <w:lang w:val="en-US" w:eastAsia="zh-CN"/>
              </w:rPr>
              <w:t>乌鲁木齐碧桂园项目</w:t>
            </w:r>
            <w:r>
              <w:rPr>
                <w:rFonts w:hint="eastAsia" w:ascii="仿宋_GB2312" w:hAnsi="宋体" w:eastAsia="仿宋_GB2312"/>
                <w:sz w:val="24"/>
                <w:szCs w:val="24"/>
                <w:u w:val="single"/>
                <w:lang w:eastAsia="zh-CN"/>
              </w:rPr>
              <w:t>电缆线</w:t>
            </w:r>
            <w:r>
              <w:rPr>
                <w:rFonts w:hint="eastAsia" w:ascii="仿宋_GB2312" w:hAnsi="宋体" w:eastAsia="仿宋_GB2312"/>
                <w:sz w:val="24"/>
                <w:szCs w:val="24"/>
                <w:highlight w:val="none"/>
                <w:u w:val="none"/>
                <w:lang w:val="en-US" w:eastAsia="zh-CN"/>
              </w:rPr>
              <w:t>采购招标</w:t>
            </w:r>
            <w:r>
              <w:rPr>
                <w:rFonts w:hint="eastAsia" w:ascii="仿宋_GB2312" w:hAnsi="宋体" w:eastAsia="仿宋_GB2312"/>
                <w:sz w:val="24"/>
                <w:szCs w:val="24"/>
                <w:highlight w:val="none"/>
                <w:lang w:eastAsia="zh-CN"/>
              </w:rPr>
              <w:t>，</w:t>
            </w:r>
            <w:r>
              <w:rPr>
                <w:rFonts w:hint="eastAsia" w:ascii="仿宋_GB2312" w:hAnsi="宋体" w:eastAsia="仿宋_GB2312"/>
                <w:sz w:val="24"/>
                <w:szCs w:val="24"/>
                <w:highlight w:val="none"/>
              </w:rPr>
              <w:t>采购预估</w:t>
            </w:r>
            <w:r>
              <w:rPr>
                <w:rFonts w:hint="eastAsia" w:ascii="仿宋_GB2312" w:hAnsi="宋体" w:eastAsia="仿宋_GB2312"/>
                <w:sz w:val="24"/>
                <w:szCs w:val="24"/>
                <w:highlight w:val="none"/>
                <w:lang w:val="en-US" w:eastAsia="zh-CN"/>
              </w:rPr>
              <w:t>量11132.5</w:t>
            </w:r>
            <w:r>
              <w:rPr>
                <w:rFonts w:hint="eastAsia" w:ascii="仿宋_GB2312" w:hAnsi="宋体" w:eastAsia="仿宋_GB2312"/>
                <w:sz w:val="24"/>
                <w:szCs w:val="24"/>
                <w:highlight w:val="none"/>
                <w:u w:val="single"/>
                <w:lang w:val="en-US" w:eastAsia="zh-CN"/>
              </w:rPr>
              <w:t>米</w:t>
            </w:r>
            <w:r>
              <w:rPr>
                <w:rFonts w:hint="eastAsia" w:ascii="仿宋_GB2312" w:hAnsi="宋体" w:eastAsia="仿宋_GB2312"/>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7" w:type="dxa"/>
            <w:noWrap w:val="0"/>
            <w:vAlign w:val="center"/>
          </w:tcPr>
          <w:p>
            <w:pPr>
              <w:jc w:val="center"/>
              <w:rPr>
                <w:rFonts w:hint="eastAsia" w:ascii="仿宋_GB2312" w:hAnsi="宋体" w:eastAsia="仿宋_GB2312"/>
                <w:sz w:val="24"/>
                <w:szCs w:val="24"/>
                <w:highlight w:val="none"/>
              </w:rPr>
            </w:pPr>
            <w:r>
              <w:rPr>
                <w:rFonts w:hint="eastAsia" w:ascii="仿宋_GB2312" w:hAnsi="宋体" w:eastAsia="仿宋_GB2312"/>
                <w:sz w:val="24"/>
                <w:szCs w:val="24"/>
                <w:highlight w:val="none"/>
              </w:rPr>
              <w:t>2</w:t>
            </w:r>
          </w:p>
        </w:tc>
        <w:tc>
          <w:tcPr>
            <w:tcW w:w="1942" w:type="dxa"/>
            <w:noWrap w:val="0"/>
            <w:vAlign w:val="center"/>
          </w:tcPr>
          <w:p>
            <w:pPr>
              <w:jc w:val="center"/>
              <w:rPr>
                <w:rFonts w:hint="eastAsia" w:ascii="仿宋_GB2312" w:hAnsi="宋体" w:eastAsia="仿宋_GB2312"/>
                <w:sz w:val="24"/>
                <w:szCs w:val="24"/>
                <w:highlight w:val="none"/>
              </w:rPr>
            </w:pPr>
            <w:r>
              <w:rPr>
                <w:rFonts w:hint="eastAsia" w:ascii="仿宋_GB2312" w:hAnsi="宋体" w:eastAsia="仿宋_GB2312"/>
                <w:sz w:val="24"/>
                <w:szCs w:val="24"/>
                <w:highlight w:val="none"/>
              </w:rPr>
              <w:t>物资名称及规格</w:t>
            </w:r>
          </w:p>
        </w:tc>
        <w:tc>
          <w:tcPr>
            <w:tcW w:w="7597" w:type="dxa"/>
            <w:noWrap w:val="0"/>
            <w:vAlign w:val="center"/>
          </w:tcPr>
          <w:p>
            <w:pPr>
              <w:rPr>
                <w:rFonts w:hint="eastAsia" w:ascii="仿宋_GB2312" w:hAnsi="仿宋_GB2312" w:eastAsia="仿宋_GB2312" w:cs="仿宋_GB2312"/>
                <w:color w:val="000000"/>
                <w:sz w:val="24"/>
                <w:szCs w:val="24"/>
                <w:lang w:val="en-US" w:eastAsia="zh-CN"/>
              </w:rPr>
            </w:pPr>
            <w:r>
              <w:rPr>
                <w:rFonts w:hint="eastAsia" w:ascii="仿宋_GB2312" w:hAnsi="宋体" w:eastAsia="仿宋_GB2312"/>
                <w:sz w:val="24"/>
                <w:szCs w:val="24"/>
                <w:lang w:eastAsia="zh-CN"/>
              </w:rPr>
              <w:t>铝芯</w:t>
            </w:r>
            <w:r>
              <w:rPr>
                <w:rFonts w:hint="eastAsia" w:ascii="仿宋_GB2312" w:hAnsi="宋体" w:eastAsia="仿宋_GB2312"/>
                <w:sz w:val="24"/>
                <w:szCs w:val="24"/>
              </w:rPr>
              <w:t>电缆线</w:t>
            </w:r>
            <w:r>
              <w:rPr>
                <w:rFonts w:hint="eastAsia" w:ascii="仿宋_GB2312" w:hAnsi="宋体" w:eastAsia="仿宋_GB2312"/>
                <w:sz w:val="24"/>
                <w:szCs w:val="24"/>
                <w:lang w:eastAsia="zh-CN"/>
              </w:rPr>
              <w:t>、</w:t>
            </w:r>
            <w:r>
              <w:rPr>
                <w:rFonts w:hint="eastAsia" w:ascii="仿宋_GB2312" w:hAnsi="宋体" w:eastAsia="仿宋_GB2312"/>
                <w:sz w:val="24"/>
                <w:szCs w:val="24"/>
                <w:lang w:val="en-US" w:eastAsia="zh-CN"/>
              </w:rPr>
              <w:t>铜芯电缆</w:t>
            </w:r>
            <w:r>
              <w:rPr>
                <w:rFonts w:hint="eastAsia" w:ascii="仿宋_GB2312" w:hAnsi="宋体" w:eastAsia="仿宋_GB2312"/>
                <w:sz w:val="24"/>
                <w:szCs w:val="24"/>
                <w:lang w:eastAsia="zh-CN"/>
              </w:rPr>
              <w:t>：</w:t>
            </w:r>
            <w:r>
              <w:rPr>
                <w:rFonts w:hint="eastAsia" w:ascii="仿宋_GB2312" w:hAnsi="仿宋_GB2312" w:eastAsia="仿宋_GB2312" w:cs="仿宋_GB2312"/>
                <w:sz w:val="24"/>
                <w:szCs w:val="24"/>
                <w:lang w:val="en-US" w:eastAsia="zh-CN"/>
              </w:rPr>
              <w:t xml:space="preserve">YJLV-3*120+2*70、YJLV-3*240+2*120、YJLV-3*50+2*25、YJLV-3*185+2*95、YJLV-4*120+1*70、YJLV-4*185+1*95、YJLV-4*50+1*25、yc-3*4+2   </w:t>
            </w:r>
          </w:p>
          <w:p>
            <w:pPr>
              <w:rPr>
                <w:rFonts w:hint="eastAsia" w:ascii="仿宋_GB2312" w:hAnsi="宋体" w:eastAsia="仿宋_GB2312"/>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7" w:type="dxa"/>
            <w:noWrap w:val="0"/>
            <w:vAlign w:val="center"/>
          </w:tcPr>
          <w:p>
            <w:pPr>
              <w:jc w:val="center"/>
              <w:rPr>
                <w:rFonts w:hint="eastAsia" w:ascii="仿宋_GB2312" w:hAnsi="宋体" w:eastAsia="仿宋_GB2312"/>
                <w:sz w:val="24"/>
                <w:szCs w:val="24"/>
                <w:highlight w:val="none"/>
              </w:rPr>
            </w:pPr>
            <w:r>
              <w:rPr>
                <w:rFonts w:hint="eastAsia" w:ascii="仿宋_GB2312" w:hAnsi="宋体" w:eastAsia="仿宋_GB2312"/>
                <w:sz w:val="24"/>
                <w:szCs w:val="24"/>
                <w:highlight w:val="none"/>
              </w:rPr>
              <w:t>3</w:t>
            </w:r>
          </w:p>
        </w:tc>
        <w:tc>
          <w:tcPr>
            <w:tcW w:w="1942" w:type="dxa"/>
            <w:noWrap w:val="0"/>
            <w:vAlign w:val="center"/>
          </w:tcPr>
          <w:p>
            <w:pPr>
              <w:jc w:val="center"/>
              <w:rPr>
                <w:rFonts w:hint="eastAsia" w:ascii="仿宋_GB2312" w:hAnsi="宋体" w:eastAsia="仿宋_GB2312"/>
                <w:sz w:val="24"/>
                <w:szCs w:val="24"/>
                <w:highlight w:val="none"/>
              </w:rPr>
            </w:pPr>
            <w:r>
              <w:rPr>
                <w:rFonts w:hint="eastAsia" w:ascii="仿宋_GB2312" w:hAnsi="宋体" w:eastAsia="仿宋_GB2312"/>
                <w:sz w:val="24"/>
                <w:szCs w:val="24"/>
                <w:highlight w:val="none"/>
              </w:rPr>
              <w:t>采购资金来源</w:t>
            </w:r>
          </w:p>
        </w:tc>
        <w:tc>
          <w:tcPr>
            <w:tcW w:w="75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textAlignment w:val="auto"/>
              <w:outlineLvl w:val="9"/>
              <w:rPr>
                <w:rFonts w:hint="eastAsia" w:ascii="仿宋_GB2312" w:hAnsi="宋体" w:eastAsia="仿宋_GB2312"/>
                <w:sz w:val="24"/>
                <w:szCs w:val="24"/>
                <w:highlight w:val="none"/>
              </w:rPr>
            </w:pPr>
            <w:r>
              <w:rPr>
                <w:rFonts w:hint="eastAsia" w:ascii="仿宋_GB2312" w:hAnsi="宋体" w:eastAsia="仿宋_GB2312"/>
                <w:sz w:val="24"/>
                <w:highlight w:val="none"/>
              </w:rPr>
              <w:t>中建五局第三建设有限公司</w:t>
            </w:r>
            <w:r>
              <w:rPr>
                <w:rFonts w:hint="eastAsia" w:ascii="仿宋_GB2312" w:hAnsi="宋体" w:eastAsia="仿宋_GB2312"/>
                <w:bCs/>
                <w:sz w:val="24"/>
                <w:highlight w:val="none"/>
              </w:rPr>
              <w:t>用于工程施工的资金，由</w:t>
            </w:r>
            <w:r>
              <w:rPr>
                <w:rFonts w:hint="eastAsia" w:ascii="仿宋_GB2312" w:hAnsi="宋体" w:eastAsia="仿宋_GB2312"/>
                <w:sz w:val="24"/>
                <w:u w:val="single"/>
                <w:lang w:val="en-US" w:eastAsia="zh-CN"/>
              </w:rPr>
              <w:t>乌鲁木齐碧桂园</w:t>
            </w:r>
            <w:r>
              <w:rPr>
                <w:rFonts w:hint="eastAsia" w:ascii="仿宋_GB2312" w:hAnsi="宋体" w:eastAsia="仿宋_GB2312"/>
                <w:bCs/>
                <w:sz w:val="24"/>
                <w:highlight w:val="none"/>
              </w:rPr>
              <w:t>项目部支付。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927" w:type="dxa"/>
            <w:noWrap w:val="0"/>
            <w:vAlign w:val="center"/>
          </w:tcPr>
          <w:p>
            <w:pPr>
              <w:jc w:val="center"/>
              <w:rPr>
                <w:rFonts w:hint="eastAsia" w:ascii="仿宋_GB2312" w:hAnsi="宋体" w:eastAsia="仿宋_GB2312"/>
                <w:sz w:val="24"/>
                <w:szCs w:val="24"/>
                <w:highlight w:val="none"/>
              </w:rPr>
            </w:pPr>
            <w:r>
              <w:rPr>
                <w:rFonts w:hint="eastAsia" w:ascii="仿宋_GB2312" w:hAnsi="宋体" w:eastAsia="仿宋_GB2312"/>
                <w:sz w:val="24"/>
                <w:szCs w:val="24"/>
                <w:highlight w:val="none"/>
              </w:rPr>
              <w:t>4</w:t>
            </w:r>
          </w:p>
        </w:tc>
        <w:tc>
          <w:tcPr>
            <w:tcW w:w="1942" w:type="dxa"/>
            <w:noWrap w:val="0"/>
            <w:vAlign w:val="center"/>
          </w:tcPr>
          <w:p>
            <w:pPr>
              <w:jc w:val="center"/>
              <w:rPr>
                <w:rFonts w:hint="eastAsia" w:ascii="仿宋_GB2312" w:hAnsi="宋体" w:eastAsia="仿宋_GB2312"/>
                <w:sz w:val="24"/>
                <w:szCs w:val="24"/>
                <w:highlight w:val="none"/>
              </w:rPr>
            </w:pPr>
            <w:r>
              <w:rPr>
                <w:rFonts w:hint="eastAsia" w:ascii="仿宋_GB2312" w:hAnsi="宋体" w:eastAsia="仿宋_GB2312"/>
                <w:sz w:val="24"/>
                <w:szCs w:val="24"/>
                <w:highlight w:val="none"/>
              </w:rPr>
              <w:t>投标资格要求</w:t>
            </w:r>
          </w:p>
        </w:tc>
        <w:tc>
          <w:tcPr>
            <w:tcW w:w="75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textAlignment w:val="auto"/>
              <w:outlineLvl w:val="9"/>
              <w:rPr>
                <w:rFonts w:hint="eastAsia" w:ascii="仿宋_GB2312" w:hAnsi="宋体" w:eastAsia="仿宋_GB2312"/>
                <w:sz w:val="24"/>
                <w:szCs w:val="24"/>
                <w:highlight w:val="none"/>
              </w:rPr>
            </w:pPr>
            <w:r>
              <w:rPr>
                <w:rFonts w:hint="eastAsia" w:ascii="仿宋_GB2312" w:hAnsi="宋体" w:eastAsia="仿宋_GB2312"/>
                <w:sz w:val="24"/>
                <w:highlight w:val="none"/>
              </w:rPr>
              <w:t>通过本次招标资格审查的供应商，不允许联合体投标。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927" w:type="dxa"/>
            <w:noWrap w:val="0"/>
            <w:vAlign w:val="center"/>
          </w:tcPr>
          <w:p>
            <w:pPr>
              <w:jc w:val="center"/>
              <w:rPr>
                <w:rFonts w:hint="eastAsia" w:ascii="仿宋_GB2312" w:hAnsi="宋体" w:eastAsia="仿宋_GB2312"/>
                <w:sz w:val="24"/>
                <w:szCs w:val="24"/>
                <w:highlight w:val="none"/>
              </w:rPr>
            </w:pPr>
            <w:r>
              <w:rPr>
                <w:rFonts w:hint="eastAsia" w:ascii="仿宋_GB2312" w:hAnsi="宋体" w:eastAsia="仿宋_GB2312"/>
                <w:sz w:val="24"/>
                <w:szCs w:val="24"/>
                <w:highlight w:val="none"/>
              </w:rPr>
              <w:t>5</w:t>
            </w:r>
          </w:p>
        </w:tc>
        <w:tc>
          <w:tcPr>
            <w:tcW w:w="1942" w:type="dxa"/>
            <w:noWrap w:val="0"/>
            <w:vAlign w:val="center"/>
          </w:tcPr>
          <w:p>
            <w:pPr>
              <w:spacing w:line="600" w:lineRule="exact"/>
              <w:jc w:val="center"/>
              <w:rPr>
                <w:rFonts w:hint="eastAsia" w:ascii="仿宋_GB2312" w:hAnsi="宋体" w:eastAsia="仿宋_GB2312"/>
                <w:sz w:val="24"/>
                <w:szCs w:val="24"/>
                <w:highlight w:val="none"/>
              </w:rPr>
            </w:pPr>
            <w:r>
              <w:rPr>
                <w:rFonts w:hint="eastAsia" w:ascii="仿宋_GB2312" w:hAnsi="宋体" w:eastAsia="仿宋_GB2312"/>
                <w:sz w:val="24"/>
                <w:szCs w:val="24"/>
                <w:highlight w:val="none"/>
              </w:rPr>
              <w:t>招标文件领取</w:t>
            </w:r>
          </w:p>
        </w:tc>
        <w:tc>
          <w:tcPr>
            <w:tcW w:w="7597" w:type="dxa"/>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right="0" w:rightChars="0"/>
              <w:jc w:val="left"/>
              <w:textAlignment w:val="auto"/>
              <w:outlineLvl w:val="9"/>
              <w:rPr>
                <w:rFonts w:hint="eastAsia" w:ascii="仿宋_GB2312" w:hAnsi="宋体" w:eastAsia="仿宋_GB2312"/>
                <w:sz w:val="24"/>
                <w:szCs w:val="24"/>
                <w:highlight w:val="none"/>
              </w:rPr>
            </w:pPr>
            <w:r>
              <w:rPr>
                <w:rFonts w:hint="eastAsia" w:ascii="仿宋_GB2312" w:hAnsi="仿宋_GB2312" w:eastAsia="仿宋_GB2312" w:cs="仿宋_GB2312"/>
                <w:sz w:val="24"/>
                <w:highlight w:val="none"/>
              </w:rPr>
              <w:t>登</w:t>
            </w:r>
            <w:r>
              <w:rPr>
                <w:rFonts w:hint="eastAsia" w:ascii="仿宋_GB2312" w:hAnsi="宋体" w:eastAsia="仿宋_GB2312"/>
                <w:sz w:val="24"/>
                <w:highlight w:val="none"/>
              </w:rPr>
              <w:t>录</w:t>
            </w:r>
            <w:r>
              <w:rPr>
                <w:rFonts w:hint="eastAsia" w:ascii="仿宋_GB2312" w:hAnsi="宋体" w:eastAsia="仿宋_GB2312"/>
                <w:sz w:val="24"/>
                <w:highlight w:val="none"/>
              </w:rPr>
              <w:fldChar w:fldCharType="begin"/>
            </w:r>
            <w:r>
              <w:rPr>
                <w:rFonts w:hint="eastAsia" w:ascii="仿宋_GB2312" w:hAnsi="宋体" w:eastAsia="仿宋_GB2312"/>
                <w:sz w:val="24"/>
                <w:highlight w:val="none"/>
              </w:rPr>
              <w:instrText xml:space="preserve"> HYPERLINK "http://cscec.jc.yzw.cn/" \t "http://web.qun.qq.com/announce/_blank" </w:instrText>
            </w:r>
            <w:r>
              <w:rPr>
                <w:rFonts w:hint="eastAsia" w:ascii="仿宋_GB2312" w:hAnsi="宋体" w:eastAsia="仿宋_GB2312"/>
                <w:sz w:val="24"/>
                <w:highlight w:val="none"/>
              </w:rPr>
              <w:fldChar w:fldCharType="separate"/>
            </w:r>
            <w:r>
              <w:rPr>
                <w:rFonts w:hint="eastAsia" w:ascii="仿宋_GB2312" w:hAnsi="宋体" w:eastAsia="仿宋_GB2312"/>
                <w:sz w:val="24"/>
                <w:highlight w:val="none"/>
              </w:rPr>
              <w:t>http://cscec.jc.yzw.cn/</w:t>
            </w:r>
            <w:r>
              <w:rPr>
                <w:rFonts w:hint="eastAsia" w:ascii="仿宋_GB2312" w:hAnsi="宋体" w:eastAsia="仿宋_GB2312"/>
                <w:sz w:val="24"/>
                <w:highlight w:val="none"/>
              </w:rPr>
              <w:fldChar w:fldCharType="end"/>
            </w:r>
            <w:r>
              <w:rPr>
                <w:rFonts w:hint="eastAsia" w:ascii="仿宋_GB2312" w:hAnsi="宋体" w:eastAsia="仿宋_GB2312"/>
                <w:sz w:val="24"/>
                <w:highlight w:val="none"/>
              </w:rPr>
              <w:t>网</w:t>
            </w:r>
            <w:r>
              <w:rPr>
                <w:rFonts w:hint="eastAsia" w:ascii="仿宋_GB2312" w:hAnsi="仿宋_GB2312" w:eastAsia="仿宋_GB2312" w:cs="仿宋_GB2312"/>
                <w:sz w:val="24"/>
                <w:highlight w:val="none"/>
              </w:rPr>
              <w:t>址，</w:t>
            </w:r>
            <w:r>
              <w:rPr>
                <w:rFonts w:hint="eastAsia" w:ascii="仿宋_GB2312" w:hAnsi="仿宋_GB2312" w:eastAsia="仿宋_GB2312"/>
                <w:sz w:val="24"/>
                <w:highlight w:val="none"/>
              </w:rPr>
              <w:t>点击本次招标公告</w:t>
            </w:r>
            <w:r>
              <w:rPr>
                <w:rFonts w:hint="eastAsia" w:ascii="仿宋_GB2312" w:hAnsi="仿宋_GB2312" w:eastAsia="仿宋_GB2312"/>
                <w:sz w:val="24"/>
                <w:highlight w:val="none"/>
                <w:lang w:eastAsia="zh-CN"/>
              </w:rPr>
              <w:t>、报名</w:t>
            </w:r>
            <w:r>
              <w:rPr>
                <w:rFonts w:hint="eastAsia" w:ascii="仿宋_GB2312" w:hAnsi="仿宋_GB2312" w:eastAsia="仿宋_GB2312"/>
                <w:sz w:val="24"/>
                <w:highlight w:val="none"/>
              </w:rPr>
              <w:t>并签收招标文件</w:t>
            </w:r>
            <w:r>
              <w:rPr>
                <w:rFonts w:hint="eastAsia" w:ascii="仿宋_GB2312" w:hAnsi="仿宋_GB2312" w:eastAsia="仿宋_GB2312"/>
                <w:sz w:val="24"/>
                <w:highlight w:val="none"/>
                <w:lang w:eastAsia="zh-CN"/>
              </w:rPr>
              <w:t>；联系人及电话：</w:t>
            </w:r>
            <w:r>
              <w:rPr>
                <w:rFonts w:hint="eastAsia" w:ascii="仿宋_GB2312" w:hAnsi="宋体" w:eastAsia="仿宋_GB2312"/>
                <w:sz w:val="24"/>
                <w:szCs w:val="24"/>
                <w:highlight w:val="none"/>
                <w:u w:val="single"/>
                <w:lang w:val="en-US" w:eastAsia="zh-CN"/>
              </w:rPr>
              <w:t>刘长誉15663442857</w:t>
            </w:r>
            <w:r>
              <w:rPr>
                <w:rFonts w:hint="eastAsia" w:ascii="仿宋_GB2312" w:hAnsi="仿宋_GB2312" w:eastAsia="仿宋_GB2312"/>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7" w:type="dxa"/>
            <w:noWrap w:val="0"/>
            <w:vAlign w:val="center"/>
          </w:tcPr>
          <w:p>
            <w:pPr>
              <w:jc w:val="center"/>
              <w:rPr>
                <w:rFonts w:hint="eastAsia" w:ascii="仿宋_GB2312" w:hAnsi="宋体" w:eastAsia="仿宋_GB2312"/>
                <w:sz w:val="24"/>
                <w:szCs w:val="24"/>
                <w:highlight w:val="none"/>
              </w:rPr>
            </w:pPr>
            <w:r>
              <w:rPr>
                <w:rFonts w:hint="eastAsia" w:ascii="仿宋_GB2312" w:hAnsi="宋体" w:eastAsia="仿宋_GB2312"/>
                <w:sz w:val="24"/>
                <w:szCs w:val="24"/>
                <w:highlight w:val="none"/>
              </w:rPr>
              <w:t>6</w:t>
            </w:r>
          </w:p>
        </w:tc>
        <w:tc>
          <w:tcPr>
            <w:tcW w:w="1942" w:type="dxa"/>
            <w:noWrap w:val="0"/>
            <w:vAlign w:val="center"/>
          </w:tcPr>
          <w:p>
            <w:pPr>
              <w:jc w:val="center"/>
              <w:rPr>
                <w:rFonts w:hint="eastAsia" w:ascii="仿宋_GB2312" w:hAnsi="宋体" w:eastAsia="仿宋_GB2312"/>
                <w:sz w:val="24"/>
                <w:szCs w:val="24"/>
                <w:highlight w:val="none"/>
              </w:rPr>
            </w:pPr>
            <w:r>
              <w:rPr>
                <w:rFonts w:hint="eastAsia" w:ascii="仿宋_GB2312" w:hAnsi="宋体" w:eastAsia="仿宋_GB2312"/>
                <w:sz w:val="24"/>
                <w:szCs w:val="24"/>
                <w:highlight w:val="none"/>
              </w:rPr>
              <w:t>招标答疑</w:t>
            </w:r>
          </w:p>
        </w:tc>
        <w:tc>
          <w:tcPr>
            <w:tcW w:w="75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textAlignment w:val="auto"/>
              <w:outlineLvl w:val="9"/>
              <w:rPr>
                <w:rFonts w:hint="eastAsia" w:ascii="仿宋_GB2312" w:hAnsi="宋体" w:eastAsia="仿宋_GB2312"/>
                <w:sz w:val="24"/>
                <w:szCs w:val="24"/>
                <w:highlight w:val="none"/>
              </w:rPr>
            </w:pPr>
            <w:r>
              <w:rPr>
                <w:rFonts w:hint="eastAsia" w:ascii="仿宋_GB2312" w:hAnsi="宋体" w:eastAsia="仿宋_GB2312"/>
                <w:sz w:val="24"/>
                <w:highlight w:val="none"/>
              </w:rPr>
              <w:t>本次招标</w:t>
            </w:r>
            <w:r>
              <w:rPr>
                <w:rFonts w:hint="eastAsia" w:ascii="仿宋_GB2312" w:hAnsi="宋体" w:eastAsia="仿宋_GB2312"/>
                <w:sz w:val="24"/>
                <w:highlight w:val="none"/>
                <w:lang w:eastAsia="zh-CN"/>
              </w:rPr>
              <w:t>在“集采中心</w:t>
            </w:r>
            <w:r>
              <w:rPr>
                <w:rFonts w:hint="eastAsia" w:ascii="仿宋_GB2312" w:hAnsi="宋体" w:eastAsia="仿宋_GB2312"/>
                <w:sz w:val="24"/>
                <w:highlight w:val="none"/>
                <w:lang w:val="en-US" w:eastAsia="zh-CN"/>
              </w:rPr>
              <w:t>-</w:t>
            </w:r>
            <w:r>
              <w:rPr>
                <w:rFonts w:hint="eastAsia" w:ascii="仿宋_GB2312" w:hAnsi="宋体" w:eastAsia="仿宋_GB2312"/>
                <w:sz w:val="24"/>
                <w:highlight w:val="none"/>
                <w:lang w:eastAsia="zh-CN"/>
              </w:rPr>
              <w:t>云筑</w:t>
            </w:r>
            <w:r>
              <w:rPr>
                <w:rFonts w:hint="eastAsia" w:ascii="仿宋_GB2312" w:hAnsi="宋体" w:eastAsia="仿宋_GB2312"/>
                <w:sz w:val="24"/>
                <w:highlight w:val="none"/>
              </w:rPr>
              <w:t>网</w:t>
            </w:r>
            <w:r>
              <w:rPr>
                <w:rFonts w:hint="eastAsia" w:ascii="仿宋_GB2312" w:hAnsi="宋体" w:eastAsia="仿宋_GB2312"/>
                <w:sz w:val="24"/>
                <w:highlight w:val="none"/>
                <w:lang w:eastAsia="zh-CN"/>
              </w:rPr>
              <w:t>”</w:t>
            </w:r>
            <w:r>
              <w:rPr>
                <w:rFonts w:hint="eastAsia" w:ascii="仿宋_GB2312" w:hAnsi="宋体" w:eastAsia="仿宋_GB2312"/>
                <w:sz w:val="24"/>
                <w:highlight w:val="none"/>
              </w:rPr>
              <w:t>上答疑，不集中组织现场投标答疑会。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927" w:type="dxa"/>
            <w:noWrap w:val="0"/>
            <w:vAlign w:val="center"/>
          </w:tcPr>
          <w:p>
            <w:pPr>
              <w:jc w:val="center"/>
              <w:rPr>
                <w:rFonts w:hint="eastAsia" w:ascii="仿宋_GB2312" w:hAnsi="宋体" w:eastAsia="仿宋_GB2312"/>
                <w:sz w:val="24"/>
                <w:szCs w:val="24"/>
                <w:highlight w:val="none"/>
              </w:rPr>
            </w:pPr>
            <w:r>
              <w:rPr>
                <w:rFonts w:hint="eastAsia" w:ascii="仿宋_GB2312" w:hAnsi="宋体" w:eastAsia="仿宋_GB2312"/>
                <w:sz w:val="24"/>
                <w:szCs w:val="24"/>
                <w:highlight w:val="none"/>
              </w:rPr>
              <w:t>7</w:t>
            </w:r>
          </w:p>
        </w:tc>
        <w:tc>
          <w:tcPr>
            <w:tcW w:w="1942" w:type="dxa"/>
            <w:noWrap w:val="0"/>
            <w:vAlign w:val="center"/>
          </w:tcPr>
          <w:p>
            <w:pPr>
              <w:jc w:val="center"/>
              <w:rPr>
                <w:rFonts w:hint="eastAsia" w:ascii="仿宋_GB2312" w:hAnsi="宋体" w:eastAsia="仿宋_GB2312"/>
                <w:sz w:val="24"/>
                <w:szCs w:val="24"/>
                <w:highlight w:val="none"/>
              </w:rPr>
            </w:pPr>
            <w:r>
              <w:rPr>
                <w:rFonts w:hint="eastAsia" w:ascii="仿宋_GB2312" w:hAnsi="宋体" w:eastAsia="仿宋_GB2312"/>
                <w:sz w:val="24"/>
                <w:szCs w:val="24"/>
                <w:highlight w:val="none"/>
              </w:rPr>
              <w:t>投标方式</w:t>
            </w:r>
          </w:p>
        </w:tc>
        <w:tc>
          <w:tcPr>
            <w:tcW w:w="75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textAlignment w:val="auto"/>
              <w:outlineLvl w:val="9"/>
              <w:rPr>
                <w:rFonts w:hint="eastAsia" w:ascii="仿宋_GB2312" w:hAnsi="宋体" w:eastAsia="仿宋_GB2312"/>
                <w:sz w:val="24"/>
                <w:szCs w:val="24"/>
                <w:highlight w:val="none"/>
              </w:rPr>
            </w:pPr>
            <w:r>
              <w:rPr>
                <w:rFonts w:hint="eastAsia" w:ascii="仿宋_GB2312" w:hAnsi="宋体" w:eastAsia="仿宋_GB2312"/>
                <w:sz w:val="24"/>
                <w:highlight w:val="none"/>
              </w:rPr>
              <w:t>采用网上</w:t>
            </w:r>
            <w:r>
              <w:rPr>
                <w:rFonts w:hint="eastAsia" w:ascii="仿宋_GB2312" w:hAnsi="宋体" w:eastAsia="仿宋_GB2312"/>
                <w:sz w:val="24"/>
                <w:highlight w:val="none"/>
                <w:lang w:eastAsia="zh-CN"/>
              </w:rPr>
              <w:t>报价、</w:t>
            </w:r>
            <w:r>
              <w:rPr>
                <w:rFonts w:hint="eastAsia" w:ascii="仿宋_GB2312" w:hAnsi="宋体" w:eastAsia="仿宋_GB2312"/>
                <w:sz w:val="24"/>
                <w:highlight w:val="none"/>
              </w:rPr>
              <w:t>纸质</w:t>
            </w:r>
            <w:r>
              <w:rPr>
                <w:rFonts w:hint="eastAsia" w:ascii="仿宋_GB2312" w:hAnsi="宋体" w:eastAsia="仿宋_GB2312"/>
                <w:sz w:val="24"/>
                <w:highlight w:val="none"/>
                <w:lang w:eastAsia="zh-CN"/>
              </w:rPr>
              <w:t>投标、现场询标</w:t>
            </w:r>
            <w:r>
              <w:rPr>
                <w:rFonts w:hint="eastAsia" w:ascii="仿宋_GB2312" w:hAnsi="宋体" w:eastAsia="仿宋_GB2312"/>
                <w:sz w:val="24"/>
                <w:highlight w:val="none"/>
              </w:rPr>
              <w:t>相结合的方式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927" w:type="dxa"/>
            <w:noWrap w:val="0"/>
            <w:vAlign w:val="center"/>
          </w:tcPr>
          <w:p>
            <w:pPr>
              <w:jc w:val="center"/>
              <w:rPr>
                <w:rFonts w:hint="eastAsia" w:ascii="仿宋_GB2312" w:hAnsi="宋体" w:eastAsia="仿宋_GB2312"/>
                <w:sz w:val="24"/>
                <w:szCs w:val="24"/>
                <w:highlight w:val="none"/>
              </w:rPr>
            </w:pPr>
            <w:r>
              <w:rPr>
                <w:rFonts w:hint="eastAsia" w:ascii="仿宋_GB2312" w:hAnsi="宋体" w:eastAsia="仿宋_GB2312"/>
                <w:sz w:val="24"/>
                <w:szCs w:val="24"/>
                <w:highlight w:val="none"/>
              </w:rPr>
              <w:t>8</w:t>
            </w:r>
          </w:p>
        </w:tc>
        <w:tc>
          <w:tcPr>
            <w:tcW w:w="1942" w:type="dxa"/>
            <w:noWrap w:val="0"/>
            <w:vAlign w:val="center"/>
          </w:tcPr>
          <w:p>
            <w:pPr>
              <w:jc w:val="center"/>
              <w:rPr>
                <w:rFonts w:hint="eastAsia" w:ascii="仿宋_GB2312" w:hAnsi="宋体" w:eastAsia="仿宋_GB2312"/>
                <w:sz w:val="24"/>
                <w:szCs w:val="24"/>
                <w:highlight w:val="none"/>
              </w:rPr>
            </w:pPr>
            <w:r>
              <w:rPr>
                <w:rFonts w:hint="eastAsia" w:ascii="仿宋_GB2312" w:hAnsi="宋体" w:eastAsia="仿宋_GB2312"/>
                <w:sz w:val="24"/>
                <w:szCs w:val="24"/>
                <w:highlight w:val="none"/>
              </w:rPr>
              <w:t>投标文件份数</w:t>
            </w:r>
          </w:p>
        </w:tc>
        <w:tc>
          <w:tcPr>
            <w:tcW w:w="759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textAlignment w:val="auto"/>
              <w:outlineLvl w:val="9"/>
              <w:rPr>
                <w:rFonts w:hint="eastAsia" w:ascii="仿宋_GB2312" w:hAnsi="宋体" w:eastAsia="仿宋_GB2312"/>
                <w:color w:val="auto"/>
                <w:sz w:val="24"/>
                <w:highlight w:val="none"/>
              </w:rPr>
            </w:pPr>
            <w:r>
              <w:rPr>
                <w:rFonts w:hint="eastAsia" w:ascii="仿宋_GB2312" w:hAnsi="宋体" w:eastAsia="仿宋_GB2312"/>
                <w:color w:val="auto"/>
                <w:sz w:val="24"/>
                <w:highlight w:val="none"/>
                <w:lang w:val="en-US" w:eastAsia="zh-CN"/>
              </w:rPr>
              <w:t>1、</w:t>
            </w:r>
            <w:r>
              <w:rPr>
                <w:rFonts w:hint="eastAsia" w:ascii="仿宋_GB2312" w:hAnsi="宋体" w:eastAsia="仿宋_GB2312"/>
                <w:color w:val="auto"/>
                <w:sz w:val="24"/>
                <w:highlight w:val="none"/>
              </w:rPr>
              <w:t>网上</w:t>
            </w:r>
            <w:r>
              <w:rPr>
                <w:rFonts w:hint="eastAsia" w:ascii="仿宋_GB2312" w:hAnsi="宋体" w:eastAsia="仿宋_GB2312"/>
                <w:color w:val="auto"/>
                <w:sz w:val="24"/>
                <w:highlight w:val="none"/>
                <w:lang w:eastAsia="zh-CN"/>
              </w:rPr>
              <w:t>报价</w:t>
            </w:r>
            <w:r>
              <w:rPr>
                <w:rFonts w:hint="eastAsia" w:ascii="仿宋_GB2312" w:hAnsi="宋体" w:eastAsia="仿宋_GB2312"/>
                <w:color w:val="auto"/>
                <w:sz w:val="24"/>
                <w:highlight w:val="none"/>
              </w:rPr>
              <w:t>：按照平台相关要求</w:t>
            </w:r>
            <w:r>
              <w:rPr>
                <w:rFonts w:hint="eastAsia" w:ascii="仿宋_GB2312" w:hAnsi="宋体" w:eastAsia="仿宋_GB2312"/>
                <w:color w:val="auto"/>
                <w:sz w:val="24"/>
                <w:highlight w:val="none"/>
                <w:lang w:eastAsia="zh-CN"/>
              </w:rPr>
              <w:t>填报</w:t>
            </w:r>
            <w:r>
              <w:rPr>
                <w:rFonts w:hint="eastAsia" w:ascii="仿宋_GB2312" w:hAnsi="宋体" w:eastAsia="仿宋_GB2312"/>
                <w:color w:val="auto"/>
                <w:sz w:val="24"/>
                <w:highlight w:val="none"/>
              </w:rPr>
              <w:t>，未进行网上</w:t>
            </w:r>
            <w:r>
              <w:rPr>
                <w:rFonts w:hint="eastAsia" w:ascii="仿宋_GB2312" w:hAnsi="宋体" w:eastAsia="仿宋_GB2312"/>
                <w:color w:val="auto"/>
                <w:sz w:val="24"/>
                <w:highlight w:val="none"/>
                <w:lang w:eastAsia="zh-CN"/>
              </w:rPr>
              <w:t>报价</w:t>
            </w:r>
            <w:r>
              <w:rPr>
                <w:rFonts w:hint="eastAsia" w:ascii="仿宋_GB2312" w:hAnsi="宋体" w:eastAsia="仿宋_GB2312"/>
                <w:color w:val="auto"/>
                <w:sz w:val="24"/>
                <w:highlight w:val="none"/>
              </w:rPr>
              <w:t>的单位视为自动放弃投标资格。</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textAlignment w:val="auto"/>
              <w:outlineLvl w:val="9"/>
              <w:rPr>
                <w:rFonts w:hint="eastAsia" w:ascii="仿宋_GB2312" w:hAnsi="宋体" w:eastAsia="仿宋_GB2312"/>
                <w:color w:val="auto"/>
                <w:sz w:val="24"/>
                <w:highlight w:val="none"/>
              </w:rPr>
            </w:pPr>
            <w:r>
              <w:rPr>
                <w:rFonts w:hint="eastAsia" w:ascii="仿宋_GB2312" w:hAnsi="宋体" w:eastAsia="仿宋_GB2312"/>
                <w:color w:val="auto"/>
                <w:sz w:val="24"/>
                <w:highlight w:val="none"/>
                <w:lang w:val="en-US" w:eastAsia="zh-CN"/>
              </w:rPr>
              <w:t>2、</w:t>
            </w:r>
            <w:r>
              <w:rPr>
                <w:rFonts w:hint="eastAsia" w:ascii="仿宋_GB2312" w:hAnsi="宋体" w:eastAsia="仿宋_GB2312"/>
                <w:color w:val="auto"/>
                <w:sz w:val="24"/>
                <w:highlight w:val="none"/>
              </w:rPr>
              <w:t>纸质投标文件：正本一份</w:t>
            </w:r>
            <w:r>
              <w:rPr>
                <w:rFonts w:hint="eastAsia" w:ascii="仿宋_GB2312" w:hAnsi="宋体" w:eastAsia="仿宋_GB2312"/>
                <w:color w:val="auto"/>
                <w:sz w:val="24"/>
                <w:highlight w:val="none"/>
                <w:lang w:eastAsia="zh-CN"/>
              </w:rPr>
              <w:t>，</w:t>
            </w:r>
            <w:r>
              <w:rPr>
                <w:rFonts w:hint="eastAsia" w:ascii="仿宋_GB2312" w:hAnsi="宋体" w:eastAsia="仿宋_GB2312"/>
                <w:color w:val="auto"/>
                <w:sz w:val="24"/>
                <w:highlight w:val="none"/>
              </w:rPr>
              <w:t>副本一份</w:t>
            </w:r>
            <w:r>
              <w:rPr>
                <w:rFonts w:hint="eastAsia" w:ascii="仿宋_GB2312" w:hAnsi="宋体" w:eastAsia="仿宋_GB2312"/>
                <w:color w:val="auto"/>
                <w:sz w:val="24"/>
                <w:highlight w:val="none"/>
                <w:lang w:eastAsia="zh-CN"/>
              </w:rPr>
              <w:t>，按本招标文件第三</w:t>
            </w:r>
            <w:r>
              <w:rPr>
                <w:rFonts w:hint="eastAsia" w:ascii="仿宋_GB2312" w:hAnsi="宋体" w:eastAsia="仿宋_GB2312"/>
                <w:color w:val="auto"/>
                <w:sz w:val="24"/>
                <w:highlight w:val="none"/>
                <w:lang w:val="en-US" w:eastAsia="zh-CN"/>
              </w:rPr>
              <w:t>-（二）款中</w:t>
            </w:r>
            <w:r>
              <w:rPr>
                <w:rFonts w:hint="eastAsia" w:ascii="仿宋_GB2312" w:hAnsi="宋体" w:eastAsia="仿宋_GB2312"/>
                <w:color w:val="auto"/>
                <w:sz w:val="24"/>
                <w:highlight w:val="none"/>
                <w:lang w:eastAsia="zh-CN"/>
              </w:rPr>
              <w:t>所述“投标文件编制”要求的内容装订。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宋体" w:eastAsia="仿宋_GB2312"/>
                <w:sz w:val="24"/>
                <w:szCs w:val="24"/>
                <w:highlight w:val="none"/>
              </w:rPr>
            </w:pPr>
            <w:r>
              <w:rPr>
                <w:rFonts w:hint="eastAsia" w:ascii="仿宋_GB2312" w:hAnsi="宋体" w:eastAsia="仿宋_GB2312"/>
                <w:color w:val="auto"/>
                <w:sz w:val="24"/>
                <w:highlight w:val="none"/>
                <w:lang w:val="en-US" w:eastAsia="zh-CN"/>
              </w:rPr>
              <w:t>3、现场询标由贵司法人或具有授权的委托代理人参与，提供加盖公章的证明，法人：身份证复印件；代理人：委托书及代理人身份证复印件。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927" w:type="dxa"/>
            <w:noWrap w:val="0"/>
            <w:vAlign w:val="center"/>
          </w:tcPr>
          <w:p>
            <w:pPr>
              <w:jc w:val="center"/>
              <w:rPr>
                <w:rFonts w:hint="eastAsia" w:ascii="仿宋_GB2312" w:hAnsi="宋体" w:eastAsia="仿宋_GB2312"/>
                <w:sz w:val="24"/>
                <w:szCs w:val="24"/>
                <w:highlight w:val="none"/>
              </w:rPr>
            </w:pPr>
            <w:r>
              <w:rPr>
                <w:rFonts w:hint="eastAsia" w:ascii="仿宋_GB2312" w:hAnsi="宋体" w:eastAsia="仿宋_GB2312"/>
                <w:sz w:val="24"/>
                <w:szCs w:val="24"/>
                <w:highlight w:val="none"/>
              </w:rPr>
              <w:t>9</w:t>
            </w:r>
          </w:p>
        </w:tc>
        <w:tc>
          <w:tcPr>
            <w:tcW w:w="1942" w:type="dxa"/>
            <w:noWrap w:val="0"/>
            <w:vAlign w:val="center"/>
          </w:tcPr>
          <w:p>
            <w:pPr>
              <w:jc w:val="center"/>
              <w:rPr>
                <w:rFonts w:hint="eastAsia" w:ascii="仿宋_GB2312" w:hAnsi="宋体" w:eastAsia="仿宋_GB2312"/>
                <w:sz w:val="24"/>
                <w:szCs w:val="24"/>
                <w:highlight w:val="none"/>
              </w:rPr>
            </w:pPr>
            <w:r>
              <w:rPr>
                <w:rFonts w:hint="eastAsia" w:ascii="仿宋_GB2312" w:hAnsi="宋体" w:eastAsia="仿宋_GB2312"/>
                <w:sz w:val="24"/>
                <w:szCs w:val="24"/>
                <w:highlight w:val="none"/>
              </w:rPr>
              <w:t>投标保证金</w:t>
            </w:r>
          </w:p>
        </w:tc>
        <w:tc>
          <w:tcPr>
            <w:tcW w:w="759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textAlignment w:val="auto"/>
              <w:outlineLvl w:val="9"/>
              <w:rPr>
                <w:rFonts w:hint="eastAsia" w:ascii="仿宋_GB2312" w:hAnsi="仿宋_GB2312" w:eastAsia="仿宋_GB2312"/>
                <w:color w:val="auto"/>
                <w:sz w:val="24"/>
                <w:highlight w:val="none"/>
              </w:rPr>
            </w:pPr>
            <w:r>
              <w:rPr>
                <w:rFonts w:hint="eastAsia" w:ascii="仿宋_GB2312" w:hAnsi="宋体" w:eastAsia="仿宋_GB2312"/>
                <w:color w:val="auto"/>
                <w:sz w:val="24"/>
                <w:highlight w:val="none"/>
                <w:lang w:val="en-US" w:eastAsia="zh-CN"/>
              </w:rPr>
              <w:t>1、</w:t>
            </w:r>
            <w:r>
              <w:rPr>
                <w:rFonts w:hint="eastAsia" w:ascii="仿宋_GB2312" w:hAnsi="宋体" w:eastAsia="仿宋_GB2312"/>
                <w:color w:val="auto"/>
                <w:sz w:val="24"/>
                <w:highlight w:val="none"/>
              </w:rPr>
              <w:t>投标保证金</w:t>
            </w:r>
            <w:r>
              <w:rPr>
                <w:rFonts w:hint="eastAsia" w:ascii="仿宋_GB2312" w:hAnsi="宋体" w:eastAsia="仿宋_GB2312"/>
                <w:color w:val="auto"/>
                <w:sz w:val="24"/>
                <w:highlight w:val="none"/>
                <w:u w:val="single"/>
                <w:lang w:val="en-US" w:eastAsia="zh-CN"/>
              </w:rPr>
              <w:t xml:space="preserve"> 0</w:t>
            </w:r>
            <w:r>
              <w:rPr>
                <w:rFonts w:hint="eastAsia" w:ascii="仿宋_GB2312" w:hAnsi="宋体" w:eastAsia="仿宋_GB2312"/>
                <w:color w:val="auto"/>
                <w:sz w:val="24"/>
                <w:highlight w:val="none"/>
              </w:rPr>
              <w:t>万元，</w:t>
            </w:r>
            <w:r>
              <w:rPr>
                <w:rFonts w:hint="eastAsia" w:ascii="仿宋_GB2312" w:hAnsi="宋体" w:eastAsia="仿宋_GB2312"/>
                <w:color w:val="auto"/>
                <w:sz w:val="24"/>
                <w:highlight w:val="none"/>
                <w:lang w:eastAsia="zh-CN"/>
              </w:rPr>
              <w:t>必须由投标单位公户账号转入，</w:t>
            </w:r>
            <w:r>
              <w:rPr>
                <w:rFonts w:hint="eastAsia" w:ascii="仿宋_GB2312" w:hAnsi="仿宋_GB2312" w:eastAsia="仿宋_GB2312"/>
                <w:color w:val="auto"/>
                <w:sz w:val="24"/>
                <w:highlight w:val="none"/>
              </w:rPr>
              <w:t>未按要求</w:t>
            </w:r>
            <w:r>
              <w:rPr>
                <w:rFonts w:hint="eastAsia" w:ascii="仿宋_GB2312" w:hAnsi="仿宋_GB2312" w:eastAsia="仿宋_GB2312"/>
                <w:color w:val="auto"/>
                <w:sz w:val="24"/>
                <w:highlight w:val="none"/>
                <w:lang w:eastAsia="zh-CN"/>
              </w:rPr>
              <w:t>及在网上投标截止时间前缴纳</w:t>
            </w:r>
            <w:r>
              <w:rPr>
                <w:rFonts w:hint="eastAsia" w:ascii="仿宋_GB2312" w:hAnsi="仿宋_GB2312" w:eastAsia="仿宋_GB2312"/>
                <w:color w:val="auto"/>
                <w:sz w:val="24"/>
                <w:highlight w:val="none"/>
              </w:rPr>
              <w:t>投标保证金的，视为不响应招标文件要求</w:t>
            </w:r>
            <w:r>
              <w:rPr>
                <w:rFonts w:hint="eastAsia" w:ascii="仿宋_GB2312" w:hAnsi="仿宋_GB2312" w:eastAsia="仿宋_GB2312"/>
                <w:color w:val="auto"/>
                <w:sz w:val="24"/>
                <w:highlight w:val="none"/>
                <w:lang w:eastAsia="zh-CN"/>
              </w:rPr>
              <w:t>，报价无效</w:t>
            </w:r>
            <w:r>
              <w:rPr>
                <w:rFonts w:hint="eastAsia" w:ascii="仿宋_GB2312" w:hAnsi="仿宋_GB2312" w:eastAsia="仿宋_GB2312"/>
                <w:color w:val="auto"/>
                <w:sz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textAlignment w:val="auto"/>
              <w:outlineLvl w:val="9"/>
              <w:rPr>
                <w:rFonts w:hint="eastAsia" w:ascii="仿宋_GB2312" w:hAnsi="仿宋_GB2312" w:eastAsia="仿宋_GB2312"/>
                <w:color w:val="auto"/>
                <w:sz w:val="24"/>
                <w:highlight w:val="none"/>
              </w:rPr>
            </w:pPr>
            <w:r>
              <w:rPr>
                <w:rFonts w:hint="eastAsia" w:ascii="仿宋_GB2312" w:hAnsi="仿宋_GB2312" w:eastAsia="仿宋_GB2312"/>
                <w:color w:val="auto"/>
                <w:sz w:val="24"/>
                <w:highlight w:val="none"/>
                <w:lang w:val="en-US" w:eastAsia="zh-CN"/>
              </w:rPr>
              <w:t>2、</w:t>
            </w:r>
            <w:r>
              <w:rPr>
                <w:rFonts w:hint="eastAsia" w:ascii="仿宋_GB2312" w:hAnsi="仿宋_GB2312" w:eastAsia="仿宋_GB2312"/>
                <w:color w:val="auto"/>
                <w:sz w:val="24"/>
                <w:highlight w:val="none"/>
              </w:rPr>
              <w:t>投标保证金以转账方式打入以下账户</w:t>
            </w:r>
            <w:r>
              <w:rPr>
                <w:rFonts w:hint="eastAsia" w:ascii="仿宋_GB2312" w:hAnsi="仿宋_GB2312" w:eastAsia="仿宋_GB2312"/>
                <w:color w:val="auto"/>
                <w:sz w:val="24"/>
                <w:highlight w:val="none"/>
                <w:lang w:eastAsia="zh-CN"/>
              </w:rPr>
              <w:t>，名称</w:t>
            </w:r>
            <w:r>
              <w:rPr>
                <w:rFonts w:hint="eastAsia" w:ascii="仿宋_GB2312" w:hAnsi="仿宋_GB2312" w:eastAsia="仿宋_GB2312"/>
                <w:color w:val="auto"/>
                <w:sz w:val="24"/>
                <w:highlight w:val="none"/>
              </w:rPr>
              <w:t>：</w:t>
            </w:r>
            <w:r>
              <w:rPr>
                <w:rFonts w:hint="eastAsia" w:ascii="仿宋_GB2312" w:hAnsi="仿宋_GB2312" w:eastAsia="仿宋_GB2312"/>
                <w:color w:val="auto"/>
                <w:sz w:val="24"/>
                <w:highlight w:val="none"/>
                <w:u w:val="single"/>
              </w:rPr>
              <w:t>中建五局第三建设有限公司</w:t>
            </w:r>
            <w:r>
              <w:rPr>
                <w:rFonts w:hint="eastAsia" w:ascii="仿宋_GB2312" w:hAnsi="仿宋_GB2312" w:eastAsia="仿宋_GB2312"/>
                <w:color w:val="auto"/>
                <w:sz w:val="24"/>
                <w:highlight w:val="none"/>
              </w:rPr>
              <w:t>，账号：</w:t>
            </w:r>
            <w:r>
              <w:rPr>
                <w:rFonts w:hint="eastAsia" w:ascii="仿宋_GB2312" w:hAnsi="仿宋_GB2312" w:eastAsia="仿宋_GB2312"/>
                <w:color w:val="auto"/>
                <w:sz w:val="24"/>
                <w:highlight w:val="none"/>
                <w:u w:val="single"/>
              </w:rPr>
              <w:t>6100 1743 7000 5250 0580</w:t>
            </w:r>
            <w:r>
              <w:rPr>
                <w:rFonts w:hint="eastAsia" w:ascii="仿宋_GB2312" w:hAnsi="仿宋_GB2312" w:eastAsia="仿宋_GB2312"/>
                <w:color w:val="auto"/>
                <w:sz w:val="24"/>
                <w:highlight w:val="none"/>
              </w:rPr>
              <w:t>，开户行：</w:t>
            </w:r>
            <w:r>
              <w:rPr>
                <w:rFonts w:hint="eastAsia" w:ascii="仿宋_GB2312" w:hAnsi="仿宋_GB2312" w:eastAsia="仿宋_GB2312"/>
                <w:color w:val="auto"/>
                <w:sz w:val="24"/>
                <w:highlight w:val="none"/>
                <w:u w:val="single"/>
              </w:rPr>
              <w:t>建行西安沣镐西路支行</w:t>
            </w:r>
            <w:r>
              <w:rPr>
                <w:rFonts w:hint="eastAsia" w:ascii="仿宋_GB2312" w:hAnsi="仿宋_GB2312" w:eastAsia="仿宋_GB2312"/>
                <w:color w:val="auto"/>
                <w:sz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textAlignment w:val="auto"/>
              <w:outlineLvl w:val="9"/>
              <w:rPr>
                <w:rFonts w:hint="eastAsia" w:ascii="仿宋_GB2312" w:hAnsi="仿宋_GB2312" w:eastAsia="仿宋_GB2312"/>
                <w:color w:val="auto"/>
                <w:sz w:val="24"/>
                <w:highlight w:val="none"/>
              </w:rPr>
            </w:pPr>
            <w:r>
              <w:rPr>
                <w:rFonts w:hint="eastAsia" w:ascii="仿宋_GB2312" w:hAnsi="仿宋_GB2312" w:eastAsia="仿宋_GB2312"/>
                <w:color w:val="auto"/>
                <w:sz w:val="24"/>
                <w:highlight w:val="none"/>
                <w:lang w:val="en-US" w:eastAsia="zh-CN"/>
              </w:rPr>
              <w:t>3、</w:t>
            </w:r>
            <w:r>
              <w:rPr>
                <w:rFonts w:hint="eastAsia" w:ascii="仿宋_GB2312" w:hAnsi="仿宋_GB2312" w:eastAsia="仿宋_GB2312"/>
                <w:color w:val="auto"/>
                <w:sz w:val="24"/>
                <w:highlight w:val="none"/>
                <w:lang w:eastAsia="zh-CN"/>
              </w:rPr>
              <w:t>投标人凭转账单至我司开具收款收据（可由招标联系人代领）</w:t>
            </w:r>
            <w:r>
              <w:rPr>
                <w:rFonts w:hint="eastAsia" w:ascii="仿宋_GB2312" w:hAnsi="宋体" w:eastAsia="仿宋_GB2312"/>
                <w:color w:val="auto"/>
                <w:sz w:val="24"/>
                <w:highlight w:val="none"/>
                <w:lang w:eastAsia="zh-CN"/>
              </w:rPr>
              <w:t>，递</w:t>
            </w:r>
            <w:r>
              <w:rPr>
                <w:rFonts w:hint="eastAsia" w:ascii="仿宋_GB2312" w:hAnsi="仿宋_GB2312" w:eastAsia="仿宋_GB2312"/>
                <w:color w:val="auto"/>
                <w:sz w:val="24"/>
                <w:highlight w:val="none"/>
              </w:rPr>
              <w:t>交标书</w:t>
            </w:r>
            <w:r>
              <w:rPr>
                <w:rFonts w:hint="eastAsia" w:ascii="仿宋_GB2312" w:hAnsi="仿宋_GB2312" w:eastAsia="仿宋_GB2312"/>
                <w:color w:val="auto"/>
                <w:sz w:val="24"/>
                <w:highlight w:val="none"/>
                <w:lang w:eastAsia="zh-CN"/>
              </w:rPr>
              <w:t>时</w:t>
            </w:r>
            <w:r>
              <w:rPr>
                <w:rFonts w:hint="eastAsia" w:ascii="仿宋_GB2312" w:hAnsi="仿宋_GB2312" w:eastAsia="仿宋_GB2312"/>
                <w:color w:val="auto"/>
                <w:sz w:val="24"/>
                <w:highlight w:val="none"/>
              </w:rPr>
              <w:t>须</w:t>
            </w:r>
            <w:r>
              <w:rPr>
                <w:rFonts w:hint="eastAsia" w:ascii="仿宋_GB2312" w:hAnsi="宋体" w:eastAsia="仿宋_GB2312"/>
                <w:color w:val="auto"/>
                <w:sz w:val="24"/>
                <w:highlight w:val="none"/>
              </w:rPr>
              <w:t>出具收据原件备查。</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left"/>
              <w:textAlignment w:val="auto"/>
              <w:outlineLvl w:val="9"/>
              <w:rPr>
                <w:rFonts w:hint="eastAsia" w:ascii="仿宋_GB2312" w:hAnsi="宋体" w:eastAsia="仿宋_GB2312"/>
                <w:sz w:val="24"/>
                <w:szCs w:val="24"/>
                <w:highlight w:val="none"/>
              </w:rPr>
            </w:pPr>
            <w:r>
              <w:rPr>
                <w:rFonts w:hint="eastAsia" w:ascii="仿宋_GB2312" w:hAnsi="宋体" w:eastAsia="仿宋_GB2312"/>
                <w:sz w:val="24"/>
                <w:highlight w:val="none"/>
                <w:lang w:val="en-US" w:eastAsia="zh-CN"/>
              </w:rPr>
              <w:t>4</w:t>
            </w:r>
            <w:r>
              <w:rPr>
                <w:rFonts w:hint="eastAsia" w:ascii="仿宋_GB2312" w:hAnsi="宋体" w:eastAsia="仿宋_GB2312"/>
                <w:sz w:val="24"/>
                <w:highlight w:val="none"/>
              </w:rPr>
              <w:t>、局和公司年度优秀供方和正在合作的集采供方无须交纳投标保</w:t>
            </w:r>
            <w:r>
              <w:rPr>
                <w:rFonts w:hint="eastAsia" w:ascii="仿宋_GB2312" w:hAnsi="宋体" w:eastAsia="仿宋_GB2312"/>
                <w:sz w:val="24"/>
                <w:highlight w:val="none"/>
                <w:lang w:eastAsia="zh-CN"/>
              </w:rPr>
              <w:t>证</w:t>
            </w:r>
            <w:r>
              <w:rPr>
                <w:rFonts w:hint="eastAsia" w:ascii="仿宋_GB2312" w:hAnsi="宋体" w:eastAsia="仿宋_GB2312"/>
                <w:sz w:val="24"/>
                <w:highlight w:val="none"/>
              </w:rPr>
              <w:t>金</w:t>
            </w:r>
            <w:r>
              <w:rPr>
                <w:rFonts w:hint="eastAsia" w:ascii="仿宋_GB2312" w:hAnsi="宋体" w:eastAsia="仿宋_GB2312"/>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exact"/>
          <w:jc w:val="center"/>
        </w:trPr>
        <w:tc>
          <w:tcPr>
            <w:tcW w:w="927" w:type="dxa"/>
            <w:noWrap w:val="0"/>
            <w:vAlign w:val="center"/>
          </w:tcPr>
          <w:p>
            <w:pPr>
              <w:jc w:val="center"/>
              <w:rPr>
                <w:rFonts w:hint="eastAsia" w:ascii="仿宋_GB2312" w:hAnsi="宋体" w:eastAsia="仿宋_GB2312"/>
                <w:sz w:val="24"/>
                <w:szCs w:val="24"/>
                <w:highlight w:val="none"/>
              </w:rPr>
            </w:pPr>
            <w:r>
              <w:rPr>
                <w:rFonts w:hint="eastAsia" w:ascii="仿宋_GB2312" w:hAnsi="宋体" w:eastAsia="仿宋_GB2312"/>
                <w:sz w:val="24"/>
                <w:szCs w:val="24"/>
                <w:highlight w:val="none"/>
              </w:rPr>
              <w:t>10</w:t>
            </w:r>
          </w:p>
        </w:tc>
        <w:tc>
          <w:tcPr>
            <w:tcW w:w="1942" w:type="dxa"/>
            <w:noWrap w:val="0"/>
            <w:vAlign w:val="center"/>
          </w:tcPr>
          <w:p>
            <w:pPr>
              <w:jc w:val="center"/>
              <w:rPr>
                <w:rFonts w:hint="eastAsia" w:ascii="仿宋_GB2312" w:hAnsi="宋体" w:eastAsia="仿宋_GB2312"/>
                <w:sz w:val="24"/>
                <w:szCs w:val="24"/>
                <w:highlight w:val="none"/>
              </w:rPr>
            </w:pPr>
            <w:r>
              <w:rPr>
                <w:rFonts w:hint="eastAsia" w:ascii="仿宋_GB2312" w:hAnsi="宋体" w:eastAsia="仿宋_GB2312"/>
                <w:sz w:val="24"/>
                <w:szCs w:val="24"/>
                <w:highlight w:val="none"/>
              </w:rPr>
              <w:t>投标有效期</w:t>
            </w:r>
          </w:p>
        </w:tc>
        <w:tc>
          <w:tcPr>
            <w:tcW w:w="75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textAlignment w:val="auto"/>
              <w:outlineLvl w:val="9"/>
              <w:rPr>
                <w:rFonts w:hint="eastAsia" w:ascii="仿宋_GB2312" w:hAnsi="宋体" w:eastAsia="仿宋_GB2312"/>
                <w:sz w:val="24"/>
                <w:szCs w:val="24"/>
                <w:highlight w:val="none"/>
              </w:rPr>
            </w:pPr>
            <w:r>
              <w:rPr>
                <w:rFonts w:hint="eastAsia" w:ascii="仿宋_GB2312" w:hAnsi="宋体" w:eastAsia="仿宋_GB2312"/>
                <w:sz w:val="24"/>
                <w:highlight w:val="none"/>
              </w:rPr>
              <w:t>投标书递交后</w:t>
            </w:r>
            <w:r>
              <w:rPr>
                <w:rFonts w:hint="eastAsia" w:ascii="仿宋_GB2312" w:hAnsi="宋体" w:eastAsia="仿宋_GB2312"/>
                <w:sz w:val="24"/>
                <w:highlight w:val="none"/>
                <w:lang w:val="en-US" w:eastAsia="zh-CN"/>
              </w:rPr>
              <w:t>9</w:t>
            </w:r>
            <w:r>
              <w:rPr>
                <w:rFonts w:hint="eastAsia" w:ascii="仿宋_GB2312" w:hAnsi="宋体" w:eastAsia="仿宋_GB2312"/>
                <w:sz w:val="24"/>
                <w:highlight w:val="none"/>
              </w:rPr>
              <w:t>0天内</w:t>
            </w:r>
            <w:r>
              <w:rPr>
                <w:rFonts w:hint="eastAsia" w:ascii="仿宋_GB2312" w:hAnsi="宋体" w:eastAsia="仿宋_GB2312"/>
                <w:sz w:val="24"/>
                <w:highlight w:val="none"/>
                <w:lang w:eastAsia="zh-CN"/>
              </w:rPr>
              <w:t>或未完成招标流程期间均有效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927" w:type="dxa"/>
            <w:noWrap w:val="0"/>
            <w:vAlign w:val="center"/>
          </w:tcPr>
          <w:p>
            <w:pPr>
              <w:jc w:val="center"/>
              <w:rPr>
                <w:rFonts w:hint="eastAsia" w:ascii="仿宋_GB2312" w:hAnsi="宋体" w:eastAsia="仿宋_GB2312"/>
                <w:sz w:val="24"/>
                <w:szCs w:val="24"/>
                <w:highlight w:val="none"/>
              </w:rPr>
            </w:pPr>
            <w:r>
              <w:rPr>
                <w:rFonts w:hint="eastAsia" w:ascii="仿宋_GB2312" w:hAnsi="宋体" w:eastAsia="仿宋_GB2312"/>
                <w:sz w:val="24"/>
                <w:szCs w:val="24"/>
                <w:highlight w:val="none"/>
              </w:rPr>
              <w:t>11</w:t>
            </w:r>
          </w:p>
        </w:tc>
        <w:tc>
          <w:tcPr>
            <w:tcW w:w="1942" w:type="dxa"/>
            <w:noWrap w:val="0"/>
            <w:vAlign w:val="center"/>
          </w:tcPr>
          <w:p>
            <w:pPr>
              <w:jc w:val="center"/>
              <w:rPr>
                <w:rFonts w:hint="eastAsia" w:ascii="仿宋_GB2312" w:hAnsi="宋体" w:eastAsia="仿宋_GB2312"/>
                <w:sz w:val="24"/>
                <w:szCs w:val="24"/>
                <w:highlight w:val="none"/>
              </w:rPr>
            </w:pPr>
            <w:r>
              <w:rPr>
                <w:rFonts w:hint="eastAsia" w:ascii="仿宋_GB2312" w:hAnsi="宋体" w:eastAsia="仿宋_GB2312"/>
                <w:color w:val="000000"/>
                <w:sz w:val="24"/>
                <w:szCs w:val="24"/>
                <w:highlight w:val="none"/>
              </w:rPr>
              <w:t>投标截止时间</w:t>
            </w:r>
          </w:p>
        </w:tc>
        <w:tc>
          <w:tcPr>
            <w:tcW w:w="759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textAlignment w:val="auto"/>
              <w:outlineLvl w:val="9"/>
              <w:rPr>
                <w:rFonts w:hint="eastAsia" w:ascii="仿宋_GB2312" w:hAnsi="宋体" w:eastAsia="仿宋_GB2312"/>
                <w:sz w:val="24"/>
                <w:highlight w:val="none"/>
              </w:rPr>
            </w:pPr>
            <w:r>
              <w:rPr>
                <w:rFonts w:hint="eastAsia" w:ascii="仿宋_GB2312" w:hAnsi="宋体" w:eastAsia="仿宋_GB2312"/>
                <w:sz w:val="24"/>
                <w:highlight w:val="none"/>
                <w:lang w:val="en-US" w:eastAsia="zh-CN"/>
              </w:rPr>
              <w:t>1、</w:t>
            </w:r>
            <w:r>
              <w:rPr>
                <w:rFonts w:hint="eastAsia" w:ascii="仿宋_GB2312" w:hAnsi="宋体" w:eastAsia="仿宋_GB2312"/>
                <w:sz w:val="24"/>
                <w:highlight w:val="none"/>
              </w:rPr>
              <w:t>网上投标截止时间：</w:t>
            </w:r>
            <w:r>
              <w:rPr>
                <w:rFonts w:hint="eastAsia" w:ascii="仿宋_GB2312" w:hAnsi="宋体" w:eastAsia="仿宋_GB2312"/>
                <w:sz w:val="24"/>
                <w:highlight w:val="none"/>
                <w:u w:val="single"/>
              </w:rPr>
              <w:t xml:space="preserve"> 201</w:t>
            </w:r>
            <w:r>
              <w:rPr>
                <w:rFonts w:hint="eastAsia" w:ascii="仿宋_GB2312" w:hAnsi="宋体" w:eastAsia="仿宋_GB2312"/>
                <w:sz w:val="24"/>
                <w:highlight w:val="none"/>
                <w:u w:val="single"/>
                <w:lang w:val="en-US" w:eastAsia="zh-CN"/>
              </w:rPr>
              <w:t>9</w:t>
            </w:r>
            <w:bookmarkStart w:id="0" w:name="_GoBack"/>
            <w:bookmarkEnd w:id="0"/>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年</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u w:val="single"/>
                <w:lang w:val="en-US" w:eastAsia="zh-CN"/>
              </w:rPr>
              <w:t xml:space="preserve">   </w:t>
            </w:r>
            <w:r>
              <w:rPr>
                <w:rFonts w:hint="eastAsia" w:ascii="仿宋_GB2312" w:hAnsi="宋体" w:eastAsia="仿宋_GB2312"/>
                <w:sz w:val="24"/>
                <w:highlight w:val="none"/>
              </w:rPr>
              <w:t>月</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u w:val="single"/>
                <w:lang w:val="en-US" w:eastAsia="zh-CN"/>
              </w:rPr>
              <w:t xml:space="preserve">  </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日</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u w:val="single"/>
                <w:lang w:val="en-US" w:eastAsia="zh-CN"/>
              </w:rPr>
              <w:t xml:space="preserve">  </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宋体" w:eastAsia="仿宋_GB2312"/>
                <w:sz w:val="24"/>
                <w:szCs w:val="24"/>
                <w:highlight w:val="none"/>
              </w:rPr>
            </w:pPr>
            <w:r>
              <w:rPr>
                <w:rFonts w:hint="eastAsia" w:ascii="仿宋_GB2312" w:hAnsi="宋体" w:eastAsia="仿宋_GB2312"/>
                <w:sz w:val="24"/>
                <w:highlight w:val="none"/>
                <w:lang w:val="en-US" w:eastAsia="zh-CN"/>
              </w:rPr>
              <w:t>2、</w:t>
            </w:r>
            <w:r>
              <w:rPr>
                <w:rFonts w:hint="eastAsia" w:ascii="仿宋_GB2312" w:hAnsi="宋体" w:eastAsia="仿宋_GB2312"/>
                <w:sz w:val="24"/>
                <w:highlight w:val="none"/>
              </w:rPr>
              <w:t>纸质标书递交截止时间：</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u w:val="single"/>
                <w:lang w:val="en-US" w:eastAsia="zh-CN"/>
              </w:rPr>
              <w:t xml:space="preserve">    </w:t>
            </w:r>
            <w:r>
              <w:rPr>
                <w:rFonts w:hint="eastAsia" w:ascii="仿宋_GB2312" w:hAnsi="宋体" w:eastAsia="仿宋_GB2312"/>
                <w:sz w:val="24"/>
                <w:highlight w:val="none"/>
              </w:rPr>
              <w:t>月</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u w:val="single"/>
                <w:lang w:val="en-US" w:eastAsia="zh-CN"/>
              </w:rPr>
              <w:t xml:space="preserve">   </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日</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u w:val="single"/>
                <w:lang w:val="en-US" w:eastAsia="zh-CN"/>
              </w:rPr>
              <w:t xml:space="preserve">    </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时</w:t>
            </w:r>
            <w:r>
              <w:rPr>
                <w:rFonts w:hint="eastAsia" w:ascii="仿宋_GB2312" w:hAnsi="宋体" w:eastAsia="仿宋_GB2312"/>
                <w:sz w:val="24"/>
                <w:highlight w:val="none"/>
                <w:lang w:eastAsia="zh-CN"/>
              </w:rPr>
              <w:t>（递交或邮寄地址见本招标文件第三</w:t>
            </w:r>
            <w:r>
              <w:rPr>
                <w:rFonts w:hint="eastAsia" w:ascii="仿宋_GB2312" w:hAnsi="宋体" w:eastAsia="仿宋_GB2312"/>
                <w:sz w:val="24"/>
                <w:highlight w:val="none"/>
                <w:lang w:val="en-US" w:eastAsia="zh-CN"/>
              </w:rPr>
              <w:t>-</w:t>
            </w:r>
            <w:r>
              <w:rPr>
                <w:rFonts w:hint="eastAsia" w:ascii="仿宋_GB2312" w:hAnsi="宋体" w:eastAsia="仿宋_GB2312"/>
                <w:sz w:val="24"/>
                <w:highlight w:val="none"/>
                <w:lang w:eastAsia="zh-CN"/>
              </w:rPr>
              <w:t>（四）</w:t>
            </w:r>
            <w:r>
              <w:rPr>
                <w:rFonts w:hint="eastAsia" w:ascii="仿宋_GB2312" w:hAnsi="宋体" w:eastAsia="仿宋_GB2312"/>
                <w:sz w:val="24"/>
                <w:highlight w:val="none"/>
                <w:lang w:val="en-US" w:eastAsia="zh-CN"/>
              </w:rPr>
              <w:t>-1款中所述）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927" w:type="dxa"/>
            <w:noWrap w:val="0"/>
            <w:vAlign w:val="center"/>
          </w:tcPr>
          <w:p>
            <w:pPr>
              <w:jc w:val="center"/>
              <w:rPr>
                <w:rFonts w:hint="eastAsia" w:ascii="仿宋_GB2312" w:hAnsi="宋体" w:eastAsia="仿宋_GB2312"/>
                <w:sz w:val="24"/>
                <w:szCs w:val="24"/>
                <w:highlight w:val="none"/>
              </w:rPr>
            </w:pPr>
            <w:r>
              <w:rPr>
                <w:rFonts w:hint="eastAsia" w:ascii="仿宋_GB2312" w:hAnsi="宋体" w:eastAsia="仿宋_GB2312"/>
                <w:sz w:val="24"/>
                <w:szCs w:val="24"/>
                <w:highlight w:val="none"/>
              </w:rPr>
              <w:t>12</w:t>
            </w:r>
          </w:p>
        </w:tc>
        <w:tc>
          <w:tcPr>
            <w:tcW w:w="1942" w:type="dxa"/>
            <w:noWrap w:val="0"/>
            <w:vAlign w:val="center"/>
          </w:tcPr>
          <w:p>
            <w:pPr>
              <w:jc w:val="center"/>
              <w:rPr>
                <w:rFonts w:hint="eastAsia" w:ascii="仿宋_GB2312" w:hAnsi="宋体" w:eastAsia="仿宋_GB2312"/>
                <w:color w:val="000000"/>
                <w:sz w:val="24"/>
                <w:szCs w:val="24"/>
                <w:highlight w:val="none"/>
              </w:rPr>
            </w:pPr>
            <w:r>
              <w:rPr>
                <w:rFonts w:hint="eastAsia" w:ascii="仿宋_GB2312" w:hAnsi="宋体" w:eastAsia="仿宋_GB2312"/>
                <w:color w:val="000000"/>
                <w:sz w:val="24"/>
                <w:szCs w:val="24"/>
                <w:highlight w:val="none"/>
              </w:rPr>
              <w:t>调价要求</w:t>
            </w:r>
          </w:p>
        </w:tc>
        <w:tc>
          <w:tcPr>
            <w:tcW w:w="759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仿宋_GB2312" w:hAnsi="宋体" w:eastAsia="仿宋_GB2312"/>
                <w:sz w:val="24"/>
                <w:highlight w:val="none"/>
              </w:rPr>
            </w:pPr>
            <w:r>
              <w:rPr>
                <w:rFonts w:hint="eastAsia" w:ascii="仿宋_GB2312" w:hAnsi="宋体" w:eastAsia="仿宋_GB2312"/>
                <w:sz w:val="24"/>
                <w:highlight w:val="none"/>
                <w:lang w:val="en-US" w:eastAsia="zh-CN"/>
              </w:rPr>
              <w:t>1、</w:t>
            </w:r>
            <w:r>
              <w:rPr>
                <w:rFonts w:hint="eastAsia" w:ascii="仿宋_GB2312" w:hAnsi="宋体" w:eastAsia="仿宋_GB2312"/>
                <w:sz w:val="24"/>
                <w:highlight w:val="none"/>
              </w:rPr>
              <w:t>调价范围：开标后经评定入围邀请调价的投标单位，请各单位及时关注网上平台调价通知。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jc w:val="left"/>
              <w:textAlignment w:val="auto"/>
              <w:outlineLvl w:val="9"/>
              <w:rPr>
                <w:rFonts w:hint="eastAsia" w:ascii="仿宋_GB2312" w:hAnsi="宋体" w:eastAsia="仿宋_GB2312"/>
                <w:sz w:val="24"/>
                <w:highlight w:val="none"/>
              </w:rPr>
            </w:pPr>
            <w:r>
              <w:rPr>
                <w:rFonts w:hint="eastAsia" w:ascii="仿宋_GB2312" w:hAnsi="宋体" w:eastAsia="仿宋_GB2312"/>
                <w:sz w:val="24"/>
                <w:highlight w:val="none"/>
                <w:lang w:val="en-US" w:eastAsia="zh-CN"/>
              </w:rPr>
              <w:t>2、</w:t>
            </w:r>
            <w:r>
              <w:rPr>
                <w:rFonts w:hint="eastAsia" w:ascii="仿宋_GB2312" w:hAnsi="宋体" w:eastAsia="仿宋_GB2312"/>
                <w:sz w:val="24"/>
                <w:highlight w:val="none"/>
              </w:rPr>
              <w:t>调价方式：</w:t>
            </w:r>
            <w:r>
              <w:rPr>
                <w:rFonts w:hint="eastAsia" w:ascii="仿宋_GB2312" w:hAnsi="宋体" w:eastAsia="仿宋_GB2312"/>
                <w:sz w:val="24"/>
                <w:highlight w:val="none"/>
                <w:lang w:eastAsia="zh-CN"/>
              </w:rPr>
              <w:t>云筑网</w:t>
            </w:r>
            <w:r>
              <w:rPr>
                <w:rFonts w:hint="eastAsia" w:ascii="仿宋_GB2312" w:hAnsi="宋体" w:eastAsia="仿宋_GB2312"/>
                <w:sz w:val="24"/>
                <w:highlight w:val="none"/>
              </w:rPr>
              <w:t>线上调价</w:t>
            </w:r>
            <w:r>
              <w:rPr>
                <w:rFonts w:hint="eastAsia" w:ascii="仿宋_GB2312" w:hAnsi="宋体" w:eastAsia="仿宋_GB2312"/>
                <w:sz w:val="24"/>
                <w:highlight w:val="none"/>
                <w:lang w:eastAsia="zh-CN"/>
              </w:rPr>
              <w:t>、现场询标记录签字确认</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仿宋_GB2312" w:hAnsi="宋体" w:eastAsia="仿宋_GB2312"/>
                <w:sz w:val="24"/>
                <w:szCs w:val="24"/>
                <w:highlight w:val="none"/>
              </w:rPr>
            </w:pPr>
            <w:r>
              <w:rPr>
                <w:rFonts w:hint="eastAsia" w:ascii="仿宋_GB2312" w:hAnsi="宋体" w:eastAsia="仿宋_GB2312"/>
                <w:sz w:val="24"/>
                <w:highlight w:val="none"/>
                <w:lang w:val="en-US" w:eastAsia="zh-CN"/>
              </w:rPr>
              <w:t>3、</w:t>
            </w:r>
            <w:r>
              <w:rPr>
                <w:rFonts w:hint="eastAsia" w:ascii="仿宋_GB2312" w:hAnsi="宋体" w:eastAsia="仿宋_GB2312"/>
                <w:sz w:val="24"/>
                <w:highlight w:val="none"/>
              </w:rPr>
              <w:t>调价时间：</w:t>
            </w:r>
            <w:r>
              <w:rPr>
                <w:rFonts w:hint="eastAsia" w:ascii="仿宋_GB2312" w:hAnsi="宋体" w:eastAsia="仿宋_GB2312"/>
                <w:sz w:val="24"/>
                <w:highlight w:val="none"/>
                <w:u w:val="single"/>
              </w:rPr>
              <w:t xml:space="preserve"> 201</w:t>
            </w:r>
            <w:r>
              <w:rPr>
                <w:rFonts w:hint="eastAsia" w:ascii="仿宋_GB2312" w:hAnsi="宋体" w:eastAsia="仿宋_GB2312"/>
                <w:sz w:val="24"/>
                <w:highlight w:val="none"/>
                <w:u w:val="single"/>
                <w:lang w:val="en-US" w:eastAsia="zh-CN"/>
              </w:rPr>
              <w:t>9</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rPr>
              <w:t>年</w:t>
            </w:r>
            <w:r>
              <w:rPr>
                <w:rFonts w:hint="eastAsia" w:ascii="仿宋_GB2312" w:hAnsi="宋体" w:eastAsia="仿宋_GB2312"/>
                <w:sz w:val="24"/>
                <w:highlight w:val="none"/>
                <w:u w:val="single"/>
              </w:rPr>
              <w:t xml:space="preserve"> </w:t>
            </w:r>
            <w:r>
              <w:rPr>
                <w:rFonts w:hint="eastAsia" w:ascii="仿宋_GB2312" w:hAnsi="宋体" w:eastAsia="仿宋_GB2312"/>
                <w:sz w:val="24"/>
                <w:highlight w:val="none"/>
                <w:u w:val="single"/>
                <w:lang w:val="en-US" w:eastAsia="zh-CN"/>
              </w:rPr>
              <w:t xml:space="preserve">    </w:t>
            </w:r>
            <w:r>
              <w:rPr>
                <w:rFonts w:hint="eastAsia" w:ascii="仿宋_GB2312" w:hAnsi="宋体" w:eastAsia="仿宋_GB2312"/>
                <w:sz w:val="24"/>
                <w:highlight w:val="none"/>
              </w:rPr>
              <w:t>月</w:t>
            </w:r>
            <w:r>
              <w:rPr>
                <w:rFonts w:hint="eastAsia" w:ascii="仿宋_GB2312" w:hAnsi="宋体" w:eastAsia="仿宋_GB2312"/>
                <w:sz w:val="24"/>
                <w:highlight w:val="none"/>
                <w:u w:val="single"/>
                <w:lang w:val="en-US" w:eastAsia="zh-CN"/>
              </w:rPr>
              <w:t xml:space="preserve">       </w:t>
            </w:r>
            <w:r>
              <w:rPr>
                <w:rFonts w:hint="eastAsia" w:ascii="仿宋_GB2312" w:hAnsi="宋体" w:eastAsia="仿宋_GB2312"/>
                <w:sz w:val="24"/>
                <w:highlight w:val="none"/>
              </w:rPr>
              <w:t>日，具体时间另行通知，未在规定时间内进行中标价确认反馈并完成线上调价的投标单位将视为不响应招标要求，自动放弃中标机会。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927" w:type="dxa"/>
            <w:noWrap w:val="0"/>
            <w:vAlign w:val="center"/>
          </w:tcPr>
          <w:p>
            <w:pPr>
              <w:jc w:val="center"/>
              <w:rPr>
                <w:rFonts w:hint="eastAsia" w:ascii="仿宋_GB2312" w:hAnsi="宋体" w:eastAsia="仿宋_GB2312"/>
                <w:sz w:val="24"/>
                <w:szCs w:val="24"/>
                <w:highlight w:val="none"/>
              </w:rPr>
            </w:pPr>
            <w:r>
              <w:rPr>
                <w:rFonts w:hint="eastAsia" w:ascii="仿宋_GB2312" w:hAnsi="宋体" w:eastAsia="仿宋_GB2312"/>
                <w:sz w:val="24"/>
                <w:szCs w:val="24"/>
                <w:highlight w:val="none"/>
              </w:rPr>
              <w:t>13</w:t>
            </w:r>
          </w:p>
        </w:tc>
        <w:tc>
          <w:tcPr>
            <w:tcW w:w="1942" w:type="dxa"/>
            <w:noWrap w:val="0"/>
            <w:vAlign w:val="center"/>
          </w:tcPr>
          <w:p>
            <w:pPr>
              <w:jc w:val="center"/>
              <w:rPr>
                <w:rFonts w:hint="eastAsia" w:ascii="仿宋_GB2312" w:hAnsi="宋体" w:eastAsia="仿宋_GB2312"/>
                <w:sz w:val="24"/>
                <w:szCs w:val="24"/>
                <w:highlight w:val="none"/>
              </w:rPr>
            </w:pPr>
            <w:r>
              <w:rPr>
                <w:rFonts w:hint="eastAsia" w:ascii="仿宋_GB2312" w:hAnsi="宋体" w:eastAsia="仿宋_GB2312"/>
                <w:sz w:val="24"/>
                <w:szCs w:val="24"/>
                <w:highlight w:val="none"/>
              </w:rPr>
              <w:t>评标原则</w:t>
            </w:r>
          </w:p>
        </w:tc>
        <w:tc>
          <w:tcPr>
            <w:tcW w:w="759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right="0" w:rightChars="0"/>
              <w:textAlignment w:val="auto"/>
              <w:outlineLvl w:val="9"/>
              <w:rPr>
                <w:rFonts w:hint="eastAsia" w:ascii="仿宋_GB2312" w:hAnsi="宋体" w:eastAsia="仿宋_GB2312"/>
                <w:sz w:val="24"/>
                <w:szCs w:val="24"/>
                <w:highlight w:val="none"/>
              </w:rPr>
            </w:pPr>
            <w:r>
              <w:rPr>
                <w:rFonts w:hint="eastAsia" w:ascii="仿宋_GB2312" w:hAnsi="宋体" w:eastAsia="仿宋_GB2312"/>
                <w:sz w:val="24"/>
                <w:highlight w:val="none"/>
              </w:rPr>
              <w:t>采取最低价中标方式评标</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BF0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2019-01-09T08:46:40Z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