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4700C" w14:textId="77777777" w:rsidR="00A71E60" w:rsidRPr="00933DC1" w:rsidRDefault="00A71E60" w:rsidP="00933DC1">
      <w:pPr>
        <w:jc w:val="center"/>
        <w:rPr>
          <w:b/>
          <w:sz w:val="32"/>
          <w:szCs w:val="32"/>
        </w:rPr>
      </w:pPr>
      <w:bookmarkStart w:id="0" w:name="_Toc429324868"/>
      <w:bookmarkStart w:id="1" w:name="_Toc429325357"/>
      <w:r w:rsidRPr="00933DC1">
        <w:rPr>
          <w:rFonts w:hint="eastAsia"/>
          <w:b/>
          <w:sz w:val="32"/>
          <w:szCs w:val="32"/>
        </w:rPr>
        <w:t>招标公告</w:t>
      </w:r>
      <w:bookmarkEnd w:id="0"/>
      <w:bookmarkEnd w:id="1"/>
    </w:p>
    <w:p w14:paraId="17BB262C" w14:textId="77777777" w:rsidR="00A71E60" w:rsidRPr="005136E5" w:rsidRDefault="00A71E60" w:rsidP="00A71E60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 w14:paraId="01B4271A" w14:textId="77777777" w:rsidR="00A71E60" w:rsidRPr="005136E5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t>一、基本情况</w:t>
      </w:r>
    </w:p>
    <w:p w14:paraId="774CBE00" w14:textId="6768D57E"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5136E5">
        <w:rPr>
          <w:rFonts w:ascii="宋体" w:hAnsi="宋体" w:hint="eastAsia"/>
          <w:kern w:val="0"/>
          <w:sz w:val="24"/>
          <w:szCs w:val="24"/>
        </w:rPr>
        <w:t>1、招标组织：</w:t>
      </w:r>
      <w:r w:rsidRPr="005136E5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793223">
        <w:rPr>
          <w:rFonts w:ascii="宋体" w:hAnsi="宋体" w:hint="eastAsia"/>
          <w:kern w:val="0"/>
          <w:sz w:val="24"/>
          <w:szCs w:val="24"/>
          <w:u w:val="single"/>
        </w:rPr>
        <w:t>中建八局第一建设有限公司</w:t>
      </w:r>
      <w:r w:rsidRPr="005136E5"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 w14:paraId="5621F0A0" w14:textId="26D870EA" w:rsidR="00A71E60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5136E5">
        <w:rPr>
          <w:rFonts w:ascii="宋体" w:hAnsi="宋体" w:hint="eastAsia"/>
          <w:kern w:val="0"/>
          <w:sz w:val="24"/>
          <w:szCs w:val="24"/>
        </w:rPr>
        <w:t>2、招标项目：</w:t>
      </w:r>
      <w:r w:rsidR="00793223" w:rsidRPr="00793223">
        <w:rPr>
          <w:rFonts w:ascii="宋体" w:hAnsi="宋体" w:hint="eastAsia"/>
          <w:kern w:val="0"/>
          <w:sz w:val="24"/>
          <w:szCs w:val="24"/>
          <w:u w:val="single"/>
        </w:rPr>
        <w:t>京东集团总部2#楼项目机电分包工程</w:t>
      </w:r>
    </w:p>
    <w:p w14:paraId="6F1906CF" w14:textId="698A1EE3" w:rsidR="00522BA4" w:rsidRPr="005136E5" w:rsidRDefault="00522BA4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3、工程地点:</w:t>
      </w:r>
      <w:r w:rsidRPr="00522BA4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="00793223">
        <w:rPr>
          <w:rFonts w:ascii="宋体" w:hAnsi="宋体" w:hint="eastAsia"/>
          <w:kern w:val="0"/>
          <w:sz w:val="24"/>
          <w:szCs w:val="24"/>
          <w:u w:val="single"/>
        </w:rPr>
        <w:t>北京市大兴区</w:t>
      </w:r>
      <w:r w:rsidR="00793223">
        <w:rPr>
          <w:rFonts w:ascii="宋体" w:hAnsi="宋体"/>
          <w:kern w:val="0"/>
          <w:sz w:val="24"/>
          <w:szCs w:val="24"/>
          <w:u w:val="single"/>
        </w:rPr>
        <w:t>亦庄经济开发区</w:t>
      </w:r>
      <w:r w:rsidR="00793223">
        <w:rPr>
          <w:rFonts w:ascii="宋体" w:hAnsi="宋体" w:hint="eastAsia"/>
          <w:kern w:val="0"/>
          <w:sz w:val="24"/>
          <w:szCs w:val="24"/>
          <w:u w:val="single"/>
        </w:rPr>
        <w:t>科创十二街与经海四路</w:t>
      </w:r>
      <w:r w:rsidR="00793223">
        <w:rPr>
          <w:rFonts w:ascii="宋体" w:hAnsi="宋体"/>
          <w:kern w:val="0"/>
          <w:sz w:val="24"/>
          <w:szCs w:val="24"/>
          <w:u w:val="single"/>
        </w:rPr>
        <w:t>交叉口北侧</w:t>
      </w:r>
      <w:r w:rsidR="00793223">
        <w:rPr>
          <w:rFonts w:ascii="宋体" w:hAnsi="宋体" w:hint="eastAsia"/>
          <w:kern w:val="0"/>
          <w:sz w:val="24"/>
          <w:szCs w:val="24"/>
          <w:u w:val="single"/>
        </w:rPr>
        <w:t>100米</w:t>
      </w:r>
    </w:p>
    <w:p w14:paraId="2E27277D" w14:textId="3B984AFB" w:rsidR="00A71E60" w:rsidRDefault="00522BA4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 w:rsidR="00A71E60" w:rsidRPr="005136E5">
        <w:rPr>
          <w:rFonts w:ascii="宋体" w:hAnsi="宋体" w:hint="eastAsia"/>
          <w:kern w:val="0"/>
          <w:sz w:val="24"/>
          <w:szCs w:val="24"/>
        </w:rPr>
        <w:t>、招标内容：项目施工生产所需</w:t>
      </w:r>
      <w:r w:rsidR="0029390A">
        <w:rPr>
          <w:rFonts w:ascii="宋体" w:hAnsi="宋体" w:hint="eastAsia"/>
          <w:kern w:val="0"/>
          <w:sz w:val="24"/>
          <w:szCs w:val="24"/>
          <w:u w:val="single"/>
        </w:rPr>
        <w:t>铸铁管</w:t>
      </w:r>
      <w:r w:rsidR="00A71E60" w:rsidRPr="005136E5">
        <w:rPr>
          <w:rFonts w:ascii="宋体" w:hAnsi="宋体" w:hint="eastAsia"/>
          <w:kern w:val="0"/>
          <w:sz w:val="24"/>
          <w:szCs w:val="24"/>
        </w:rPr>
        <w:t>物资，具体数量以同中标供应商签订的具体采购合同为准。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1701"/>
        <w:gridCol w:w="708"/>
        <w:gridCol w:w="1134"/>
        <w:gridCol w:w="735"/>
      </w:tblGrid>
      <w:tr w:rsidR="00B84DB8" w:rsidRPr="00B84DB8" w14:paraId="7C9E4E3E" w14:textId="77777777" w:rsidTr="00C9311D">
        <w:tc>
          <w:tcPr>
            <w:tcW w:w="675" w:type="dxa"/>
            <w:vAlign w:val="center"/>
          </w:tcPr>
          <w:p w14:paraId="2F22BCA7" w14:textId="77777777" w:rsidR="00B84DB8" w:rsidRPr="00B84DB8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 w:rsidRPr="00B84DB8">
              <w:rPr>
                <w:rFonts w:ascii="宋体" w:hAnsi="宋体" w:hint="eastAsia"/>
                <w:kern w:val="0"/>
              </w:rPr>
              <w:t>序号</w:t>
            </w:r>
          </w:p>
        </w:tc>
        <w:tc>
          <w:tcPr>
            <w:tcW w:w="1418" w:type="dxa"/>
            <w:vAlign w:val="center"/>
          </w:tcPr>
          <w:p w14:paraId="62AC2F21" w14:textId="77777777" w:rsidR="00B84DB8" w:rsidRPr="00B84DB8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 w:rsidRPr="00B84DB8">
              <w:rPr>
                <w:rFonts w:ascii="宋体" w:hAnsi="宋体" w:hint="eastAsia"/>
                <w:kern w:val="0"/>
              </w:rPr>
              <w:t>材料名称</w:t>
            </w:r>
          </w:p>
        </w:tc>
        <w:tc>
          <w:tcPr>
            <w:tcW w:w="1843" w:type="dxa"/>
            <w:vAlign w:val="center"/>
          </w:tcPr>
          <w:p w14:paraId="0298E460" w14:textId="77777777" w:rsidR="00B84DB8" w:rsidRPr="00B84DB8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 w:rsidRPr="00B84DB8">
              <w:rPr>
                <w:rFonts w:ascii="宋体" w:hAnsi="宋体" w:hint="eastAsia"/>
                <w:kern w:val="0"/>
              </w:rPr>
              <w:t>规格型号</w:t>
            </w:r>
          </w:p>
        </w:tc>
        <w:tc>
          <w:tcPr>
            <w:tcW w:w="1701" w:type="dxa"/>
            <w:vAlign w:val="center"/>
          </w:tcPr>
          <w:p w14:paraId="3E7DF31E" w14:textId="77777777" w:rsidR="00B84DB8" w:rsidRPr="00B84DB8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品牌/厂家</w:t>
            </w:r>
          </w:p>
        </w:tc>
        <w:tc>
          <w:tcPr>
            <w:tcW w:w="708" w:type="dxa"/>
            <w:vAlign w:val="center"/>
          </w:tcPr>
          <w:p w14:paraId="00E4A13E" w14:textId="77777777" w:rsidR="00B84DB8" w:rsidRPr="00B84DB8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单位</w:t>
            </w:r>
          </w:p>
        </w:tc>
        <w:tc>
          <w:tcPr>
            <w:tcW w:w="1134" w:type="dxa"/>
            <w:vAlign w:val="center"/>
          </w:tcPr>
          <w:p w14:paraId="5E0A7BBF" w14:textId="77777777" w:rsidR="00B84DB8" w:rsidRPr="00B84DB8" w:rsidRDefault="00B4687D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计划</w:t>
            </w:r>
            <w:r w:rsidR="00B84DB8">
              <w:rPr>
                <w:rFonts w:ascii="宋体" w:hAnsi="宋体" w:hint="eastAsia"/>
                <w:kern w:val="0"/>
              </w:rPr>
              <w:t>数量</w:t>
            </w:r>
          </w:p>
        </w:tc>
        <w:tc>
          <w:tcPr>
            <w:tcW w:w="735" w:type="dxa"/>
          </w:tcPr>
          <w:p w14:paraId="533A3F61" w14:textId="77777777" w:rsidR="00B84DB8" w:rsidRDefault="00B84DB8" w:rsidP="00B84DB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备注</w:t>
            </w:r>
          </w:p>
        </w:tc>
      </w:tr>
      <w:tr w:rsidR="009F7BCB" w:rsidRPr="00B84DB8" w14:paraId="7C4C4F1E" w14:textId="77777777" w:rsidTr="00CA79F9">
        <w:tc>
          <w:tcPr>
            <w:tcW w:w="675" w:type="dxa"/>
            <w:vAlign w:val="center"/>
          </w:tcPr>
          <w:p w14:paraId="602C90D7" w14:textId="77777777" w:rsidR="009F7BCB" w:rsidRPr="00B84DB8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6CBC" w14:textId="35BC27BB" w:rsidR="009F7BCB" w:rsidRPr="00B84DB8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</w:t>
            </w:r>
            <w:r>
              <w:rPr>
                <w:rFonts w:hint="eastAsia"/>
                <w:color w:val="000000"/>
                <w:sz w:val="20"/>
                <w:szCs w:val="20"/>
              </w:rPr>
              <w:t>型无承口排水铸铁管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3FF8" w14:textId="39F6FE62" w:rsidR="009F7BCB" w:rsidRPr="00B84DB8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AE22" w14:textId="6C778F4A" w:rsidR="009F7BCB" w:rsidRPr="00B84DB8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5287" w14:textId="01C31B02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C868" w14:textId="710097A3" w:rsidR="009F7BCB" w:rsidRPr="00B84DB8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9EFC92" w14:textId="19A55DA9" w:rsidR="009F7BCB" w:rsidRPr="00B84DB8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7BBA84CB" w14:textId="77777777" w:rsidTr="00CA79F9">
        <w:tc>
          <w:tcPr>
            <w:tcW w:w="675" w:type="dxa"/>
            <w:vAlign w:val="center"/>
          </w:tcPr>
          <w:p w14:paraId="2E5F4718" w14:textId="5E4CD0C2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389E" w14:textId="66589135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</w:t>
            </w:r>
            <w:r>
              <w:rPr>
                <w:rFonts w:hint="eastAsia"/>
                <w:color w:val="000000"/>
                <w:sz w:val="20"/>
                <w:szCs w:val="20"/>
              </w:rPr>
              <w:t>型无承口排水铸铁管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B129" w14:textId="781A2293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285D" w14:textId="258D211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7A04" w14:textId="56315580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933D" w14:textId="3991E9FA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8F764E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0B702780" w14:textId="77777777" w:rsidTr="00CA79F9">
        <w:tc>
          <w:tcPr>
            <w:tcW w:w="675" w:type="dxa"/>
            <w:vAlign w:val="center"/>
          </w:tcPr>
          <w:p w14:paraId="3D85669E" w14:textId="43F17F9D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9370" w14:textId="1D02660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</w:t>
            </w:r>
            <w:r>
              <w:rPr>
                <w:rFonts w:hint="eastAsia"/>
                <w:color w:val="000000"/>
                <w:sz w:val="20"/>
                <w:szCs w:val="20"/>
              </w:rPr>
              <w:t>型无承口排水铸铁管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19F0" w14:textId="2112781A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D564" w14:textId="22AE2BCD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48EE" w14:textId="38244318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7FA4" w14:textId="35314491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44A4B9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41F41F08" w14:textId="77777777" w:rsidTr="00CA79F9">
        <w:tc>
          <w:tcPr>
            <w:tcW w:w="675" w:type="dxa"/>
            <w:vAlign w:val="center"/>
          </w:tcPr>
          <w:p w14:paraId="68A80841" w14:textId="22B97B69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8CA5" w14:textId="0A0D7F78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</w:t>
            </w:r>
            <w:r>
              <w:rPr>
                <w:rFonts w:hint="eastAsia"/>
                <w:color w:val="000000"/>
                <w:sz w:val="20"/>
                <w:szCs w:val="20"/>
              </w:rPr>
              <w:t>型无承口排水铸铁管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400E" w14:textId="1E34BD9A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0FB5" w14:textId="55099366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7C8E" w14:textId="74CA814F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24CF" w14:textId="12390481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45EF25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1D22E01E" w14:textId="77777777" w:rsidTr="00CA79F9">
        <w:tc>
          <w:tcPr>
            <w:tcW w:w="675" w:type="dxa"/>
            <w:vAlign w:val="center"/>
          </w:tcPr>
          <w:p w14:paraId="4D573F69" w14:textId="40C028A9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8041" w14:textId="75071DD2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</w:t>
            </w:r>
            <w:r>
              <w:rPr>
                <w:rFonts w:hint="eastAsia"/>
                <w:color w:val="000000"/>
                <w:sz w:val="20"/>
                <w:szCs w:val="20"/>
              </w:rPr>
              <w:t>型无承口排水铸铁管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00AC" w14:textId="57898DCD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B620" w14:textId="28365D0F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DC32" w14:textId="1A59FF22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134D" w14:textId="78F65E12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B74018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13F3EA1B" w14:textId="77777777" w:rsidTr="00CA79F9">
        <w:tc>
          <w:tcPr>
            <w:tcW w:w="675" w:type="dxa"/>
            <w:vAlign w:val="center"/>
          </w:tcPr>
          <w:p w14:paraId="5DFC9B10" w14:textId="26E4BA1B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AF8C" w14:textId="6ED69508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>型柔性接口机制离心铸铁排水管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591" w14:textId="253C8AE5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6F00" w14:textId="4260680F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05E0" w14:textId="42416CCE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4908" w14:textId="5B479B7A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B265B0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63E53BD4" w14:textId="77777777" w:rsidTr="00CA79F9">
        <w:tc>
          <w:tcPr>
            <w:tcW w:w="675" w:type="dxa"/>
            <w:vAlign w:val="center"/>
          </w:tcPr>
          <w:p w14:paraId="0F68C722" w14:textId="2FC46810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151B" w14:textId="5ACFD932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>型柔性接口机制离心铸铁排水管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77AB" w14:textId="20D58F49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9D8" w14:textId="10929C3F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1915" w14:textId="463AB3D8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FB4C" w14:textId="3A161439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CB3CB8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568208E6" w14:textId="77777777" w:rsidTr="00CA79F9">
        <w:tc>
          <w:tcPr>
            <w:tcW w:w="675" w:type="dxa"/>
            <w:vAlign w:val="center"/>
          </w:tcPr>
          <w:p w14:paraId="6C351DD0" w14:textId="1CD907E1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A0AF" w14:textId="17F6896A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>型柔性接口机制离心铸铁排水管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379C" w14:textId="40AAE1B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33F0" w14:textId="613C00A5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56FA" w14:textId="71774470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9806" w14:textId="3BF43D5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EF0AE6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3A8408C4" w14:textId="77777777" w:rsidTr="00CA79F9">
        <w:tc>
          <w:tcPr>
            <w:tcW w:w="675" w:type="dxa"/>
            <w:vAlign w:val="center"/>
          </w:tcPr>
          <w:p w14:paraId="559C3665" w14:textId="4D1002F4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AE89" w14:textId="3F74BD53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>型柔性接口机制离心铸铁排水管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A28C" w14:textId="3980CAE9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DN250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BA77" w14:textId="2FE1AFC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2665" w14:textId="3201633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F41" w14:textId="39FA39A0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F1ACEF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617B8239" w14:textId="77777777" w:rsidTr="00CA79F9">
        <w:tc>
          <w:tcPr>
            <w:tcW w:w="675" w:type="dxa"/>
            <w:vAlign w:val="center"/>
          </w:tcPr>
          <w:p w14:paraId="76512D07" w14:textId="7A4E17AA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5FFA" w14:textId="0495ABEE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>型柔性接口机制离心铸铁排水管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CC2A" w14:textId="558129CF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58FF" w14:textId="14C520F1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24A7" w14:textId="35DDCF82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D15F" w14:textId="408F040A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15CD8D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308E49AC" w14:textId="77777777" w:rsidTr="00CA79F9">
        <w:tc>
          <w:tcPr>
            <w:tcW w:w="675" w:type="dxa"/>
            <w:vAlign w:val="center"/>
          </w:tcPr>
          <w:p w14:paraId="5A3FBA0B" w14:textId="20EECA79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2311" w14:textId="14056B71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>型柔性接口机制离心铸铁排水管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32AB" w14:textId="6B168859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AEC0" w14:textId="7543D66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D36B" w14:textId="4FD28EC5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7747" w14:textId="56C2116F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56BC9B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6F9AD4C1" w14:textId="77777777" w:rsidTr="00CA79F9">
        <w:tc>
          <w:tcPr>
            <w:tcW w:w="675" w:type="dxa"/>
            <w:vAlign w:val="center"/>
          </w:tcPr>
          <w:p w14:paraId="5DAD0A46" w14:textId="03DA4539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0183" w14:textId="07620FA1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>型柔性接口机制离心铸铁排水管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CF84" w14:textId="51B5DABD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505" w14:textId="7D56A88A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7842" w14:textId="685A0AB9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1DC6" w14:textId="5E66CB5F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F0E555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43263D0B" w14:textId="77777777" w:rsidTr="00CA79F9">
        <w:tc>
          <w:tcPr>
            <w:tcW w:w="675" w:type="dxa"/>
            <w:vAlign w:val="center"/>
          </w:tcPr>
          <w:p w14:paraId="21E0D917" w14:textId="679E5733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0D43" w14:textId="24239403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网筐式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AF3C" w14:textId="75868E6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8038" w14:textId="2F110C06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9BA5" w14:textId="749543A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BE5E" w14:textId="53B39AF8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66E32E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1B902DE3" w14:textId="77777777" w:rsidTr="00CA79F9">
        <w:tc>
          <w:tcPr>
            <w:tcW w:w="675" w:type="dxa"/>
            <w:vAlign w:val="center"/>
          </w:tcPr>
          <w:p w14:paraId="2D00A6F7" w14:textId="408421E9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0EA7" w14:textId="394C7A84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网筐式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C3A2" w14:textId="46CD2722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E2B7" w14:textId="7846636D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3730" w14:textId="1E4A5198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E277" w14:textId="544F9B2A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38A148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17981207" w14:textId="77777777" w:rsidTr="00CA79F9">
        <w:tc>
          <w:tcPr>
            <w:tcW w:w="675" w:type="dxa"/>
            <w:vAlign w:val="center"/>
          </w:tcPr>
          <w:p w14:paraId="053D1212" w14:textId="2815AE14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DD49" w14:textId="41CB024F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网筐式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FB75" w14:textId="21913EE8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8B5A" w14:textId="115F1692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B8FD" w14:textId="691EAA76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8BB8" w14:textId="04F87A66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F9C219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1C2364BE" w14:textId="77777777" w:rsidTr="00CA79F9">
        <w:tc>
          <w:tcPr>
            <w:tcW w:w="675" w:type="dxa"/>
            <w:vAlign w:val="center"/>
          </w:tcPr>
          <w:p w14:paraId="3FF851F6" w14:textId="62C40536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25C8" w14:textId="5FCAA2AC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侧墙式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3435" w14:textId="633B20D0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CB31" w14:textId="5D2F19DA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ECE5" w14:textId="78A7428D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DBB7" w14:textId="7D534C4F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66E31C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67AF8D79" w14:textId="77777777" w:rsidTr="00CA79F9">
        <w:tc>
          <w:tcPr>
            <w:tcW w:w="675" w:type="dxa"/>
            <w:vAlign w:val="center"/>
          </w:tcPr>
          <w:p w14:paraId="06EACB70" w14:textId="1508E18E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42A7" w14:textId="740964E5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侧墙式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FF00" w14:textId="27B3E35F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6011" w14:textId="547169AC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476F" w14:textId="3ADB0C7E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76AA" w14:textId="0CDE385E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CB5603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9F7BCB" w:rsidRPr="00793223" w14:paraId="1BBE793C" w14:textId="77777777" w:rsidTr="00CA79F9">
        <w:tc>
          <w:tcPr>
            <w:tcW w:w="675" w:type="dxa"/>
            <w:vAlign w:val="center"/>
          </w:tcPr>
          <w:p w14:paraId="54D359BC" w14:textId="10C1BE82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6806" w14:textId="4DE1CBB5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侧墙式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8925" w14:textId="36C64562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DN150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178C" w14:textId="125AD3DD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徐水兴华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徐水；上海申利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上海；通州五佳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3E29" w14:textId="5EB31DDE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7EBE" w14:textId="0F33C301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4AFC51" w14:textId="77777777" w:rsidR="009F7BCB" w:rsidRPr="00793223" w:rsidRDefault="009F7BCB" w:rsidP="009F7BC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</w:tbl>
    <w:p w14:paraId="5F4F64D5" w14:textId="13ECB29A" w:rsidR="00A71E60" w:rsidRPr="005136E5" w:rsidRDefault="00A71E60" w:rsidP="00E66FB9">
      <w:pPr>
        <w:tabs>
          <w:tab w:val="left" w:pos="7485"/>
        </w:tabs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t>二、投标人资格要求</w:t>
      </w:r>
      <w:r w:rsidR="00E66FB9">
        <w:rPr>
          <w:rFonts w:ascii="宋体" w:hAnsi="宋体"/>
          <w:b/>
          <w:kern w:val="0"/>
          <w:sz w:val="24"/>
          <w:szCs w:val="24"/>
        </w:rPr>
        <w:tab/>
      </w:r>
    </w:p>
    <w:p w14:paraId="03DC2ECD" w14:textId="77777777"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1、具备法律主体资格，具有独立订立及履行合同的能力。</w:t>
      </w:r>
    </w:p>
    <w:p w14:paraId="30FC25C5" w14:textId="77777777"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2、具备一般纳税人资格，能够开具符合国家税法要求的增值税专用发票。</w:t>
      </w:r>
    </w:p>
    <w:p w14:paraId="5441D25A" w14:textId="77777777"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/>
          <w:kern w:val="0"/>
          <w:sz w:val="24"/>
          <w:szCs w:val="24"/>
        </w:rPr>
        <w:t>3</w:t>
      </w:r>
      <w:r w:rsidRPr="005136E5">
        <w:rPr>
          <w:rFonts w:ascii="宋体" w:hAnsi="宋体" w:hint="eastAsia"/>
          <w:kern w:val="0"/>
          <w:sz w:val="24"/>
          <w:szCs w:val="24"/>
        </w:rPr>
        <w:t>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 w14:paraId="7C2FB416" w14:textId="48E677E5"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/>
          <w:kern w:val="0"/>
          <w:sz w:val="24"/>
          <w:szCs w:val="24"/>
        </w:rPr>
        <w:t>4</w:t>
      </w:r>
      <w:r w:rsidRPr="005136E5">
        <w:rPr>
          <w:rFonts w:ascii="宋体" w:hAnsi="宋体" w:hint="eastAsia"/>
          <w:kern w:val="0"/>
          <w:sz w:val="24"/>
          <w:szCs w:val="24"/>
        </w:rPr>
        <w:t>、具有一定的经营规模和服务能力，投标人的企业注册资本不低于</w:t>
      </w:r>
      <w:r w:rsidR="00522BA4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="009F7BCB">
        <w:rPr>
          <w:rFonts w:ascii="宋体" w:hAnsi="宋体"/>
          <w:kern w:val="0"/>
          <w:sz w:val="24"/>
          <w:szCs w:val="24"/>
          <w:u w:val="single"/>
        </w:rPr>
        <w:t>50</w:t>
      </w:r>
      <w:r w:rsidR="00522BA4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Pr="005136E5">
        <w:rPr>
          <w:rFonts w:ascii="宋体" w:hAnsi="宋体" w:hint="eastAsia"/>
          <w:kern w:val="0"/>
          <w:sz w:val="24"/>
          <w:szCs w:val="24"/>
        </w:rPr>
        <w:t>万元。</w:t>
      </w:r>
    </w:p>
    <w:p w14:paraId="4D1CB7B0" w14:textId="77777777" w:rsidR="00A71E60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/>
          <w:kern w:val="0"/>
          <w:sz w:val="24"/>
          <w:szCs w:val="24"/>
        </w:rPr>
        <w:t>5</w:t>
      </w:r>
      <w:r w:rsidRPr="005136E5">
        <w:rPr>
          <w:rFonts w:ascii="宋体" w:hAnsi="宋体" w:hint="eastAsia"/>
          <w:kern w:val="0"/>
          <w:sz w:val="24"/>
          <w:szCs w:val="24"/>
        </w:rPr>
        <w:t>、具有良好的商业信誉和健全的财务会计制度。</w:t>
      </w:r>
    </w:p>
    <w:p w14:paraId="61BFB2FA" w14:textId="77777777" w:rsidR="00933DC1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6、</w:t>
      </w:r>
      <w:r w:rsidR="00933DC1" w:rsidRPr="005136E5">
        <w:rPr>
          <w:rFonts w:ascii="宋体" w:hAnsi="宋体" w:hint="eastAsia"/>
          <w:bCs/>
          <w:color w:val="000000"/>
          <w:sz w:val="24"/>
          <w:szCs w:val="24"/>
        </w:rPr>
        <w:t>其他：</w:t>
      </w:r>
    </w:p>
    <w:p w14:paraId="12420B12" w14:textId="4DFC2CBB" w:rsidR="00A71E60" w:rsidRPr="00EA4B32" w:rsidRDefault="00933DC1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EA4B32">
        <w:rPr>
          <w:rFonts w:ascii="宋体" w:hAnsi="宋体" w:hint="eastAsia"/>
          <w:kern w:val="0"/>
          <w:sz w:val="24"/>
          <w:szCs w:val="24"/>
          <w:u w:val="single"/>
        </w:rPr>
        <w:t>1）</w:t>
      </w:r>
      <w:r w:rsidR="00656618" w:rsidRPr="00EA4B32">
        <w:rPr>
          <w:rFonts w:ascii="宋体" w:hAnsi="宋体" w:hint="eastAsia"/>
          <w:kern w:val="0"/>
          <w:sz w:val="24"/>
          <w:szCs w:val="24"/>
          <w:u w:val="single"/>
        </w:rPr>
        <w:t>2016</w:t>
      </w:r>
      <w:r w:rsidR="00A71E60" w:rsidRPr="00EA4B32">
        <w:rPr>
          <w:rFonts w:ascii="宋体" w:hAnsi="宋体" w:hint="eastAsia"/>
          <w:kern w:val="0"/>
          <w:sz w:val="24"/>
          <w:szCs w:val="24"/>
          <w:u w:val="single"/>
        </w:rPr>
        <w:t>年</w:t>
      </w:r>
      <w:r w:rsidR="00656618" w:rsidRPr="00EA4B32">
        <w:rPr>
          <w:rFonts w:ascii="宋体" w:hAnsi="宋体" w:hint="eastAsia"/>
          <w:kern w:val="0"/>
          <w:sz w:val="24"/>
          <w:szCs w:val="24"/>
          <w:u w:val="single"/>
        </w:rPr>
        <w:t>1</w:t>
      </w:r>
      <w:r w:rsidR="00A71E60" w:rsidRPr="00EA4B32">
        <w:rPr>
          <w:rFonts w:ascii="宋体" w:hAnsi="宋体" w:hint="eastAsia"/>
          <w:kern w:val="0"/>
          <w:sz w:val="24"/>
          <w:szCs w:val="24"/>
          <w:u w:val="single"/>
        </w:rPr>
        <w:t>月</w:t>
      </w:r>
      <w:r w:rsidR="00656618" w:rsidRPr="00EA4B32">
        <w:rPr>
          <w:rFonts w:ascii="宋体" w:hAnsi="宋体" w:hint="eastAsia"/>
          <w:kern w:val="0"/>
          <w:sz w:val="24"/>
          <w:szCs w:val="24"/>
          <w:u w:val="single"/>
        </w:rPr>
        <w:t>1</w:t>
      </w:r>
      <w:r w:rsidR="00A71E60" w:rsidRPr="00EA4B32">
        <w:rPr>
          <w:rFonts w:ascii="宋体" w:hAnsi="宋体" w:hint="eastAsia"/>
          <w:kern w:val="0"/>
          <w:sz w:val="24"/>
          <w:szCs w:val="24"/>
          <w:u w:val="single"/>
        </w:rPr>
        <w:t>日至今</w:t>
      </w:r>
      <w:r w:rsidR="004B0EF0" w:rsidRPr="00EA4B32">
        <w:rPr>
          <w:rFonts w:ascii="宋体" w:hAnsi="宋体" w:hint="eastAsia"/>
          <w:kern w:val="0"/>
          <w:sz w:val="24"/>
          <w:szCs w:val="24"/>
          <w:u w:val="single"/>
        </w:rPr>
        <w:t>与我单位</w:t>
      </w:r>
      <w:r w:rsidR="00A71E60" w:rsidRPr="00EA4B32">
        <w:rPr>
          <w:rFonts w:ascii="宋体" w:hAnsi="宋体" w:hint="eastAsia"/>
          <w:kern w:val="0"/>
          <w:sz w:val="24"/>
          <w:szCs w:val="24"/>
          <w:u w:val="single"/>
        </w:rPr>
        <w:t>类似工程单项合同额</w:t>
      </w:r>
      <w:r w:rsidR="004E24B2">
        <w:rPr>
          <w:rFonts w:ascii="宋体" w:hAnsi="宋体"/>
          <w:kern w:val="0"/>
          <w:sz w:val="24"/>
          <w:szCs w:val="24"/>
          <w:u w:val="single"/>
        </w:rPr>
        <w:t>50</w:t>
      </w:r>
      <w:r w:rsidR="00E0315F" w:rsidRPr="00EA4B32">
        <w:rPr>
          <w:rFonts w:ascii="宋体" w:hAnsi="宋体" w:hint="eastAsia"/>
          <w:kern w:val="0"/>
          <w:sz w:val="24"/>
          <w:szCs w:val="24"/>
          <w:u w:val="single"/>
        </w:rPr>
        <w:t>万元</w:t>
      </w:r>
      <w:r w:rsidR="00A71E60" w:rsidRPr="00EA4B32">
        <w:rPr>
          <w:rFonts w:ascii="宋体" w:hAnsi="宋体" w:hint="eastAsia"/>
          <w:kern w:val="0"/>
          <w:sz w:val="24"/>
          <w:szCs w:val="24"/>
          <w:u w:val="single"/>
        </w:rPr>
        <w:t>（含</w:t>
      </w:r>
      <w:r w:rsidR="004E24B2">
        <w:rPr>
          <w:rFonts w:ascii="宋体" w:hAnsi="宋体"/>
          <w:kern w:val="0"/>
          <w:sz w:val="24"/>
          <w:szCs w:val="24"/>
          <w:u w:val="single"/>
        </w:rPr>
        <w:t>50</w:t>
      </w:r>
      <w:r w:rsidR="00A71E60" w:rsidRPr="00EA4B32">
        <w:rPr>
          <w:rFonts w:ascii="宋体" w:hAnsi="宋体" w:hint="eastAsia"/>
          <w:kern w:val="0"/>
          <w:sz w:val="24"/>
          <w:szCs w:val="24"/>
          <w:u w:val="single"/>
        </w:rPr>
        <w:t>万元）及以上</w:t>
      </w:r>
      <w:r w:rsidR="00B4687D">
        <w:rPr>
          <w:rFonts w:ascii="宋体" w:hAnsi="宋体" w:hint="eastAsia"/>
          <w:kern w:val="0"/>
          <w:sz w:val="24"/>
          <w:szCs w:val="24"/>
          <w:u w:val="single"/>
        </w:rPr>
        <w:t>；</w:t>
      </w:r>
    </w:p>
    <w:p w14:paraId="0AAF7ABF" w14:textId="77777777" w:rsidR="00933DC1" w:rsidRDefault="00933DC1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sz w:val="24"/>
          <w:szCs w:val="24"/>
          <w:u w:val="single"/>
        </w:rPr>
      </w:pPr>
      <w:r w:rsidRPr="00EA4B32">
        <w:rPr>
          <w:rFonts w:ascii="宋体" w:hAnsi="宋体" w:hint="eastAsia"/>
          <w:bCs/>
          <w:sz w:val="24"/>
          <w:szCs w:val="24"/>
          <w:u w:val="single"/>
        </w:rPr>
        <w:t>2）在</w:t>
      </w:r>
      <w:r w:rsidR="00EA4B32" w:rsidRPr="00EA4B32">
        <w:rPr>
          <w:rFonts w:ascii="宋体" w:hAnsi="宋体" w:hint="eastAsia"/>
          <w:bCs/>
          <w:sz w:val="24"/>
          <w:szCs w:val="24"/>
          <w:u w:val="single"/>
        </w:rPr>
        <w:t>云筑网招标人</w:t>
      </w:r>
      <w:r w:rsidRPr="00EA4B32">
        <w:rPr>
          <w:rFonts w:ascii="宋体" w:hAnsi="宋体" w:hint="eastAsia"/>
          <w:bCs/>
          <w:sz w:val="24"/>
          <w:szCs w:val="24"/>
          <w:u w:val="single"/>
        </w:rPr>
        <w:t>合格供应商名录中，</w:t>
      </w:r>
      <w:r w:rsidR="00EA4B32" w:rsidRPr="00EA4B32">
        <w:rPr>
          <w:rFonts w:ascii="宋体" w:hAnsi="宋体" w:hint="eastAsia"/>
          <w:bCs/>
          <w:sz w:val="24"/>
          <w:szCs w:val="24"/>
          <w:u w:val="single"/>
        </w:rPr>
        <w:t>且须</w:t>
      </w:r>
      <w:r w:rsidRPr="00EA4B32">
        <w:rPr>
          <w:rFonts w:ascii="宋体" w:hAnsi="宋体" w:hint="eastAsia"/>
          <w:bCs/>
          <w:sz w:val="24"/>
          <w:szCs w:val="24"/>
          <w:u w:val="single"/>
        </w:rPr>
        <w:t>有考查报告</w:t>
      </w:r>
      <w:r w:rsidR="00B4687D">
        <w:rPr>
          <w:rFonts w:ascii="宋体" w:hAnsi="宋体" w:hint="eastAsia"/>
          <w:bCs/>
          <w:sz w:val="24"/>
          <w:szCs w:val="24"/>
          <w:u w:val="single"/>
        </w:rPr>
        <w:t>；</w:t>
      </w:r>
    </w:p>
    <w:p w14:paraId="0904B6A0" w14:textId="77777777" w:rsidR="00B4687D" w:rsidRDefault="00B4687D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  <w:u w:val="single"/>
        </w:rPr>
        <w:t>3）</w:t>
      </w:r>
      <w:r w:rsidRPr="00B4687D">
        <w:rPr>
          <w:rFonts w:ascii="宋体" w:hAnsi="宋体" w:hint="eastAsia"/>
          <w:kern w:val="0"/>
          <w:sz w:val="24"/>
          <w:szCs w:val="24"/>
          <w:u w:val="single"/>
        </w:rPr>
        <w:t>在</w:t>
      </w:r>
      <w:r>
        <w:rPr>
          <w:rFonts w:ascii="宋体" w:hAnsi="宋体" w:hint="eastAsia"/>
          <w:kern w:val="0"/>
          <w:sz w:val="24"/>
          <w:szCs w:val="24"/>
          <w:u w:val="single"/>
        </w:rPr>
        <w:t>工程所在城市</w:t>
      </w:r>
      <w:r w:rsidRPr="00B4687D">
        <w:rPr>
          <w:rFonts w:ascii="宋体" w:hAnsi="宋体" w:hint="eastAsia"/>
          <w:kern w:val="0"/>
          <w:sz w:val="24"/>
          <w:szCs w:val="24"/>
          <w:u w:val="single"/>
        </w:rPr>
        <w:t>有固定的办公场所和专职管理人员</w:t>
      </w:r>
      <w:r>
        <w:rPr>
          <w:rFonts w:ascii="宋体" w:hAnsi="宋体" w:hint="eastAsia"/>
          <w:kern w:val="0"/>
          <w:sz w:val="24"/>
          <w:szCs w:val="24"/>
          <w:u w:val="single"/>
        </w:rPr>
        <w:t>。</w:t>
      </w:r>
    </w:p>
    <w:p w14:paraId="19E03004" w14:textId="5228FA70" w:rsidR="000F0F02" w:rsidRPr="000F0F02" w:rsidRDefault="000F0F02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  <w:u w:val="single"/>
        </w:rPr>
        <w:t>4）</w:t>
      </w:r>
      <w:r>
        <w:rPr>
          <w:rFonts w:ascii="宋体" w:hAnsi="宋体"/>
          <w:kern w:val="0"/>
          <w:sz w:val="24"/>
          <w:szCs w:val="24"/>
          <w:u w:val="single"/>
        </w:rPr>
        <w:t>需提供</w:t>
      </w:r>
      <w:r w:rsidR="009F7BCB">
        <w:rPr>
          <w:rFonts w:ascii="宋体" w:hAnsi="宋体" w:hint="eastAsia"/>
          <w:kern w:val="0"/>
          <w:sz w:val="24"/>
          <w:szCs w:val="24"/>
          <w:u w:val="single"/>
        </w:rPr>
        <w:t>样品W型</w:t>
      </w:r>
      <w:r w:rsidR="009F7BCB">
        <w:rPr>
          <w:rFonts w:ascii="宋体" w:hAnsi="宋体"/>
          <w:kern w:val="0"/>
          <w:sz w:val="24"/>
          <w:szCs w:val="24"/>
          <w:u w:val="single"/>
        </w:rPr>
        <w:t>铸铁管</w:t>
      </w:r>
      <w:r w:rsidR="009F7BCB">
        <w:rPr>
          <w:rFonts w:ascii="宋体" w:hAnsi="宋体" w:hint="eastAsia"/>
          <w:kern w:val="0"/>
          <w:sz w:val="24"/>
          <w:szCs w:val="24"/>
          <w:u w:val="single"/>
        </w:rPr>
        <w:t>DN100的50</w:t>
      </w:r>
      <w:r w:rsidR="009F7BCB">
        <w:rPr>
          <w:rFonts w:ascii="宋体" w:hAnsi="宋体"/>
          <w:kern w:val="0"/>
          <w:sz w:val="24"/>
          <w:szCs w:val="24"/>
          <w:u w:val="single"/>
        </w:rPr>
        <w:t>cm</w:t>
      </w:r>
      <w:r w:rsidR="009F7BCB">
        <w:rPr>
          <w:rFonts w:ascii="宋体" w:hAnsi="宋体" w:hint="eastAsia"/>
          <w:kern w:val="0"/>
          <w:sz w:val="24"/>
          <w:szCs w:val="24"/>
          <w:u w:val="single"/>
        </w:rPr>
        <w:t>及</w:t>
      </w:r>
      <w:r w:rsidR="009F7BCB">
        <w:rPr>
          <w:rFonts w:ascii="宋体" w:hAnsi="宋体"/>
          <w:kern w:val="0"/>
          <w:sz w:val="24"/>
          <w:szCs w:val="24"/>
          <w:u w:val="single"/>
        </w:rPr>
        <w:t>地漏（</w:t>
      </w:r>
      <w:r w:rsidR="009F7BCB">
        <w:rPr>
          <w:rFonts w:ascii="宋体" w:hAnsi="宋体" w:hint="eastAsia"/>
          <w:kern w:val="0"/>
          <w:sz w:val="24"/>
          <w:szCs w:val="24"/>
          <w:u w:val="single"/>
        </w:rPr>
        <w:t>网筐式</w:t>
      </w:r>
      <w:r w:rsidR="009F7BCB">
        <w:rPr>
          <w:rFonts w:ascii="宋体" w:hAnsi="宋体"/>
          <w:kern w:val="0"/>
          <w:sz w:val="24"/>
          <w:szCs w:val="24"/>
          <w:u w:val="single"/>
        </w:rPr>
        <w:t>）</w:t>
      </w:r>
      <w:r w:rsidR="009F7BCB">
        <w:rPr>
          <w:rFonts w:ascii="宋体" w:hAnsi="宋体" w:hint="eastAsia"/>
          <w:kern w:val="0"/>
          <w:sz w:val="24"/>
          <w:szCs w:val="24"/>
          <w:u w:val="single"/>
        </w:rPr>
        <w:t>DN100的</w:t>
      </w:r>
      <w:r w:rsidR="009F7BCB">
        <w:rPr>
          <w:rFonts w:ascii="宋体" w:hAnsi="宋体"/>
          <w:kern w:val="0"/>
          <w:sz w:val="24"/>
          <w:szCs w:val="24"/>
          <w:u w:val="single"/>
        </w:rPr>
        <w:t>一个，</w:t>
      </w:r>
      <w:r>
        <w:rPr>
          <w:rFonts w:ascii="宋体" w:hAnsi="宋体" w:hint="eastAsia"/>
          <w:kern w:val="0"/>
          <w:sz w:val="24"/>
          <w:szCs w:val="24"/>
          <w:u w:val="single"/>
        </w:rPr>
        <w:t>。</w:t>
      </w:r>
      <w:r w:rsidRPr="000F0F02">
        <w:rPr>
          <w:rFonts w:ascii="宋体" w:hAnsi="宋体" w:hint="eastAsia"/>
          <w:kern w:val="0"/>
          <w:sz w:val="24"/>
          <w:szCs w:val="24"/>
          <w:u w:val="single"/>
        </w:rPr>
        <w:t>样品递交地址：</w:t>
      </w:r>
      <w:r w:rsidR="004E24B2">
        <w:rPr>
          <w:rFonts w:ascii="宋体" w:hAnsi="宋体" w:hint="eastAsia"/>
          <w:kern w:val="0"/>
          <w:sz w:val="24"/>
          <w:szCs w:val="24"/>
          <w:u w:val="single"/>
        </w:rPr>
        <w:t>北京市大兴区亦庄经济开发区京东集团总部西侧中建八局项目部</w:t>
      </w:r>
      <w:r>
        <w:rPr>
          <w:rFonts w:ascii="宋体" w:hAnsi="宋体" w:hint="eastAsia"/>
          <w:kern w:val="0"/>
          <w:sz w:val="24"/>
          <w:szCs w:val="24"/>
          <w:u w:val="single"/>
        </w:rPr>
        <w:t>。</w:t>
      </w:r>
    </w:p>
    <w:p w14:paraId="14DEC54F" w14:textId="77777777" w:rsidR="00933DC1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</w:rPr>
        <w:t>7</w:t>
      </w:r>
      <w:r w:rsidRPr="005136E5">
        <w:rPr>
          <w:rFonts w:ascii="宋体" w:hAnsi="宋体" w:hint="eastAsia"/>
          <w:kern w:val="0"/>
          <w:sz w:val="24"/>
          <w:szCs w:val="24"/>
        </w:rPr>
        <w:t>、</w:t>
      </w:r>
      <w:r w:rsidR="00933DC1" w:rsidRPr="005136E5">
        <w:rPr>
          <w:rFonts w:ascii="宋体" w:hAnsi="宋体" w:hint="eastAsia"/>
          <w:bCs/>
          <w:color w:val="000000"/>
          <w:sz w:val="24"/>
          <w:szCs w:val="24"/>
        </w:rPr>
        <w:t>符合上述条件，经招标工作小组审查合格后，方可参与投标。</w:t>
      </w:r>
    </w:p>
    <w:p w14:paraId="41442F7B" w14:textId="77777777" w:rsidR="00A71E60" w:rsidRPr="005136E5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t>三、投标报名</w:t>
      </w:r>
    </w:p>
    <w:p w14:paraId="6FDE5BF8" w14:textId="77777777"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1、报名方式：采取网上报名方式，通过“云筑网”上进行报名（网址</w:t>
      </w:r>
      <w:r w:rsidRPr="005136E5">
        <w:rPr>
          <w:rFonts w:ascii="宋体" w:hAnsi="宋体"/>
          <w:kern w:val="0"/>
          <w:sz w:val="24"/>
          <w:szCs w:val="24"/>
        </w:rPr>
        <w:t>https://www.yzw.cn/</w:t>
      </w:r>
      <w:r w:rsidRPr="005136E5">
        <w:rPr>
          <w:rFonts w:ascii="宋体" w:hAnsi="宋体" w:hint="eastAsia"/>
          <w:kern w:val="0"/>
          <w:sz w:val="24"/>
          <w:szCs w:val="24"/>
        </w:rPr>
        <w:t>），不接受其他方式报名。</w:t>
      </w:r>
    </w:p>
    <w:p w14:paraId="407B3493" w14:textId="77777777" w:rsidR="00A71E60" w:rsidRPr="005136E5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2、报名时间：以云筑网公示报名截止时间为准，逾期不再接受投标单位的报名。</w:t>
      </w:r>
    </w:p>
    <w:p w14:paraId="519CD26E" w14:textId="77777777" w:rsidR="00A71E60" w:rsidRPr="005136E5" w:rsidRDefault="00A71E60" w:rsidP="00A71E60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lastRenderedPageBreak/>
        <w:t>报名所需提交的资料至少包括：企业法人证明书或法人授权委托书、公司简介、近三年的</w:t>
      </w:r>
      <w:bookmarkStart w:id="2" w:name="_Hlk520388654"/>
      <w:r w:rsidRPr="00EA4B32">
        <w:rPr>
          <w:rFonts w:ascii="宋体" w:hAnsi="宋体" w:hint="eastAsia"/>
          <w:kern w:val="0"/>
          <w:sz w:val="24"/>
          <w:szCs w:val="24"/>
        </w:rPr>
        <w:t>类似</w:t>
      </w:r>
      <w:r w:rsidRPr="00EA4B32">
        <w:rPr>
          <w:rFonts w:ascii="宋体" w:hAnsi="宋体"/>
          <w:kern w:val="0"/>
          <w:sz w:val="24"/>
          <w:szCs w:val="24"/>
        </w:rPr>
        <w:t>合同</w:t>
      </w:r>
      <w:bookmarkEnd w:id="2"/>
      <w:r w:rsidRPr="005136E5">
        <w:rPr>
          <w:rFonts w:ascii="宋体" w:hAnsi="宋体" w:hint="eastAsia"/>
          <w:kern w:val="0"/>
          <w:sz w:val="24"/>
          <w:szCs w:val="24"/>
        </w:rPr>
        <w:t>业绩和信誉等。以上资料扫描件在云筑网报名时以附件形式上传。</w:t>
      </w:r>
    </w:p>
    <w:p w14:paraId="08419670" w14:textId="77777777" w:rsidR="00A71E60" w:rsidRPr="005136E5" w:rsidRDefault="00A71E60" w:rsidP="00A71E60">
      <w:pPr>
        <w:pStyle w:val="a5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t>四、发布标书时间</w:t>
      </w:r>
    </w:p>
    <w:p w14:paraId="5734FD4F" w14:textId="77777777" w:rsidR="00A71E60" w:rsidRPr="005136E5" w:rsidRDefault="00A71E60" w:rsidP="00A71E60">
      <w:pPr>
        <w:pStyle w:val="a5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>1、招标人将</w:t>
      </w:r>
      <w:r w:rsidR="00CF0B69">
        <w:rPr>
          <w:rFonts w:ascii="宋体" w:hAnsi="宋体" w:hint="eastAsia"/>
          <w:kern w:val="0"/>
          <w:sz w:val="24"/>
          <w:szCs w:val="24"/>
        </w:rPr>
        <w:t>通过云筑网</w:t>
      </w:r>
      <w:r w:rsidRPr="005136E5">
        <w:rPr>
          <w:rFonts w:ascii="宋体" w:hAnsi="宋体" w:hint="eastAsia"/>
          <w:kern w:val="0"/>
          <w:sz w:val="24"/>
          <w:szCs w:val="24"/>
        </w:rPr>
        <w:t>告知投标人是否通过资格预审，对通过资格预审的投标人发布招标文件，时间：</w:t>
      </w:r>
      <w:r w:rsidRPr="005136E5">
        <w:rPr>
          <w:rFonts w:ascii="宋体" w:hAnsi="宋体" w:hint="eastAsia"/>
          <w:kern w:val="0"/>
          <w:sz w:val="24"/>
          <w:szCs w:val="24"/>
          <w:u w:val="single"/>
        </w:rPr>
        <w:t>以云筑网招标文件发放时间为准。</w:t>
      </w:r>
    </w:p>
    <w:p w14:paraId="26E6A980" w14:textId="77777777" w:rsidR="00A71E60" w:rsidRPr="005136E5" w:rsidRDefault="00A71E60" w:rsidP="00A71E60">
      <w:pPr>
        <w:pStyle w:val="a5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 w:rsidRPr="005136E5">
        <w:rPr>
          <w:rFonts w:ascii="宋体" w:hAnsi="宋体" w:hint="eastAsia"/>
          <w:b/>
          <w:kern w:val="0"/>
          <w:sz w:val="24"/>
          <w:szCs w:val="24"/>
        </w:rPr>
        <w:t>五、招标人联系方式</w:t>
      </w:r>
    </w:p>
    <w:p w14:paraId="7A015941" w14:textId="31CDA9A4" w:rsidR="0096342B" w:rsidRDefault="00A71E60" w:rsidP="00EA4B32">
      <w:pPr>
        <w:pStyle w:val="a5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</w:rPr>
      </w:pPr>
      <w:r w:rsidRPr="005136E5">
        <w:rPr>
          <w:rFonts w:ascii="宋体" w:hAnsi="宋体" w:hint="eastAsia"/>
          <w:kern w:val="0"/>
          <w:sz w:val="24"/>
          <w:szCs w:val="24"/>
        </w:rPr>
        <w:t xml:space="preserve">  联系人：</w:t>
      </w:r>
      <w:r w:rsidR="00D43DF4">
        <w:rPr>
          <w:rFonts w:ascii="宋体" w:hAnsi="宋体" w:hint="eastAsia"/>
          <w:kern w:val="0"/>
          <w:sz w:val="24"/>
          <w:szCs w:val="24"/>
        </w:rPr>
        <w:t>梁帅</w:t>
      </w:r>
      <w:r w:rsidR="00EA4B32">
        <w:rPr>
          <w:rFonts w:ascii="宋体" w:hAnsi="宋体"/>
          <w:kern w:val="0"/>
          <w:sz w:val="24"/>
          <w:szCs w:val="24"/>
        </w:rPr>
        <w:t xml:space="preserve">   </w:t>
      </w:r>
      <w:r w:rsidRPr="005136E5">
        <w:rPr>
          <w:rFonts w:ascii="宋体" w:hAnsi="宋体"/>
          <w:kern w:val="0"/>
          <w:sz w:val="24"/>
          <w:szCs w:val="24"/>
        </w:rPr>
        <w:t xml:space="preserve">    </w:t>
      </w:r>
      <w:r w:rsidR="00796764">
        <w:rPr>
          <w:rFonts w:ascii="宋体" w:hAnsi="宋体" w:hint="eastAsia"/>
          <w:kern w:val="0"/>
          <w:sz w:val="24"/>
          <w:szCs w:val="24"/>
        </w:rPr>
        <w:t>联系方式</w:t>
      </w:r>
      <w:r w:rsidR="00735CDD">
        <w:rPr>
          <w:rFonts w:ascii="宋体" w:hAnsi="宋体" w:hint="eastAsia"/>
          <w:kern w:val="0"/>
          <w:sz w:val="24"/>
          <w:szCs w:val="24"/>
        </w:rPr>
        <w:t>：</w:t>
      </w:r>
      <w:r w:rsidR="00D43DF4">
        <w:rPr>
          <w:rFonts w:ascii="宋体" w:hAnsi="宋体"/>
          <w:kern w:val="0"/>
          <w:sz w:val="24"/>
        </w:rPr>
        <w:t>18502264605</w:t>
      </w:r>
    </w:p>
    <w:p w14:paraId="091C87A3" w14:textId="4B8C368B" w:rsidR="009F7BCB" w:rsidRPr="00796764" w:rsidRDefault="009F7BCB" w:rsidP="00EA4B32">
      <w:pPr>
        <w:pStyle w:val="a5"/>
        <w:widowControl/>
        <w:shd w:val="clear" w:color="auto" w:fill="FFFFFF"/>
        <w:spacing w:line="360" w:lineRule="auto"/>
        <w:ind w:left="720" w:firstLineChars="0" w:firstLine="0"/>
        <w:jc w:val="left"/>
        <w:rPr>
          <w:rFonts w:hint="eastAsia"/>
        </w:rPr>
      </w:pPr>
      <w:r>
        <w:rPr>
          <w:rFonts w:ascii="宋体" w:hAnsi="宋体"/>
          <w:kern w:val="0"/>
          <w:sz w:val="24"/>
        </w:rPr>
        <w:t xml:space="preserve">  </w:t>
      </w:r>
      <w:r>
        <w:rPr>
          <w:rFonts w:ascii="宋体" w:hAnsi="宋体" w:hint="eastAsia"/>
          <w:kern w:val="0"/>
          <w:sz w:val="24"/>
        </w:rPr>
        <w:t>送样联系人</w:t>
      </w:r>
      <w:r>
        <w:rPr>
          <w:rFonts w:ascii="宋体" w:hAnsi="宋体"/>
          <w:kern w:val="0"/>
          <w:sz w:val="24"/>
        </w:rPr>
        <w:t>：郭琦</w:t>
      </w:r>
      <w:r>
        <w:rPr>
          <w:rFonts w:ascii="宋体" w:hAnsi="宋体" w:hint="eastAsia"/>
          <w:kern w:val="0"/>
          <w:sz w:val="24"/>
        </w:rPr>
        <w:t xml:space="preserve">   联系方式</w:t>
      </w:r>
      <w:r>
        <w:rPr>
          <w:rFonts w:ascii="宋体" w:hAnsi="宋体"/>
          <w:kern w:val="0"/>
          <w:sz w:val="24"/>
        </w:rPr>
        <w:t>：</w:t>
      </w:r>
      <w:r>
        <w:rPr>
          <w:rFonts w:ascii="宋体" w:hAnsi="宋体" w:hint="eastAsia"/>
          <w:kern w:val="0"/>
          <w:sz w:val="24"/>
        </w:rPr>
        <w:t>1830301309</w:t>
      </w:r>
      <w:bookmarkStart w:id="3" w:name="_GoBack"/>
      <w:bookmarkEnd w:id="3"/>
      <w:r>
        <w:rPr>
          <w:rFonts w:ascii="宋体" w:hAnsi="宋体" w:hint="eastAsia"/>
          <w:kern w:val="0"/>
          <w:sz w:val="24"/>
        </w:rPr>
        <w:t>1</w:t>
      </w:r>
    </w:p>
    <w:sectPr w:rsidR="009F7BCB" w:rsidRPr="00796764"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DB359E" w16cid:durableId="1F048846"/>
  <w16cid:commentId w16cid:paraId="5E59EA21" w16cid:durableId="1F0484C6"/>
  <w16cid:commentId w16cid:paraId="73523442" w16cid:durableId="1F04853C"/>
  <w16cid:commentId w16cid:paraId="33ABCAA7" w16cid:durableId="1F048668"/>
  <w16cid:commentId w16cid:paraId="608A3A1D" w16cid:durableId="1F048659"/>
  <w16cid:commentId w16cid:paraId="31E45562" w16cid:durableId="1F04861E"/>
  <w16cid:commentId w16cid:paraId="1FAC6B31" w16cid:durableId="1F0486A1"/>
  <w16cid:commentId w16cid:paraId="3499016E" w16cid:durableId="1F0486BA"/>
  <w16cid:commentId w16cid:paraId="6D97294A" w16cid:durableId="1F04878B"/>
  <w16cid:commentId w16cid:paraId="25161721" w16cid:durableId="1F0487E1"/>
  <w16cid:commentId w16cid:paraId="07CE9481" w16cid:durableId="1F0488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FA44E" w14:textId="77777777" w:rsidR="00B8563D" w:rsidRDefault="00B8563D" w:rsidP="00A71E60">
      <w:r>
        <w:separator/>
      </w:r>
    </w:p>
  </w:endnote>
  <w:endnote w:type="continuationSeparator" w:id="0">
    <w:p w14:paraId="1C0ADA7E" w14:textId="77777777" w:rsidR="00B8563D" w:rsidRDefault="00B8563D" w:rsidP="00A7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F998" w14:textId="77777777" w:rsidR="0029390A" w:rsidRDefault="0029390A">
    <w:pPr>
      <w:pStyle w:val="a4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noProof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  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noProof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</w:t>
    </w:r>
  </w:p>
  <w:p w14:paraId="5F280785" w14:textId="77777777" w:rsidR="0029390A" w:rsidRDefault="002939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14CC9" w14:textId="77777777" w:rsidR="00B8563D" w:rsidRDefault="00B8563D" w:rsidP="00A71E60">
      <w:r>
        <w:separator/>
      </w:r>
    </w:p>
  </w:footnote>
  <w:footnote w:type="continuationSeparator" w:id="0">
    <w:p w14:paraId="4EB04D56" w14:textId="77777777" w:rsidR="00B8563D" w:rsidRDefault="00B8563D" w:rsidP="00A7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65762AE7"/>
    <w:multiLevelType w:val="hybridMultilevel"/>
    <w:tmpl w:val="21E49120"/>
    <w:lvl w:ilvl="0" w:tplc="59E4DC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F"/>
    <w:rsid w:val="000E6183"/>
    <w:rsid w:val="000F0F02"/>
    <w:rsid w:val="00152578"/>
    <w:rsid w:val="00167747"/>
    <w:rsid w:val="0029390A"/>
    <w:rsid w:val="002E0101"/>
    <w:rsid w:val="003734FA"/>
    <w:rsid w:val="003D7153"/>
    <w:rsid w:val="004B0EF0"/>
    <w:rsid w:val="004E24B2"/>
    <w:rsid w:val="004F51D0"/>
    <w:rsid w:val="00522BA4"/>
    <w:rsid w:val="00571494"/>
    <w:rsid w:val="0065107A"/>
    <w:rsid w:val="00656618"/>
    <w:rsid w:val="006A388F"/>
    <w:rsid w:val="00735CDD"/>
    <w:rsid w:val="00741CC0"/>
    <w:rsid w:val="007468F3"/>
    <w:rsid w:val="0077770F"/>
    <w:rsid w:val="00793223"/>
    <w:rsid w:val="00796764"/>
    <w:rsid w:val="00800E7B"/>
    <w:rsid w:val="00813C9D"/>
    <w:rsid w:val="008E0480"/>
    <w:rsid w:val="008E15DF"/>
    <w:rsid w:val="00921F06"/>
    <w:rsid w:val="00933DC1"/>
    <w:rsid w:val="0096342B"/>
    <w:rsid w:val="00996CC3"/>
    <w:rsid w:val="009F7BCB"/>
    <w:rsid w:val="00A15005"/>
    <w:rsid w:val="00A22603"/>
    <w:rsid w:val="00A456E8"/>
    <w:rsid w:val="00A71E60"/>
    <w:rsid w:val="00A75008"/>
    <w:rsid w:val="00B22166"/>
    <w:rsid w:val="00B4687D"/>
    <w:rsid w:val="00B84DB8"/>
    <w:rsid w:val="00B8563D"/>
    <w:rsid w:val="00C621B2"/>
    <w:rsid w:val="00C9311D"/>
    <w:rsid w:val="00CF0B69"/>
    <w:rsid w:val="00D43DF4"/>
    <w:rsid w:val="00D75949"/>
    <w:rsid w:val="00D836D6"/>
    <w:rsid w:val="00E0315F"/>
    <w:rsid w:val="00E66FB9"/>
    <w:rsid w:val="00EA4B32"/>
    <w:rsid w:val="00F3035F"/>
    <w:rsid w:val="00FC46A2"/>
    <w:rsid w:val="00FD6EA4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AC1BF"/>
  <w15:docId w15:val="{F26193E2-C59E-42C8-BB69-2A2A7B9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6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A71E60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E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1E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71E60"/>
    <w:pPr>
      <w:ind w:firstLineChars="200" w:firstLine="420"/>
    </w:pPr>
  </w:style>
  <w:style w:type="table" w:styleId="a6">
    <w:name w:val="Table Grid"/>
    <w:basedOn w:val="a1"/>
    <w:uiPriority w:val="39"/>
    <w:unhideWhenUsed/>
    <w:rsid w:val="00B8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7770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77770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77770F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770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7770F"/>
    <w:rPr>
      <w:rFonts w:ascii="Times New Roman" w:eastAsia="宋体" w:hAnsi="Times New Roman" w:cs="Times New Roman"/>
      <w:b/>
      <w:bCs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77770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777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284</Words>
  <Characters>1620</Characters>
  <Application>Microsoft Office Word</Application>
  <DocSecurity>0</DocSecurity>
  <Lines>13</Lines>
  <Paragraphs>3</Paragraphs>
  <ScaleCrop>false</ScaleCrop>
  <Company>微软中国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38</cp:revision>
  <dcterms:created xsi:type="dcterms:W3CDTF">2018-04-17T07:49:00Z</dcterms:created>
  <dcterms:modified xsi:type="dcterms:W3CDTF">2018-10-22T06:31:00Z</dcterms:modified>
</cp:coreProperties>
</file>