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auto"/>
        <w:jc w:val="center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临电电缆、配电箱招标清单</w:t>
      </w:r>
    </w:p>
    <w:p>
      <w:pPr>
        <w:keepNext w:val="0"/>
        <w:keepLines w:val="0"/>
        <w:widowControl/>
        <w:suppressLineNumbers w:val="0"/>
        <w:shd w:val="clear" w:color="auto" w:fill="auto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工程名称：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坡博坡巷棚户区（城中村）改造项目C-4-13地块回迁商品房建设项目</w:t>
      </w:r>
    </w:p>
    <w:p>
      <w:pPr>
        <w:keepNext w:val="0"/>
        <w:keepLines w:val="0"/>
        <w:widowControl/>
        <w:suppressLineNumbers w:val="0"/>
        <w:shd w:val="clear" w:color="auto" w:fill="auto"/>
        <w:jc w:val="both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97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3"/>
        <w:gridCol w:w="1530"/>
        <w:gridCol w:w="1845"/>
        <w:gridCol w:w="537"/>
        <w:gridCol w:w="663"/>
        <w:gridCol w:w="645"/>
        <w:gridCol w:w="615"/>
        <w:gridCol w:w="660"/>
        <w:gridCol w:w="645"/>
        <w:gridCol w:w="600"/>
        <w:gridCol w:w="570"/>
        <w:gridCol w:w="57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873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5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6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数量</w:t>
            </w:r>
          </w:p>
        </w:tc>
        <w:tc>
          <w:tcPr>
            <w:tcW w:w="19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单价(元)</w:t>
            </w:r>
          </w:p>
        </w:tc>
        <w:tc>
          <w:tcPr>
            <w:tcW w:w="181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合价（元）</w:t>
            </w:r>
          </w:p>
        </w:tc>
        <w:tc>
          <w:tcPr>
            <w:tcW w:w="5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479" w:hRule="atLeast"/>
          <w:jc w:val="center"/>
        </w:trPr>
        <w:tc>
          <w:tcPr>
            <w:tcW w:w="87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税前单价</w:t>
            </w: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税率</w:t>
            </w: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税后单价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税前合价</w:t>
            </w: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增值税金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税后合价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92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52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二级配电箱总箱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52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钢筋棚二级箱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97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楼层二级配电箱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67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塔吊专用箱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79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施工电梯专用箱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照明专用箱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镝灯控制箱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84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生活区一级箱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9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生活区二级箱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704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办公室配电箱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739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职工食堂配电箱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744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职工宿舍配电箱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30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工人食堂配电箱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49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工人宿舍电表箱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24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工人卫浴控制箱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行灯变压器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36V/5000VA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3"/>
                <w:tab w:val="center" w:pos="81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YC-3*2.5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YC-5*4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YC-5*6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YC-3*35+2*16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YJV-3*70+2*35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YJV-3*120+2*70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YJV-3*150+2*70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YJLV-4*240+1*120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YJLV-3*95+2*50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YJLV-3*70+2*35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YJLV-3*50+2*25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YJLV-4*50+1*25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YJLV-3*35+2*16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576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</w:t>
            </w:r>
          </w:p>
        </w:tc>
        <w:tc>
          <w:tcPr>
            <w:tcW w:w="18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YJLV-4*35+1*16</w:t>
            </w:r>
          </w:p>
        </w:tc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</w:t>
            </w:r>
          </w:p>
        </w:tc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" w:type="dxa"/>
          <w:trHeight w:val="665" w:hRule="atLeast"/>
          <w:jc w:val="center"/>
        </w:trPr>
        <w:tc>
          <w:tcPr>
            <w:tcW w:w="8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496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</w:p>
        </w:tc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0A10"/>
    <w:rsid w:val="14FC0A10"/>
    <w:rsid w:val="1B561E62"/>
    <w:rsid w:val="2E1D1E0C"/>
    <w:rsid w:val="4642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2019-08-16T07:12:00Z</dcterms:created>
  <dc:creator>大世界小的我</dc:creator>
  <cp:lastModifiedBy>鱼儿</cp:lastModifiedBy>
  <dcterms:modified xsi:type="dcterms:W3CDTF">2019-09-23T06:58:24Z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