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1A" w:rsidRDefault="00DD081A">
      <w:pPr>
        <w:pStyle w:val="a8"/>
        <w:pageBreakBefore/>
        <w:jc w:val="center"/>
        <w:rPr>
          <w:rFonts w:hint="eastAsia"/>
          <w:b/>
          <w:sz w:val="44"/>
          <w:szCs w:val="44"/>
        </w:rPr>
      </w:pPr>
      <w:r>
        <w:rPr>
          <w:rFonts w:hint="eastAsia"/>
          <w:b/>
          <w:noProof/>
          <w:sz w:val="44"/>
          <w:szCs w:val="44"/>
        </w:rPr>
        <w:drawing>
          <wp:inline distT="0" distB="0" distL="0" distR="0">
            <wp:extent cx="5270500" cy="7245985"/>
            <wp:effectExtent l="0" t="0" r="6350" b="0"/>
            <wp:docPr id="1" name="图片 1" descr="C:\Users\Administrator\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Sc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7245985"/>
                    </a:xfrm>
                    <a:prstGeom prst="rect">
                      <a:avLst/>
                    </a:prstGeom>
                    <a:noFill/>
                    <a:ln>
                      <a:noFill/>
                    </a:ln>
                  </pic:spPr>
                </pic:pic>
              </a:graphicData>
            </a:graphic>
          </wp:inline>
        </w:drawing>
      </w:r>
    </w:p>
    <w:p w:rsidR="00E84B2C" w:rsidRDefault="00DD081A">
      <w:pPr>
        <w:pStyle w:val="a8"/>
        <w:pageBreakBefore/>
        <w:jc w:val="center"/>
        <w:rPr>
          <w:b/>
          <w:sz w:val="44"/>
          <w:szCs w:val="44"/>
        </w:rPr>
      </w:pPr>
      <w:r>
        <w:rPr>
          <w:rFonts w:hint="eastAsia"/>
          <w:b/>
          <w:sz w:val="44"/>
          <w:szCs w:val="44"/>
        </w:rPr>
        <w:lastRenderedPageBreak/>
        <w:t>总目录</w:t>
      </w:r>
    </w:p>
    <w:p w:rsidR="00E84B2C" w:rsidRDefault="00E84B2C">
      <w:pPr>
        <w:pStyle w:val="a8"/>
        <w:rPr>
          <w:sz w:val="32"/>
          <w:szCs w:val="32"/>
        </w:rPr>
      </w:pPr>
    </w:p>
    <w:p w:rsidR="00E84B2C" w:rsidRDefault="00DD081A">
      <w:pPr>
        <w:pStyle w:val="a8"/>
        <w:spacing w:line="360" w:lineRule="auto"/>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第一章</w:t>
      </w:r>
      <w:r>
        <w:rPr>
          <w:rFonts w:asciiTheme="minorEastAsia" w:hAnsiTheme="minorEastAsia" w:hint="eastAsia"/>
          <w:b/>
          <w:color w:val="000000" w:themeColor="text1"/>
          <w:sz w:val="32"/>
          <w:szCs w:val="32"/>
        </w:rPr>
        <w:t xml:space="preserve">  </w:t>
      </w:r>
      <w:r>
        <w:rPr>
          <w:rFonts w:asciiTheme="minorEastAsia" w:hAnsiTheme="minorEastAsia" w:hint="eastAsia"/>
          <w:b/>
          <w:color w:val="000000" w:themeColor="text1"/>
          <w:sz w:val="32"/>
          <w:szCs w:val="32"/>
        </w:rPr>
        <w:t>供应商须知</w:t>
      </w:r>
    </w:p>
    <w:p w:rsidR="00E84B2C" w:rsidRDefault="00DD081A">
      <w:pPr>
        <w:pStyle w:val="a8"/>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E84B2C" w:rsidRDefault="00DD081A">
      <w:pPr>
        <w:pStyle w:val="a8"/>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E84B2C" w:rsidRDefault="00DD081A">
      <w:pPr>
        <w:pStyle w:val="a8"/>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E84B2C">
      <w:pPr>
        <w:pStyle w:val="a8"/>
        <w:spacing w:line="360" w:lineRule="auto"/>
        <w:rPr>
          <w:b/>
          <w:sz w:val="32"/>
          <w:szCs w:val="32"/>
        </w:rPr>
      </w:pPr>
    </w:p>
    <w:p w:rsidR="00E84B2C" w:rsidRDefault="00DD081A">
      <w:pPr>
        <w:spacing w:line="360" w:lineRule="auto"/>
        <w:jc w:val="center"/>
        <w:rPr>
          <w:rFonts w:asciiTheme="minorEastAsia" w:eastAsiaTheme="minorEastAsia" w:hAnsiTheme="minorEastAsia"/>
          <w:b/>
          <w:sz w:val="48"/>
          <w:szCs w:val="32"/>
        </w:rPr>
      </w:pPr>
      <w:r>
        <w:rPr>
          <w:rFonts w:asciiTheme="minorEastAsia" w:eastAsiaTheme="minorEastAsia" w:hAnsiTheme="minorEastAsia" w:hint="eastAsia"/>
          <w:b/>
          <w:sz w:val="48"/>
          <w:szCs w:val="32"/>
        </w:rPr>
        <w:lastRenderedPageBreak/>
        <w:t>注意事项</w:t>
      </w:r>
    </w:p>
    <w:p w:rsidR="00E84B2C" w:rsidRDefault="00E84B2C">
      <w:pPr>
        <w:spacing w:line="360" w:lineRule="auto"/>
        <w:jc w:val="center"/>
        <w:rPr>
          <w:rFonts w:asciiTheme="minorEastAsia" w:eastAsiaTheme="minorEastAsia" w:hAnsiTheme="minorEastAsia"/>
          <w:b/>
          <w:sz w:val="40"/>
          <w:szCs w:val="32"/>
        </w:rPr>
      </w:pPr>
    </w:p>
    <w:p w:rsidR="00E84B2C" w:rsidRDefault="00DD081A">
      <w:pPr>
        <w:spacing w:line="360" w:lineRule="auto"/>
        <w:ind w:firstLine="810"/>
        <w:jc w:val="left"/>
        <w:rPr>
          <w:rFonts w:asciiTheme="minorEastAsia" w:eastAsiaTheme="minorEastAsia" w:hAnsiTheme="minorEastAsia"/>
          <w:b/>
          <w:sz w:val="40"/>
          <w:szCs w:val="40"/>
        </w:rPr>
      </w:pPr>
      <w:r>
        <w:rPr>
          <w:rFonts w:asciiTheme="minorEastAsia" w:eastAsiaTheme="minorEastAsia" w:hAnsiTheme="minorEastAsia" w:hint="eastAsia"/>
          <w:b/>
          <w:sz w:val="40"/>
          <w:szCs w:val="40"/>
        </w:rPr>
        <w:t>供应商</w:t>
      </w:r>
      <w:proofErr w:type="gramStart"/>
      <w:r>
        <w:rPr>
          <w:rFonts w:asciiTheme="minorEastAsia" w:eastAsiaTheme="minorEastAsia" w:hAnsiTheme="minorEastAsia"/>
          <w:b/>
          <w:sz w:val="40"/>
          <w:szCs w:val="40"/>
        </w:rPr>
        <w:t>报价</w:t>
      </w:r>
      <w:r>
        <w:rPr>
          <w:rFonts w:asciiTheme="minorEastAsia" w:eastAsiaTheme="minorEastAsia" w:hAnsiTheme="minorEastAsia" w:hint="eastAsia"/>
          <w:b/>
          <w:sz w:val="40"/>
          <w:szCs w:val="40"/>
        </w:rPr>
        <w:t>时凡</w:t>
      </w:r>
      <w:r>
        <w:rPr>
          <w:rFonts w:asciiTheme="minorEastAsia" w:eastAsiaTheme="minorEastAsia" w:hAnsiTheme="minorEastAsia"/>
          <w:b/>
          <w:sz w:val="40"/>
          <w:szCs w:val="40"/>
        </w:rPr>
        <w:t>涉及</w:t>
      </w:r>
      <w:proofErr w:type="gramEnd"/>
      <w:r>
        <w:rPr>
          <w:rFonts w:asciiTheme="minorEastAsia" w:eastAsiaTheme="minorEastAsia" w:hAnsiTheme="minorEastAsia" w:hint="eastAsia"/>
          <w:b/>
          <w:sz w:val="40"/>
          <w:szCs w:val="40"/>
        </w:rPr>
        <w:t>以下</w:t>
      </w:r>
      <w:r>
        <w:rPr>
          <w:rFonts w:asciiTheme="minorEastAsia" w:eastAsiaTheme="minorEastAsia" w:hAnsiTheme="minorEastAsia"/>
          <w:b/>
          <w:sz w:val="40"/>
          <w:szCs w:val="40"/>
        </w:rPr>
        <w:t>任</w:t>
      </w:r>
      <w:proofErr w:type="gramStart"/>
      <w:r>
        <w:rPr>
          <w:rFonts w:asciiTheme="minorEastAsia" w:eastAsiaTheme="minorEastAsia" w:hAnsiTheme="minorEastAsia"/>
          <w:b/>
          <w:sz w:val="40"/>
          <w:szCs w:val="40"/>
        </w:rPr>
        <w:t>一</w:t>
      </w:r>
      <w:proofErr w:type="gramEnd"/>
      <w:r>
        <w:rPr>
          <w:rFonts w:asciiTheme="minorEastAsia" w:eastAsiaTheme="minorEastAsia" w:hAnsiTheme="minorEastAsia" w:hint="eastAsia"/>
          <w:b/>
          <w:sz w:val="40"/>
          <w:szCs w:val="40"/>
        </w:rPr>
        <w:t>条款</w:t>
      </w:r>
      <w:r>
        <w:rPr>
          <w:rFonts w:asciiTheme="minorEastAsia" w:eastAsiaTheme="minorEastAsia" w:hAnsiTheme="minorEastAsia"/>
          <w:b/>
          <w:sz w:val="40"/>
          <w:szCs w:val="40"/>
        </w:rPr>
        <w:t>均视为无效报价</w:t>
      </w:r>
      <w:r>
        <w:rPr>
          <w:rFonts w:asciiTheme="minorEastAsia" w:eastAsiaTheme="minorEastAsia" w:hAnsiTheme="minorEastAsia" w:hint="eastAsia"/>
          <w:b/>
          <w:sz w:val="40"/>
          <w:szCs w:val="40"/>
        </w:rPr>
        <w:t>并</w:t>
      </w:r>
      <w:r>
        <w:rPr>
          <w:rFonts w:asciiTheme="minorEastAsia" w:eastAsiaTheme="minorEastAsia" w:hAnsiTheme="minorEastAsia"/>
          <w:b/>
          <w:sz w:val="40"/>
          <w:szCs w:val="40"/>
        </w:rPr>
        <w:t>纳入供应商考评</w:t>
      </w:r>
      <w:r>
        <w:rPr>
          <w:rFonts w:asciiTheme="minorEastAsia" w:eastAsiaTheme="minorEastAsia" w:hAnsiTheme="minorEastAsia" w:hint="eastAsia"/>
          <w:b/>
          <w:sz w:val="40"/>
          <w:szCs w:val="40"/>
        </w:rPr>
        <w:t>，具体</w:t>
      </w:r>
      <w:r>
        <w:rPr>
          <w:rFonts w:asciiTheme="minorEastAsia" w:eastAsiaTheme="minorEastAsia" w:hAnsiTheme="minorEastAsia"/>
          <w:b/>
          <w:sz w:val="40"/>
          <w:szCs w:val="40"/>
        </w:rPr>
        <w:t>条款如下</w:t>
      </w:r>
      <w:r>
        <w:rPr>
          <w:rFonts w:asciiTheme="minorEastAsia" w:eastAsiaTheme="minorEastAsia" w:hAnsiTheme="minorEastAsia" w:hint="eastAsia"/>
          <w:b/>
          <w:sz w:val="40"/>
          <w:szCs w:val="40"/>
        </w:rPr>
        <w:t>：</w:t>
      </w:r>
    </w:p>
    <w:p w:rsidR="00E84B2C" w:rsidRDefault="00DD081A">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sz w:val="40"/>
          <w:szCs w:val="40"/>
        </w:rPr>
        <w:t>1</w:t>
      </w:r>
      <w:r>
        <w:rPr>
          <w:rFonts w:asciiTheme="minorEastAsia" w:eastAsiaTheme="minorEastAsia" w:hAnsiTheme="minorEastAsia" w:hint="eastAsia"/>
          <w:sz w:val="40"/>
          <w:szCs w:val="40"/>
        </w:rPr>
        <w:t>、供应商不上传</w:t>
      </w:r>
      <w:r>
        <w:rPr>
          <w:rFonts w:asciiTheme="minorEastAsia" w:eastAsiaTheme="minorEastAsia" w:hAnsiTheme="minorEastAsia"/>
          <w:sz w:val="40"/>
          <w:szCs w:val="40"/>
        </w:rPr>
        <w:t>报价清单或</w:t>
      </w:r>
      <w:r>
        <w:rPr>
          <w:rFonts w:asciiTheme="minorEastAsia" w:eastAsiaTheme="minorEastAsia" w:hAnsiTheme="minorEastAsia" w:hint="eastAsia"/>
          <w:sz w:val="40"/>
          <w:szCs w:val="40"/>
        </w:rPr>
        <w:t>报价清单未</w:t>
      </w:r>
      <w:r>
        <w:rPr>
          <w:rFonts w:asciiTheme="minorEastAsia" w:eastAsiaTheme="minorEastAsia" w:hAnsiTheme="minorEastAsia"/>
          <w:sz w:val="40"/>
          <w:szCs w:val="40"/>
        </w:rPr>
        <w:t>盖章</w:t>
      </w:r>
      <w:r>
        <w:rPr>
          <w:rFonts w:asciiTheme="minorEastAsia" w:eastAsiaTheme="minorEastAsia" w:hAnsiTheme="minorEastAsia" w:hint="eastAsia"/>
          <w:sz w:val="40"/>
          <w:szCs w:val="40"/>
        </w:rPr>
        <w:t>的；</w:t>
      </w:r>
    </w:p>
    <w:p w:rsidR="00E84B2C" w:rsidRDefault="00DD081A">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hint="eastAsia"/>
          <w:sz w:val="40"/>
          <w:szCs w:val="40"/>
        </w:rPr>
        <w:t>2</w:t>
      </w:r>
      <w:r>
        <w:rPr>
          <w:rFonts w:asciiTheme="minorEastAsia" w:eastAsiaTheme="minorEastAsia" w:hAnsiTheme="minorEastAsia" w:hint="eastAsia"/>
          <w:sz w:val="40"/>
          <w:szCs w:val="40"/>
        </w:rPr>
        <w:t>、供应商未按发布报价清单进行对应分项报价或报价清单缺项、漏项、多项的；</w:t>
      </w:r>
    </w:p>
    <w:p w:rsidR="00E84B2C" w:rsidRDefault="00DD081A">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hint="eastAsia"/>
          <w:sz w:val="40"/>
          <w:szCs w:val="40"/>
        </w:rPr>
        <w:t>3</w:t>
      </w:r>
      <w:r>
        <w:rPr>
          <w:rFonts w:asciiTheme="minorEastAsia" w:eastAsiaTheme="minorEastAsia" w:hAnsiTheme="minorEastAsia" w:hint="eastAsia"/>
          <w:sz w:val="40"/>
          <w:szCs w:val="40"/>
        </w:rPr>
        <w:t>、供应商分项</w:t>
      </w:r>
      <w:r>
        <w:rPr>
          <w:rFonts w:asciiTheme="minorEastAsia" w:eastAsiaTheme="minorEastAsia" w:hAnsiTheme="minorEastAsia"/>
          <w:sz w:val="40"/>
          <w:szCs w:val="40"/>
        </w:rPr>
        <w:t>报价与总价不一致</w:t>
      </w:r>
      <w:r>
        <w:rPr>
          <w:rFonts w:asciiTheme="minorEastAsia" w:eastAsiaTheme="minorEastAsia" w:hAnsiTheme="minorEastAsia" w:hint="eastAsia"/>
          <w:sz w:val="40"/>
          <w:szCs w:val="40"/>
        </w:rPr>
        <w:t>的；</w:t>
      </w:r>
    </w:p>
    <w:p w:rsidR="00E84B2C" w:rsidRDefault="00DD081A">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hint="eastAsia"/>
          <w:sz w:val="40"/>
          <w:szCs w:val="40"/>
        </w:rPr>
        <w:t>4</w:t>
      </w:r>
      <w:r>
        <w:rPr>
          <w:rFonts w:asciiTheme="minorEastAsia" w:eastAsiaTheme="minorEastAsia" w:hAnsiTheme="minorEastAsia" w:hint="eastAsia"/>
          <w:sz w:val="40"/>
          <w:szCs w:val="40"/>
        </w:rPr>
        <w:t>、供应商无法接受</w:t>
      </w:r>
      <w:r>
        <w:rPr>
          <w:rFonts w:asciiTheme="minorEastAsia" w:eastAsiaTheme="minorEastAsia" w:hAnsiTheme="minorEastAsia" w:hint="eastAsia"/>
          <w:b/>
          <w:sz w:val="40"/>
          <w:szCs w:val="40"/>
        </w:rPr>
        <w:t>后付款</w:t>
      </w:r>
      <w:r>
        <w:rPr>
          <w:rFonts w:asciiTheme="minorEastAsia" w:eastAsiaTheme="minorEastAsia" w:hAnsiTheme="minorEastAsia" w:hint="eastAsia"/>
          <w:sz w:val="40"/>
          <w:szCs w:val="40"/>
        </w:rPr>
        <w:t>方式的；</w:t>
      </w:r>
    </w:p>
    <w:p w:rsidR="00E84B2C" w:rsidRDefault="00DD081A">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hint="eastAsia"/>
          <w:sz w:val="40"/>
          <w:szCs w:val="40"/>
        </w:rPr>
        <w:t>5</w:t>
      </w:r>
      <w:r>
        <w:rPr>
          <w:rFonts w:asciiTheme="minorEastAsia" w:eastAsiaTheme="minorEastAsia" w:hAnsiTheme="minorEastAsia" w:hint="eastAsia"/>
          <w:sz w:val="40"/>
          <w:szCs w:val="40"/>
        </w:rPr>
        <w:t>、供应商未上</w:t>
      </w:r>
      <w:proofErr w:type="gramStart"/>
      <w:r>
        <w:rPr>
          <w:rFonts w:asciiTheme="minorEastAsia" w:eastAsiaTheme="minorEastAsia" w:hAnsiTheme="minorEastAsia" w:hint="eastAsia"/>
          <w:sz w:val="40"/>
          <w:szCs w:val="40"/>
        </w:rPr>
        <w:t>传</w:t>
      </w:r>
      <w:r>
        <w:rPr>
          <w:rFonts w:asciiTheme="minorEastAsia" w:eastAsiaTheme="minorEastAsia" w:hAnsiTheme="minorEastAsia"/>
          <w:sz w:val="40"/>
          <w:szCs w:val="40"/>
        </w:rPr>
        <w:t>要求</w:t>
      </w:r>
      <w:proofErr w:type="gramEnd"/>
      <w:r>
        <w:rPr>
          <w:rFonts w:asciiTheme="minorEastAsia" w:eastAsiaTheme="minorEastAsia" w:hAnsiTheme="minorEastAsia"/>
          <w:sz w:val="40"/>
          <w:szCs w:val="40"/>
        </w:rPr>
        <w:t>的</w:t>
      </w:r>
      <w:r>
        <w:rPr>
          <w:rFonts w:asciiTheme="minorEastAsia" w:eastAsiaTheme="minorEastAsia" w:hAnsiTheme="minorEastAsia" w:hint="eastAsia"/>
          <w:sz w:val="40"/>
          <w:szCs w:val="40"/>
        </w:rPr>
        <w:t>资格原件扫描件或</w:t>
      </w:r>
      <w:r>
        <w:rPr>
          <w:rFonts w:asciiTheme="minorEastAsia" w:eastAsiaTheme="minorEastAsia" w:hAnsiTheme="minorEastAsia"/>
          <w:sz w:val="40"/>
          <w:szCs w:val="40"/>
        </w:rPr>
        <w:t>上传的资格与专用条款要求不一致的；</w:t>
      </w:r>
    </w:p>
    <w:p w:rsidR="00E84B2C" w:rsidRDefault="00DD081A">
      <w:pPr>
        <w:spacing w:line="360" w:lineRule="auto"/>
        <w:ind w:firstLine="810"/>
        <w:jc w:val="left"/>
        <w:rPr>
          <w:rFonts w:asciiTheme="minorEastAsia" w:eastAsiaTheme="minorEastAsia" w:hAnsiTheme="minorEastAsia"/>
          <w:sz w:val="40"/>
          <w:szCs w:val="40"/>
        </w:rPr>
      </w:pPr>
      <w:r>
        <w:rPr>
          <w:rFonts w:asciiTheme="minorEastAsia" w:eastAsiaTheme="minorEastAsia" w:hAnsiTheme="minorEastAsia"/>
          <w:sz w:val="40"/>
          <w:szCs w:val="40"/>
        </w:rPr>
        <w:t>6</w:t>
      </w:r>
      <w:r>
        <w:rPr>
          <w:rFonts w:asciiTheme="minorEastAsia" w:eastAsiaTheme="minorEastAsia" w:hAnsiTheme="minorEastAsia" w:hint="eastAsia"/>
          <w:sz w:val="40"/>
          <w:szCs w:val="40"/>
        </w:rPr>
        <w:t>、供应商上传的资格扫描件是</w:t>
      </w:r>
      <w:r>
        <w:rPr>
          <w:rFonts w:asciiTheme="minorEastAsia" w:eastAsiaTheme="minorEastAsia" w:hAnsiTheme="minorEastAsia"/>
          <w:sz w:val="40"/>
          <w:szCs w:val="40"/>
        </w:rPr>
        <w:t>复印件</w:t>
      </w:r>
      <w:r>
        <w:rPr>
          <w:rFonts w:asciiTheme="minorEastAsia" w:eastAsiaTheme="minorEastAsia" w:hAnsiTheme="minorEastAsia" w:hint="eastAsia"/>
          <w:sz w:val="40"/>
          <w:szCs w:val="40"/>
        </w:rPr>
        <w:t>或</w:t>
      </w:r>
      <w:r>
        <w:rPr>
          <w:rFonts w:asciiTheme="minorEastAsia" w:eastAsiaTheme="minorEastAsia" w:hAnsiTheme="minorEastAsia"/>
          <w:sz w:val="40"/>
          <w:szCs w:val="40"/>
        </w:rPr>
        <w:t>缺少</w:t>
      </w:r>
      <w:r>
        <w:rPr>
          <w:rFonts w:asciiTheme="minorEastAsia" w:eastAsiaTheme="minorEastAsia" w:hAnsiTheme="minorEastAsia" w:hint="eastAsia"/>
          <w:sz w:val="40"/>
          <w:szCs w:val="40"/>
        </w:rPr>
        <w:t>合同</w:t>
      </w:r>
      <w:r>
        <w:rPr>
          <w:rFonts w:asciiTheme="minorEastAsia" w:eastAsiaTheme="minorEastAsia" w:hAnsiTheme="minorEastAsia"/>
          <w:sz w:val="40"/>
          <w:szCs w:val="40"/>
        </w:rPr>
        <w:t>关键页扫描件的</w:t>
      </w:r>
      <w:r>
        <w:rPr>
          <w:rFonts w:asciiTheme="minorEastAsia" w:eastAsiaTheme="minorEastAsia" w:hAnsiTheme="minorEastAsia" w:hint="eastAsia"/>
          <w:sz w:val="40"/>
          <w:szCs w:val="40"/>
        </w:rPr>
        <w:t>。</w:t>
      </w:r>
    </w:p>
    <w:p w:rsidR="00E84B2C" w:rsidRDefault="00DD081A">
      <w:pPr>
        <w:pageBreakBefore/>
        <w:spacing w:line="360" w:lineRule="auto"/>
        <w:jc w:val="center"/>
        <w:rPr>
          <w:rFonts w:ascii="黑体" w:eastAsia="黑体" w:hAnsi="黑体"/>
          <w:sz w:val="32"/>
          <w:szCs w:val="32"/>
        </w:rPr>
      </w:pPr>
      <w:r>
        <w:rPr>
          <w:rFonts w:ascii="黑体" w:eastAsia="黑体" w:hAnsi="黑体" w:hint="eastAsia"/>
          <w:sz w:val="40"/>
          <w:szCs w:val="32"/>
        </w:rPr>
        <w:lastRenderedPageBreak/>
        <w:t>第一章</w:t>
      </w:r>
      <w:r>
        <w:rPr>
          <w:rFonts w:ascii="黑体" w:eastAsia="黑体" w:hAnsi="黑体" w:hint="eastAsia"/>
          <w:sz w:val="40"/>
          <w:szCs w:val="32"/>
        </w:rPr>
        <w:t xml:space="preserve"> </w:t>
      </w:r>
      <w:r>
        <w:rPr>
          <w:rFonts w:ascii="黑体" w:eastAsia="黑体" w:hAnsi="黑体" w:hint="eastAsia"/>
          <w:sz w:val="40"/>
          <w:szCs w:val="32"/>
        </w:rPr>
        <w:t>供应商须知</w:t>
      </w:r>
    </w:p>
    <w:p w:rsidR="00E84B2C" w:rsidRDefault="00DD081A">
      <w:pPr>
        <w:spacing w:line="360" w:lineRule="auto"/>
        <w:ind w:firstLineChars="300" w:firstLine="960"/>
        <w:rPr>
          <w:rFonts w:ascii="黑体" w:eastAsia="黑体" w:hAnsi="黑体" w:cs="Arial"/>
          <w:sz w:val="32"/>
          <w:szCs w:val="32"/>
        </w:rPr>
      </w:pPr>
      <w:r>
        <w:rPr>
          <w:rFonts w:ascii="黑体" w:eastAsia="黑体" w:hAnsi="黑体" w:cs="Arial" w:hint="eastAsia"/>
          <w:sz w:val="32"/>
          <w:szCs w:val="32"/>
        </w:rPr>
        <w:t>辉腾</w:t>
      </w:r>
      <w:proofErr w:type="gramStart"/>
      <w:r>
        <w:rPr>
          <w:rFonts w:ascii="黑体" w:eastAsia="黑体" w:hAnsi="黑体" w:cs="Arial" w:hint="eastAsia"/>
          <w:sz w:val="32"/>
          <w:szCs w:val="32"/>
        </w:rPr>
        <w:t>锡勒风电场</w:t>
      </w:r>
      <w:proofErr w:type="gramEnd"/>
      <w:r>
        <w:rPr>
          <w:rFonts w:ascii="黑体" w:eastAsia="黑体" w:hAnsi="黑体" w:cs="Arial" w:hint="eastAsia"/>
          <w:sz w:val="32"/>
          <w:szCs w:val="32"/>
        </w:rPr>
        <w:t>GE10 #低压电缆采购</w:t>
      </w:r>
      <w:r>
        <w:rPr>
          <w:rFonts w:ascii="黑体" w:eastAsia="黑体" w:hAnsi="黑体" w:cs="Arial" w:hint="eastAsia"/>
          <w:sz w:val="32"/>
          <w:szCs w:val="32"/>
        </w:rPr>
        <w:t>项目</w:t>
      </w:r>
    </w:p>
    <w:p w:rsidR="00E84B2C" w:rsidRDefault="00DD081A">
      <w:pPr>
        <w:spacing w:line="360" w:lineRule="auto"/>
        <w:jc w:val="center"/>
        <w:rPr>
          <w:rFonts w:eastAsia="黑体"/>
          <w:b/>
          <w:sz w:val="48"/>
        </w:rPr>
      </w:pPr>
      <w:r>
        <w:rPr>
          <w:rFonts w:ascii="黑体" w:eastAsia="黑体" w:hAnsi="黑体" w:hint="eastAsia"/>
          <w:sz w:val="36"/>
          <w:szCs w:val="36"/>
        </w:rPr>
        <w:t>电商询价采购文件</w:t>
      </w:r>
      <w:r>
        <w:rPr>
          <w:sz w:val="24"/>
        </w:rPr>
        <w:t xml:space="preserve">                                  </w:t>
      </w:r>
      <w:r>
        <w:rPr>
          <w:rFonts w:hint="eastAsia"/>
          <w:sz w:val="24"/>
        </w:rPr>
        <w:t xml:space="preserve">        </w:t>
      </w:r>
    </w:p>
    <w:tbl>
      <w:tblPr>
        <w:tblW w:w="5198" w:type="pct"/>
        <w:tblInd w:w="-318" w:type="dxa"/>
        <w:tblLook w:val="04A0" w:firstRow="1" w:lastRow="0" w:firstColumn="1" w:lastColumn="0" w:noHBand="0" w:noVBand="1"/>
      </w:tblPr>
      <w:tblGrid>
        <w:gridCol w:w="1137"/>
        <w:gridCol w:w="2128"/>
        <w:gridCol w:w="5594"/>
      </w:tblGrid>
      <w:tr w:rsidR="00E84B2C">
        <w:trPr>
          <w:trHeight w:val="315"/>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E84B2C" w:rsidRDefault="00DD081A">
            <w:pPr>
              <w:widowControl/>
              <w:jc w:val="center"/>
              <w:rPr>
                <w:rFonts w:ascii="宋体" w:hAnsi="宋体" w:cs="宋体"/>
                <w:kern w:val="0"/>
                <w:sz w:val="22"/>
              </w:rPr>
            </w:pPr>
            <w:r>
              <w:rPr>
                <w:rFonts w:ascii="宋体" w:hAnsi="宋体" w:cs="宋体" w:hint="eastAsia"/>
                <w:kern w:val="0"/>
                <w:sz w:val="22"/>
              </w:rPr>
              <w:t>条款号</w:t>
            </w:r>
          </w:p>
        </w:tc>
        <w:tc>
          <w:tcPr>
            <w:tcW w:w="1201" w:type="pct"/>
            <w:tcBorders>
              <w:top w:val="single" w:sz="4" w:space="0" w:color="auto"/>
              <w:left w:val="nil"/>
              <w:bottom w:val="single" w:sz="4" w:space="0" w:color="auto"/>
              <w:right w:val="single" w:sz="4" w:space="0" w:color="auto"/>
            </w:tcBorders>
            <w:shd w:val="clear" w:color="000000" w:fill="FFFFFF"/>
            <w:vAlign w:val="center"/>
          </w:tcPr>
          <w:p w:rsidR="00E84B2C" w:rsidRDefault="00DD081A">
            <w:pPr>
              <w:widowControl/>
              <w:jc w:val="center"/>
              <w:rPr>
                <w:rFonts w:ascii="宋体" w:hAnsi="宋体" w:cs="宋体"/>
                <w:kern w:val="0"/>
                <w:sz w:val="22"/>
              </w:rPr>
            </w:pPr>
            <w:r>
              <w:rPr>
                <w:rFonts w:ascii="宋体" w:hAnsi="宋体" w:cs="宋体" w:hint="eastAsia"/>
                <w:kern w:val="0"/>
                <w:sz w:val="22"/>
              </w:rPr>
              <w:t>条</w:t>
            </w:r>
            <w:r>
              <w:rPr>
                <w:rFonts w:cs="宋体"/>
                <w:kern w:val="0"/>
                <w:sz w:val="22"/>
              </w:rPr>
              <w:t xml:space="preserve"> </w:t>
            </w:r>
            <w:r>
              <w:rPr>
                <w:rFonts w:ascii="宋体" w:hAnsi="宋体" w:cs="宋体" w:hint="eastAsia"/>
                <w:kern w:val="0"/>
                <w:sz w:val="22"/>
              </w:rPr>
              <w:t>款</w:t>
            </w:r>
            <w:r>
              <w:rPr>
                <w:rFonts w:cs="宋体"/>
                <w:kern w:val="0"/>
                <w:sz w:val="22"/>
              </w:rPr>
              <w:t xml:space="preserve"> </w:t>
            </w:r>
            <w:r>
              <w:rPr>
                <w:rFonts w:ascii="宋体" w:hAnsi="宋体" w:cs="宋体" w:hint="eastAsia"/>
                <w:kern w:val="0"/>
                <w:sz w:val="22"/>
              </w:rPr>
              <w:t>名</w:t>
            </w:r>
            <w:r>
              <w:rPr>
                <w:rFonts w:cs="宋体"/>
                <w:kern w:val="0"/>
                <w:sz w:val="22"/>
              </w:rPr>
              <w:t xml:space="preserve"> </w:t>
            </w:r>
            <w:r>
              <w:rPr>
                <w:rFonts w:ascii="宋体" w:hAnsi="宋体" w:cs="宋体" w:hint="eastAsia"/>
                <w:kern w:val="0"/>
                <w:sz w:val="22"/>
              </w:rPr>
              <w:t>称</w:t>
            </w:r>
          </w:p>
        </w:tc>
        <w:tc>
          <w:tcPr>
            <w:tcW w:w="3157" w:type="pct"/>
            <w:tcBorders>
              <w:top w:val="single" w:sz="8" w:space="0" w:color="auto"/>
              <w:left w:val="nil"/>
              <w:bottom w:val="single" w:sz="8" w:space="0" w:color="auto"/>
              <w:right w:val="single" w:sz="8" w:space="0" w:color="auto"/>
            </w:tcBorders>
            <w:shd w:val="clear" w:color="000000" w:fill="FFFFFF"/>
            <w:vAlign w:val="center"/>
          </w:tcPr>
          <w:p w:rsidR="00E84B2C" w:rsidRDefault="00DD081A">
            <w:pPr>
              <w:widowControl/>
              <w:jc w:val="center"/>
              <w:rPr>
                <w:rFonts w:ascii="宋体" w:hAnsi="宋体" w:cs="宋体"/>
                <w:kern w:val="0"/>
                <w:sz w:val="22"/>
              </w:rPr>
            </w:pPr>
            <w:r>
              <w:rPr>
                <w:rFonts w:ascii="宋体" w:hAnsi="宋体" w:cs="宋体" w:hint="eastAsia"/>
                <w:kern w:val="0"/>
                <w:sz w:val="22"/>
              </w:rPr>
              <w:t>主</w:t>
            </w:r>
            <w:r>
              <w:rPr>
                <w:rFonts w:cs="宋体"/>
                <w:kern w:val="0"/>
                <w:sz w:val="22"/>
              </w:rPr>
              <w:t xml:space="preserve">     </w:t>
            </w:r>
            <w:r>
              <w:rPr>
                <w:rFonts w:ascii="宋体" w:hAnsi="宋体" w:cs="宋体" w:hint="eastAsia"/>
                <w:kern w:val="0"/>
                <w:sz w:val="22"/>
              </w:rPr>
              <w:t>要</w:t>
            </w:r>
            <w:r>
              <w:rPr>
                <w:rFonts w:cs="宋体"/>
                <w:kern w:val="0"/>
                <w:sz w:val="22"/>
              </w:rPr>
              <w:t xml:space="preserve">     </w:t>
            </w:r>
            <w:r>
              <w:rPr>
                <w:rFonts w:ascii="宋体" w:hAnsi="宋体" w:cs="宋体" w:hint="eastAsia"/>
                <w:kern w:val="0"/>
                <w:sz w:val="22"/>
              </w:rPr>
              <w:t>内</w:t>
            </w:r>
            <w:r>
              <w:rPr>
                <w:rFonts w:cs="宋体"/>
                <w:kern w:val="0"/>
                <w:sz w:val="22"/>
              </w:rPr>
              <w:t xml:space="preserve">     </w:t>
            </w:r>
            <w:r>
              <w:rPr>
                <w:rFonts w:ascii="宋体" w:hAnsi="宋体" w:cs="宋体" w:hint="eastAsia"/>
                <w:kern w:val="0"/>
                <w:sz w:val="22"/>
              </w:rPr>
              <w:t>容</w:t>
            </w:r>
          </w:p>
        </w:tc>
      </w:tr>
      <w:tr w:rsidR="00E84B2C">
        <w:trPr>
          <w:trHeight w:val="300"/>
        </w:trPr>
        <w:tc>
          <w:tcPr>
            <w:tcW w:w="642" w:type="pct"/>
            <w:tcBorders>
              <w:top w:val="nil"/>
              <w:left w:val="single" w:sz="4" w:space="0" w:color="auto"/>
              <w:bottom w:val="single" w:sz="4" w:space="0" w:color="auto"/>
              <w:right w:val="single" w:sz="4" w:space="0" w:color="auto"/>
            </w:tcBorders>
            <w:shd w:val="clear" w:color="000000" w:fill="FFFFFF"/>
            <w:vAlign w:val="center"/>
          </w:tcPr>
          <w:p w:rsidR="00E84B2C" w:rsidRDefault="00DD081A">
            <w:pPr>
              <w:widowControl/>
              <w:jc w:val="center"/>
              <w:rPr>
                <w:rFonts w:cs="宋体"/>
                <w:kern w:val="0"/>
                <w:sz w:val="22"/>
              </w:rPr>
            </w:pPr>
            <w:r>
              <w:rPr>
                <w:rFonts w:cs="宋体"/>
                <w:kern w:val="0"/>
                <w:sz w:val="22"/>
              </w:rPr>
              <w:t>1</w:t>
            </w:r>
          </w:p>
        </w:tc>
        <w:tc>
          <w:tcPr>
            <w:tcW w:w="1201" w:type="pct"/>
            <w:tcBorders>
              <w:top w:val="nil"/>
              <w:left w:val="nil"/>
              <w:bottom w:val="nil"/>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采购名称</w:t>
            </w:r>
          </w:p>
        </w:tc>
        <w:tc>
          <w:tcPr>
            <w:tcW w:w="3157" w:type="pct"/>
            <w:tcBorders>
              <w:top w:val="nil"/>
              <w:left w:val="nil"/>
              <w:bottom w:val="nil"/>
              <w:right w:val="single" w:sz="8" w:space="0" w:color="auto"/>
            </w:tcBorders>
            <w:shd w:val="clear" w:color="000000" w:fill="FFFFFF"/>
            <w:vAlign w:val="center"/>
          </w:tcPr>
          <w:p w:rsidR="00E84B2C" w:rsidRDefault="00DD081A" w:rsidP="00DD081A">
            <w:pPr>
              <w:widowControl/>
              <w:jc w:val="left"/>
              <w:rPr>
                <w:rFonts w:ascii="宋体" w:hAnsi="宋体" w:cs="宋体"/>
                <w:kern w:val="0"/>
                <w:sz w:val="22"/>
              </w:rPr>
            </w:pPr>
            <w:r>
              <w:rPr>
                <w:rFonts w:ascii="宋体" w:hAnsi="宋体" w:cs="宋体" w:hint="eastAsia"/>
                <w:kern w:val="0"/>
                <w:sz w:val="22"/>
              </w:rPr>
              <w:t>辉腾</w:t>
            </w:r>
            <w:proofErr w:type="gramStart"/>
            <w:r>
              <w:rPr>
                <w:rFonts w:ascii="宋体" w:hAnsi="宋体" w:cs="宋体" w:hint="eastAsia"/>
                <w:kern w:val="0"/>
                <w:sz w:val="22"/>
              </w:rPr>
              <w:t>锡勒风电场</w:t>
            </w:r>
            <w:proofErr w:type="gramEnd"/>
            <w:r>
              <w:rPr>
                <w:rFonts w:ascii="宋体" w:hAnsi="宋体" w:cs="宋体" w:hint="eastAsia"/>
                <w:kern w:val="0"/>
                <w:sz w:val="22"/>
              </w:rPr>
              <w:t>GE10#</w:t>
            </w:r>
            <w:r>
              <w:rPr>
                <w:rFonts w:ascii="宋体" w:hAnsi="宋体" w:cs="宋体" w:hint="eastAsia"/>
                <w:kern w:val="0"/>
                <w:sz w:val="22"/>
              </w:rPr>
              <w:t>低压电缆采购</w:t>
            </w:r>
          </w:p>
        </w:tc>
      </w:tr>
      <w:tr w:rsidR="00E84B2C">
        <w:trPr>
          <w:trHeight w:val="270"/>
        </w:trPr>
        <w:tc>
          <w:tcPr>
            <w:tcW w:w="642" w:type="pct"/>
            <w:vMerge w:val="restart"/>
            <w:tcBorders>
              <w:top w:val="nil"/>
              <w:left w:val="single" w:sz="4" w:space="0" w:color="auto"/>
              <w:bottom w:val="single" w:sz="4" w:space="0" w:color="auto"/>
              <w:right w:val="single" w:sz="4" w:space="0" w:color="auto"/>
            </w:tcBorders>
            <w:shd w:val="clear" w:color="000000" w:fill="FFFFFF"/>
            <w:vAlign w:val="center"/>
          </w:tcPr>
          <w:p w:rsidR="00E84B2C" w:rsidRDefault="00DD081A">
            <w:pPr>
              <w:widowControl/>
              <w:jc w:val="center"/>
              <w:rPr>
                <w:rFonts w:cs="宋体"/>
                <w:kern w:val="0"/>
                <w:sz w:val="22"/>
              </w:rPr>
            </w:pPr>
            <w:r>
              <w:rPr>
                <w:rFonts w:cs="宋体"/>
                <w:kern w:val="0"/>
                <w:sz w:val="22"/>
              </w:rPr>
              <w:t>2</w:t>
            </w:r>
          </w:p>
        </w:tc>
        <w:tc>
          <w:tcPr>
            <w:tcW w:w="12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采购单位</w:t>
            </w:r>
          </w:p>
        </w:tc>
        <w:tc>
          <w:tcPr>
            <w:tcW w:w="3157" w:type="pct"/>
            <w:tcBorders>
              <w:top w:val="single" w:sz="4" w:space="0" w:color="auto"/>
              <w:left w:val="nil"/>
              <w:bottom w:val="nil"/>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项目单位：</w:t>
            </w:r>
            <w:r>
              <w:rPr>
                <w:rFonts w:ascii="宋体_x0004_fal" w:hAnsi="宋体_x0004_fal" w:cs="宋体_x0004_fal" w:hint="eastAsia"/>
                <w:kern w:val="0"/>
                <w:sz w:val="22"/>
              </w:rPr>
              <w:t>内蒙古北方龙源风力发电有限责任公司</w:t>
            </w:r>
          </w:p>
        </w:tc>
      </w:tr>
      <w:tr w:rsidR="00E84B2C">
        <w:trPr>
          <w:trHeight w:val="270"/>
        </w:trPr>
        <w:tc>
          <w:tcPr>
            <w:tcW w:w="642" w:type="pct"/>
            <w:vMerge/>
            <w:tcBorders>
              <w:top w:val="nil"/>
              <w:left w:val="single" w:sz="4" w:space="0" w:color="auto"/>
              <w:bottom w:val="single" w:sz="4" w:space="0" w:color="auto"/>
              <w:right w:val="single" w:sz="4" w:space="0" w:color="auto"/>
            </w:tcBorders>
            <w:vAlign w:val="center"/>
          </w:tcPr>
          <w:p w:rsidR="00E84B2C" w:rsidRDefault="00E84B2C">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tcPr>
          <w:p w:rsidR="00E84B2C" w:rsidRDefault="00E84B2C">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地址：</w:t>
            </w:r>
            <w:r>
              <w:rPr>
                <w:rFonts w:ascii="宋体_x0004_fal" w:hAnsi="宋体_x0004_fal" w:cs="宋体_x0004_fal" w:hint="eastAsia"/>
                <w:kern w:val="0"/>
                <w:sz w:val="22"/>
              </w:rPr>
              <w:t>内蒙古呼和浩特市锡林南路电力综合大楼</w:t>
            </w:r>
          </w:p>
        </w:tc>
      </w:tr>
      <w:tr w:rsidR="00E84B2C">
        <w:trPr>
          <w:trHeight w:val="270"/>
        </w:trPr>
        <w:tc>
          <w:tcPr>
            <w:tcW w:w="642" w:type="pct"/>
            <w:vMerge/>
            <w:tcBorders>
              <w:top w:val="nil"/>
              <w:left w:val="single" w:sz="4" w:space="0" w:color="auto"/>
              <w:bottom w:val="single" w:sz="4" w:space="0" w:color="auto"/>
              <w:right w:val="single" w:sz="4" w:space="0" w:color="auto"/>
            </w:tcBorders>
            <w:vAlign w:val="center"/>
          </w:tcPr>
          <w:p w:rsidR="00E84B2C" w:rsidRDefault="00E84B2C">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tcPr>
          <w:p w:rsidR="00E84B2C" w:rsidRDefault="00E84B2C">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联</w:t>
            </w:r>
            <w:r>
              <w:rPr>
                <w:rFonts w:ascii="宋体" w:hAnsi="宋体" w:cs="宋体" w:hint="eastAsia"/>
                <w:kern w:val="0"/>
                <w:sz w:val="22"/>
              </w:rPr>
              <w:t xml:space="preserve"> </w:t>
            </w:r>
            <w:r>
              <w:rPr>
                <w:rFonts w:ascii="宋体" w:hAnsi="宋体" w:cs="宋体" w:hint="eastAsia"/>
                <w:kern w:val="0"/>
                <w:sz w:val="22"/>
              </w:rPr>
              <w:t>系</w:t>
            </w:r>
            <w:r>
              <w:rPr>
                <w:rFonts w:ascii="宋体" w:hAnsi="宋体" w:cs="宋体" w:hint="eastAsia"/>
                <w:kern w:val="0"/>
                <w:sz w:val="22"/>
              </w:rPr>
              <w:t xml:space="preserve"> </w:t>
            </w:r>
            <w:r>
              <w:rPr>
                <w:rFonts w:ascii="宋体" w:hAnsi="宋体" w:cs="宋体" w:hint="eastAsia"/>
                <w:kern w:val="0"/>
                <w:sz w:val="22"/>
              </w:rPr>
              <w:t>人：李彦军</w:t>
            </w:r>
          </w:p>
        </w:tc>
      </w:tr>
      <w:tr w:rsidR="00E84B2C">
        <w:trPr>
          <w:trHeight w:val="270"/>
        </w:trPr>
        <w:tc>
          <w:tcPr>
            <w:tcW w:w="642" w:type="pct"/>
            <w:vMerge/>
            <w:tcBorders>
              <w:top w:val="nil"/>
              <w:left w:val="single" w:sz="4" w:space="0" w:color="auto"/>
              <w:bottom w:val="single" w:sz="4" w:space="0" w:color="auto"/>
              <w:right w:val="single" w:sz="4" w:space="0" w:color="auto"/>
            </w:tcBorders>
            <w:vAlign w:val="center"/>
          </w:tcPr>
          <w:p w:rsidR="00E84B2C" w:rsidRDefault="00E84B2C">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tcPr>
          <w:p w:rsidR="00E84B2C" w:rsidRDefault="00E84B2C">
            <w:pPr>
              <w:widowControl/>
              <w:jc w:val="left"/>
              <w:rPr>
                <w:rFonts w:ascii="宋体" w:hAnsi="宋体" w:cs="宋体"/>
                <w:kern w:val="0"/>
                <w:sz w:val="22"/>
              </w:rPr>
            </w:pPr>
          </w:p>
        </w:tc>
        <w:tc>
          <w:tcPr>
            <w:tcW w:w="3157" w:type="pct"/>
            <w:tcBorders>
              <w:top w:val="nil"/>
              <w:left w:val="nil"/>
              <w:bottom w:val="nil"/>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联系方式：</w:t>
            </w:r>
            <w:r>
              <w:rPr>
                <w:rFonts w:ascii="宋体" w:hAnsi="宋体" w:cs="宋体" w:hint="eastAsia"/>
                <w:kern w:val="0"/>
                <w:sz w:val="22"/>
              </w:rPr>
              <w:t>18047496621</w:t>
            </w:r>
          </w:p>
        </w:tc>
      </w:tr>
      <w:tr w:rsidR="00E84B2C">
        <w:trPr>
          <w:trHeight w:val="270"/>
        </w:trPr>
        <w:tc>
          <w:tcPr>
            <w:tcW w:w="642" w:type="pct"/>
            <w:vMerge/>
            <w:tcBorders>
              <w:top w:val="nil"/>
              <w:left w:val="single" w:sz="4" w:space="0" w:color="auto"/>
              <w:bottom w:val="single" w:sz="4" w:space="0" w:color="auto"/>
              <w:right w:val="single" w:sz="4" w:space="0" w:color="auto"/>
            </w:tcBorders>
            <w:vAlign w:val="center"/>
          </w:tcPr>
          <w:p w:rsidR="00E84B2C" w:rsidRDefault="00E84B2C">
            <w:pPr>
              <w:widowControl/>
              <w:jc w:val="left"/>
              <w:rPr>
                <w:rFonts w:cs="宋体"/>
                <w:kern w:val="0"/>
                <w:sz w:val="22"/>
              </w:rPr>
            </w:pPr>
          </w:p>
        </w:tc>
        <w:tc>
          <w:tcPr>
            <w:tcW w:w="1201" w:type="pct"/>
            <w:vMerge/>
            <w:tcBorders>
              <w:top w:val="single" w:sz="4" w:space="0" w:color="auto"/>
              <w:left w:val="single" w:sz="4" w:space="0" w:color="auto"/>
              <w:bottom w:val="single" w:sz="4" w:space="0" w:color="auto"/>
              <w:right w:val="single" w:sz="4" w:space="0" w:color="auto"/>
            </w:tcBorders>
            <w:vAlign w:val="center"/>
          </w:tcPr>
          <w:p w:rsidR="00E84B2C" w:rsidRDefault="00E84B2C">
            <w:pPr>
              <w:widowControl/>
              <w:jc w:val="left"/>
              <w:rPr>
                <w:rFonts w:ascii="宋体" w:hAnsi="宋体" w:cs="宋体"/>
                <w:kern w:val="0"/>
                <w:sz w:val="22"/>
              </w:rPr>
            </w:pPr>
          </w:p>
        </w:tc>
        <w:tc>
          <w:tcPr>
            <w:tcW w:w="3157" w:type="pct"/>
            <w:tcBorders>
              <w:top w:val="nil"/>
              <w:left w:val="nil"/>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电商询价：内蒙古北方龙源风力发电有限责任公司</w:t>
            </w:r>
          </w:p>
        </w:tc>
      </w:tr>
      <w:tr w:rsidR="00E84B2C">
        <w:trPr>
          <w:trHeight w:val="800"/>
        </w:trPr>
        <w:tc>
          <w:tcPr>
            <w:tcW w:w="642" w:type="pct"/>
            <w:tcBorders>
              <w:top w:val="nil"/>
              <w:left w:val="single" w:sz="4" w:space="0" w:color="auto"/>
              <w:bottom w:val="single" w:sz="4" w:space="0" w:color="auto"/>
              <w:right w:val="single" w:sz="4" w:space="0" w:color="auto"/>
            </w:tcBorders>
            <w:shd w:val="clear" w:color="000000" w:fill="FFFFFF"/>
            <w:vAlign w:val="center"/>
          </w:tcPr>
          <w:p w:rsidR="00E84B2C" w:rsidRDefault="00DD081A">
            <w:pPr>
              <w:widowControl/>
              <w:jc w:val="center"/>
              <w:rPr>
                <w:rFonts w:cs="宋体"/>
                <w:kern w:val="0"/>
                <w:sz w:val="22"/>
              </w:rPr>
            </w:pPr>
            <w:r>
              <w:rPr>
                <w:rFonts w:cs="宋体"/>
                <w:kern w:val="0"/>
                <w:sz w:val="22"/>
              </w:rPr>
              <w:t>3</w:t>
            </w:r>
          </w:p>
        </w:tc>
        <w:tc>
          <w:tcPr>
            <w:tcW w:w="1201" w:type="pct"/>
            <w:tcBorders>
              <w:top w:val="nil"/>
              <w:left w:val="nil"/>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采购范围</w:t>
            </w:r>
          </w:p>
        </w:tc>
        <w:tc>
          <w:tcPr>
            <w:tcW w:w="3157" w:type="pct"/>
            <w:tcBorders>
              <w:top w:val="nil"/>
              <w:left w:val="nil"/>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_x0004_fal" w:hAnsi="宋体_x0004_fal" w:cs="宋体_x0004_fal" w:hint="eastAsia"/>
                <w:kern w:val="0"/>
                <w:sz w:val="22"/>
              </w:rPr>
              <w:t>内蒙古北方龙源辉腾</w:t>
            </w:r>
            <w:proofErr w:type="gramStart"/>
            <w:r>
              <w:rPr>
                <w:rFonts w:ascii="宋体_x0004_fal" w:hAnsi="宋体_x0004_fal" w:cs="宋体_x0004_fal" w:hint="eastAsia"/>
                <w:kern w:val="0"/>
                <w:sz w:val="22"/>
              </w:rPr>
              <w:t>锡勒风电场</w:t>
            </w:r>
            <w:proofErr w:type="gramEnd"/>
            <w:r>
              <w:rPr>
                <w:rFonts w:ascii="宋体_x0004_fal" w:hAnsi="宋体_x0004_fal" w:cs="宋体_x0004_fal" w:hint="eastAsia"/>
                <w:kern w:val="0"/>
                <w:sz w:val="22"/>
              </w:rPr>
              <w:t>GE10#</w:t>
            </w:r>
            <w:r>
              <w:rPr>
                <w:rFonts w:ascii="宋体_x0004_fal" w:hAnsi="宋体_x0004_fal" w:cs="宋体_x0004_fal" w:hint="eastAsia"/>
                <w:kern w:val="0"/>
                <w:sz w:val="22"/>
              </w:rPr>
              <w:t>风电机组低压电缆采购</w:t>
            </w:r>
          </w:p>
        </w:tc>
      </w:tr>
      <w:tr w:rsidR="00E84B2C">
        <w:trPr>
          <w:trHeight w:val="451"/>
        </w:trPr>
        <w:tc>
          <w:tcPr>
            <w:tcW w:w="642" w:type="pct"/>
            <w:tcBorders>
              <w:top w:val="nil"/>
              <w:left w:val="single" w:sz="4" w:space="0" w:color="auto"/>
              <w:bottom w:val="single" w:sz="4" w:space="0" w:color="auto"/>
              <w:right w:val="single" w:sz="4" w:space="0" w:color="auto"/>
            </w:tcBorders>
            <w:shd w:val="clear" w:color="000000" w:fill="FFFFFF"/>
            <w:vAlign w:val="center"/>
          </w:tcPr>
          <w:p w:rsidR="00E84B2C" w:rsidRDefault="00DD081A">
            <w:pPr>
              <w:widowControl/>
              <w:jc w:val="center"/>
              <w:rPr>
                <w:rFonts w:cs="宋体"/>
                <w:kern w:val="0"/>
                <w:sz w:val="22"/>
              </w:rPr>
            </w:pPr>
            <w:r>
              <w:rPr>
                <w:rFonts w:cs="宋体" w:hint="eastAsia"/>
                <w:kern w:val="0"/>
                <w:sz w:val="22"/>
              </w:rPr>
              <w:t>4</w:t>
            </w:r>
          </w:p>
        </w:tc>
        <w:tc>
          <w:tcPr>
            <w:tcW w:w="1201" w:type="pct"/>
            <w:tcBorders>
              <w:top w:val="nil"/>
              <w:left w:val="nil"/>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服务期限</w:t>
            </w:r>
          </w:p>
        </w:tc>
        <w:tc>
          <w:tcPr>
            <w:tcW w:w="3157" w:type="pct"/>
            <w:tcBorders>
              <w:top w:val="nil"/>
              <w:left w:val="nil"/>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20</w:t>
            </w:r>
            <w:r>
              <w:rPr>
                <w:rFonts w:ascii="宋体" w:hAnsi="宋体" w:cs="宋体" w:hint="eastAsia"/>
                <w:kern w:val="0"/>
                <w:sz w:val="22"/>
              </w:rPr>
              <w:t>天</w:t>
            </w:r>
          </w:p>
        </w:tc>
      </w:tr>
      <w:tr w:rsidR="00E84B2C">
        <w:trPr>
          <w:trHeight w:val="1357"/>
        </w:trPr>
        <w:tc>
          <w:tcPr>
            <w:tcW w:w="642" w:type="pct"/>
            <w:tcBorders>
              <w:top w:val="nil"/>
              <w:left w:val="single" w:sz="4" w:space="0" w:color="auto"/>
              <w:bottom w:val="nil"/>
              <w:right w:val="single" w:sz="4" w:space="0" w:color="auto"/>
            </w:tcBorders>
            <w:shd w:val="clear" w:color="000000" w:fill="FFFFFF"/>
            <w:vAlign w:val="center"/>
          </w:tcPr>
          <w:p w:rsidR="00E84B2C" w:rsidRDefault="00DD081A">
            <w:pPr>
              <w:widowControl/>
              <w:jc w:val="center"/>
              <w:rPr>
                <w:rFonts w:cs="宋体"/>
                <w:kern w:val="0"/>
                <w:sz w:val="22"/>
              </w:rPr>
            </w:pPr>
            <w:r>
              <w:rPr>
                <w:rFonts w:cs="宋体"/>
                <w:kern w:val="0"/>
                <w:sz w:val="22"/>
              </w:rPr>
              <w:t>5</w:t>
            </w:r>
          </w:p>
        </w:tc>
        <w:tc>
          <w:tcPr>
            <w:tcW w:w="1201" w:type="pct"/>
            <w:tcBorders>
              <w:top w:val="nil"/>
              <w:left w:val="nil"/>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color w:val="0070C0"/>
                <w:kern w:val="0"/>
                <w:sz w:val="22"/>
              </w:rPr>
            </w:pPr>
            <w:r>
              <w:rPr>
                <w:rFonts w:ascii="宋体" w:hAnsi="宋体" w:cs="宋体" w:hint="eastAsia"/>
                <w:color w:val="0070C0"/>
                <w:kern w:val="0"/>
                <w:sz w:val="22"/>
              </w:rPr>
              <w:t>询价程序</w:t>
            </w:r>
          </w:p>
        </w:tc>
        <w:tc>
          <w:tcPr>
            <w:tcW w:w="3157" w:type="pct"/>
            <w:tcBorders>
              <w:top w:val="nil"/>
              <w:left w:val="nil"/>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color w:val="FF0000"/>
                <w:kern w:val="0"/>
                <w:sz w:val="22"/>
              </w:rPr>
            </w:pPr>
            <w:r>
              <w:rPr>
                <w:rFonts w:ascii="宋体" w:hAnsi="宋体" w:cs="宋体" w:hint="eastAsia"/>
                <w:kern w:val="0"/>
                <w:sz w:val="22"/>
              </w:rPr>
              <w:t xml:space="preserve">(1) </w:t>
            </w:r>
            <w:r>
              <w:rPr>
                <w:rFonts w:ascii="宋体" w:hAnsi="宋体" w:cs="宋体" w:hint="eastAsia"/>
                <w:kern w:val="0"/>
                <w:sz w:val="22"/>
              </w:rPr>
              <w:t>采购</w:t>
            </w:r>
            <w:proofErr w:type="gramStart"/>
            <w:r>
              <w:rPr>
                <w:rFonts w:ascii="宋体" w:hAnsi="宋体" w:cs="宋体" w:hint="eastAsia"/>
                <w:kern w:val="0"/>
                <w:sz w:val="22"/>
              </w:rPr>
              <w:t>方制定</w:t>
            </w:r>
            <w:proofErr w:type="gramEnd"/>
            <w:r>
              <w:rPr>
                <w:rFonts w:ascii="宋体" w:hAnsi="宋体" w:cs="宋体" w:hint="eastAsia"/>
                <w:kern w:val="0"/>
                <w:sz w:val="22"/>
              </w:rPr>
              <w:t>询价文件；</w:t>
            </w:r>
            <w:r>
              <w:rPr>
                <w:rFonts w:ascii="宋体" w:hAnsi="宋体" w:cs="宋体" w:hint="eastAsia"/>
                <w:kern w:val="0"/>
                <w:sz w:val="22"/>
              </w:rPr>
              <w:br/>
              <w:t xml:space="preserve">(2) </w:t>
            </w:r>
            <w:r>
              <w:rPr>
                <w:rFonts w:ascii="宋体" w:hAnsi="宋体" w:cs="宋体" w:hint="eastAsia"/>
                <w:kern w:val="0"/>
                <w:sz w:val="22"/>
              </w:rPr>
              <w:t>闭环发起电商平台公开询价；</w:t>
            </w:r>
            <w:r>
              <w:rPr>
                <w:rFonts w:ascii="宋体" w:hAnsi="宋体" w:cs="宋体" w:hint="eastAsia"/>
                <w:kern w:val="0"/>
                <w:sz w:val="22"/>
              </w:rPr>
              <w:t xml:space="preserve"> </w:t>
            </w:r>
            <w:r>
              <w:rPr>
                <w:rFonts w:ascii="宋体" w:hAnsi="宋体" w:cs="宋体" w:hint="eastAsia"/>
                <w:kern w:val="0"/>
                <w:sz w:val="22"/>
              </w:rPr>
              <w:br/>
              <w:t xml:space="preserve">(3) </w:t>
            </w:r>
            <w:r>
              <w:rPr>
                <w:rFonts w:ascii="宋体" w:hAnsi="宋体" w:cs="宋体" w:hint="eastAsia"/>
                <w:kern w:val="0"/>
                <w:sz w:val="22"/>
              </w:rPr>
              <w:t>报价方编制并在线递交</w:t>
            </w:r>
            <w:r w:rsidRPr="00DD081A">
              <w:rPr>
                <w:rFonts w:ascii="宋体" w:hAnsi="宋体" w:cs="宋体" w:hint="eastAsia"/>
                <w:b/>
                <w:color w:val="FF0000"/>
                <w:kern w:val="0"/>
                <w:sz w:val="22"/>
              </w:rPr>
              <w:t>盖章报价清单</w:t>
            </w:r>
            <w:r>
              <w:rPr>
                <w:rFonts w:ascii="宋体" w:hAnsi="宋体" w:cs="宋体" w:hint="eastAsia"/>
                <w:kern w:val="0"/>
                <w:sz w:val="22"/>
              </w:rPr>
              <w:t>；</w:t>
            </w:r>
          </w:p>
          <w:p w:rsidR="00E84B2C" w:rsidRDefault="00DD081A">
            <w:pPr>
              <w:widowControl/>
              <w:jc w:val="left"/>
              <w:rPr>
                <w:rFonts w:ascii="宋体" w:hAnsi="宋体" w:cs="宋体"/>
                <w:kern w:val="0"/>
                <w:sz w:val="22"/>
              </w:rPr>
            </w:pPr>
            <w:r>
              <w:rPr>
                <w:rFonts w:ascii="宋体" w:hAnsi="宋体" w:cs="宋体" w:hint="eastAsia"/>
                <w:kern w:val="0"/>
                <w:sz w:val="22"/>
              </w:rPr>
              <w:t>(4)</w:t>
            </w:r>
            <w:r>
              <w:rPr>
                <w:rFonts w:ascii="宋体" w:hAnsi="宋体" w:cs="宋体"/>
                <w:kern w:val="0"/>
                <w:sz w:val="22"/>
              </w:rPr>
              <w:t xml:space="preserve"> </w:t>
            </w:r>
            <w:r w:rsidRPr="00DD081A">
              <w:rPr>
                <w:rFonts w:ascii="宋体" w:hAnsi="宋体" w:cs="宋体" w:hint="eastAsia"/>
                <w:b/>
                <w:color w:val="FF0000"/>
                <w:kern w:val="0"/>
                <w:sz w:val="22"/>
              </w:rPr>
              <w:t>报价方</w:t>
            </w:r>
            <w:r w:rsidRPr="00DD081A">
              <w:rPr>
                <w:rFonts w:ascii="宋体" w:hAnsi="宋体" w:cs="宋体"/>
                <w:b/>
                <w:color w:val="FF0000"/>
                <w:kern w:val="0"/>
                <w:sz w:val="22"/>
              </w:rPr>
              <w:t>须上</w:t>
            </w:r>
            <w:proofErr w:type="gramStart"/>
            <w:r w:rsidRPr="00DD081A">
              <w:rPr>
                <w:rFonts w:ascii="宋体" w:hAnsi="宋体" w:cs="宋体"/>
                <w:b/>
                <w:color w:val="FF0000"/>
                <w:kern w:val="0"/>
                <w:sz w:val="22"/>
              </w:rPr>
              <w:t>传</w:t>
            </w:r>
            <w:r w:rsidRPr="00DD081A">
              <w:rPr>
                <w:rFonts w:ascii="宋体" w:hAnsi="宋体" w:cs="宋体" w:hint="eastAsia"/>
                <w:b/>
                <w:color w:val="FF0000"/>
                <w:kern w:val="0"/>
                <w:sz w:val="22"/>
              </w:rPr>
              <w:t>符合</w:t>
            </w:r>
            <w:proofErr w:type="gramEnd"/>
            <w:r w:rsidRPr="00DD081A">
              <w:rPr>
                <w:rFonts w:ascii="宋体" w:hAnsi="宋体" w:cs="宋体"/>
                <w:b/>
                <w:color w:val="FF0000"/>
                <w:kern w:val="0"/>
                <w:sz w:val="22"/>
              </w:rPr>
              <w:t>专项资格条款</w:t>
            </w:r>
            <w:r w:rsidRPr="00DD081A">
              <w:rPr>
                <w:rFonts w:ascii="宋体" w:hAnsi="宋体" w:cs="宋体" w:hint="eastAsia"/>
                <w:b/>
                <w:color w:val="FF0000"/>
                <w:kern w:val="0"/>
                <w:sz w:val="22"/>
              </w:rPr>
              <w:t>资格</w:t>
            </w:r>
            <w:r w:rsidRPr="00DD081A">
              <w:rPr>
                <w:rFonts w:ascii="宋体" w:hAnsi="宋体" w:cs="宋体"/>
                <w:b/>
                <w:color w:val="FF0000"/>
                <w:kern w:val="0"/>
                <w:sz w:val="22"/>
              </w:rPr>
              <w:t>原件扫描件</w:t>
            </w:r>
            <w:r>
              <w:rPr>
                <w:rFonts w:ascii="宋体" w:hAnsi="宋体" w:cs="宋体" w:hint="eastAsia"/>
                <w:kern w:val="0"/>
                <w:sz w:val="22"/>
              </w:rPr>
              <w:t>；</w:t>
            </w:r>
            <w:r>
              <w:rPr>
                <w:rFonts w:ascii="宋体" w:hAnsi="宋体" w:cs="宋体" w:hint="eastAsia"/>
                <w:kern w:val="0"/>
                <w:sz w:val="22"/>
              </w:rPr>
              <w:t xml:space="preserve"> </w:t>
            </w:r>
            <w:r>
              <w:rPr>
                <w:rFonts w:ascii="宋体" w:hAnsi="宋体" w:cs="宋体" w:hint="eastAsia"/>
                <w:kern w:val="0"/>
                <w:sz w:val="22"/>
              </w:rPr>
              <w:br/>
              <w:t>(</w:t>
            </w:r>
            <w:r>
              <w:rPr>
                <w:rFonts w:ascii="宋体" w:hAnsi="宋体" w:cs="宋体"/>
                <w:kern w:val="0"/>
                <w:sz w:val="22"/>
              </w:rPr>
              <w:t>5</w:t>
            </w:r>
            <w:r>
              <w:rPr>
                <w:rFonts w:ascii="宋体" w:hAnsi="宋体" w:cs="宋体" w:hint="eastAsia"/>
                <w:kern w:val="0"/>
                <w:sz w:val="22"/>
              </w:rPr>
              <w:t xml:space="preserve">) </w:t>
            </w:r>
            <w:r>
              <w:rPr>
                <w:rFonts w:ascii="宋体" w:hAnsi="宋体" w:cs="宋体" w:hint="eastAsia"/>
                <w:kern w:val="0"/>
                <w:sz w:val="22"/>
              </w:rPr>
              <w:t>采购方确定成交候选人及成交人。</w:t>
            </w:r>
          </w:p>
        </w:tc>
      </w:tr>
      <w:tr w:rsidR="00E84B2C">
        <w:trPr>
          <w:trHeight w:val="1379"/>
        </w:trPr>
        <w:tc>
          <w:tcPr>
            <w:tcW w:w="642" w:type="pct"/>
            <w:tcBorders>
              <w:top w:val="single" w:sz="4" w:space="0" w:color="auto"/>
              <w:left w:val="single" w:sz="4" w:space="0" w:color="auto"/>
              <w:bottom w:val="nil"/>
              <w:right w:val="single" w:sz="4" w:space="0" w:color="auto"/>
            </w:tcBorders>
            <w:shd w:val="clear" w:color="000000" w:fill="FFFFFF"/>
            <w:vAlign w:val="center"/>
          </w:tcPr>
          <w:p w:rsidR="00E84B2C" w:rsidRDefault="00DD081A">
            <w:pPr>
              <w:widowControl/>
              <w:jc w:val="center"/>
              <w:rPr>
                <w:rFonts w:cs="宋体"/>
                <w:kern w:val="0"/>
                <w:sz w:val="22"/>
              </w:rPr>
            </w:pPr>
            <w:r>
              <w:rPr>
                <w:rFonts w:cs="宋体"/>
                <w:kern w:val="0"/>
                <w:sz w:val="22"/>
              </w:rPr>
              <w:t>6</w:t>
            </w:r>
          </w:p>
        </w:tc>
        <w:tc>
          <w:tcPr>
            <w:tcW w:w="1201" w:type="pct"/>
            <w:tcBorders>
              <w:top w:val="nil"/>
              <w:left w:val="nil"/>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color w:val="0070C0"/>
                <w:kern w:val="0"/>
                <w:sz w:val="22"/>
              </w:rPr>
            </w:pPr>
            <w:r>
              <w:rPr>
                <w:rFonts w:ascii="宋体" w:hAnsi="宋体" w:cs="宋体" w:hint="eastAsia"/>
                <w:color w:val="0070C0"/>
                <w:kern w:val="0"/>
                <w:sz w:val="22"/>
              </w:rPr>
              <w:t>报价要求</w:t>
            </w:r>
          </w:p>
        </w:tc>
        <w:tc>
          <w:tcPr>
            <w:tcW w:w="3157" w:type="pct"/>
            <w:tcBorders>
              <w:top w:val="nil"/>
              <w:left w:val="nil"/>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 xml:space="preserve">(1) </w:t>
            </w:r>
            <w:r>
              <w:rPr>
                <w:rFonts w:ascii="宋体" w:hAnsi="宋体" w:cs="宋体" w:hint="eastAsia"/>
                <w:kern w:val="0"/>
                <w:sz w:val="22"/>
              </w:rPr>
              <w:t>报价方必须</w:t>
            </w:r>
            <w:r>
              <w:rPr>
                <w:rFonts w:ascii="宋体" w:hAnsi="宋体" w:cs="宋体"/>
                <w:kern w:val="0"/>
                <w:sz w:val="22"/>
              </w:rPr>
              <w:t>按照</w:t>
            </w:r>
            <w:r>
              <w:rPr>
                <w:rFonts w:ascii="宋体" w:hAnsi="宋体" w:cs="宋体" w:hint="eastAsia"/>
                <w:kern w:val="0"/>
                <w:sz w:val="22"/>
              </w:rPr>
              <w:t>清单</w:t>
            </w:r>
            <w:r>
              <w:rPr>
                <w:rFonts w:ascii="宋体" w:hAnsi="宋体" w:cs="宋体"/>
                <w:kern w:val="0"/>
                <w:sz w:val="22"/>
              </w:rPr>
              <w:t>分项</w:t>
            </w:r>
            <w:r>
              <w:rPr>
                <w:rFonts w:ascii="宋体" w:hAnsi="宋体" w:cs="宋体" w:hint="eastAsia"/>
                <w:kern w:val="0"/>
                <w:sz w:val="22"/>
              </w:rPr>
              <w:t>报价；</w:t>
            </w:r>
          </w:p>
          <w:p w:rsidR="00E84B2C" w:rsidRDefault="00DD081A">
            <w:pPr>
              <w:widowControl/>
              <w:jc w:val="left"/>
              <w:rPr>
                <w:rFonts w:ascii="宋体" w:hAnsi="宋体" w:cs="宋体"/>
                <w:kern w:val="0"/>
                <w:sz w:val="22"/>
              </w:rPr>
            </w:pPr>
            <w:r>
              <w:rPr>
                <w:rFonts w:ascii="宋体" w:hAnsi="宋体" w:cs="宋体" w:hint="eastAsia"/>
                <w:kern w:val="0"/>
                <w:sz w:val="22"/>
              </w:rPr>
              <w:t xml:space="preserve">(2) </w:t>
            </w:r>
            <w:r>
              <w:rPr>
                <w:rFonts w:ascii="宋体" w:hAnsi="宋体" w:cs="宋体" w:hint="eastAsia"/>
                <w:kern w:val="0"/>
                <w:sz w:val="22"/>
              </w:rPr>
              <w:t>报价</w:t>
            </w:r>
            <w:proofErr w:type="gramStart"/>
            <w:r>
              <w:rPr>
                <w:rFonts w:ascii="宋体" w:hAnsi="宋体" w:cs="宋体"/>
                <w:kern w:val="0"/>
                <w:sz w:val="22"/>
              </w:rPr>
              <w:t>必须含运杂费</w:t>
            </w:r>
            <w:proofErr w:type="gramEnd"/>
            <w:r>
              <w:rPr>
                <w:rFonts w:ascii="宋体" w:hAnsi="宋体" w:cs="宋体" w:hint="eastAsia"/>
                <w:kern w:val="0"/>
                <w:sz w:val="22"/>
              </w:rPr>
              <w:t>，并注明有效期</w:t>
            </w:r>
            <w:r>
              <w:rPr>
                <w:rFonts w:ascii="宋体" w:hAnsi="宋体" w:cs="宋体"/>
                <w:kern w:val="0"/>
                <w:sz w:val="22"/>
              </w:rPr>
              <w:t>；</w:t>
            </w:r>
          </w:p>
          <w:p w:rsidR="00E84B2C" w:rsidRDefault="00DD081A">
            <w:pPr>
              <w:widowControl/>
              <w:jc w:val="left"/>
              <w:rPr>
                <w:rFonts w:ascii="宋体" w:hAnsi="宋体" w:cs="宋体"/>
                <w:kern w:val="0"/>
                <w:sz w:val="22"/>
              </w:rPr>
            </w:pPr>
            <w:r>
              <w:rPr>
                <w:rFonts w:ascii="宋体" w:hAnsi="宋体" w:cs="宋体" w:hint="eastAsia"/>
                <w:kern w:val="0"/>
                <w:sz w:val="22"/>
              </w:rPr>
              <w:t>(3)</w:t>
            </w:r>
            <w:r>
              <w:rPr>
                <w:rFonts w:ascii="宋体" w:hAnsi="宋体" w:cs="宋体"/>
                <w:kern w:val="0"/>
                <w:sz w:val="22"/>
              </w:rPr>
              <w:t xml:space="preserve"> </w:t>
            </w:r>
            <w:r>
              <w:rPr>
                <w:rFonts w:ascii="宋体" w:hAnsi="宋体" w:cs="宋体" w:hint="eastAsia"/>
                <w:kern w:val="0"/>
                <w:sz w:val="22"/>
              </w:rPr>
              <w:t>缺项、漏项或无</w:t>
            </w:r>
            <w:r>
              <w:rPr>
                <w:rFonts w:ascii="宋体" w:hAnsi="宋体" w:cs="宋体"/>
                <w:kern w:val="0"/>
                <w:sz w:val="22"/>
              </w:rPr>
              <w:t>分项报价视同报价无效</w:t>
            </w:r>
            <w:r>
              <w:rPr>
                <w:rFonts w:ascii="宋体" w:hAnsi="宋体" w:cs="宋体" w:hint="eastAsia"/>
                <w:kern w:val="0"/>
                <w:sz w:val="22"/>
              </w:rPr>
              <w:t>；</w:t>
            </w:r>
          </w:p>
          <w:p w:rsidR="00E84B2C" w:rsidRDefault="00DD081A">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4</w:t>
            </w:r>
            <w:r>
              <w:rPr>
                <w:rFonts w:ascii="宋体" w:hAnsi="宋体" w:cs="宋体" w:hint="eastAsia"/>
                <w:kern w:val="0"/>
                <w:sz w:val="22"/>
              </w:rPr>
              <w:t xml:space="preserve">) </w:t>
            </w:r>
            <w:r>
              <w:rPr>
                <w:rFonts w:ascii="宋体" w:hAnsi="宋体" w:cs="宋体" w:hint="eastAsia"/>
                <w:kern w:val="0"/>
                <w:sz w:val="22"/>
              </w:rPr>
              <w:t>分项</w:t>
            </w:r>
            <w:r>
              <w:rPr>
                <w:rFonts w:ascii="宋体" w:hAnsi="宋体" w:cs="宋体"/>
                <w:kern w:val="0"/>
                <w:sz w:val="22"/>
              </w:rPr>
              <w:t>报价与总价不一致</w:t>
            </w:r>
            <w:r>
              <w:rPr>
                <w:rFonts w:ascii="宋体" w:hAnsi="宋体" w:cs="宋体" w:hint="eastAsia"/>
                <w:kern w:val="0"/>
                <w:sz w:val="22"/>
              </w:rPr>
              <w:t>视为报价</w:t>
            </w:r>
            <w:r>
              <w:rPr>
                <w:rFonts w:ascii="宋体" w:hAnsi="宋体" w:cs="宋体"/>
                <w:kern w:val="0"/>
                <w:sz w:val="22"/>
              </w:rPr>
              <w:t>无效</w:t>
            </w:r>
            <w:r>
              <w:rPr>
                <w:rFonts w:ascii="宋体" w:hAnsi="宋体" w:cs="宋体" w:hint="eastAsia"/>
                <w:kern w:val="0"/>
                <w:sz w:val="22"/>
              </w:rPr>
              <w:t>；</w:t>
            </w:r>
          </w:p>
          <w:p w:rsidR="00E84B2C" w:rsidRDefault="00DD081A">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5</w:t>
            </w:r>
            <w:r>
              <w:rPr>
                <w:rFonts w:ascii="宋体" w:hAnsi="宋体" w:cs="宋体" w:hint="eastAsia"/>
                <w:kern w:val="0"/>
                <w:sz w:val="22"/>
              </w:rPr>
              <w:t>)</w:t>
            </w:r>
            <w:r>
              <w:rPr>
                <w:rFonts w:ascii="宋体" w:hAnsi="宋体" w:cs="宋体"/>
                <w:kern w:val="0"/>
                <w:sz w:val="22"/>
              </w:rPr>
              <w:t xml:space="preserve"> </w:t>
            </w:r>
            <w:r>
              <w:rPr>
                <w:rFonts w:ascii="宋体" w:hAnsi="宋体" w:cs="宋体" w:hint="eastAsia"/>
                <w:kern w:val="0"/>
                <w:sz w:val="22"/>
              </w:rPr>
              <w:t>不满</w:t>
            </w:r>
            <w:r>
              <w:rPr>
                <w:rFonts w:ascii="宋体" w:hAnsi="宋体" w:cs="宋体"/>
                <w:kern w:val="0"/>
                <w:sz w:val="22"/>
              </w:rPr>
              <w:t>足</w:t>
            </w:r>
            <w:r>
              <w:rPr>
                <w:rFonts w:ascii="宋体" w:hAnsi="宋体" w:cs="宋体" w:hint="eastAsia"/>
                <w:kern w:val="0"/>
                <w:sz w:val="22"/>
              </w:rPr>
              <w:t>专项</w:t>
            </w:r>
            <w:r>
              <w:rPr>
                <w:rFonts w:ascii="宋体" w:hAnsi="宋体" w:cs="宋体"/>
                <w:kern w:val="0"/>
                <w:sz w:val="22"/>
              </w:rPr>
              <w:t>资格</w:t>
            </w:r>
            <w:r>
              <w:rPr>
                <w:rFonts w:ascii="宋体" w:hAnsi="宋体" w:cs="宋体" w:hint="eastAsia"/>
                <w:kern w:val="0"/>
                <w:sz w:val="22"/>
              </w:rPr>
              <w:t>条件的参与方将</w:t>
            </w:r>
            <w:r>
              <w:rPr>
                <w:rFonts w:ascii="宋体" w:hAnsi="宋体" w:cs="宋体"/>
                <w:kern w:val="0"/>
                <w:sz w:val="22"/>
              </w:rPr>
              <w:t>纳入考评</w:t>
            </w:r>
            <w:r>
              <w:rPr>
                <w:rFonts w:ascii="宋体" w:hAnsi="宋体" w:cs="宋体" w:hint="eastAsia"/>
                <w:kern w:val="0"/>
                <w:sz w:val="22"/>
              </w:rPr>
              <w:t>；</w:t>
            </w:r>
            <w:r>
              <w:rPr>
                <w:rFonts w:ascii="宋体" w:hAnsi="宋体" w:cs="宋体"/>
                <w:kern w:val="0"/>
                <w:sz w:val="22"/>
              </w:rPr>
              <w:t xml:space="preserve"> </w:t>
            </w:r>
          </w:p>
        </w:tc>
      </w:tr>
      <w:tr w:rsidR="00E84B2C">
        <w:trPr>
          <w:trHeight w:val="398"/>
        </w:trPr>
        <w:tc>
          <w:tcPr>
            <w:tcW w:w="642" w:type="pct"/>
            <w:vMerge w:val="restart"/>
            <w:tcBorders>
              <w:top w:val="single" w:sz="4" w:space="0" w:color="auto"/>
              <w:left w:val="single" w:sz="4" w:space="0" w:color="auto"/>
              <w:bottom w:val="nil"/>
              <w:right w:val="single" w:sz="4" w:space="0" w:color="auto"/>
            </w:tcBorders>
            <w:shd w:val="clear" w:color="000000" w:fill="FFFFFF"/>
            <w:vAlign w:val="center"/>
          </w:tcPr>
          <w:p w:rsidR="00E84B2C" w:rsidRDefault="00DD081A">
            <w:pPr>
              <w:widowControl/>
              <w:jc w:val="center"/>
              <w:rPr>
                <w:rFonts w:cs="宋体"/>
                <w:kern w:val="0"/>
                <w:sz w:val="22"/>
              </w:rPr>
            </w:pPr>
            <w:r>
              <w:rPr>
                <w:rFonts w:cs="宋体"/>
                <w:kern w:val="0"/>
                <w:sz w:val="22"/>
              </w:rPr>
              <w:t>7</w:t>
            </w:r>
          </w:p>
        </w:tc>
        <w:tc>
          <w:tcPr>
            <w:tcW w:w="1201" w:type="pct"/>
            <w:tcBorders>
              <w:top w:val="nil"/>
              <w:left w:val="nil"/>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电子报价文件递交截止时间</w:t>
            </w:r>
          </w:p>
        </w:tc>
        <w:tc>
          <w:tcPr>
            <w:tcW w:w="3157" w:type="pct"/>
            <w:tcBorders>
              <w:top w:val="nil"/>
              <w:left w:val="nil"/>
              <w:bottom w:val="single" w:sz="8" w:space="0" w:color="auto"/>
              <w:right w:val="single" w:sz="8" w:space="0" w:color="auto"/>
            </w:tcBorders>
            <w:shd w:val="clear" w:color="000000" w:fill="FFFFFF"/>
            <w:vAlign w:val="center"/>
          </w:tcPr>
          <w:p w:rsidR="00E84B2C" w:rsidRDefault="00E84B2C">
            <w:pPr>
              <w:widowControl/>
              <w:jc w:val="left"/>
              <w:rPr>
                <w:rFonts w:cs="宋体"/>
                <w:kern w:val="0"/>
                <w:sz w:val="22"/>
              </w:rPr>
            </w:pPr>
          </w:p>
        </w:tc>
      </w:tr>
      <w:tr w:rsidR="00E84B2C">
        <w:trPr>
          <w:trHeight w:val="570"/>
        </w:trPr>
        <w:tc>
          <w:tcPr>
            <w:tcW w:w="642" w:type="pct"/>
            <w:vMerge/>
            <w:tcBorders>
              <w:top w:val="single" w:sz="4" w:space="0" w:color="auto"/>
              <w:left w:val="single" w:sz="4" w:space="0" w:color="auto"/>
              <w:bottom w:val="single" w:sz="4" w:space="0" w:color="auto"/>
              <w:right w:val="single" w:sz="4" w:space="0" w:color="auto"/>
            </w:tcBorders>
            <w:vAlign w:val="center"/>
          </w:tcPr>
          <w:p w:rsidR="00E84B2C" w:rsidRDefault="00E84B2C">
            <w:pPr>
              <w:widowControl/>
              <w:jc w:val="left"/>
              <w:rPr>
                <w:rFonts w:cs="宋体"/>
                <w:kern w:val="0"/>
                <w:sz w:val="22"/>
              </w:rPr>
            </w:pPr>
          </w:p>
        </w:tc>
        <w:tc>
          <w:tcPr>
            <w:tcW w:w="1201" w:type="pct"/>
            <w:tcBorders>
              <w:top w:val="nil"/>
              <w:left w:val="nil"/>
              <w:bottom w:val="single" w:sz="4" w:space="0" w:color="auto"/>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电子报价文件递交方式</w:t>
            </w:r>
          </w:p>
        </w:tc>
        <w:tc>
          <w:tcPr>
            <w:tcW w:w="3157" w:type="pct"/>
            <w:tcBorders>
              <w:top w:val="nil"/>
              <w:left w:val="nil"/>
              <w:bottom w:val="single" w:sz="4" w:space="0" w:color="auto"/>
              <w:right w:val="single" w:sz="8" w:space="0" w:color="auto"/>
            </w:tcBorders>
            <w:shd w:val="clear" w:color="000000" w:fill="FFFFFF"/>
            <w:vAlign w:val="center"/>
          </w:tcPr>
          <w:p w:rsidR="00E84B2C" w:rsidRDefault="00DD081A">
            <w:pPr>
              <w:widowControl/>
              <w:jc w:val="left"/>
              <w:rPr>
                <w:rFonts w:cs="宋体"/>
                <w:kern w:val="0"/>
                <w:sz w:val="22"/>
              </w:rPr>
            </w:pPr>
            <w:r>
              <w:rPr>
                <w:rFonts w:ascii="宋体" w:hAnsi="宋体" w:cs="宋体" w:hint="eastAsia"/>
                <w:kern w:val="0"/>
                <w:sz w:val="22"/>
              </w:rPr>
              <w:t>报价人通过中国华能集团公司电子商务平台在规定日期内进行报价并上</w:t>
            </w:r>
            <w:proofErr w:type="gramStart"/>
            <w:r>
              <w:rPr>
                <w:rFonts w:ascii="宋体" w:hAnsi="宋体" w:cs="宋体" w:hint="eastAsia"/>
                <w:kern w:val="0"/>
                <w:sz w:val="22"/>
              </w:rPr>
              <w:t>传要求</w:t>
            </w:r>
            <w:proofErr w:type="gramEnd"/>
            <w:r>
              <w:rPr>
                <w:rFonts w:ascii="宋体" w:hAnsi="宋体" w:cs="宋体"/>
                <w:kern w:val="0"/>
                <w:sz w:val="22"/>
              </w:rPr>
              <w:t>的</w:t>
            </w:r>
            <w:r>
              <w:rPr>
                <w:rFonts w:ascii="宋体" w:hAnsi="宋体" w:cs="宋体" w:hint="eastAsia"/>
                <w:kern w:val="0"/>
                <w:sz w:val="22"/>
              </w:rPr>
              <w:t>附件，不上传附件均视为无效报价，并纳入供应商考核。</w:t>
            </w:r>
          </w:p>
        </w:tc>
      </w:tr>
      <w:tr w:rsidR="00E84B2C">
        <w:trPr>
          <w:trHeight w:val="765"/>
        </w:trPr>
        <w:tc>
          <w:tcPr>
            <w:tcW w:w="642" w:type="pct"/>
            <w:tcBorders>
              <w:top w:val="single" w:sz="4" w:space="0" w:color="auto"/>
              <w:left w:val="single" w:sz="4" w:space="0" w:color="auto"/>
              <w:right w:val="single" w:sz="4" w:space="0" w:color="auto"/>
            </w:tcBorders>
            <w:shd w:val="clear" w:color="000000" w:fill="FFFFFF"/>
            <w:vAlign w:val="center"/>
          </w:tcPr>
          <w:p w:rsidR="00E84B2C" w:rsidRDefault="00DD081A">
            <w:pPr>
              <w:widowControl/>
              <w:jc w:val="center"/>
              <w:rPr>
                <w:rFonts w:cs="宋体"/>
                <w:kern w:val="0"/>
                <w:sz w:val="22"/>
              </w:rPr>
            </w:pPr>
            <w:r>
              <w:rPr>
                <w:rFonts w:cs="宋体" w:hint="eastAsia"/>
                <w:kern w:val="0"/>
                <w:sz w:val="22"/>
              </w:rPr>
              <w:t>8</w:t>
            </w:r>
          </w:p>
        </w:tc>
        <w:tc>
          <w:tcPr>
            <w:tcW w:w="1201" w:type="pct"/>
            <w:tcBorders>
              <w:top w:val="single" w:sz="4" w:space="0" w:color="auto"/>
              <w:left w:val="nil"/>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付款</w:t>
            </w:r>
            <w:r>
              <w:rPr>
                <w:rFonts w:ascii="宋体" w:hAnsi="宋体" w:cs="宋体"/>
                <w:kern w:val="0"/>
                <w:sz w:val="22"/>
              </w:rPr>
              <w:t>方式</w:t>
            </w:r>
          </w:p>
        </w:tc>
        <w:tc>
          <w:tcPr>
            <w:tcW w:w="3157" w:type="pct"/>
            <w:tcBorders>
              <w:top w:val="single" w:sz="4" w:space="0" w:color="auto"/>
              <w:left w:val="nil"/>
              <w:right w:val="single" w:sz="4" w:space="0" w:color="auto"/>
            </w:tcBorders>
            <w:shd w:val="clear" w:color="000000" w:fill="FFFFFF"/>
            <w:vAlign w:val="center"/>
          </w:tcPr>
          <w:p w:rsidR="00E84B2C" w:rsidRPr="00DD081A" w:rsidRDefault="00DD081A">
            <w:pPr>
              <w:widowControl/>
              <w:rPr>
                <w:rFonts w:ascii="宋体" w:hAnsi="宋体" w:cs="宋体"/>
                <w:b/>
                <w:kern w:val="0"/>
                <w:sz w:val="22"/>
              </w:rPr>
            </w:pPr>
            <w:r w:rsidRPr="00DD081A">
              <w:rPr>
                <w:rFonts w:asciiTheme="minorEastAsia" w:hAnsiTheme="minorEastAsia" w:hint="eastAsia"/>
                <w:b/>
                <w:color w:val="FF0000"/>
                <w:sz w:val="24"/>
                <w:highlight w:val="yellow"/>
              </w:rPr>
              <w:t>无法接受后付款方式的供应商不得随意参与报价，否则将纳入考评。</w:t>
            </w:r>
          </w:p>
        </w:tc>
      </w:tr>
      <w:tr w:rsidR="00E84B2C">
        <w:trPr>
          <w:trHeight w:val="765"/>
        </w:trPr>
        <w:tc>
          <w:tcPr>
            <w:tcW w:w="642" w:type="pct"/>
            <w:tcBorders>
              <w:top w:val="single" w:sz="4" w:space="0" w:color="auto"/>
              <w:left w:val="single" w:sz="4" w:space="0" w:color="auto"/>
              <w:right w:val="single" w:sz="4" w:space="0" w:color="auto"/>
            </w:tcBorders>
            <w:shd w:val="clear" w:color="000000" w:fill="FFFFFF"/>
            <w:vAlign w:val="center"/>
          </w:tcPr>
          <w:p w:rsidR="00E84B2C" w:rsidRDefault="00DD081A">
            <w:pPr>
              <w:widowControl/>
              <w:jc w:val="center"/>
              <w:rPr>
                <w:rFonts w:cs="宋体"/>
                <w:kern w:val="0"/>
                <w:sz w:val="22"/>
              </w:rPr>
            </w:pPr>
            <w:r>
              <w:rPr>
                <w:rFonts w:cs="宋体" w:hint="eastAsia"/>
                <w:kern w:val="0"/>
                <w:sz w:val="22"/>
              </w:rPr>
              <w:t>9</w:t>
            </w:r>
          </w:p>
        </w:tc>
        <w:tc>
          <w:tcPr>
            <w:tcW w:w="1201" w:type="pct"/>
            <w:tcBorders>
              <w:top w:val="single" w:sz="4" w:space="0" w:color="auto"/>
              <w:left w:val="nil"/>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交货期限</w:t>
            </w:r>
            <w:r>
              <w:rPr>
                <w:rFonts w:ascii="宋体" w:hAnsi="宋体" w:cs="宋体" w:hint="eastAsia"/>
                <w:kern w:val="0"/>
                <w:sz w:val="22"/>
              </w:rPr>
              <w:t>(</w:t>
            </w:r>
            <w:r>
              <w:rPr>
                <w:rFonts w:ascii="宋体" w:hAnsi="宋体" w:cs="宋体" w:hint="eastAsia"/>
                <w:kern w:val="0"/>
                <w:sz w:val="22"/>
              </w:rPr>
              <w:t>物资</w:t>
            </w:r>
            <w:r>
              <w:rPr>
                <w:rFonts w:ascii="宋体" w:hAnsi="宋体" w:cs="宋体" w:hint="eastAsia"/>
                <w:kern w:val="0"/>
                <w:sz w:val="22"/>
              </w:rPr>
              <w:t>)</w:t>
            </w:r>
          </w:p>
        </w:tc>
        <w:tc>
          <w:tcPr>
            <w:tcW w:w="3157" w:type="pct"/>
            <w:tcBorders>
              <w:top w:val="single" w:sz="4" w:space="0" w:color="auto"/>
              <w:left w:val="nil"/>
              <w:right w:val="single" w:sz="4" w:space="0" w:color="auto"/>
            </w:tcBorders>
            <w:shd w:val="clear" w:color="000000" w:fill="FFFFFF"/>
            <w:vAlign w:val="center"/>
          </w:tcPr>
          <w:p w:rsidR="00E84B2C" w:rsidRDefault="00DD081A" w:rsidP="00DD081A">
            <w:pPr>
              <w:widowControl/>
              <w:rPr>
                <w:rFonts w:ascii="宋体" w:hAnsi="宋体" w:cs="宋体"/>
                <w:color w:val="0070C0"/>
                <w:kern w:val="0"/>
                <w:sz w:val="22"/>
              </w:rPr>
            </w:pPr>
            <w:r>
              <w:rPr>
                <w:rFonts w:ascii="宋体" w:hAnsi="宋体" w:cs="宋体" w:hint="eastAsia"/>
                <w:kern w:val="0"/>
                <w:sz w:val="22"/>
              </w:rPr>
              <w:t>要求报价</w:t>
            </w:r>
            <w:r>
              <w:rPr>
                <w:rFonts w:ascii="宋体" w:hAnsi="宋体" w:cs="宋体"/>
                <w:kern w:val="0"/>
                <w:sz w:val="22"/>
              </w:rPr>
              <w:t>方必须满足合同</w:t>
            </w:r>
            <w:r>
              <w:rPr>
                <w:rFonts w:ascii="宋体" w:hAnsi="宋体" w:cs="宋体" w:hint="eastAsia"/>
                <w:kern w:val="0"/>
                <w:sz w:val="22"/>
              </w:rPr>
              <w:t>签订</w:t>
            </w:r>
            <w:r>
              <w:rPr>
                <w:rFonts w:ascii="宋体" w:hAnsi="宋体" w:cs="宋体"/>
                <w:kern w:val="0"/>
                <w:sz w:val="22"/>
              </w:rPr>
              <w:t>后</w:t>
            </w:r>
            <w:r>
              <w:rPr>
                <w:rFonts w:ascii="宋体" w:hAnsi="宋体" w:cs="宋体" w:hint="eastAsia"/>
                <w:kern w:val="0"/>
                <w:sz w:val="22"/>
                <w:u w:val="single"/>
              </w:rPr>
              <w:t>20</w:t>
            </w:r>
            <w:r>
              <w:rPr>
                <w:rFonts w:ascii="宋体" w:hAnsi="宋体" w:cs="宋体"/>
                <w:kern w:val="0"/>
                <w:sz w:val="22"/>
                <w:u w:val="single"/>
              </w:rPr>
              <w:t>日</w:t>
            </w:r>
            <w:r>
              <w:rPr>
                <w:rFonts w:ascii="宋体" w:hAnsi="宋体" w:cs="宋体"/>
                <w:kern w:val="0"/>
                <w:sz w:val="22"/>
              </w:rPr>
              <w:t>到货</w:t>
            </w:r>
            <w:r>
              <w:rPr>
                <w:rFonts w:ascii="宋体" w:hAnsi="宋体" w:cs="宋体" w:hint="eastAsia"/>
                <w:kern w:val="0"/>
                <w:sz w:val="22"/>
              </w:rPr>
              <w:t>，</w:t>
            </w:r>
            <w:r>
              <w:rPr>
                <w:rFonts w:ascii="宋体" w:hAnsi="宋体" w:cs="宋体"/>
                <w:kern w:val="0"/>
                <w:sz w:val="22"/>
              </w:rPr>
              <w:t>如不能满足严禁</w:t>
            </w:r>
            <w:r>
              <w:rPr>
                <w:rFonts w:ascii="宋体" w:hAnsi="宋体" w:cs="宋体" w:hint="eastAsia"/>
                <w:kern w:val="0"/>
                <w:sz w:val="22"/>
              </w:rPr>
              <w:t>参与</w:t>
            </w:r>
            <w:r>
              <w:rPr>
                <w:rFonts w:ascii="宋体" w:hAnsi="宋体" w:cs="宋体"/>
                <w:kern w:val="0"/>
                <w:sz w:val="22"/>
              </w:rPr>
              <w:t>报价，否则</w:t>
            </w:r>
            <w:r>
              <w:rPr>
                <w:rFonts w:ascii="宋体" w:hAnsi="宋体" w:cs="宋体" w:hint="eastAsia"/>
                <w:kern w:val="0"/>
                <w:sz w:val="22"/>
              </w:rPr>
              <w:t>终止</w:t>
            </w:r>
            <w:r>
              <w:rPr>
                <w:rFonts w:ascii="宋体" w:hAnsi="宋体" w:cs="宋体"/>
                <w:kern w:val="0"/>
                <w:sz w:val="22"/>
              </w:rPr>
              <w:t>合同并</w:t>
            </w:r>
            <w:r>
              <w:rPr>
                <w:rFonts w:ascii="宋体" w:hAnsi="宋体" w:cs="宋体" w:hint="eastAsia"/>
                <w:kern w:val="0"/>
                <w:sz w:val="22"/>
              </w:rPr>
              <w:t>纳入</w:t>
            </w:r>
            <w:r>
              <w:rPr>
                <w:rFonts w:ascii="宋体" w:hAnsi="宋体" w:cs="宋体"/>
                <w:kern w:val="0"/>
                <w:sz w:val="22"/>
              </w:rPr>
              <w:t>供应商考评</w:t>
            </w:r>
            <w:r>
              <w:rPr>
                <w:rFonts w:ascii="宋体" w:hAnsi="宋体" w:cs="宋体" w:hint="eastAsia"/>
                <w:kern w:val="0"/>
                <w:sz w:val="22"/>
              </w:rPr>
              <w:t>。</w:t>
            </w:r>
          </w:p>
        </w:tc>
      </w:tr>
      <w:tr w:rsidR="00E84B2C">
        <w:trPr>
          <w:trHeight w:val="765"/>
        </w:trPr>
        <w:tc>
          <w:tcPr>
            <w:tcW w:w="642" w:type="pct"/>
            <w:tcBorders>
              <w:top w:val="single" w:sz="4" w:space="0" w:color="auto"/>
              <w:left w:val="single" w:sz="4" w:space="0" w:color="auto"/>
              <w:right w:val="single" w:sz="4" w:space="0" w:color="auto"/>
            </w:tcBorders>
            <w:shd w:val="clear" w:color="000000" w:fill="FFFFFF"/>
            <w:vAlign w:val="center"/>
          </w:tcPr>
          <w:p w:rsidR="00E84B2C" w:rsidRDefault="00DD081A">
            <w:pPr>
              <w:widowControl/>
              <w:jc w:val="center"/>
              <w:rPr>
                <w:rFonts w:cs="宋体"/>
                <w:kern w:val="0"/>
                <w:sz w:val="22"/>
              </w:rPr>
            </w:pPr>
            <w:r>
              <w:rPr>
                <w:rFonts w:cs="宋体"/>
                <w:kern w:val="0"/>
                <w:sz w:val="22"/>
              </w:rPr>
              <w:t>10</w:t>
            </w:r>
          </w:p>
        </w:tc>
        <w:tc>
          <w:tcPr>
            <w:tcW w:w="1201" w:type="pct"/>
            <w:tcBorders>
              <w:top w:val="single" w:sz="4" w:space="0" w:color="auto"/>
              <w:left w:val="nil"/>
              <w:right w:val="single" w:sz="4" w:space="0" w:color="auto"/>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报价评价原则</w:t>
            </w:r>
          </w:p>
        </w:tc>
        <w:tc>
          <w:tcPr>
            <w:tcW w:w="3157" w:type="pct"/>
            <w:tcBorders>
              <w:top w:val="single" w:sz="4" w:space="0" w:color="auto"/>
              <w:left w:val="nil"/>
              <w:right w:val="single" w:sz="4" w:space="0" w:color="auto"/>
            </w:tcBorders>
            <w:shd w:val="clear" w:color="000000" w:fill="FFFFFF"/>
            <w:vAlign w:val="center"/>
          </w:tcPr>
          <w:p w:rsidR="00E84B2C" w:rsidRDefault="00DD081A">
            <w:pPr>
              <w:widowControl/>
              <w:rPr>
                <w:rFonts w:ascii="宋体" w:hAnsi="宋体" w:cs="宋体"/>
                <w:kern w:val="0"/>
                <w:sz w:val="22"/>
              </w:rPr>
            </w:pPr>
            <w:r>
              <w:rPr>
                <w:rFonts w:ascii="宋体" w:hAnsi="宋体" w:cs="宋体" w:hint="eastAsia"/>
                <w:color w:val="FF0000"/>
                <w:kern w:val="0"/>
                <w:sz w:val="22"/>
              </w:rPr>
              <w:t>经评审的最低价法</w:t>
            </w:r>
          </w:p>
        </w:tc>
      </w:tr>
      <w:tr w:rsidR="00E84B2C">
        <w:trPr>
          <w:trHeight w:val="1500"/>
        </w:trPr>
        <w:tc>
          <w:tcPr>
            <w:tcW w:w="642" w:type="pct"/>
            <w:tcBorders>
              <w:top w:val="single" w:sz="4" w:space="0" w:color="auto"/>
              <w:left w:val="single" w:sz="4" w:space="0" w:color="auto"/>
              <w:bottom w:val="single" w:sz="4" w:space="0" w:color="auto"/>
              <w:right w:val="single" w:sz="4" w:space="0" w:color="auto"/>
            </w:tcBorders>
            <w:shd w:val="clear" w:color="000000" w:fill="FFFFFF"/>
            <w:vAlign w:val="center"/>
          </w:tcPr>
          <w:p w:rsidR="00E84B2C" w:rsidRDefault="00DD081A">
            <w:pPr>
              <w:widowControl/>
              <w:jc w:val="center"/>
              <w:rPr>
                <w:rFonts w:cs="宋体"/>
                <w:kern w:val="0"/>
                <w:sz w:val="22"/>
              </w:rPr>
            </w:pPr>
            <w:r>
              <w:rPr>
                <w:rFonts w:cs="宋体"/>
                <w:kern w:val="0"/>
                <w:sz w:val="22"/>
              </w:rPr>
              <w:lastRenderedPageBreak/>
              <w:t>11</w:t>
            </w:r>
          </w:p>
        </w:tc>
        <w:tc>
          <w:tcPr>
            <w:tcW w:w="1201" w:type="pct"/>
            <w:tcBorders>
              <w:top w:val="single" w:sz="4" w:space="0" w:color="auto"/>
              <w:left w:val="nil"/>
              <w:bottom w:val="single" w:sz="4" w:space="0" w:color="auto"/>
              <w:right w:val="nil"/>
            </w:tcBorders>
            <w:shd w:val="clear" w:color="000000" w:fill="FFFFFF"/>
            <w:vAlign w:val="center"/>
          </w:tcPr>
          <w:p w:rsidR="00E84B2C" w:rsidRDefault="00DD081A">
            <w:pPr>
              <w:widowControl/>
              <w:jc w:val="left"/>
              <w:rPr>
                <w:rFonts w:ascii="宋体" w:hAnsi="宋体" w:cs="宋体"/>
                <w:kern w:val="0"/>
                <w:sz w:val="22"/>
              </w:rPr>
            </w:pPr>
            <w:r>
              <w:rPr>
                <w:rFonts w:ascii="宋体" w:hAnsi="宋体" w:cs="宋体" w:hint="eastAsia"/>
                <w:kern w:val="0"/>
                <w:sz w:val="22"/>
              </w:rPr>
              <w:t>合同主要条款</w:t>
            </w:r>
          </w:p>
        </w:tc>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tcPr>
          <w:p w:rsidR="00E84B2C" w:rsidRDefault="00DD081A">
            <w:pPr>
              <w:rPr>
                <w:rFonts w:ascii="宋体" w:hAnsi="宋体" w:cs="宋体"/>
                <w:kern w:val="0"/>
                <w:sz w:val="22"/>
              </w:rPr>
            </w:pPr>
            <w:r>
              <w:rPr>
                <w:rFonts w:ascii="宋体" w:hAnsi="宋体" w:cs="宋体" w:hint="eastAsia"/>
                <w:kern w:val="0"/>
                <w:sz w:val="22"/>
              </w:rPr>
              <w:t xml:space="preserve">(1) </w:t>
            </w:r>
            <w:r>
              <w:rPr>
                <w:rFonts w:ascii="宋体" w:hAnsi="宋体" w:cs="宋体" w:hint="eastAsia"/>
                <w:kern w:val="0"/>
                <w:sz w:val="22"/>
              </w:rPr>
              <w:t>合同范围；</w:t>
            </w:r>
            <w:r>
              <w:rPr>
                <w:rFonts w:ascii="宋体" w:hAnsi="宋体" w:cs="宋体" w:hint="eastAsia"/>
                <w:kern w:val="0"/>
                <w:sz w:val="22"/>
              </w:rPr>
              <w:br/>
              <w:t xml:space="preserve">(2) </w:t>
            </w:r>
            <w:r>
              <w:rPr>
                <w:rFonts w:ascii="宋体" w:hAnsi="宋体" w:cs="宋体" w:hint="eastAsia"/>
                <w:kern w:val="0"/>
                <w:sz w:val="22"/>
              </w:rPr>
              <w:t>合同价格；</w:t>
            </w:r>
            <w:r>
              <w:rPr>
                <w:rFonts w:ascii="宋体" w:hAnsi="宋体" w:cs="宋体" w:hint="eastAsia"/>
                <w:kern w:val="0"/>
                <w:sz w:val="22"/>
              </w:rPr>
              <w:br/>
              <w:t xml:space="preserve">(3) </w:t>
            </w:r>
            <w:r>
              <w:rPr>
                <w:rFonts w:ascii="宋体" w:hAnsi="宋体" w:cs="宋体" w:hint="eastAsia"/>
                <w:kern w:val="0"/>
                <w:sz w:val="22"/>
              </w:rPr>
              <w:t>合同后付款：</w:t>
            </w:r>
            <w:r>
              <w:rPr>
                <w:rFonts w:ascii="宋体" w:hAnsi="宋体" w:cs="宋体" w:hint="eastAsia"/>
                <w:kern w:val="0"/>
                <w:sz w:val="22"/>
              </w:rPr>
              <w:t>9:1</w:t>
            </w:r>
            <w:r>
              <w:rPr>
                <w:rFonts w:ascii="宋体" w:hAnsi="宋体" w:cs="宋体" w:hint="eastAsia"/>
                <w:kern w:val="0"/>
                <w:sz w:val="22"/>
              </w:rPr>
              <w:t>（将货物运到交货地点，同时将订单物料总价</w:t>
            </w:r>
            <w:r>
              <w:rPr>
                <w:rFonts w:ascii="宋体" w:hAnsi="宋体" w:cs="宋体" w:hint="eastAsia"/>
                <w:kern w:val="0"/>
                <w:sz w:val="22"/>
              </w:rPr>
              <w:t>90%</w:t>
            </w:r>
            <w:r>
              <w:rPr>
                <w:rFonts w:ascii="宋体" w:hAnsi="宋体" w:cs="宋体" w:hint="eastAsia"/>
                <w:kern w:val="0"/>
                <w:sz w:val="22"/>
              </w:rPr>
              <w:t>的收据及订单总价</w:t>
            </w:r>
            <w:r>
              <w:rPr>
                <w:rFonts w:ascii="宋体" w:hAnsi="宋体" w:cs="宋体" w:hint="eastAsia"/>
                <w:kern w:val="0"/>
                <w:sz w:val="22"/>
              </w:rPr>
              <w:t>100%</w:t>
            </w:r>
            <w:r>
              <w:rPr>
                <w:rFonts w:ascii="宋体" w:hAnsi="宋体" w:cs="宋体" w:hint="eastAsia"/>
                <w:kern w:val="0"/>
                <w:sz w:val="22"/>
              </w:rPr>
              <w:t>的增值税专用发票、</w:t>
            </w:r>
            <w:r>
              <w:rPr>
                <w:rFonts w:ascii="宋体" w:hAnsi="宋体" w:cs="宋体" w:hint="eastAsia"/>
                <w:kern w:val="0"/>
                <w:sz w:val="22"/>
              </w:rPr>
              <w:t xml:space="preserve"> </w:t>
            </w:r>
            <w:r>
              <w:rPr>
                <w:rFonts w:ascii="宋体" w:hAnsi="宋体" w:cs="宋体" w:hint="eastAsia"/>
                <w:kern w:val="0"/>
                <w:sz w:val="22"/>
              </w:rPr>
              <w:t>要求增值税税率发票为</w:t>
            </w:r>
            <w:r>
              <w:rPr>
                <w:rFonts w:ascii="宋体" w:hAnsi="宋体" w:cs="宋体" w:hint="eastAsia"/>
                <w:kern w:val="0"/>
                <w:sz w:val="22"/>
              </w:rPr>
              <w:t>13%</w:t>
            </w:r>
            <w:r>
              <w:rPr>
                <w:rFonts w:ascii="宋体" w:hAnsi="宋体" w:cs="宋体" w:hint="eastAsia"/>
                <w:kern w:val="0"/>
                <w:sz w:val="22"/>
              </w:rPr>
              <w:t>。装箱清单、质量检验合格证明、说明书等有关技术资料提供给我方，我方通过清点与验收，完成安装且使用正常后，支付全部</w:t>
            </w:r>
            <w:proofErr w:type="gramStart"/>
            <w:r>
              <w:rPr>
                <w:rFonts w:ascii="宋体" w:hAnsi="宋体" w:cs="宋体" w:hint="eastAsia"/>
                <w:kern w:val="0"/>
                <w:sz w:val="22"/>
              </w:rPr>
              <w:t>物料款</w:t>
            </w:r>
            <w:proofErr w:type="gramEnd"/>
            <w:r>
              <w:rPr>
                <w:rFonts w:ascii="宋体" w:hAnsi="宋体" w:cs="宋体" w:hint="eastAsia"/>
                <w:kern w:val="0"/>
                <w:sz w:val="22"/>
              </w:rPr>
              <w:t>的</w:t>
            </w:r>
            <w:r>
              <w:rPr>
                <w:rFonts w:ascii="宋体" w:hAnsi="宋体" w:cs="宋体" w:hint="eastAsia"/>
                <w:kern w:val="0"/>
                <w:sz w:val="22"/>
              </w:rPr>
              <w:t>90%</w:t>
            </w:r>
            <w:r>
              <w:rPr>
                <w:rFonts w:ascii="宋体" w:hAnsi="宋体" w:cs="宋体" w:hint="eastAsia"/>
                <w:kern w:val="0"/>
                <w:sz w:val="22"/>
              </w:rPr>
              <w:t>；剩余订单物料总价的</w:t>
            </w:r>
            <w:r>
              <w:rPr>
                <w:rFonts w:ascii="宋体" w:hAnsi="宋体" w:cs="宋体" w:hint="eastAsia"/>
                <w:kern w:val="0"/>
                <w:sz w:val="22"/>
              </w:rPr>
              <w:t xml:space="preserve"> 10%</w:t>
            </w:r>
            <w:r>
              <w:rPr>
                <w:rFonts w:ascii="宋体" w:hAnsi="宋体" w:cs="宋体" w:hint="eastAsia"/>
                <w:kern w:val="0"/>
                <w:sz w:val="22"/>
              </w:rPr>
              <w:t>作为质保金</w:t>
            </w:r>
            <w:r>
              <w:rPr>
                <w:rFonts w:ascii="宋体" w:hAnsi="宋体" w:cs="宋体" w:hint="eastAsia"/>
                <w:kern w:val="0"/>
                <w:sz w:val="22"/>
              </w:rPr>
              <w:t>,</w:t>
            </w:r>
            <w:proofErr w:type="gramStart"/>
            <w:r>
              <w:rPr>
                <w:rFonts w:ascii="宋体" w:hAnsi="宋体" w:cs="宋体" w:hint="eastAsia"/>
                <w:kern w:val="0"/>
                <w:sz w:val="22"/>
              </w:rPr>
              <w:t>待质保</w:t>
            </w:r>
            <w:proofErr w:type="gramEnd"/>
            <w:r>
              <w:rPr>
                <w:rFonts w:ascii="宋体" w:hAnsi="宋体" w:cs="宋体" w:hint="eastAsia"/>
                <w:kern w:val="0"/>
                <w:sz w:val="22"/>
              </w:rPr>
              <w:t>期满一年后，无任何质量问题，一</w:t>
            </w:r>
            <w:r>
              <w:rPr>
                <w:rFonts w:ascii="宋体" w:hAnsi="宋体" w:cs="宋体" w:hint="eastAsia"/>
                <w:kern w:val="0"/>
                <w:sz w:val="22"/>
              </w:rPr>
              <w:t xml:space="preserve"> </w:t>
            </w:r>
            <w:r>
              <w:rPr>
                <w:rFonts w:ascii="宋体" w:hAnsi="宋体" w:cs="宋体" w:hint="eastAsia"/>
                <w:kern w:val="0"/>
                <w:sz w:val="22"/>
              </w:rPr>
              <w:t>次</w:t>
            </w:r>
            <w:proofErr w:type="gramStart"/>
            <w:r>
              <w:rPr>
                <w:rFonts w:ascii="宋体" w:hAnsi="宋体" w:cs="宋体" w:hint="eastAsia"/>
                <w:kern w:val="0"/>
                <w:sz w:val="22"/>
              </w:rPr>
              <w:t>性支付</w:t>
            </w:r>
            <w:proofErr w:type="gramEnd"/>
            <w:r>
              <w:rPr>
                <w:rFonts w:ascii="宋体" w:hAnsi="宋体" w:cs="宋体" w:hint="eastAsia"/>
                <w:kern w:val="0"/>
                <w:sz w:val="22"/>
              </w:rPr>
              <w:t>清剩余货款；</w:t>
            </w:r>
          </w:p>
          <w:p w:rsidR="00E84B2C" w:rsidRDefault="00DD081A">
            <w:pPr>
              <w:widowControl/>
              <w:jc w:val="left"/>
              <w:rPr>
                <w:rFonts w:ascii="宋体" w:hAnsi="宋体" w:cs="宋体"/>
                <w:kern w:val="0"/>
                <w:sz w:val="22"/>
              </w:rPr>
            </w:pPr>
            <w:r>
              <w:rPr>
                <w:rFonts w:ascii="宋体" w:hAnsi="宋体" w:cs="宋体" w:hint="eastAsia"/>
                <w:kern w:val="0"/>
                <w:sz w:val="22"/>
              </w:rPr>
              <w:t xml:space="preserve">(4) </w:t>
            </w:r>
            <w:r>
              <w:rPr>
                <w:rFonts w:ascii="宋体" w:hAnsi="宋体" w:cs="宋体" w:hint="eastAsia"/>
                <w:kern w:val="0"/>
                <w:sz w:val="22"/>
              </w:rPr>
              <w:t>服务期；</w:t>
            </w:r>
            <w:r>
              <w:rPr>
                <w:rFonts w:ascii="宋体" w:hAnsi="宋体" w:cs="宋体" w:hint="eastAsia"/>
                <w:kern w:val="0"/>
                <w:sz w:val="22"/>
              </w:rPr>
              <w:br/>
              <w:t xml:space="preserve">(5) </w:t>
            </w:r>
            <w:r>
              <w:rPr>
                <w:rFonts w:ascii="宋体" w:hAnsi="宋体" w:cs="宋体" w:hint="eastAsia"/>
                <w:kern w:val="0"/>
                <w:sz w:val="22"/>
              </w:rPr>
              <w:t>其他内容</w:t>
            </w:r>
          </w:p>
        </w:tc>
      </w:tr>
    </w:tbl>
    <w:p w:rsidR="00E84B2C" w:rsidRDefault="00DD081A">
      <w:pPr>
        <w:pageBreakBefore/>
        <w:spacing w:line="360" w:lineRule="auto"/>
        <w:jc w:val="center"/>
        <w:rPr>
          <w:rFonts w:ascii="黑体" w:eastAsia="黑体" w:hAnsi="黑体"/>
          <w:sz w:val="40"/>
          <w:szCs w:val="32"/>
        </w:rPr>
      </w:pPr>
      <w:r>
        <w:rPr>
          <w:rFonts w:ascii="黑体" w:eastAsia="黑体" w:hAnsi="黑体" w:hint="eastAsia"/>
          <w:sz w:val="40"/>
          <w:szCs w:val="32"/>
        </w:rPr>
        <w:lastRenderedPageBreak/>
        <w:t>第二章</w:t>
      </w:r>
      <w:r>
        <w:rPr>
          <w:rFonts w:ascii="黑体" w:eastAsia="黑体" w:hAnsi="黑体" w:hint="eastAsia"/>
          <w:sz w:val="40"/>
          <w:szCs w:val="32"/>
        </w:rPr>
        <w:t xml:space="preserve"> </w:t>
      </w:r>
      <w:r>
        <w:rPr>
          <w:rFonts w:ascii="黑体" w:eastAsia="黑体" w:hAnsi="黑体" w:hint="eastAsia"/>
          <w:sz w:val="40"/>
          <w:szCs w:val="32"/>
        </w:rPr>
        <w:t>采购项目概况</w:t>
      </w:r>
    </w:p>
    <w:p w:rsidR="00E84B2C" w:rsidRDefault="00E84B2C">
      <w:pPr>
        <w:spacing w:line="360" w:lineRule="auto"/>
        <w:rPr>
          <w:rFonts w:asciiTheme="minorEastAsia" w:hAnsiTheme="minorEastAsia" w:cs="Times New Roman"/>
          <w:sz w:val="24"/>
          <w:szCs w:val="24"/>
        </w:rPr>
      </w:pPr>
    </w:p>
    <w:p w:rsidR="00E84B2C" w:rsidRDefault="00DD081A">
      <w:pPr>
        <w:spacing w:line="360" w:lineRule="auto"/>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．项目名称：北方龙源风力发电有限公司辉腾</w:t>
      </w:r>
      <w:proofErr w:type="gramStart"/>
      <w:r>
        <w:rPr>
          <w:rFonts w:asciiTheme="minorEastAsia" w:hAnsiTheme="minorEastAsia" w:cs="Times New Roman" w:hint="eastAsia"/>
          <w:sz w:val="24"/>
          <w:szCs w:val="24"/>
        </w:rPr>
        <w:t>锡勒风电场</w:t>
      </w:r>
      <w:proofErr w:type="gramEnd"/>
      <w:r>
        <w:rPr>
          <w:rFonts w:asciiTheme="minorEastAsia" w:hAnsiTheme="minorEastAsia" w:cs="Times New Roman" w:hint="eastAsia"/>
          <w:sz w:val="24"/>
          <w:szCs w:val="24"/>
        </w:rPr>
        <w:t>GE10#</w:t>
      </w:r>
      <w:r>
        <w:rPr>
          <w:rFonts w:asciiTheme="minorEastAsia" w:hAnsiTheme="minorEastAsia" w:cs="Times New Roman" w:hint="eastAsia"/>
          <w:sz w:val="24"/>
          <w:szCs w:val="24"/>
        </w:rPr>
        <w:t>低压电缆采购</w:t>
      </w:r>
      <w:r>
        <w:rPr>
          <w:rFonts w:asciiTheme="minorEastAsia" w:hAnsiTheme="minorEastAsia" w:cs="Times New Roman" w:hint="eastAsia"/>
          <w:sz w:val="24"/>
          <w:szCs w:val="24"/>
        </w:rPr>
        <w:t>项目</w:t>
      </w:r>
    </w:p>
    <w:p w:rsidR="00E84B2C" w:rsidRDefault="00DD081A">
      <w:pPr>
        <w:pStyle w:val="a8"/>
        <w:spacing w:line="360" w:lineRule="auto"/>
        <w:rPr>
          <w:rFonts w:asciiTheme="minorEastAsia" w:hAnsiTheme="minorEastAsia"/>
          <w:sz w:val="24"/>
        </w:rPr>
      </w:pPr>
      <w:r>
        <w:rPr>
          <w:rFonts w:asciiTheme="minorEastAsia" w:hAnsiTheme="minorEastAsia"/>
          <w:sz w:val="24"/>
        </w:rPr>
        <w:t xml:space="preserve">2. </w:t>
      </w:r>
      <w:r>
        <w:rPr>
          <w:rFonts w:asciiTheme="minorEastAsia" w:hAnsiTheme="minorEastAsia" w:hint="eastAsia"/>
          <w:sz w:val="24"/>
        </w:rPr>
        <w:t>工程地点：内蒙古自治区乌兰察布市察</w:t>
      </w:r>
      <w:proofErr w:type="gramStart"/>
      <w:r>
        <w:rPr>
          <w:rFonts w:asciiTheme="minorEastAsia" w:hAnsiTheme="minorEastAsia" w:hint="eastAsia"/>
          <w:sz w:val="24"/>
        </w:rPr>
        <w:t>右中旗辉腾锡勒风电场</w:t>
      </w:r>
      <w:proofErr w:type="gramEnd"/>
      <w:r>
        <w:rPr>
          <w:rFonts w:asciiTheme="minorEastAsia" w:hAnsiTheme="minorEastAsia" w:hint="eastAsia"/>
          <w:sz w:val="24"/>
        </w:rPr>
        <w:t>。</w:t>
      </w:r>
    </w:p>
    <w:p w:rsidR="00E84B2C" w:rsidRDefault="00DD081A">
      <w:pPr>
        <w:spacing w:line="360" w:lineRule="auto"/>
        <w:rPr>
          <w:rFonts w:asciiTheme="minorEastAsia" w:hAnsiTheme="minorEastAsia" w:cs="Times New Roman"/>
          <w:sz w:val="24"/>
          <w:szCs w:val="24"/>
        </w:rPr>
      </w:pPr>
      <w:r>
        <w:rPr>
          <w:rFonts w:asciiTheme="minorEastAsia" w:hAnsiTheme="minorEastAsia" w:cs="Times New Roman"/>
          <w:sz w:val="24"/>
          <w:szCs w:val="24"/>
        </w:rPr>
        <w:t xml:space="preserve">3. </w:t>
      </w:r>
      <w:r>
        <w:rPr>
          <w:rFonts w:asciiTheme="minorEastAsia" w:hAnsiTheme="minorEastAsia" w:cs="Times New Roman" w:hint="eastAsia"/>
          <w:sz w:val="24"/>
          <w:szCs w:val="24"/>
        </w:rPr>
        <w:t>项目概况：辉腾</w:t>
      </w:r>
      <w:proofErr w:type="gramStart"/>
      <w:r>
        <w:rPr>
          <w:rFonts w:asciiTheme="minorEastAsia" w:hAnsiTheme="minorEastAsia" w:cs="Times New Roman" w:hint="eastAsia"/>
          <w:sz w:val="24"/>
          <w:szCs w:val="24"/>
        </w:rPr>
        <w:t>锡勒风电场</w:t>
      </w:r>
      <w:proofErr w:type="gramEnd"/>
      <w:r>
        <w:rPr>
          <w:rFonts w:asciiTheme="minorEastAsia" w:hAnsiTheme="minorEastAsia" w:cs="Times New Roman" w:hint="eastAsia"/>
          <w:sz w:val="24"/>
          <w:szCs w:val="24"/>
        </w:rPr>
        <w:t>GE10#</w:t>
      </w:r>
      <w:r>
        <w:rPr>
          <w:rFonts w:asciiTheme="minorEastAsia" w:hAnsiTheme="minorEastAsia" w:cs="Times New Roman" w:hint="eastAsia"/>
          <w:sz w:val="24"/>
          <w:szCs w:val="24"/>
        </w:rPr>
        <w:t>风电机组发电机</w:t>
      </w:r>
      <w:proofErr w:type="gramStart"/>
      <w:r>
        <w:rPr>
          <w:rFonts w:asciiTheme="minorEastAsia" w:hAnsiTheme="minorEastAsia" w:cs="Times New Roman" w:hint="eastAsia"/>
          <w:sz w:val="24"/>
          <w:szCs w:val="24"/>
        </w:rPr>
        <w:t>至台变低压</w:t>
      </w:r>
      <w:proofErr w:type="gramEnd"/>
      <w:r>
        <w:rPr>
          <w:rFonts w:asciiTheme="minorEastAsia" w:hAnsiTheme="minorEastAsia" w:cs="Times New Roman" w:hint="eastAsia"/>
          <w:sz w:val="24"/>
          <w:szCs w:val="24"/>
        </w:rPr>
        <w:t>电缆损坏需整体更换，需购买电缆数量为</w:t>
      </w:r>
      <w:r>
        <w:rPr>
          <w:rFonts w:asciiTheme="minorEastAsia" w:hAnsiTheme="minorEastAsia" w:cs="Times New Roman" w:hint="eastAsia"/>
          <w:sz w:val="24"/>
          <w:szCs w:val="24"/>
        </w:rPr>
        <w:t>4</w:t>
      </w:r>
      <w:r>
        <w:rPr>
          <w:rFonts w:asciiTheme="minorEastAsia" w:hAnsiTheme="minorEastAsia" w:cs="Times New Roman" w:hint="eastAsia"/>
          <w:sz w:val="24"/>
          <w:szCs w:val="24"/>
        </w:rPr>
        <w:t>根，每根电缆长度为</w:t>
      </w:r>
      <w:r>
        <w:rPr>
          <w:rFonts w:asciiTheme="minorEastAsia" w:hAnsiTheme="minorEastAsia" w:cs="Times New Roman" w:hint="eastAsia"/>
          <w:sz w:val="24"/>
          <w:szCs w:val="24"/>
        </w:rPr>
        <w:t>100</w:t>
      </w:r>
      <w:r>
        <w:rPr>
          <w:rFonts w:asciiTheme="minorEastAsia" w:hAnsiTheme="minorEastAsia" w:cs="Times New Roman" w:hint="eastAsia"/>
          <w:sz w:val="24"/>
          <w:szCs w:val="24"/>
        </w:rPr>
        <w:t>米，共计订购</w:t>
      </w:r>
      <w:r>
        <w:rPr>
          <w:rFonts w:asciiTheme="minorEastAsia" w:hAnsiTheme="minorEastAsia" w:cs="Times New Roman" w:hint="eastAsia"/>
          <w:sz w:val="24"/>
          <w:szCs w:val="24"/>
        </w:rPr>
        <w:t>400</w:t>
      </w:r>
      <w:r>
        <w:rPr>
          <w:rFonts w:asciiTheme="minorEastAsia" w:hAnsiTheme="minorEastAsia" w:cs="Times New Roman" w:hint="eastAsia"/>
          <w:sz w:val="24"/>
          <w:szCs w:val="24"/>
        </w:rPr>
        <w:t>米电缆。</w:t>
      </w:r>
    </w:p>
    <w:p w:rsidR="00E84B2C" w:rsidRDefault="00DD081A">
      <w:pPr>
        <w:spacing w:line="360" w:lineRule="auto"/>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hint="eastAsia"/>
          <w:sz w:val="24"/>
          <w:szCs w:val="24"/>
        </w:rPr>
        <w:t>、供货期限：招标完成</w:t>
      </w:r>
      <w:r>
        <w:rPr>
          <w:rFonts w:asciiTheme="minorEastAsia" w:hAnsiTheme="minorEastAsia" w:cs="Times New Roman" w:hint="eastAsia"/>
          <w:sz w:val="24"/>
          <w:szCs w:val="24"/>
        </w:rPr>
        <w:t>20</w:t>
      </w:r>
      <w:r>
        <w:rPr>
          <w:rFonts w:asciiTheme="minorEastAsia" w:hAnsiTheme="minorEastAsia" w:cs="Times New Roman" w:hint="eastAsia"/>
          <w:sz w:val="24"/>
          <w:szCs w:val="24"/>
        </w:rPr>
        <w:t>天内到货。地点</w:t>
      </w:r>
      <w:r>
        <w:rPr>
          <w:rFonts w:asciiTheme="minorEastAsia" w:hAnsiTheme="minorEastAsia" w:cs="Times New Roman"/>
          <w:sz w:val="24"/>
          <w:szCs w:val="24"/>
        </w:rPr>
        <w:t>在</w:t>
      </w:r>
      <w:r>
        <w:rPr>
          <w:rFonts w:asciiTheme="minorEastAsia" w:hAnsiTheme="minorEastAsia" w:cs="Times New Roman" w:hint="eastAsia"/>
          <w:sz w:val="24"/>
          <w:szCs w:val="24"/>
        </w:rPr>
        <w:t>内蒙古乌兰察布市察</w:t>
      </w:r>
      <w:proofErr w:type="gramStart"/>
      <w:r>
        <w:rPr>
          <w:rFonts w:asciiTheme="minorEastAsia" w:hAnsiTheme="minorEastAsia" w:cs="Times New Roman" w:hint="eastAsia"/>
          <w:sz w:val="24"/>
          <w:szCs w:val="24"/>
        </w:rPr>
        <w:t>右中旗辉腾</w:t>
      </w:r>
      <w:proofErr w:type="gramEnd"/>
      <w:r>
        <w:rPr>
          <w:rFonts w:asciiTheme="minorEastAsia" w:hAnsiTheme="minorEastAsia" w:cs="Times New Roman" w:hint="eastAsia"/>
          <w:sz w:val="24"/>
          <w:szCs w:val="24"/>
        </w:rPr>
        <w:t>锡勒工业园区</w:t>
      </w:r>
      <w:r>
        <w:rPr>
          <w:rFonts w:asciiTheme="minorEastAsia" w:hAnsiTheme="minorEastAsia" w:cs="Times New Roman"/>
          <w:sz w:val="24"/>
          <w:szCs w:val="24"/>
        </w:rPr>
        <w:t>。</w:t>
      </w:r>
    </w:p>
    <w:p w:rsidR="00E84B2C" w:rsidRDefault="00E84B2C">
      <w:pPr>
        <w:pStyle w:val="a8"/>
        <w:spacing w:line="360" w:lineRule="auto"/>
        <w:rPr>
          <w:b/>
          <w:sz w:val="32"/>
          <w:szCs w:val="32"/>
        </w:rPr>
      </w:pPr>
    </w:p>
    <w:p w:rsidR="00E84B2C" w:rsidRDefault="00DD081A">
      <w:pPr>
        <w:pStyle w:val="a8"/>
        <w:pageBreakBefore/>
        <w:spacing w:line="360" w:lineRule="auto"/>
        <w:jc w:val="center"/>
        <w:rPr>
          <w:rFonts w:ascii="黑体" w:eastAsia="黑体" w:hAnsi="黑体"/>
          <w:sz w:val="40"/>
          <w:szCs w:val="32"/>
        </w:rPr>
      </w:pPr>
      <w:r>
        <w:rPr>
          <w:rFonts w:ascii="黑体" w:eastAsia="黑体" w:hAnsi="黑体" w:hint="eastAsia"/>
          <w:sz w:val="40"/>
          <w:szCs w:val="32"/>
        </w:rPr>
        <w:lastRenderedPageBreak/>
        <w:t>第三章</w:t>
      </w:r>
      <w:r>
        <w:rPr>
          <w:rFonts w:ascii="黑体" w:eastAsia="黑体" w:hAnsi="黑体" w:hint="eastAsia"/>
          <w:sz w:val="40"/>
          <w:szCs w:val="32"/>
        </w:rPr>
        <w:t xml:space="preserve"> </w:t>
      </w:r>
      <w:r>
        <w:rPr>
          <w:rFonts w:ascii="黑体" w:eastAsia="黑体" w:hAnsi="黑体" w:hint="eastAsia"/>
          <w:sz w:val="40"/>
          <w:szCs w:val="32"/>
        </w:rPr>
        <w:t>供应商资格要求</w:t>
      </w:r>
    </w:p>
    <w:p w:rsidR="00E84B2C" w:rsidRDefault="00E84B2C">
      <w:pPr>
        <w:pStyle w:val="a8"/>
        <w:spacing w:line="360" w:lineRule="auto"/>
        <w:rPr>
          <w:rFonts w:ascii="黑体" w:eastAsia="黑体" w:hAnsi="黑体"/>
          <w:sz w:val="24"/>
        </w:rPr>
      </w:pPr>
    </w:p>
    <w:p w:rsidR="00E84B2C" w:rsidRDefault="00DD081A">
      <w:pPr>
        <w:pStyle w:val="a8"/>
        <w:spacing w:line="360" w:lineRule="auto"/>
        <w:rPr>
          <w:rFonts w:ascii="黑体" w:eastAsia="黑体" w:hAnsi="黑体"/>
          <w:b/>
          <w:sz w:val="24"/>
        </w:rPr>
      </w:pPr>
      <w:r>
        <w:rPr>
          <w:rFonts w:ascii="黑体" w:eastAsia="黑体" w:hAnsi="黑体" w:hint="eastAsia"/>
          <w:b/>
          <w:sz w:val="24"/>
        </w:rPr>
        <w:t>一、通用条款</w:t>
      </w:r>
    </w:p>
    <w:p w:rsidR="00E84B2C" w:rsidRDefault="00DD081A">
      <w:pPr>
        <w:pStyle w:val="a8"/>
        <w:spacing w:line="360" w:lineRule="auto"/>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报价人必须</w:t>
      </w:r>
      <w:r>
        <w:rPr>
          <w:rFonts w:asciiTheme="minorEastAsia" w:hAnsiTheme="minorEastAsia"/>
          <w:sz w:val="24"/>
        </w:rPr>
        <w:t>具有中华人民共和国独立企业法人资格</w:t>
      </w:r>
      <w:r>
        <w:rPr>
          <w:rFonts w:asciiTheme="minorEastAsia" w:hAnsiTheme="minorEastAsia" w:hint="eastAsia"/>
          <w:sz w:val="24"/>
        </w:rPr>
        <w:t>；</w:t>
      </w:r>
    </w:p>
    <w:p w:rsidR="00E84B2C" w:rsidRDefault="00DD081A">
      <w:pPr>
        <w:pStyle w:val="a8"/>
        <w:spacing w:line="360" w:lineRule="auto"/>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具有良好的银行资信和商业信誉，未处于财产被接管、冻结、破产状态，未处于有关禁止经营的行政处罚期间；</w:t>
      </w:r>
    </w:p>
    <w:p w:rsidR="00E84B2C" w:rsidRDefault="00DD081A">
      <w:pPr>
        <w:pStyle w:val="a8"/>
        <w:spacing w:line="360" w:lineRule="auto"/>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单位负责人为同一人或者存在控股、管理关系的不同单位，不得同时参加此次报价；</w:t>
      </w:r>
    </w:p>
    <w:p w:rsidR="00E84B2C" w:rsidRDefault="00DD081A">
      <w:pPr>
        <w:pStyle w:val="a8"/>
        <w:spacing w:line="360" w:lineRule="auto"/>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不得处于内蒙古自治区行政区域内有关禁止经营的行政处罚期间内。</w:t>
      </w:r>
    </w:p>
    <w:p w:rsidR="00E84B2C" w:rsidRDefault="00DD081A">
      <w:pPr>
        <w:pStyle w:val="a8"/>
        <w:spacing w:line="360" w:lineRule="auto"/>
        <w:rPr>
          <w:rFonts w:ascii="黑体" w:eastAsia="黑体" w:hAnsi="黑体"/>
          <w:b/>
          <w:sz w:val="24"/>
        </w:rPr>
      </w:pPr>
      <w:r>
        <w:rPr>
          <w:rFonts w:ascii="黑体" w:eastAsia="黑体" w:hAnsi="黑体" w:hint="eastAsia"/>
          <w:b/>
          <w:sz w:val="24"/>
        </w:rPr>
        <w:t>二、专用条款</w:t>
      </w:r>
    </w:p>
    <w:p w:rsidR="00E84B2C" w:rsidRPr="00DD081A" w:rsidRDefault="00DD081A" w:rsidP="00DD081A">
      <w:pPr>
        <w:pStyle w:val="a8"/>
        <w:spacing w:line="360" w:lineRule="auto"/>
        <w:ind w:firstLineChars="200" w:firstLine="643"/>
        <w:rPr>
          <w:rFonts w:asciiTheme="minorEastAsia" w:hAnsiTheme="minorEastAsia"/>
          <w:b/>
          <w:color w:val="FF0000"/>
          <w:sz w:val="32"/>
          <w:szCs w:val="32"/>
        </w:rPr>
      </w:pPr>
      <w:r w:rsidRPr="00DD081A">
        <w:rPr>
          <w:rFonts w:asciiTheme="minorEastAsia" w:hAnsiTheme="minorEastAsia" w:hint="eastAsia"/>
          <w:b/>
          <w:color w:val="FF0000"/>
          <w:sz w:val="32"/>
          <w:szCs w:val="32"/>
          <w:highlight w:val="yellow"/>
        </w:rPr>
        <w:t>仅限通过华能集团</w:t>
      </w:r>
      <w:r w:rsidRPr="00DD081A">
        <w:rPr>
          <w:rFonts w:asciiTheme="minorEastAsia" w:hAnsiTheme="minorEastAsia" w:hint="eastAsia"/>
          <w:b/>
          <w:color w:val="FF0000"/>
          <w:sz w:val="32"/>
          <w:szCs w:val="32"/>
          <w:highlight w:val="yellow"/>
        </w:rPr>
        <w:t>2019</w:t>
      </w:r>
      <w:r w:rsidRPr="00DD081A">
        <w:rPr>
          <w:rFonts w:asciiTheme="minorEastAsia" w:hAnsiTheme="minorEastAsia"/>
          <w:b/>
          <w:color w:val="FF0000"/>
          <w:sz w:val="32"/>
          <w:szCs w:val="32"/>
          <w:highlight w:val="yellow"/>
        </w:rPr>
        <w:t>-2021</w:t>
      </w:r>
      <w:r w:rsidRPr="00DD081A">
        <w:rPr>
          <w:rFonts w:asciiTheme="minorEastAsia" w:hAnsiTheme="minorEastAsia" w:hint="eastAsia"/>
          <w:b/>
          <w:color w:val="FF0000"/>
          <w:sz w:val="32"/>
          <w:szCs w:val="32"/>
          <w:highlight w:val="yellow"/>
        </w:rPr>
        <w:t>年度资格预审的供应商参与报价，并上传</w:t>
      </w:r>
      <w:r w:rsidRPr="00DD081A">
        <w:rPr>
          <w:rFonts w:asciiTheme="minorEastAsia" w:hAnsiTheme="minorEastAsia" w:hint="eastAsia"/>
          <w:b/>
          <w:color w:val="FF0000"/>
          <w:sz w:val="32"/>
          <w:szCs w:val="32"/>
          <w:highlight w:val="yellow"/>
        </w:rPr>
        <w:t>华能集团《资格预审合格通知书》</w:t>
      </w:r>
      <w:r w:rsidRPr="00DD081A">
        <w:rPr>
          <w:rFonts w:asciiTheme="minorEastAsia" w:hAnsiTheme="minorEastAsia" w:hint="eastAsia"/>
          <w:b/>
          <w:color w:val="FF0000"/>
          <w:sz w:val="32"/>
          <w:szCs w:val="32"/>
          <w:highlight w:val="yellow"/>
        </w:rPr>
        <w:t>，无资格随意报价将纳入考核。</w:t>
      </w:r>
    </w:p>
    <w:p w:rsidR="00E84B2C" w:rsidRDefault="00E84B2C">
      <w:pPr>
        <w:pStyle w:val="a8"/>
        <w:spacing w:line="360" w:lineRule="auto"/>
        <w:rPr>
          <w:rFonts w:asciiTheme="minorEastAsia" w:hAnsiTheme="minorEastAsia"/>
          <w:sz w:val="24"/>
        </w:rPr>
      </w:pPr>
      <w:bookmarkStart w:id="0" w:name="_GoBack"/>
      <w:bookmarkEnd w:id="0"/>
    </w:p>
    <w:p w:rsidR="00E84B2C" w:rsidRDefault="00DD081A">
      <w:pPr>
        <w:pStyle w:val="a8"/>
        <w:pageBreakBefore/>
        <w:spacing w:line="360" w:lineRule="auto"/>
        <w:jc w:val="center"/>
        <w:rPr>
          <w:rFonts w:ascii="黑体" w:eastAsia="黑体" w:hAnsi="黑体"/>
          <w:sz w:val="40"/>
          <w:szCs w:val="32"/>
        </w:rPr>
      </w:pPr>
      <w:r>
        <w:rPr>
          <w:rFonts w:ascii="黑体" w:eastAsia="黑体" w:hAnsi="黑体" w:hint="eastAsia"/>
          <w:sz w:val="40"/>
          <w:szCs w:val="32"/>
        </w:rPr>
        <w:lastRenderedPageBreak/>
        <w:t>第四章</w:t>
      </w:r>
      <w:r>
        <w:rPr>
          <w:rFonts w:ascii="黑体" w:eastAsia="黑体" w:hAnsi="黑体" w:hint="eastAsia"/>
          <w:sz w:val="40"/>
          <w:szCs w:val="32"/>
        </w:rPr>
        <w:t xml:space="preserve"> </w:t>
      </w:r>
      <w:r>
        <w:rPr>
          <w:rFonts w:ascii="黑体" w:eastAsia="黑体" w:hAnsi="黑体" w:hint="eastAsia"/>
          <w:sz w:val="40"/>
          <w:szCs w:val="32"/>
        </w:rPr>
        <w:t>技术规范要求</w:t>
      </w:r>
    </w:p>
    <w:p w:rsidR="00E84B2C" w:rsidRDefault="00E84B2C">
      <w:pPr>
        <w:pStyle w:val="a8"/>
        <w:spacing w:line="360" w:lineRule="auto"/>
        <w:rPr>
          <w:rFonts w:asciiTheme="minorEastAsia" w:hAnsiTheme="minorEastAsia"/>
          <w:sz w:val="24"/>
        </w:rPr>
      </w:pPr>
    </w:p>
    <w:p w:rsidR="00E84B2C" w:rsidRDefault="00DD081A">
      <w:pPr>
        <w:pStyle w:val="a8"/>
        <w:spacing w:line="360" w:lineRule="auto"/>
        <w:rPr>
          <w:rFonts w:asciiTheme="minorEastAsia" w:hAnsiTheme="minorEastAsia"/>
          <w:b/>
          <w:sz w:val="24"/>
        </w:rPr>
      </w:pPr>
      <w:r>
        <w:rPr>
          <w:rFonts w:asciiTheme="minorEastAsia" w:hAnsiTheme="minorEastAsia" w:hint="eastAsia"/>
          <w:b/>
          <w:sz w:val="24"/>
        </w:rPr>
        <w:t>一</w:t>
      </w:r>
      <w:r>
        <w:rPr>
          <w:rFonts w:asciiTheme="minorEastAsia" w:hAnsiTheme="minorEastAsia"/>
          <w:b/>
          <w:sz w:val="24"/>
        </w:rPr>
        <w:t>、</w:t>
      </w:r>
      <w:r>
        <w:rPr>
          <w:rFonts w:asciiTheme="minorEastAsia" w:hAnsiTheme="minorEastAsia" w:hint="eastAsia"/>
          <w:b/>
          <w:sz w:val="24"/>
        </w:rPr>
        <w:t>物资类：</w:t>
      </w:r>
    </w:p>
    <w:p w:rsidR="00E84B2C" w:rsidRDefault="00DD081A">
      <w:pPr>
        <w:pStyle w:val="a8"/>
        <w:spacing w:line="360" w:lineRule="auto"/>
        <w:ind w:firstLineChars="200" w:firstLine="480"/>
        <w:rPr>
          <w:rFonts w:asciiTheme="minorEastAsia" w:hAnsiTheme="minorEastAsia"/>
          <w:sz w:val="24"/>
        </w:rPr>
      </w:pPr>
      <w:r>
        <w:rPr>
          <w:rFonts w:asciiTheme="minorEastAsia" w:hAnsiTheme="minorEastAsia" w:hint="eastAsia"/>
          <w:sz w:val="24"/>
        </w:rPr>
        <w:t>本次采购为型号</w:t>
      </w:r>
      <w:r>
        <w:rPr>
          <w:rFonts w:asciiTheme="minorEastAsia" w:hAnsiTheme="minorEastAsia" w:hint="eastAsia"/>
          <w:sz w:val="24"/>
        </w:rPr>
        <w:t>YJV22-1KV 3*240mm+1*120mm</w:t>
      </w:r>
      <w:proofErr w:type="gramStart"/>
      <w:r>
        <w:rPr>
          <w:rFonts w:asciiTheme="minorEastAsia" w:hAnsiTheme="minorEastAsia" w:hint="eastAsia"/>
          <w:sz w:val="24"/>
        </w:rPr>
        <w:t>四芯电缆</w:t>
      </w:r>
      <w:proofErr w:type="gramEnd"/>
      <w:r>
        <w:rPr>
          <w:rFonts w:asciiTheme="minorEastAsia" w:hAnsiTheme="minorEastAsia" w:hint="eastAsia"/>
          <w:sz w:val="24"/>
        </w:rPr>
        <w:t>400</w:t>
      </w:r>
      <w:r>
        <w:rPr>
          <w:rFonts w:asciiTheme="minorEastAsia" w:hAnsiTheme="minorEastAsia" w:hint="eastAsia"/>
          <w:sz w:val="24"/>
        </w:rPr>
        <w:t>米，供货地址在内蒙古乌兰察布市察哈尔右翼</w:t>
      </w:r>
      <w:proofErr w:type="gramStart"/>
      <w:r>
        <w:rPr>
          <w:rFonts w:asciiTheme="minorEastAsia" w:hAnsiTheme="minorEastAsia" w:hint="eastAsia"/>
          <w:sz w:val="24"/>
        </w:rPr>
        <w:t>中旗辉腾</w:t>
      </w:r>
      <w:proofErr w:type="gramEnd"/>
      <w:r>
        <w:rPr>
          <w:rFonts w:asciiTheme="minorEastAsia" w:hAnsiTheme="minorEastAsia" w:hint="eastAsia"/>
          <w:sz w:val="24"/>
        </w:rPr>
        <w:t>锡勒</w:t>
      </w:r>
      <w:proofErr w:type="gramStart"/>
      <w:r>
        <w:rPr>
          <w:rFonts w:asciiTheme="minorEastAsia" w:hAnsiTheme="minorEastAsia" w:hint="eastAsia"/>
          <w:sz w:val="24"/>
        </w:rPr>
        <w:t>工业园区—辉腾锡勒风电场</w:t>
      </w:r>
      <w:proofErr w:type="gramEnd"/>
      <w:r>
        <w:rPr>
          <w:rFonts w:asciiTheme="minorEastAsia" w:hAnsiTheme="minorEastAsia" w:hint="eastAsia"/>
          <w:sz w:val="24"/>
        </w:rPr>
        <w:t>。</w:t>
      </w:r>
    </w:p>
    <w:p w:rsidR="00E84B2C" w:rsidRDefault="00DD081A">
      <w:pPr>
        <w:pStyle w:val="a8"/>
        <w:spacing w:line="360" w:lineRule="auto"/>
        <w:ind w:firstLineChars="200" w:firstLine="480"/>
        <w:rPr>
          <w:rFonts w:asciiTheme="minorEastAsia" w:hAnsiTheme="minorEastAsia"/>
          <w:sz w:val="24"/>
        </w:rPr>
      </w:pPr>
      <w:r>
        <w:rPr>
          <w:rFonts w:asciiTheme="minorEastAsia" w:hAnsiTheme="minorEastAsia" w:hint="eastAsia"/>
          <w:sz w:val="24"/>
        </w:rPr>
        <w:t xml:space="preserve"> (</w:t>
      </w:r>
      <w:proofErr w:type="gramStart"/>
      <w:r>
        <w:rPr>
          <w:rFonts w:asciiTheme="minorEastAsia" w:hAnsiTheme="minorEastAsia" w:hint="eastAsia"/>
          <w:sz w:val="24"/>
        </w:rPr>
        <w:t>一</w:t>
      </w:r>
      <w:proofErr w:type="gramEnd"/>
      <w:r>
        <w:rPr>
          <w:rFonts w:asciiTheme="minorEastAsia" w:hAnsiTheme="minorEastAsia" w:hint="eastAsia"/>
          <w:sz w:val="24"/>
        </w:rPr>
        <w:t>)</w:t>
      </w:r>
      <w:r>
        <w:rPr>
          <w:rFonts w:asciiTheme="minorEastAsia" w:hAnsiTheme="minorEastAsia" w:hint="eastAsia"/>
          <w:sz w:val="24"/>
        </w:rPr>
        <w:t>、设备需求一览表</w:t>
      </w:r>
    </w:p>
    <w:tbl>
      <w:tblPr>
        <w:tblStyle w:val="a7"/>
        <w:tblW w:w="8217" w:type="dxa"/>
        <w:tblLayout w:type="fixed"/>
        <w:tblLook w:val="04A0" w:firstRow="1" w:lastRow="0" w:firstColumn="1" w:lastColumn="0" w:noHBand="0" w:noVBand="1"/>
      </w:tblPr>
      <w:tblGrid>
        <w:gridCol w:w="538"/>
        <w:gridCol w:w="732"/>
        <w:gridCol w:w="850"/>
        <w:gridCol w:w="701"/>
        <w:gridCol w:w="716"/>
        <w:gridCol w:w="709"/>
        <w:gridCol w:w="854"/>
        <w:gridCol w:w="850"/>
        <w:gridCol w:w="849"/>
        <w:gridCol w:w="709"/>
        <w:gridCol w:w="709"/>
      </w:tblGrid>
      <w:tr w:rsidR="00E84B2C">
        <w:trPr>
          <w:trHeight w:val="449"/>
        </w:trPr>
        <w:tc>
          <w:tcPr>
            <w:tcW w:w="538" w:type="dxa"/>
            <w:vMerge w:val="restart"/>
            <w:vAlign w:val="center"/>
          </w:tcPr>
          <w:p w:rsidR="00E84B2C" w:rsidRDefault="00DD081A">
            <w:pPr>
              <w:pStyle w:val="a8"/>
              <w:spacing w:line="360" w:lineRule="auto"/>
              <w:rPr>
                <w:rFonts w:asciiTheme="minorEastAsia" w:hAnsiTheme="minorEastAsia"/>
                <w:sz w:val="24"/>
              </w:rPr>
            </w:pPr>
            <w:r>
              <w:rPr>
                <w:rFonts w:asciiTheme="minorEastAsia" w:hAnsiTheme="minorEastAsia" w:hint="eastAsia"/>
                <w:sz w:val="24"/>
              </w:rPr>
              <w:t>序号</w:t>
            </w:r>
          </w:p>
        </w:tc>
        <w:tc>
          <w:tcPr>
            <w:tcW w:w="732" w:type="dxa"/>
            <w:vMerge w:val="restart"/>
            <w:vAlign w:val="center"/>
          </w:tcPr>
          <w:p w:rsidR="00E84B2C" w:rsidRDefault="00DD081A">
            <w:pPr>
              <w:pStyle w:val="a8"/>
              <w:spacing w:line="360" w:lineRule="auto"/>
              <w:jc w:val="center"/>
              <w:rPr>
                <w:rFonts w:asciiTheme="minorEastAsia" w:hAnsiTheme="minorEastAsia"/>
                <w:sz w:val="24"/>
              </w:rPr>
            </w:pPr>
            <w:r>
              <w:rPr>
                <w:rFonts w:asciiTheme="minorEastAsia" w:hAnsiTheme="minorEastAsia" w:hint="eastAsia"/>
                <w:sz w:val="24"/>
              </w:rPr>
              <w:t>物料编码</w:t>
            </w:r>
          </w:p>
        </w:tc>
        <w:tc>
          <w:tcPr>
            <w:tcW w:w="850" w:type="dxa"/>
            <w:vMerge w:val="restart"/>
            <w:vAlign w:val="center"/>
          </w:tcPr>
          <w:p w:rsidR="00E84B2C" w:rsidRDefault="00DD081A">
            <w:pPr>
              <w:pStyle w:val="a8"/>
              <w:spacing w:line="360" w:lineRule="auto"/>
              <w:jc w:val="center"/>
              <w:rPr>
                <w:rFonts w:asciiTheme="minorEastAsia" w:hAnsiTheme="minorEastAsia"/>
                <w:sz w:val="24"/>
              </w:rPr>
            </w:pPr>
            <w:r>
              <w:rPr>
                <w:rFonts w:asciiTheme="minorEastAsia" w:hAnsiTheme="minorEastAsia" w:hint="eastAsia"/>
                <w:sz w:val="24"/>
              </w:rPr>
              <w:t>物料描述</w:t>
            </w:r>
          </w:p>
        </w:tc>
        <w:tc>
          <w:tcPr>
            <w:tcW w:w="701" w:type="dxa"/>
            <w:vMerge w:val="restart"/>
            <w:vAlign w:val="center"/>
          </w:tcPr>
          <w:p w:rsidR="00E84B2C" w:rsidRDefault="00DD081A">
            <w:pPr>
              <w:pStyle w:val="a8"/>
              <w:spacing w:line="360" w:lineRule="auto"/>
              <w:jc w:val="center"/>
              <w:rPr>
                <w:rFonts w:asciiTheme="minorEastAsia" w:hAnsiTheme="minorEastAsia"/>
                <w:sz w:val="24"/>
              </w:rPr>
            </w:pPr>
            <w:r>
              <w:rPr>
                <w:rFonts w:asciiTheme="minorEastAsia" w:hAnsiTheme="minorEastAsia" w:hint="eastAsia"/>
                <w:sz w:val="24"/>
              </w:rPr>
              <w:t>技术参数</w:t>
            </w:r>
          </w:p>
        </w:tc>
        <w:tc>
          <w:tcPr>
            <w:tcW w:w="716" w:type="dxa"/>
            <w:vMerge w:val="restart"/>
            <w:vAlign w:val="center"/>
          </w:tcPr>
          <w:p w:rsidR="00E84B2C" w:rsidRDefault="00DD081A">
            <w:pPr>
              <w:pStyle w:val="a8"/>
              <w:spacing w:line="360" w:lineRule="auto"/>
              <w:rPr>
                <w:rFonts w:asciiTheme="minorEastAsia" w:hAnsiTheme="minorEastAsia"/>
                <w:color w:val="00B0F0"/>
                <w:sz w:val="24"/>
              </w:rPr>
            </w:pPr>
            <w:r>
              <w:rPr>
                <w:rFonts w:asciiTheme="minorEastAsia" w:hAnsiTheme="minorEastAsia" w:hint="eastAsia"/>
                <w:color w:val="00B0F0"/>
                <w:sz w:val="24"/>
              </w:rPr>
              <w:t>数量</w:t>
            </w:r>
          </w:p>
        </w:tc>
        <w:tc>
          <w:tcPr>
            <w:tcW w:w="709" w:type="dxa"/>
            <w:vMerge w:val="restart"/>
            <w:vAlign w:val="center"/>
          </w:tcPr>
          <w:p w:rsidR="00E84B2C" w:rsidRDefault="00DD081A">
            <w:pPr>
              <w:pStyle w:val="a8"/>
              <w:spacing w:line="360" w:lineRule="auto"/>
              <w:jc w:val="center"/>
              <w:rPr>
                <w:rFonts w:asciiTheme="minorEastAsia" w:hAnsiTheme="minorEastAsia"/>
                <w:color w:val="00B0F0"/>
                <w:sz w:val="24"/>
              </w:rPr>
            </w:pPr>
            <w:r>
              <w:rPr>
                <w:rFonts w:asciiTheme="minorEastAsia" w:hAnsiTheme="minorEastAsia" w:hint="eastAsia"/>
                <w:color w:val="00B0F0"/>
                <w:sz w:val="24"/>
              </w:rPr>
              <w:t>单位</w:t>
            </w:r>
          </w:p>
        </w:tc>
        <w:tc>
          <w:tcPr>
            <w:tcW w:w="1704" w:type="dxa"/>
            <w:gridSpan w:val="2"/>
            <w:vAlign w:val="center"/>
          </w:tcPr>
          <w:p w:rsidR="00E84B2C" w:rsidRDefault="00DD081A">
            <w:pPr>
              <w:pStyle w:val="a8"/>
              <w:spacing w:line="360" w:lineRule="auto"/>
              <w:jc w:val="center"/>
              <w:rPr>
                <w:rFonts w:asciiTheme="minorEastAsia" w:hAnsiTheme="minorEastAsia"/>
                <w:color w:val="00B0F0"/>
                <w:sz w:val="24"/>
              </w:rPr>
            </w:pPr>
            <w:r>
              <w:rPr>
                <w:rFonts w:asciiTheme="minorEastAsia" w:hAnsiTheme="minorEastAsia" w:hint="eastAsia"/>
                <w:sz w:val="24"/>
              </w:rPr>
              <w:t>报价</w:t>
            </w:r>
            <w:r>
              <w:rPr>
                <w:rFonts w:asciiTheme="minorEastAsia" w:hAnsiTheme="minorEastAsia"/>
                <w:sz w:val="24"/>
              </w:rPr>
              <w:t>方</w:t>
            </w:r>
          </w:p>
        </w:tc>
        <w:tc>
          <w:tcPr>
            <w:tcW w:w="849" w:type="dxa"/>
            <w:vMerge w:val="restart"/>
            <w:vAlign w:val="center"/>
          </w:tcPr>
          <w:p w:rsidR="00E84B2C" w:rsidRDefault="00DD081A">
            <w:pPr>
              <w:pStyle w:val="a8"/>
              <w:spacing w:line="360" w:lineRule="auto"/>
              <w:jc w:val="center"/>
              <w:rPr>
                <w:rFonts w:asciiTheme="minorEastAsia" w:hAnsiTheme="minorEastAsia"/>
                <w:sz w:val="24"/>
              </w:rPr>
            </w:pPr>
            <w:r>
              <w:rPr>
                <w:rFonts w:asciiTheme="minorEastAsia" w:hAnsiTheme="minorEastAsia" w:hint="eastAsia"/>
                <w:sz w:val="24"/>
              </w:rPr>
              <w:t>交货时间</w:t>
            </w:r>
          </w:p>
        </w:tc>
        <w:tc>
          <w:tcPr>
            <w:tcW w:w="709" w:type="dxa"/>
            <w:vMerge w:val="restart"/>
            <w:vAlign w:val="center"/>
          </w:tcPr>
          <w:p w:rsidR="00E84B2C" w:rsidRDefault="00DD081A">
            <w:pPr>
              <w:pStyle w:val="a8"/>
              <w:spacing w:line="360" w:lineRule="auto"/>
              <w:jc w:val="center"/>
              <w:rPr>
                <w:rFonts w:asciiTheme="minorEastAsia" w:hAnsiTheme="minorEastAsia"/>
                <w:sz w:val="24"/>
              </w:rPr>
            </w:pPr>
            <w:r>
              <w:rPr>
                <w:rFonts w:asciiTheme="minorEastAsia" w:hAnsiTheme="minorEastAsia" w:hint="eastAsia"/>
                <w:sz w:val="24"/>
              </w:rPr>
              <w:t>交货地点</w:t>
            </w:r>
          </w:p>
        </w:tc>
        <w:tc>
          <w:tcPr>
            <w:tcW w:w="709" w:type="dxa"/>
            <w:vMerge w:val="restart"/>
            <w:vAlign w:val="center"/>
          </w:tcPr>
          <w:p w:rsidR="00E84B2C" w:rsidRDefault="00DD081A">
            <w:pPr>
              <w:pStyle w:val="a8"/>
              <w:spacing w:line="360" w:lineRule="auto"/>
              <w:rPr>
                <w:rFonts w:asciiTheme="minorEastAsia" w:hAnsiTheme="minorEastAsia"/>
                <w:sz w:val="24"/>
              </w:rPr>
            </w:pPr>
            <w:r>
              <w:rPr>
                <w:rFonts w:asciiTheme="minorEastAsia" w:hAnsiTheme="minorEastAsia" w:hint="eastAsia"/>
                <w:sz w:val="24"/>
              </w:rPr>
              <w:t>……</w:t>
            </w:r>
          </w:p>
        </w:tc>
      </w:tr>
      <w:tr w:rsidR="00E84B2C">
        <w:trPr>
          <w:trHeight w:val="1170"/>
        </w:trPr>
        <w:tc>
          <w:tcPr>
            <w:tcW w:w="538" w:type="dxa"/>
            <w:vMerge/>
            <w:vAlign w:val="center"/>
          </w:tcPr>
          <w:p w:rsidR="00E84B2C" w:rsidRDefault="00E84B2C">
            <w:pPr>
              <w:pStyle w:val="a8"/>
              <w:spacing w:line="360" w:lineRule="auto"/>
              <w:rPr>
                <w:rFonts w:asciiTheme="minorEastAsia" w:hAnsiTheme="minorEastAsia"/>
                <w:sz w:val="24"/>
              </w:rPr>
            </w:pPr>
          </w:p>
        </w:tc>
        <w:tc>
          <w:tcPr>
            <w:tcW w:w="732" w:type="dxa"/>
            <w:vMerge/>
            <w:vAlign w:val="center"/>
          </w:tcPr>
          <w:p w:rsidR="00E84B2C" w:rsidRDefault="00E84B2C">
            <w:pPr>
              <w:pStyle w:val="a8"/>
              <w:spacing w:line="360" w:lineRule="auto"/>
              <w:jc w:val="center"/>
              <w:rPr>
                <w:rFonts w:asciiTheme="minorEastAsia" w:hAnsiTheme="minorEastAsia"/>
                <w:sz w:val="24"/>
              </w:rPr>
            </w:pPr>
          </w:p>
        </w:tc>
        <w:tc>
          <w:tcPr>
            <w:tcW w:w="850" w:type="dxa"/>
            <w:vMerge/>
            <w:vAlign w:val="center"/>
          </w:tcPr>
          <w:p w:rsidR="00E84B2C" w:rsidRDefault="00E84B2C">
            <w:pPr>
              <w:pStyle w:val="a8"/>
              <w:spacing w:line="360" w:lineRule="auto"/>
              <w:jc w:val="center"/>
              <w:rPr>
                <w:rFonts w:asciiTheme="minorEastAsia" w:hAnsiTheme="minorEastAsia"/>
                <w:sz w:val="24"/>
              </w:rPr>
            </w:pPr>
          </w:p>
        </w:tc>
        <w:tc>
          <w:tcPr>
            <w:tcW w:w="701" w:type="dxa"/>
            <w:vMerge/>
            <w:vAlign w:val="center"/>
          </w:tcPr>
          <w:p w:rsidR="00E84B2C" w:rsidRDefault="00E84B2C">
            <w:pPr>
              <w:pStyle w:val="a8"/>
              <w:spacing w:line="360" w:lineRule="auto"/>
              <w:jc w:val="center"/>
              <w:rPr>
                <w:rFonts w:asciiTheme="minorEastAsia" w:hAnsiTheme="minorEastAsia"/>
                <w:sz w:val="24"/>
              </w:rPr>
            </w:pPr>
          </w:p>
        </w:tc>
        <w:tc>
          <w:tcPr>
            <w:tcW w:w="716" w:type="dxa"/>
            <w:vMerge/>
            <w:vAlign w:val="center"/>
          </w:tcPr>
          <w:p w:rsidR="00E84B2C" w:rsidRDefault="00E84B2C">
            <w:pPr>
              <w:pStyle w:val="a8"/>
              <w:spacing w:line="360" w:lineRule="auto"/>
              <w:rPr>
                <w:rFonts w:asciiTheme="minorEastAsia" w:hAnsiTheme="minorEastAsia"/>
                <w:color w:val="00B0F0"/>
                <w:sz w:val="24"/>
              </w:rPr>
            </w:pPr>
          </w:p>
        </w:tc>
        <w:tc>
          <w:tcPr>
            <w:tcW w:w="709" w:type="dxa"/>
            <w:vMerge/>
            <w:vAlign w:val="center"/>
          </w:tcPr>
          <w:p w:rsidR="00E84B2C" w:rsidRDefault="00E84B2C">
            <w:pPr>
              <w:pStyle w:val="a8"/>
              <w:spacing w:line="360" w:lineRule="auto"/>
              <w:jc w:val="center"/>
              <w:rPr>
                <w:rFonts w:asciiTheme="minorEastAsia" w:hAnsiTheme="minorEastAsia"/>
                <w:color w:val="00B0F0"/>
                <w:sz w:val="24"/>
              </w:rPr>
            </w:pPr>
          </w:p>
        </w:tc>
        <w:tc>
          <w:tcPr>
            <w:tcW w:w="854" w:type="dxa"/>
            <w:vAlign w:val="center"/>
          </w:tcPr>
          <w:p w:rsidR="00E84B2C" w:rsidRDefault="00DD081A">
            <w:pPr>
              <w:pStyle w:val="a8"/>
              <w:spacing w:line="360" w:lineRule="auto"/>
              <w:jc w:val="center"/>
              <w:rPr>
                <w:rFonts w:asciiTheme="minorEastAsia" w:hAnsiTheme="minorEastAsia"/>
                <w:b/>
                <w:color w:val="00B0F0"/>
                <w:sz w:val="24"/>
              </w:rPr>
            </w:pPr>
            <w:r>
              <w:rPr>
                <w:rFonts w:asciiTheme="minorEastAsia" w:hAnsiTheme="minorEastAsia" w:hint="eastAsia"/>
                <w:b/>
                <w:color w:val="00B0F0"/>
                <w:sz w:val="24"/>
              </w:rPr>
              <w:t>含税报</w:t>
            </w:r>
            <w:r>
              <w:rPr>
                <w:rFonts w:asciiTheme="minorEastAsia" w:hAnsiTheme="minorEastAsia"/>
                <w:b/>
                <w:color w:val="00B0F0"/>
                <w:sz w:val="24"/>
              </w:rPr>
              <w:t>单价</w:t>
            </w:r>
          </w:p>
        </w:tc>
        <w:tc>
          <w:tcPr>
            <w:tcW w:w="850" w:type="dxa"/>
          </w:tcPr>
          <w:p w:rsidR="00E84B2C" w:rsidRDefault="00DD081A">
            <w:pPr>
              <w:pStyle w:val="a8"/>
              <w:spacing w:line="360" w:lineRule="auto"/>
              <w:jc w:val="center"/>
              <w:rPr>
                <w:rFonts w:asciiTheme="minorEastAsia" w:hAnsiTheme="minorEastAsia"/>
                <w:b/>
                <w:color w:val="00B0F0"/>
                <w:sz w:val="24"/>
              </w:rPr>
            </w:pPr>
            <w:r>
              <w:rPr>
                <w:rFonts w:asciiTheme="minorEastAsia" w:hAnsiTheme="minorEastAsia" w:hint="eastAsia"/>
                <w:b/>
                <w:color w:val="00B0F0"/>
                <w:sz w:val="24"/>
              </w:rPr>
              <w:t>含税报总</w:t>
            </w:r>
            <w:r>
              <w:rPr>
                <w:rFonts w:asciiTheme="minorEastAsia" w:hAnsiTheme="minorEastAsia"/>
                <w:b/>
                <w:color w:val="00B0F0"/>
                <w:sz w:val="24"/>
              </w:rPr>
              <w:t>价</w:t>
            </w:r>
          </w:p>
        </w:tc>
        <w:tc>
          <w:tcPr>
            <w:tcW w:w="849" w:type="dxa"/>
            <w:vMerge/>
            <w:vAlign w:val="center"/>
          </w:tcPr>
          <w:p w:rsidR="00E84B2C" w:rsidRDefault="00E84B2C">
            <w:pPr>
              <w:pStyle w:val="a8"/>
              <w:spacing w:line="360" w:lineRule="auto"/>
              <w:jc w:val="center"/>
              <w:rPr>
                <w:rFonts w:asciiTheme="minorEastAsia" w:hAnsiTheme="minorEastAsia"/>
                <w:sz w:val="24"/>
              </w:rPr>
            </w:pPr>
          </w:p>
        </w:tc>
        <w:tc>
          <w:tcPr>
            <w:tcW w:w="709" w:type="dxa"/>
            <w:vMerge/>
            <w:vAlign w:val="center"/>
          </w:tcPr>
          <w:p w:rsidR="00E84B2C" w:rsidRDefault="00E84B2C">
            <w:pPr>
              <w:pStyle w:val="a8"/>
              <w:spacing w:line="360" w:lineRule="auto"/>
              <w:jc w:val="center"/>
              <w:rPr>
                <w:rFonts w:asciiTheme="minorEastAsia" w:hAnsiTheme="minorEastAsia"/>
                <w:sz w:val="24"/>
              </w:rPr>
            </w:pPr>
          </w:p>
        </w:tc>
        <w:tc>
          <w:tcPr>
            <w:tcW w:w="709" w:type="dxa"/>
            <w:vMerge/>
            <w:vAlign w:val="center"/>
          </w:tcPr>
          <w:p w:rsidR="00E84B2C" w:rsidRDefault="00E84B2C">
            <w:pPr>
              <w:pStyle w:val="a8"/>
              <w:spacing w:line="360" w:lineRule="auto"/>
              <w:rPr>
                <w:rFonts w:asciiTheme="minorEastAsia" w:hAnsiTheme="minorEastAsia"/>
                <w:sz w:val="24"/>
              </w:rPr>
            </w:pPr>
          </w:p>
        </w:tc>
      </w:tr>
      <w:tr w:rsidR="00E84B2C">
        <w:tc>
          <w:tcPr>
            <w:tcW w:w="538" w:type="dxa"/>
          </w:tcPr>
          <w:p w:rsidR="00E84B2C" w:rsidRDefault="00DD081A">
            <w:pPr>
              <w:pStyle w:val="a8"/>
              <w:spacing w:line="360" w:lineRule="auto"/>
              <w:rPr>
                <w:rFonts w:asciiTheme="minorEastAsia" w:hAnsiTheme="minorEastAsia"/>
                <w:sz w:val="24"/>
              </w:rPr>
            </w:pPr>
            <w:r>
              <w:rPr>
                <w:rFonts w:asciiTheme="minorEastAsia" w:hAnsiTheme="minorEastAsia" w:hint="eastAsia"/>
                <w:sz w:val="24"/>
              </w:rPr>
              <w:t>1</w:t>
            </w:r>
          </w:p>
        </w:tc>
        <w:tc>
          <w:tcPr>
            <w:tcW w:w="732" w:type="dxa"/>
          </w:tcPr>
          <w:p w:rsidR="00E84B2C" w:rsidRDefault="00DD081A">
            <w:pPr>
              <w:pStyle w:val="a8"/>
              <w:spacing w:line="360" w:lineRule="auto"/>
              <w:rPr>
                <w:rFonts w:asciiTheme="minorEastAsia" w:hAnsiTheme="minorEastAsia"/>
                <w:sz w:val="24"/>
              </w:rPr>
            </w:pPr>
            <w:r>
              <w:rPr>
                <w:rFonts w:asciiTheme="minorEastAsia" w:hAnsiTheme="minorEastAsia" w:hint="eastAsia"/>
                <w:sz w:val="24"/>
              </w:rPr>
              <w:t>2020301267</w:t>
            </w:r>
          </w:p>
        </w:tc>
        <w:tc>
          <w:tcPr>
            <w:tcW w:w="850" w:type="dxa"/>
          </w:tcPr>
          <w:p w:rsidR="00E84B2C" w:rsidRDefault="00DD081A">
            <w:pPr>
              <w:pStyle w:val="a8"/>
              <w:spacing w:line="360" w:lineRule="auto"/>
              <w:rPr>
                <w:rFonts w:asciiTheme="minorEastAsia" w:hAnsiTheme="minorEastAsia"/>
                <w:sz w:val="24"/>
              </w:rPr>
            </w:pPr>
            <w:r>
              <w:rPr>
                <w:rFonts w:asciiTheme="minorEastAsia" w:hAnsiTheme="minorEastAsia" w:hint="eastAsia"/>
                <w:sz w:val="24"/>
              </w:rPr>
              <w:t>YJV22-1KV 3*240mm+1*120mm</w:t>
            </w:r>
          </w:p>
        </w:tc>
        <w:tc>
          <w:tcPr>
            <w:tcW w:w="701" w:type="dxa"/>
          </w:tcPr>
          <w:p w:rsidR="00E84B2C" w:rsidRDefault="00DD081A">
            <w:pPr>
              <w:pStyle w:val="a8"/>
              <w:spacing w:line="360" w:lineRule="auto"/>
              <w:rPr>
                <w:rFonts w:asciiTheme="minorEastAsia" w:hAnsiTheme="minorEastAsia"/>
                <w:sz w:val="24"/>
              </w:rPr>
            </w:pPr>
            <w:r>
              <w:rPr>
                <w:rFonts w:asciiTheme="minorEastAsia" w:hAnsiTheme="minorEastAsia" w:hint="eastAsia"/>
                <w:sz w:val="24"/>
              </w:rPr>
              <w:t>1kV</w:t>
            </w:r>
          </w:p>
        </w:tc>
        <w:tc>
          <w:tcPr>
            <w:tcW w:w="716" w:type="dxa"/>
          </w:tcPr>
          <w:p w:rsidR="00E84B2C" w:rsidRDefault="00DD081A">
            <w:pPr>
              <w:pStyle w:val="a8"/>
              <w:spacing w:line="360" w:lineRule="auto"/>
              <w:rPr>
                <w:rFonts w:asciiTheme="minorEastAsia" w:hAnsiTheme="minorEastAsia"/>
                <w:sz w:val="24"/>
              </w:rPr>
            </w:pPr>
            <w:r>
              <w:rPr>
                <w:rFonts w:asciiTheme="minorEastAsia" w:hAnsiTheme="minorEastAsia" w:hint="eastAsia"/>
                <w:sz w:val="24"/>
              </w:rPr>
              <w:t>400</w:t>
            </w:r>
          </w:p>
        </w:tc>
        <w:tc>
          <w:tcPr>
            <w:tcW w:w="709" w:type="dxa"/>
          </w:tcPr>
          <w:p w:rsidR="00E84B2C" w:rsidRDefault="00DD081A">
            <w:pPr>
              <w:pStyle w:val="a8"/>
              <w:spacing w:line="360" w:lineRule="auto"/>
              <w:rPr>
                <w:rFonts w:asciiTheme="minorEastAsia" w:hAnsiTheme="minorEastAsia"/>
                <w:sz w:val="24"/>
              </w:rPr>
            </w:pPr>
            <w:r>
              <w:rPr>
                <w:rFonts w:asciiTheme="minorEastAsia" w:hAnsiTheme="minorEastAsia" w:hint="eastAsia"/>
                <w:sz w:val="24"/>
              </w:rPr>
              <w:t>米</w:t>
            </w:r>
          </w:p>
        </w:tc>
        <w:tc>
          <w:tcPr>
            <w:tcW w:w="854" w:type="dxa"/>
          </w:tcPr>
          <w:p w:rsidR="00E84B2C" w:rsidRDefault="00E84B2C">
            <w:pPr>
              <w:pStyle w:val="a8"/>
              <w:spacing w:line="360" w:lineRule="auto"/>
              <w:rPr>
                <w:rFonts w:asciiTheme="minorEastAsia" w:hAnsiTheme="minorEastAsia"/>
                <w:sz w:val="24"/>
              </w:rPr>
            </w:pPr>
          </w:p>
        </w:tc>
        <w:tc>
          <w:tcPr>
            <w:tcW w:w="850" w:type="dxa"/>
          </w:tcPr>
          <w:p w:rsidR="00E84B2C" w:rsidRDefault="00E84B2C">
            <w:pPr>
              <w:pStyle w:val="a8"/>
              <w:spacing w:line="360" w:lineRule="auto"/>
              <w:rPr>
                <w:rFonts w:asciiTheme="minorEastAsia" w:hAnsiTheme="minorEastAsia"/>
                <w:sz w:val="24"/>
              </w:rPr>
            </w:pPr>
          </w:p>
        </w:tc>
        <w:tc>
          <w:tcPr>
            <w:tcW w:w="849" w:type="dxa"/>
          </w:tcPr>
          <w:p w:rsidR="00E84B2C" w:rsidRDefault="00DD081A">
            <w:pPr>
              <w:pStyle w:val="a8"/>
              <w:spacing w:line="360" w:lineRule="auto"/>
              <w:rPr>
                <w:rFonts w:asciiTheme="minorEastAsia" w:hAnsiTheme="minorEastAsia"/>
                <w:sz w:val="24"/>
              </w:rPr>
            </w:pPr>
            <w:r>
              <w:rPr>
                <w:rFonts w:asciiTheme="minorEastAsia" w:hAnsiTheme="minorEastAsia" w:hint="eastAsia"/>
                <w:sz w:val="24"/>
              </w:rPr>
              <w:t>20</w:t>
            </w:r>
            <w:r>
              <w:rPr>
                <w:rFonts w:asciiTheme="minorEastAsia" w:hAnsiTheme="minorEastAsia" w:hint="eastAsia"/>
                <w:sz w:val="24"/>
              </w:rPr>
              <w:t>天内</w:t>
            </w:r>
          </w:p>
        </w:tc>
        <w:tc>
          <w:tcPr>
            <w:tcW w:w="709" w:type="dxa"/>
          </w:tcPr>
          <w:p w:rsidR="00E84B2C" w:rsidRDefault="00DD081A">
            <w:pPr>
              <w:pStyle w:val="a8"/>
              <w:spacing w:line="360" w:lineRule="auto"/>
              <w:rPr>
                <w:rFonts w:asciiTheme="minorEastAsia" w:hAnsiTheme="minorEastAsia"/>
                <w:sz w:val="24"/>
              </w:rPr>
            </w:pPr>
            <w:r>
              <w:rPr>
                <w:rFonts w:asciiTheme="minorEastAsia" w:hAnsiTheme="minorEastAsia" w:hint="eastAsia"/>
                <w:sz w:val="24"/>
              </w:rPr>
              <w:t>辉腾</w:t>
            </w:r>
            <w:proofErr w:type="gramStart"/>
            <w:r>
              <w:rPr>
                <w:rFonts w:asciiTheme="minorEastAsia" w:hAnsiTheme="minorEastAsia" w:hint="eastAsia"/>
                <w:sz w:val="24"/>
              </w:rPr>
              <w:t>锡勒风电场</w:t>
            </w:r>
            <w:proofErr w:type="gramEnd"/>
          </w:p>
        </w:tc>
        <w:tc>
          <w:tcPr>
            <w:tcW w:w="709" w:type="dxa"/>
          </w:tcPr>
          <w:p w:rsidR="00E84B2C" w:rsidRDefault="00E84B2C">
            <w:pPr>
              <w:pStyle w:val="a8"/>
              <w:spacing w:line="360" w:lineRule="auto"/>
              <w:rPr>
                <w:rFonts w:asciiTheme="minorEastAsia" w:hAnsiTheme="minorEastAsia"/>
                <w:sz w:val="24"/>
              </w:rPr>
            </w:pPr>
          </w:p>
        </w:tc>
      </w:tr>
      <w:tr w:rsidR="00E84B2C">
        <w:tc>
          <w:tcPr>
            <w:tcW w:w="5100" w:type="dxa"/>
            <w:gridSpan w:val="7"/>
            <w:shd w:val="clear" w:color="auto" w:fill="auto"/>
          </w:tcPr>
          <w:p w:rsidR="00E84B2C" w:rsidRDefault="00DD081A">
            <w:pPr>
              <w:pStyle w:val="a8"/>
              <w:spacing w:line="360" w:lineRule="auto"/>
              <w:jc w:val="center"/>
              <w:rPr>
                <w:rFonts w:asciiTheme="minorEastAsia" w:hAnsiTheme="minorEastAsia"/>
                <w:sz w:val="24"/>
              </w:rPr>
            </w:pPr>
            <w:r>
              <w:rPr>
                <w:rFonts w:asciiTheme="minorEastAsia" w:hAnsiTheme="minorEastAsia" w:hint="eastAsia"/>
                <w:sz w:val="24"/>
              </w:rPr>
              <w:t>合</w:t>
            </w:r>
            <w:r>
              <w:rPr>
                <w:rFonts w:asciiTheme="minorEastAsia" w:hAnsiTheme="minorEastAsia" w:hint="eastAsia"/>
                <w:sz w:val="24"/>
              </w:rPr>
              <w:t xml:space="preserve">   </w:t>
            </w:r>
            <w:r>
              <w:rPr>
                <w:rFonts w:asciiTheme="minorEastAsia" w:hAnsiTheme="minorEastAsia" w:hint="eastAsia"/>
                <w:sz w:val="24"/>
              </w:rPr>
              <w:t>计</w:t>
            </w:r>
          </w:p>
        </w:tc>
        <w:tc>
          <w:tcPr>
            <w:tcW w:w="3117" w:type="dxa"/>
            <w:gridSpan w:val="4"/>
          </w:tcPr>
          <w:p w:rsidR="00E84B2C" w:rsidRDefault="00E84B2C">
            <w:pPr>
              <w:pStyle w:val="a8"/>
              <w:spacing w:line="360" w:lineRule="auto"/>
              <w:rPr>
                <w:rFonts w:asciiTheme="minorEastAsia" w:hAnsiTheme="minorEastAsia"/>
                <w:sz w:val="24"/>
              </w:rPr>
            </w:pPr>
          </w:p>
        </w:tc>
      </w:tr>
    </w:tbl>
    <w:p w:rsidR="00E84B2C" w:rsidRDefault="00DD081A">
      <w:pPr>
        <w:pStyle w:val="a8"/>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二</w:t>
      </w:r>
      <w:r>
        <w:rPr>
          <w:rFonts w:asciiTheme="minorEastAsia" w:hAnsiTheme="minorEastAsia" w:hint="eastAsia"/>
          <w:sz w:val="24"/>
        </w:rPr>
        <w:t>)</w:t>
      </w:r>
      <w:r>
        <w:rPr>
          <w:rFonts w:asciiTheme="minorEastAsia" w:hAnsiTheme="minorEastAsia" w:hint="eastAsia"/>
          <w:sz w:val="24"/>
        </w:rPr>
        <w:t>、技术性能</w:t>
      </w:r>
    </w:p>
    <w:p w:rsidR="00E84B2C" w:rsidRDefault="00DD081A">
      <w:pPr>
        <w:pStyle w:val="a8"/>
        <w:spacing w:line="360" w:lineRule="auto"/>
        <w:ind w:firstLineChars="200" w:firstLine="480"/>
        <w:rPr>
          <w:rFonts w:asciiTheme="minorEastAsia" w:hAnsiTheme="minorEastAsia"/>
          <w:sz w:val="24"/>
        </w:rPr>
      </w:pPr>
      <w:r>
        <w:rPr>
          <w:rFonts w:asciiTheme="minorEastAsia" w:hAnsiTheme="minorEastAsia" w:hint="eastAsia"/>
          <w:sz w:val="24"/>
        </w:rPr>
        <w:t>采购方应编制详细的技术性能指标并考虑以下因素：</w:t>
      </w:r>
    </w:p>
    <w:p w:rsidR="00E84B2C" w:rsidRDefault="00DD081A">
      <w:pPr>
        <w:pStyle w:val="a8"/>
        <w:numPr>
          <w:ilvl w:val="0"/>
          <w:numId w:val="1"/>
        </w:numPr>
        <w:spacing w:line="360" w:lineRule="auto"/>
        <w:rPr>
          <w:rFonts w:asciiTheme="minorEastAsia" w:hAnsiTheme="minorEastAsia"/>
          <w:sz w:val="24"/>
        </w:rPr>
      </w:pPr>
      <w:r>
        <w:rPr>
          <w:rFonts w:asciiTheme="minorEastAsia" w:hAnsiTheme="minorEastAsia" w:hint="eastAsia"/>
          <w:sz w:val="24"/>
        </w:rPr>
        <w:t>技术性能指标：该电缆用于</w:t>
      </w:r>
      <w:r>
        <w:rPr>
          <w:rFonts w:asciiTheme="minorEastAsia" w:hAnsiTheme="minorEastAsia" w:hint="eastAsia"/>
          <w:sz w:val="24"/>
        </w:rPr>
        <w:t>GE1.5</w:t>
      </w:r>
      <w:r>
        <w:rPr>
          <w:rFonts w:asciiTheme="minorEastAsia" w:hAnsiTheme="minorEastAsia" w:hint="eastAsia"/>
          <w:sz w:val="24"/>
        </w:rPr>
        <w:t>风机机组至台变，型号为：</w:t>
      </w:r>
      <w:r>
        <w:rPr>
          <w:rFonts w:asciiTheme="minorEastAsia" w:hAnsiTheme="minorEastAsia" w:hint="eastAsia"/>
          <w:sz w:val="24"/>
        </w:rPr>
        <w:t>YJV22-1KV 3*240mm+1*120mm</w:t>
      </w:r>
      <w:r>
        <w:rPr>
          <w:rFonts w:asciiTheme="minorEastAsia" w:hAnsiTheme="minorEastAsia" w:hint="eastAsia"/>
          <w:sz w:val="24"/>
        </w:rPr>
        <w:t>，电压</w:t>
      </w:r>
      <w:r>
        <w:rPr>
          <w:rFonts w:asciiTheme="minorEastAsia" w:hAnsiTheme="minorEastAsia" w:hint="eastAsia"/>
          <w:sz w:val="24"/>
        </w:rPr>
        <w:t>0.69/1kV</w:t>
      </w:r>
      <w:r>
        <w:rPr>
          <w:rFonts w:asciiTheme="minorEastAsia" w:hAnsiTheme="minorEastAsia" w:hint="eastAsia"/>
          <w:sz w:val="24"/>
        </w:rPr>
        <w:t>。</w:t>
      </w:r>
    </w:p>
    <w:p w:rsidR="00E84B2C" w:rsidRDefault="00DD081A">
      <w:pPr>
        <w:pStyle w:val="a8"/>
        <w:numPr>
          <w:ilvl w:val="0"/>
          <w:numId w:val="1"/>
        </w:numPr>
        <w:spacing w:line="360" w:lineRule="auto"/>
        <w:rPr>
          <w:rFonts w:asciiTheme="minorEastAsia" w:hAnsiTheme="minorEastAsia"/>
          <w:sz w:val="24"/>
        </w:rPr>
      </w:pPr>
      <w:r>
        <w:rPr>
          <w:rFonts w:asciiTheme="minorEastAsia" w:hAnsiTheme="minorEastAsia" w:hint="eastAsia"/>
          <w:sz w:val="24"/>
        </w:rPr>
        <w:t>技术说明：工作环境温度最低温度：</w:t>
      </w:r>
      <w:r>
        <w:rPr>
          <w:rFonts w:asciiTheme="minorEastAsia" w:hAnsiTheme="minorEastAsia" w:hint="eastAsia"/>
          <w:sz w:val="24"/>
        </w:rPr>
        <w:t>-40</w:t>
      </w:r>
      <w:r>
        <w:rPr>
          <w:rFonts w:ascii="Dotum" w:eastAsia="Dotum" w:hAnsi="Dotum" w:hint="eastAsia"/>
          <w:sz w:val="24"/>
        </w:rPr>
        <w:t>℃</w:t>
      </w:r>
      <w:r>
        <w:rPr>
          <w:rFonts w:asciiTheme="minorEastAsia" w:hAnsiTheme="minorEastAsia" w:hint="eastAsia"/>
          <w:sz w:val="24"/>
        </w:rPr>
        <w:t>，电缆用于户外地埋。</w:t>
      </w:r>
    </w:p>
    <w:p w:rsidR="00E84B2C" w:rsidRDefault="00DD081A">
      <w:pPr>
        <w:pStyle w:val="a8"/>
        <w:spacing w:line="360" w:lineRule="auto"/>
        <w:ind w:firstLineChars="200" w:firstLine="48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三</w:t>
      </w:r>
      <w:r>
        <w:rPr>
          <w:rFonts w:asciiTheme="minorEastAsia" w:hAnsiTheme="minorEastAsia" w:hint="eastAsia"/>
          <w:sz w:val="24"/>
        </w:rPr>
        <w:t>)</w:t>
      </w:r>
      <w:r>
        <w:rPr>
          <w:rFonts w:asciiTheme="minorEastAsia" w:hAnsiTheme="minorEastAsia" w:hint="eastAsia"/>
          <w:sz w:val="24"/>
        </w:rPr>
        <w:t>、技术服务和</w:t>
      </w:r>
      <w:proofErr w:type="gramStart"/>
      <w:r>
        <w:rPr>
          <w:rFonts w:asciiTheme="minorEastAsia" w:hAnsiTheme="minorEastAsia" w:hint="eastAsia"/>
          <w:sz w:val="24"/>
        </w:rPr>
        <w:t>质保期</w:t>
      </w:r>
      <w:proofErr w:type="gramEnd"/>
      <w:r>
        <w:rPr>
          <w:rFonts w:asciiTheme="minorEastAsia" w:hAnsiTheme="minorEastAsia" w:hint="eastAsia"/>
          <w:sz w:val="24"/>
        </w:rPr>
        <w:t>服务要求</w:t>
      </w:r>
    </w:p>
    <w:p w:rsidR="00E84B2C" w:rsidRDefault="00DD081A">
      <w:pPr>
        <w:spacing w:line="360" w:lineRule="auto"/>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、投标方在招标后</w:t>
      </w:r>
      <w:r>
        <w:rPr>
          <w:rFonts w:asciiTheme="minorEastAsia" w:hAnsiTheme="minorEastAsia" w:cs="Times New Roman" w:hint="eastAsia"/>
          <w:sz w:val="24"/>
          <w:szCs w:val="24"/>
        </w:rPr>
        <w:t>20</w:t>
      </w:r>
      <w:r>
        <w:rPr>
          <w:rFonts w:asciiTheme="minorEastAsia" w:hAnsiTheme="minorEastAsia" w:cs="Times New Roman" w:hint="eastAsia"/>
          <w:sz w:val="24"/>
          <w:szCs w:val="24"/>
        </w:rPr>
        <w:t>天内完成供货。</w:t>
      </w:r>
    </w:p>
    <w:p w:rsidR="00E84B2C" w:rsidRDefault="00DD081A">
      <w:pPr>
        <w:spacing w:line="360" w:lineRule="auto"/>
        <w:ind w:firstLineChars="250" w:firstLine="60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、地点</w:t>
      </w:r>
      <w:r>
        <w:rPr>
          <w:rFonts w:asciiTheme="minorEastAsia" w:hAnsiTheme="minorEastAsia" w:cs="Times New Roman"/>
          <w:sz w:val="24"/>
          <w:szCs w:val="24"/>
        </w:rPr>
        <w:t>在</w:t>
      </w:r>
      <w:r>
        <w:rPr>
          <w:rFonts w:asciiTheme="minorEastAsia" w:hAnsiTheme="minorEastAsia" w:cs="Times New Roman" w:hint="eastAsia"/>
          <w:sz w:val="24"/>
          <w:szCs w:val="24"/>
        </w:rPr>
        <w:t>内蒙古乌兰察布市察</w:t>
      </w:r>
      <w:proofErr w:type="gramStart"/>
      <w:r>
        <w:rPr>
          <w:rFonts w:asciiTheme="minorEastAsia" w:hAnsiTheme="minorEastAsia" w:cs="Times New Roman" w:hint="eastAsia"/>
          <w:sz w:val="24"/>
          <w:szCs w:val="24"/>
        </w:rPr>
        <w:t>右中旗辉腾</w:t>
      </w:r>
      <w:proofErr w:type="gramEnd"/>
      <w:r>
        <w:rPr>
          <w:rFonts w:asciiTheme="minorEastAsia" w:hAnsiTheme="minorEastAsia" w:cs="Times New Roman" w:hint="eastAsia"/>
          <w:sz w:val="24"/>
          <w:szCs w:val="24"/>
        </w:rPr>
        <w:t>锡勒工业园区</w:t>
      </w:r>
      <w:r>
        <w:rPr>
          <w:rFonts w:asciiTheme="minorEastAsia" w:hAnsiTheme="minorEastAsia" w:cs="Times New Roman"/>
          <w:sz w:val="24"/>
          <w:szCs w:val="24"/>
        </w:rPr>
        <w:t>。</w:t>
      </w:r>
    </w:p>
    <w:p w:rsidR="00E84B2C" w:rsidRDefault="00E84B2C">
      <w:pPr>
        <w:pStyle w:val="a8"/>
        <w:spacing w:line="360" w:lineRule="auto"/>
        <w:ind w:firstLineChars="200" w:firstLine="482"/>
        <w:rPr>
          <w:rFonts w:asciiTheme="minorEastAsia" w:hAnsiTheme="minorEastAsia"/>
          <w:b/>
          <w:sz w:val="24"/>
        </w:rPr>
      </w:pPr>
    </w:p>
    <w:p w:rsidR="00E84B2C" w:rsidRDefault="00E84B2C">
      <w:pPr>
        <w:pStyle w:val="a8"/>
        <w:spacing w:line="360" w:lineRule="auto"/>
        <w:ind w:firstLineChars="200" w:firstLine="482"/>
        <w:rPr>
          <w:rFonts w:asciiTheme="minorEastAsia" w:hAnsiTheme="minorEastAsia"/>
          <w:b/>
          <w:sz w:val="24"/>
        </w:rPr>
      </w:pPr>
    </w:p>
    <w:sectPr w:rsidR="00E84B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_x0004_fal">
    <w:altName w:val="宋体"/>
    <w:charset w:val="86"/>
    <w:family w:val="auto"/>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624"/>
    <w:multiLevelType w:val="multilevel"/>
    <w:tmpl w:val="127A062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EB"/>
    <w:rsid w:val="00086226"/>
    <w:rsid w:val="000C37B1"/>
    <w:rsid w:val="000E5CF8"/>
    <w:rsid w:val="000F2AEB"/>
    <w:rsid w:val="00192F6B"/>
    <w:rsid w:val="001C234E"/>
    <w:rsid w:val="001E6110"/>
    <w:rsid w:val="002B4CCE"/>
    <w:rsid w:val="00336BE6"/>
    <w:rsid w:val="00340FDE"/>
    <w:rsid w:val="00390498"/>
    <w:rsid w:val="003A320C"/>
    <w:rsid w:val="003A36BA"/>
    <w:rsid w:val="003B02CC"/>
    <w:rsid w:val="00465279"/>
    <w:rsid w:val="004762AD"/>
    <w:rsid w:val="00476518"/>
    <w:rsid w:val="004C4BF3"/>
    <w:rsid w:val="004F4404"/>
    <w:rsid w:val="005A2892"/>
    <w:rsid w:val="005B6375"/>
    <w:rsid w:val="00631CB5"/>
    <w:rsid w:val="006729B1"/>
    <w:rsid w:val="006C7573"/>
    <w:rsid w:val="00733294"/>
    <w:rsid w:val="00775DC9"/>
    <w:rsid w:val="0079271D"/>
    <w:rsid w:val="00801DD6"/>
    <w:rsid w:val="0080480E"/>
    <w:rsid w:val="0084211D"/>
    <w:rsid w:val="00877AD4"/>
    <w:rsid w:val="008A2F54"/>
    <w:rsid w:val="008F3457"/>
    <w:rsid w:val="008F665F"/>
    <w:rsid w:val="00920AF7"/>
    <w:rsid w:val="009269F5"/>
    <w:rsid w:val="00987243"/>
    <w:rsid w:val="009B049E"/>
    <w:rsid w:val="009C1CD3"/>
    <w:rsid w:val="00A82314"/>
    <w:rsid w:val="00A952A3"/>
    <w:rsid w:val="00AA408F"/>
    <w:rsid w:val="00B87C04"/>
    <w:rsid w:val="00BD1AE1"/>
    <w:rsid w:val="00C2331F"/>
    <w:rsid w:val="00C727D6"/>
    <w:rsid w:val="00CB4F9B"/>
    <w:rsid w:val="00CF35C7"/>
    <w:rsid w:val="00D2729A"/>
    <w:rsid w:val="00D55961"/>
    <w:rsid w:val="00DD081A"/>
    <w:rsid w:val="00E01989"/>
    <w:rsid w:val="00E73B79"/>
    <w:rsid w:val="00E84B2C"/>
    <w:rsid w:val="00EA7C4E"/>
    <w:rsid w:val="00F36BF2"/>
    <w:rsid w:val="00F72CB3"/>
    <w:rsid w:val="00FA185D"/>
    <w:rsid w:val="00FD0A3E"/>
    <w:rsid w:val="5C6D3AD4"/>
    <w:rsid w:val="674435B8"/>
    <w:rsid w:val="7B026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6">
    <w:name w:val="Title"/>
    <w:basedOn w:val="a"/>
    <w:link w:val="Char1"/>
    <w:uiPriority w:val="10"/>
    <w:qFormat/>
    <w:pPr>
      <w:adjustRightInd w:val="0"/>
      <w:spacing w:before="240" w:after="60" w:line="360" w:lineRule="atLeast"/>
      <w:jc w:val="center"/>
      <w:outlineLvl w:val="0"/>
    </w:pPr>
    <w:rPr>
      <w:rFonts w:ascii="Arial" w:hAnsi="Arial" w:cs="Times New Roman"/>
      <w:b/>
      <w:kern w:val="0"/>
      <w:sz w:val="32"/>
      <w:szCs w:val="20"/>
      <w:lang w:val="zh-CN"/>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Char2"/>
    <w:uiPriority w:val="1"/>
    <w:qFormat/>
    <w:pPr>
      <w:widowControl w:val="0"/>
      <w:jc w:val="both"/>
    </w:pPr>
    <w:rPr>
      <w:rFonts w:ascii="Times New Roman" w:eastAsia="宋体" w:hAnsi="Times New Roman" w:cs="Times New Roman"/>
      <w:kern w:val="2"/>
      <w:sz w:val="21"/>
      <w:szCs w:val="24"/>
    </w:rPr>
  </w:style>
  <w:style w:type="character" w:customStyle="1" w:styleId="Char1">
    <w:name w:val="标题 Char"/>
    <w:basedOn w:val="a0"/>
    <w:link w:val="a6"/>
    <w:uiPriority w:val="10"/>
    <w:qFormat/>
    <w:rPr>
      <w:rFonts w:ascii="Arial" w:eastAsia="宋体" w:hAnsi="Arial" w:cs="Times New Roman"/>
      <w:b/>
      <w:kern w:val="0"/>
      <w:sz w:val="32"/>
      <w:szCs w:val="20"/>
      <w:lang w:val="zh-CN" w:eastAsia="zh-CN"/>
    </w:rPr>
  </w:style>
  <w:style w:type="character" w:customStyle="1" w:styleId="Char2">
    <w:name w:val="无间隔 Char"/>
    <w:link w:val="a8"/>
    <w:uiPriority w:val="1"/>
    <w:qFormat/>
    <w:rPr>
      <w:rFonts w:ascii="Times New Roman" w:eastAsia="宋体" w:hAnsi="Times New Roman" w:cs="Times New Roman"/>
      <w:szCs w:val="24"/>
    </w:rPr>
  </w:style>
  <w:style w:type="character" w:customStyle="1" w:styleId="Char0">
    <w:name w:val="页眉 Char"/>
    <w:basedOn w:val="a0"/>
    <w:link w:val="a4"/>
    <w:uiPriority w:val="99"/>
    <w:qFormat/>
    <w:rPr>
      <w:rFonts w:ascii="Calibri" w:eastAsia="宋体" w:hAnsi="Calibri" w:cs="黑体"/>
      <w:sz w:val="18"/>
      <w:szCs w:val="18"/>
    </w:rPr>
  </w:style>
  <w:style w:type="character" w:customStyle="1" w:styleId="Char">
    <w:name w:val="页脚 Char"/>
    <w:basedOn w:val="a0"/>
    <w:link w:val="a3"/>
    <w:uiPriority w:val="99"/>
    <w:qFormat/>
    <w:rPr>
      <w:rFonts w:ascii="Calibri" w:eastAsia="宋体" w:hAnsi="Calibri" w:cs="黑体"/>
      <w:sz w:val="18"/>
      <w:szCs w:val="18"/>
    </w:rPr>
  </w:style>
  <w:style w:type="paragraph" w:customStyle="1" w:styleId="1">
    <w:name w:val="无间隔1"/>
    <w:qFormat/>
    <w:pPr>
      <w:widowControl w:val="0"/>
      <w:jc w:val="both"/>
    </w:pPr>
    <w:rPr>
      <w:rFonts w:ascii="Times New Roman" w:eastAsia="宋体" w:hAnsi="Times New Roman" w:cs="Times New Roman"/>
      <w:kern w:val="2"/>
      <w:sz w:val="21"/>
      <w:szCs w:val="24"/>
    </w:rPr>
  </w:style>
  <w:style w:type="paragraph" w:styleId="a9">
    <w:name w:val="Balloon Text"/>
    <w:basedOn w:val="a"/>
    <w:link w:val="Char3"/>
    <w:uiPriority w:val="99"/>
    <w:semiHidden/>
    <w:unhideWhenUsed/>
    <w:rsid w:val="00DD081A"/>
    <w:rPr>
      <w:sz w:val="18"/>
      <w:szCs w:val="18"/>
    </w:rPr>
  </w:style>
  <w:style w:type="character" w:customStyle="1" w:styleId="Char3">
    <w:name w:val="批注框文本 Char"/>
    <w:basedOn w:val="a0"/>
    <w:link w:val="a9"/>
    <w:uiPriority w:val="99"/>
    <w:semiHidden/>
    <w:rsid w:val="00DD081A"/>
    <w:rPr>
      <w:rFonts w:ascii="Calibri" w:eastAsia="宋体"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hAnsi="宋体" w:cs="宋体"/>
      <w:kern w:val="0"/>
      <w:sz w:val="24"/>
      <w:szCs w:val="24"/>
    </w:rPr>
  </w:style>
  <w:style w:type="paragraph" w:styleId="a6">
    <w:name w:val="Title"/>
    <w:basedOn w:val="a"/>
    <w:link w:val="Char1"/>
    <w:uiPriority w:val="10"/>
    <w:qFormat/>
    <w:pPr>
      <w:adjustRightInd w:val="0"/>
      <w:spacing w:before="240" w:after="60" w:line="360" w:lineRule="atLeast"/>
      <w:jc w:val="center"/>
      <w:outlineLvl w:val="0"/>
    </w:pPr>
    <w:rPr>
      <w:rFonts w:ascii="Arial" w:hAnsi="Arial" w:cs="Times New Roman"/>
      <w:b/>
      <w:kern w:val="0"/>
      <w:sz w:val="32"/>
      <w:szCs w:val="20"/>
      <w:lang w:val="zh-CN"/>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Char2"/>
    <w:uiPriority w:val="1"/>
    <w:qFormat/>
    <w:pPr>
      <w:widowControl w:val="0"/>
      <w:jc w:val="both"/>
    </w:pPr>
    <w:rPr>
      <w:rFonts w:ascii="Times New Roman" w:eastAsia="宋体" w:hAnsi="Times New Roman" w:cs="Times New Roman"/>
      <w:kern w:val="2"/>
      <w:sz w:val="21"/>
      <w:szCs w:val="24"/>
    </w:rPr>
  </w:style>
  <w:style w:type="character" w:customStyle="1" w:styleId="Char1">
    <w:name w:val="标题 Char"/>
    <w:basedOn w:val="a0"/>
    <w:link w:val="a6"/>
    <w:uiPriority w:val="10"/>
    <w:qFormat/>
    <w:rPr>
      <w:rFonts w:ascii="Arial" w:eastAsia="宋体" w:hAnsi="Arial" w:cs="Times New Roman"/>
      <w:b/>
      <w:kern w:val="0"/>
      <w:sz w:val="32"/>
      <w:szCs w:val="20"/>
      <w:lang w:val="zh-CN" w:eastAsia="zh-CN"/>
    </w:rPr>
  </w:style>
  <w:style w:type="character" w:customStyle="1" w:styleId="Char2">
    <w:name w:val="无间隔 Char"/>
    <w:link w:val="a8"/>
    <w:uiPriority w:val="1"/>
    <w:qFormat/>
    <w:rPr>
      <w:rFonts w:ascii="Times New Roman" w:eastAsia="宋体" w:hAnsi="Times New Roman" w:cs="Times New Roman"/>
      <w:szCs w:val="24"/>
    </w:rPr>
  </w:style>
  <w:style w:type="character" w:customStyle="1" w:styleId="Char0">
    <w:name w:val="页眉 Char"/>
    <w:basedOn w:val="a0"/>
    <w:link w:val="a4"/>
    <w:uiPriority w:val="99"/>
    <w:qFormat/>
    <w:rPr>
      <w:rFonts w:ascii="Calibri" w:eastAsia="宋体" w:hAnsi="Calibri" w:cs="黑体"/>
      <w:sz w:val="18"/>
      <w:szCs w:val="18"/>
    </w:rPr>
  </w:style>
  <w:style w:type="character" w:customStyle="1" w:styleId="Char">
    <w:name w:val="页脚 Char"/>
    <w:basedOn w:val="a0"/>
    <w:link w:val="a3"/>
    <w:uiPriority w:val="99"/>
    <w:qFormat/>
    <w:rPr>
      <w:rFonts w:ascii="Calibri" w:eastAsia="宋体" w:hAnsi="Calibri" w:cs="黑体"/>
      <w:sz w:val="18"/>
      <w:szCs w:val="18"/>
    </w:rPr>
  </w:style>
  <w:style w:type="paragraph" w:customStyle="1" w:styleId="1">
    <w:name w:val="无间隔1"/>
    <w:qFormat/>
    <w:pPr>
      <w:widowControl w:val="0"/>
      <w:jc w:val="both"/>
    </w:pPr>
    <w:rPr>
      <w:rFonts w:ascii="Times New Roman" w:eastAsia="宋体" w:hAnsi="Times New Roman" w:cs="Times New Roman"/>
      <w:kern w:val="2"/>
      <w:sz w:val="21"/>
      <w:szCs w:val="24"/>
    </w:rPr>
  </w:style>
  <w:style w:type="paragraph" w:styleId="a9">
    <w:name w:val="Balloon Text"/>
    <w:basedOn w:val="a"/>
    <w:link w:val="Char3"/>
    <w:uiPriority w:val="99"/>
    <w:semiHidden/>
    <w:unhideWhenUsed/>
    <w:rsid w:val="00DD081A"/>
    <w:rPr>
      <w:sz w:val="18"/>
      <w:szCs w:val="18"/>
    </w:rPr>
  </w:style>
  <w:style w:type="character" w:customStyle="1" w:styleId="Char3">
    <w:name w:val="批注框文本 Char"/>
    <w:basedOn w:val="a0"/>
    <w:link w:val="a9"/>
    <w:uiPriority w:val="99"/>
    <w:semiHidden/>
    <w:rsid w:val="00DD081A"/>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321</Words>
  <Characters>1834</Characters>
  <Application>Microsoft Office Word</Application>
  <DocSecurity>0</DocSecurity>
  <Lines>15</Lines>
  <Paragraphs>4</Paragraphs>
  <ScaleCrop>false</ScaleCrop>
  <Company>微软公司</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李银广/BFGS/CHNG</dc:creator>
  <cp:lastModifiedBy>王娜娜/BFGS/CHNG</cp:lastModifiedBy>
  <cp:revision>55</cp:revision>
  <cp:lastPrinted>2019-12-10T09:32:00Z</cp:lastPrinted>
  <dcterms:created xsi:type="dcterms:W3CDTF">2019-01-22T06:55:00Z</dcterms:created>
  <dcterms:modified xsi:type="dcterms:W3CDTF">2019-12-10T09:42:00Z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