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6" w:rsidRDefault="00E2654F" w:rsidP="00C14F06">
      <w:pPr>
        <w:spacing w:line="480" w:lineRule="exact"/>
        <w:outlineLvl w:val="1"/>
        <w:rPr>
          <w:rFonts w:ascii="黑体" w:eastAsia="黑体" w:hAnsi="黑体"/>
          <w:sz w:val="32"/>
          <w:szCs w:val="32"/>
        </w:rPr>
      </w:pPr>
      <w:bookmarkStart w:id="0" w:name="_Toc508616016"/>
      <w:bookmarkStart w:id="1" w:name="_Toc510080712"/>
      <w:bookmarkStart w:id="2" w:name="_Toc529431855"/>
      <w:r w:rsidRPr="00E2654F">
        <w:rPr>
          <w:rFonts w:ascii="黑体" w:eastAsia="黑体" w:hAnsi="黑体" w:hint="eastAsia"/>
          <w:sz w:val="32"/>
          <w:szCs w:val="32"/>
        </w:rPr>
        <w:t xml:space="preserve">附件1 </w:t>
      </w:r>
      <w:bookmarkEnd w:id="0"/>
      <w:bookmarkEnd w:id="1"/>
      <w:bookmarkEnd w:id="2"/>
    </w:p>
    <w:p w:rsidR="00E2654F" w:rsidRPr="00E2654F" w:rsidRDefault="00E2654F" w:rsidP="00E2654F">
      <w:pPr>
        <w:spacing w:line="480" w:lineRule="exact"/>
        <w:jc w:val="center"/>
        <w:outlineLvl w:val="1"/>
        <w:rPr>
          <w:rFonts w:ascii="黑体" w:eastAsia="黑体" w:hAnsi="黑体"/>
          <w:sz w:val="44"/>
          <w:szCs w:val="44"/>
        </w:rPr>
      </w:pPr>
      <w:r w:rsidRPr="00E2654F">
        <w:rPr>
          <w:rFonts w:ascii="黑体" w:eastAsia="黑体" w:hAnsi="黑体" w:hint="eastAsia"/>
          <w:sz w:val="44"/>
          <w:szCs w:val="44"/>
        </w:rPr>
        <w:t>电缆物项需求清单</w:t>
      </w:r>
    </w:p>
    <w:tbl>
      <w:tblPr>
        <w:tblW w:w="0" w:type="auto"/>
        <w:tblLook w:val="04A0"/>
      </w:tblPr>
      <w:tblGrid>
        <w:gridCol w:w="959"/>
        <w:gridCol w:w="1783"/>
        <w:gridCol w:w="1317"/>
        <w:gridCol w:w="3165"/>
        <w:gridCol w:w="2433"/>
        <w:gridCol w:w="1056"/>
        <w:gridCol w:w="1056"/>
        <w:gridCol w:w="1522"/>
        <w:gridCol w:w="1701"/>
        <w:gridCol w:w="1276"/>
        <w:gridCol w:w="3827"/>
      </w:tblGrid>
      <w:tr w:rsidR="00C37F33" w:rsidRPr="00A86B7B" w:rsidTr="00C37F33">
        <w:trPr>
          <w:trHeight w:val="1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bookmarkStart w:id="3" w:name="OLE_LINK1"/>
            <w:bookmarkStart w:id="4" w:name="OLE_LINK2"/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项目费用来源</w:t>
            </w: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br/>
              <w:t>（基建/技改/检修）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物项名称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物料组描述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计量单位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需求数量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需求地点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是否有寿期要求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质保期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37F33">
              <w:rPr>
                <w:rFonts w:ascii="宋体" w:hAnsi="宋体" w:cs="宋体" w:hint="eastAsia"/>
                <w:color w:val="000000"/>
                <w:sz w:val="21"/>
                <w:szCs w:val="21"/>
              </w:rPr>
              <w:t>供应商资质条件</w:t>
            </w:r>
          </w:p>
        </w:tc>
      </w:tr>
      <w:tr w:rsidR="00C37F33" w:rsidRPr="00A86B7B" w:rsidTr="00C37F33">
        <w:trPr>
          <w:trHeight w:val="8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基建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补偿电缆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通信、通讯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\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补偿电缆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\ZR-KXP\1*2*1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NS-BP 1*2*1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K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分度）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石岛湾公司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不少于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40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24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ind w:left="29"/>
              <w:jc w:val="center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具有电缆生产资质和核电供货业绩</w:t>
            </w:r>
          </w:p>
        </w:tc>
      </w:tr>
      <w:tr w:rsidR="00C37F33" w:rsidRPr="00A86B7B" w:rsidTr="00C37F33">
        <w:trPr>
          <w:trHeight w:val="8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基建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电力电缆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电力电缆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\YJY\4*4MM2\0.6/1KV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NS-L 4*4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石岛湾公司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不少于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40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24</w:t>
            </w:r>
            <w:r w:rsidRPr="00C37F33">
              <w:rPr>
                <w:rFonts w:hint="eastAsia"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3" w:rsidRPr="00C37F33" w:rsidRDefault="00C37F33" w:rsidP="004626ED">
            <w:pPr>
              <w:ind w:left="29"/>
              <w:jc w:val="center"/>
              <w:rPr>
                <w:color w:val="000000"/>
                <w:sz w:val="21"/>
                <w:szCs w:val="21"/>
              </w:rPr>
            </w:pPr>
            <w:r w:rsidRPr="00C37F33">
              <w:rPr>
                <w:rFonts w:hint="eastAsia"/>
                <w:color w:val="000000"/>
                <w:sz w:val="21"/>
                <w:szCs w:val="21"/>
              </w:rPr>
              <w:t>具有电缆生产资质和核电供货业绩</w:t>
            </w:r>
          </w:p>
        </w:tc>
      </w:tr>
      <w:bookmarkEnd w:id="3"/>
      <w:bookmarkEnd w:id="4"/>
    </w:tbl>
    <w:p w:rsidR="007E1F06" w:rsidRPr="00C14F06" w:rsidRDefault="007E1F06"/>
    <w:sectPr w:rsidR="007E1F06" w:rsidRPr="00C14F06" w:rsidSect="004626ED">
      <w:pgSz w:w="23814" w:h="16839" w:orient="landscape" w:code="8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BE" w:rsidRDefault="001962BE" w:rsidP="00C14F06">
      <w:pPr>
        <w:spacing w:line="240" w:lineRule="auto"/>
      </w:pPr>
      <w:r>
        <w:separator/>
      </w:r>
    </w:p>
  </w:endnote>
  <w:endnote w:type="continuationSeparator" w:id="0">
    <w:p w:rsidR="001962BE" w:rsidRDefault="001962BE" w:rsidP="00C1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BE" w:rsidRDefault="001962BE" w:rsidP="00C14F06">
      <w:pPr>
        <w:spacing w:line="240" w:lineRule="auto"/>
      </w:pPr>
      <w:r>
        <w:separator/>
      </w:r>
    </w:p>
  </w:footnote>
  <w:footnote w:type="continuationSeparator" w:id="0">
    <w:p w:rsidR="001962BE" w:rsidRDefault="001962BE" w:rsidP="00C14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F06"/>
    <w:rsid w:val="00020E2E"/>
    <w:rsid w:val="00097D07"/>
    <w:rsid w:val="00182945"/>
    <w:rsid w:val="001962BE"/>
    <w:rsid w:val="00220988"/>
    <w:rsid w:val="00277841"/>
    <w:rsid w:val="004626ED"/>
    <w:rsid w:val="00614471"/>
    <w:rsid w:val="007958AA"/>
    <w:rsid w:val="007E1F06"/>
    <w:rsid w:val="00822861"/>
    <w:rsid w:val="008360E6"/>
    <w:rsid w:val="00870F09"/>
    <w:rsid w:val="00AB2180"/>
    <w:rsid w:val="00AE1F90"/>
    <w:rsid w:val="00B31FF2"/>
    <w:rsid w:val="00C14F06"/>
    <w:rsid w:val="00C37F33"/>
    <w:rsid w:val="00C4430D"/>
    <w:rsid w:val="00CC146F"/>
    <w:rsid w:val="00D311E0"/>
    <w:rsid w:val="00DD3496"/>
    <w:rsid w:val="00E2654F"/>
    <w:rsid w:val="00E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06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F0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F0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F06"/>
    <w:rPr>
      <w:sz w:val="18"/>
      <w:szCs w:val="18"/>
    </w:rPr>
  </w:style>
  <w:style w:type="character" w:customStyle="1" w:styleId="urtxtstd10">
    <w:name w:val="urtxtstd10"/>
    <w:basedOn w:val="a0"/>
    <w:rsid w:val="004626ED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华能石岛湾核电IT运维组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王小娟</dc:creator>
  <cp:lastModifiedBy>范杨林/HNPDC/CHNG</cp:lastModifiedBy>
  <cp:revision>5</cp:revision>
  <dcterms:created xsi:type="dcterms:W3CDTF">2019-11-04T06:08:00Z</dcterms:created>
  <dcterms:modified xsi:type="dcterms:W3CDTF">2019-12-30T03:32:00Z</dcterms:modified>
</cp:coreProperties>
</file>