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1320"/>
          <w:tab w:val="left" w:pos="1980"/>
        </w:tabs>
        <w:spacing w:line="564" w:lineRule="exact"/>
        <w:ind w:right="373"/>
        <w:jc w:val="center"/>
        <w:rPr>
          <w:rFonts w:ascii="Microsoft JhengHei" w:hAnsi="Microsoft JhengHei" w:eastAsia="Microsoft JhengHei" w:cs="Microsoft JhengHei"/>
          <w:sz w:val="30"/>
          <w:szCs w:val="30"/>
        </w:rPr>
      </w:pP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>招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>标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>公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</w:rPr>
        <w:t>告</w:t>
      </w:r>
    </w:p>
    <w:p>
      <w:pPr>
        <w:spacing w:before="4" w:line="120" w:lineRule="exact"/>
        <w:rPr>
          <w:sz w:val="12"/>
          <w:szCs w:val="12"/>
        </w:rPr>
      </w:pPr>
    </w:p>
    <w:p>
      <w:pPr>
        <w:spacing w:line="200" w:lineRule="exact"/>
        <w:rPr>
          <w:sz w:val="20"/>
        </w:rPr>
      </w:pPr>
    </w:p>
    <w:p>
      <w:pPr>
        <w:pStyle w:val="3"/>
        <w:spacing w:line="271" w:lineRule="auto"/>
        <w:ind w:right="214" w:firstLine="640"/>
        <w:jc w:val="both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根</w:t>
      </w:r>
      <w:r>
        <w:rPr>
          <w:w w:val="95"/>
          <w:sz w:val="28"/>
          <w:szCs w:val="28"/>
          <w:highlight w:val="none"/>
          <w:lang w:eastAsia="zh-CN"/>
        </w:rPr>
        <w:t>据</w:t>
      </w:r>
      <w:r>
        <w:rPr>
          <w:sz w:val="28"/>
          <w:szCs w:val="28"/>
          <w:highlight w:val="none"/>
          <w:lang w:eastAsia="zh-CN"/>
        </w:rPr>
        <w:t>中建</w:t>
      </w:r>
      <w:r>
        <w:rPr>
          <w:rFonts w:hint="eastAsia"/>
          <w:sz w:val="28"/>
          <w:szCs w:val="28"/>
          <w:highlight w:val="none"/>
          <w:lang w:eastAsia="zh-CN"/>
        </w:rPr>
        <w:t>一局集团安装工程有限公司</w:t>
      </w:r>
      <w:r>
        <w:rPr>
          <w:spacing w:val="1"/>
          <w:w w:val="95"/>
          <w:sz w:val="28"/>
          <w:szCs w:val="28"/>
          <w:highlight w:val="none"/>
          <w:lang w:eastAsia="zh-CN"/>
        </w:rPr>
        <w:t>采</w:t>
      </w:r>
      <w:r>
        <w:rPr>
          <w:w w:val="95"/>
          <w:sz w:val="28"/>
          <w:szCs w:val="28"/>
          <w:highlight w:val="none"/>
          <w:lang w:eastAsia="zh-CN"/>
        </w:rPr>
        <w:t>购管</w:t>
      </w:r>
      <w:r>
        <w:rPr>
          <w:spacing w:val="1"/>
          <w:w w:val="95"/>
          <w:sz w:val="28"/>
          <w:szCs w:val="28"/>
          <w:highlight w:val="none"/>
          <w:lang w:eastAsia="zh-CN"/>
        </w:rPr>
        <w:t>理</w:t>
      </w:r>
      <w:r>
        <w:rPr>
          <w:w w:val="95"/>
          <w:sz w:val="28"/>
          <w:szCs w:val="28"/>
          <w:highlight w:val="none"/>
          <w:lang w:eastAsia="zh-CN"/>
        </w:rPr>
        <w:t>方针</w:t>
      </w:r>
      <w:r>
        <w:rPr>
          <w:spacing w:val="2"/>
          <w:sz w:val="28"/>
          <w:szCs w:val="28"/>
          <w:highlight w:val="none"/>
          <w:lang w:eastAsia="zh-CN"/>
        </w:rPr>
        <w:t>特</w:t>
      </w:r>
      <w:r>
        <w:rPr>
          <w:sz w:val="28"/>
          <w:szCs w:val="28"/>
          <w:highlight w:val="none"/>
          <w:lang w:eastAsia="zh-CN"/>
        </w:rPr>
        <w:t>组织</w:t>
      </w:r>
      <w:r>
        <w:rPr>
          <w:rFonts w:hint="eastAsia" w:cs="Arial" w:asciiTheme="minorEastAsia" w:hAnsiTheme="minorEastAsia" w:eastAsiaTheme="minorEastAsia"/>
          <w:sz w:val="28"/>
          <w:szCs w:val="28"/>
          <w:highlight w:val="none"/>
          <w:u w:val="single"/>
          <w:lang w:eastAsia="zh-CN"/>
        </w:rPr>
        <w:t xml:space="preserve">西安市第九污水处理厂一、二期提标改造工程及三期提标改造工程 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项目采</w:t>
      </w:r>
      <w:r>
        <w:rPr>
          <w:spacing w:val="1"/>
          <w:w w:val="95"/>
          <w:sz w:val="28"/>
          <w:szCs w:val="28"/>
          <w:highlight w:val="none"/>
          <w:lang w:eastAsia="zh-CN"/>
        </w:rPr>
        <w:t>购招标，现</w:t>
      </w:r>
      <w:r>
        <w:rPr>
          <w:spacing w:val="3"/>
          <w:w w:val="95"/>
          <w:sz w:val="28"/>
          <w:szCs w:val="28"/>
          <w:highlight w:val="none"/>
          <w:lang w:eastAsia="zh-CN"/>
        </w:rPr>
        <w:t>通</w:t>
      </w:r>
      <w:r>
        <w:rPr>
          <w:spacing w:val="1"/>
          <w:w w:val="95"/>
          <w:sz w:val="28"/>
          <w:szCs w:val="28"/>
          <w:highlight w:val="none"/>
          <w:lang w:eastAsia="zh-CN"/>
        </w:rPr>
        <w:t>过“云筑网”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16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w.c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）进行公</w:t>
      </w:r>
      <w:r>
        <w:rPr>
          <w:spacing w:val="2"/>
          <w:sz w:val="28"/>
          <w:szCs w:val="28"/>
          <w:highlight w:val="none"/>
          <w:lang w:eastAsia="zh-CN"/>
        </w:rPr>
        <w:t>开</w:t>
      </w:r>
      <w:r>
        <w:rPr>
          <w:sz w:val="28"/>
          <w:szCs w:val="28"/>
          <w:highlight w:val="none"/>
          <w:lang w:eastAsia="zh-CN"/>
        </w:rPr>
        <w:t>招标。</w:t>
      </w:r>
    </w:p>
    <w:p>
      <w:pPr>
        <w:pStyle w:val="3"/>
        <w:spacing w:line="456" w:lineRule="exact"/>
        <w:ind w:firstLine="142" w:firstLineChars="50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一、基本情况</w:t>
      </w:r>
    </w:p>
    <w:p>
      <w:pPr>
        <w:pStyle w:val="3"/>
        <w:ind w:left="747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单位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中建一局集团安装工程有限公司西安市第九污水处理厂一、二期提标改造工程及三期提标改造工程 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项目部招标</w:t>
      </w:r>
      <w:r>
        <w:rPr>
          <w:sz w:val="28"/>
          <w:szCs w:val="28"/>
          <w:highlight w:val="none"/>
          <w:lang w:eastAsia="zh-CN"/>
        </w:rPr>
        <w:t>小组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项目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电线电缆</w:t>
      </w:r>
    </w:p>
    <w:p>
      <w:pPr>
        <w:pStyle w:val="3"/>
        <w:spacing w:line="272" w:lineRule="auto"/>
        <w:ind w:right="215" w:firstLine="64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3.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内</w:t>
      </w:r>
      <w:r>
        <w:rPr>
          <w:sz w:val="28"/>
          <w:szCs w:val="28"/>
          <w:highlight w:val="none"/>
          <w:lang w:eastAsia="zh-CN"/>
        </w:rPr>
        <w:t>容</w:t>
      </w:r>
      <w:r>
        <w:rPr>
          <w:spacing w:val="3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3"/>
          <w:sz w:val="28"/>
          <w:szCs w:val="28"/>
          <w:highlight w:val="none"/>
          <w:lang w:eastAsia="zh-CN"/>
        </w:rPr>
        <w:t>详见上传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>采购计划。</w:t>
      </w:r>
    </w:p>
    <w:p>
      <w:pPr>
        <w:pStyle w:val="3"/>
        <w:spacing w:before="15" w:line="271" w:lineRule="auto"/>
        <w:ind w:left="105" w:leftChars="50" w:firstLine="415" w:firstLineChars="150"/>
        <w:rPr>
          <w:rFonts w:eastAsiaTheme="minorEastAsia"/>
          <w:spacing w:val="2"/>
          <w:sz w:val="28"/>
          <w:szCs w:val="28"/>
          <w:highlight w:val="none"/>
          <w:u w:val="singl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方</w:t>
      </w:r>
      <w:r>
        <w:rPr>
          <w:sz w:val="28"/>
          <w:szCs w:val="28"/>
          <w:highlight w:val="none"/>
          <w:lang w:eastAsia="zh-CN"/>
        </w:rPr>
        <w:t>法：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云筑网公开</w:t>
      </w:r>
      <w:r>
        <w:rPr>
          <w:sz w:val="28"/>
          <w:szCs w:val="28"/>
          <w:highlight w:val="none"/>
          <w:lang w:eastAsia="zh-CN"/>
        </w:rPr>
        <w:t>招标方</w:t>
      </w:r>
      <w:r>
        <w:rPr>
          <w:spacing w:val="2"/>
          <w:sz w:val="28"/>
          <w:szCs w:val="28"/>
          <w:highlight w:val="none"/>
          <w:lang w:eastAsia="zh-CN"/>
        </w:rPr>
        <w:t>式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 w:line="271" w:lineRule="auto"/>
        <w:ind w:left="747" w:hanging="641"/>
        <w:rPr>
          <w:rFonts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二、投标人的</w:t>
      </w:r>
      <w:r>
        <w:rPr>
          <w:rFonts w:cs="Microsoft JhengHei"/>
          <w:sz w:val="28"/>
          <w:szCs w:val="28"/>
          <w:highlight w:val="none"/>
          <w:lang w:eastAsia="zh-CN"/>
        </w:rPr>
        <w:t>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格条</w:t>
      </w:r>
      <w:r>
        <w:rPr>
          <w:rFonts w:cs="Microsoft JhengHei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w w:val="99"/>
          <w:sz w:val="28"/>
          <w:szCs w:val="28"/>
          <w:highlight w:val="none"/>
          <w:u w:val="single"/>
          <w:lang w:eastAsia="zh-CN"/>
        </w:rPr>
        <w:t>已经通过资格预审的投标单位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三、投标报名</w:t>
      </w:r>
    </w:p>
    <w:p>
      <w:pPr>
        <w:pStyle w:val="3"/>
        <w:spacing w:line="456" w:lineRule="exact"/>
        <w:ind w:left="315" w:leftChars="150"/>
        <w:rPr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报名</w:t>
      </w:r>
      <w:r>
        <w:rPr>
          <w:spacing w:val="2"/>
          <w:sz w:val="28"/>
          <w:szCs w:val="28"/>
          <w:highlight w:val="none"/>
          <w:lang w:eastAsia="zh-CN"/>
        </w:rPr>
        <w:t>时</w:t>
      </w:r>
      <w:r>
        <w:rPr>
          <w:sz w:val="28"/>
          <w:szCs w:val="28"/>
          <w:highlight w:val="none"/>
          <w:lang w:eastAsia="zh-CN"/>
        </w:rPr>
        <w:t>间</w:t>
      </w:r>
      <w:r>
        <w:rPr>
          <w:spacing w:val="-18"/>
          <w:sz w:val="28"/>
          <w:szCs w:val="28"/>
          <w:highlight w:val="none"/>
          <w:lang w:eastAsia="zh-CN"/>
        </w:rPr>
        <w:t>：</w:t>
      </w:r>
      <w:r>
        <w:rPr>
          <w:sz w:val="28"/>
          <w:szCs w:val="28"/>
          <w:highlight w:val="none"/>
          <w:lang w:eastAsia="zh-CN"/>
        </w:rPr>
        <w:t>截止</w:t>
      </w:r>
      <w:r>
        <w:rPr>
          <w:rFonts w:hint="eastAsia"/>
          <w:spacing w:val="-19"/>
          <w:sz w:val="28"/>
          <w:szCs w:val="28"/>
          <w:highlight w:val="none"/>
          <w:lang w:val="en-US" w:eastAsia="zh-CN"/>
        </w:rPr>
        <w:t>2020</w:t>
      </w:r>
      <w:r>
        <w:rPr>
          <w:sz w:val="28"/>
          <w:szCs w:val="28"/>
          <w:highlight w:val="none"/>
          <w:lang w:eastAsia="zh-CN"/>
        </w:rPr>
        <w:t>年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val="en-US" w:eastAsia="zh-CN"/>
        </w:rPr>
        <w:t>5</w:t>
      </w:r>
      <w:r>
        <w:rPr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val="en-US" w:eastAsia="zh-CN"/>
        </w:rPr>
        <w:t>20</w:t>
      </w:r>
      <w:r>
        <w:rPr>
          <w:spacing w:val="2"/>
          <w:sz w:val="28"/>
          <w:szCs w:val="28"/>
          <w:highlight w:val="none"/>
          <w:lang w:eastAsia="zh-CN"/>
        </w:rPr>
        <w:t>日</w:t>
      </w:r>
      <w:r>
        <w:rPr>
          <w:spacing w:val="-18"/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逾</w:t>
      </w:r>
      <w:r>
        <w:rPr>
          <w:sz w:val="28"/>
          <w:szCs w:val="28"/>
          <w:highlight w:val="none"/>
          <w:lang w:eastAsia="zh-CN"/>
        </w:rPr>
        <w:t>期不再</w:t>
      </w:r>
      <w:r>
        <w:rPr>
          <w:spacing w:val="2"/>
          <w:sz w:val="28"/>
          <w:szCs w:val="28"/>
          <w:highlight w:val="none"/>
          <w:lang w:eastAsia="zh-CN"/>
        </w:rPr>
        <w:t>接</w:t>
      </w:r>
      <w:r>
        <w:rPr>
          <w:sz w:val="28"/>
          <w:szCs w:val="28"/>
          <w:highlight w:val="none"/>
          <w:lang w:eastAsia="zh-CN"/>
        </w:rPr>
        <w:t>受投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单位的</w:t>
      </w:r>
      <w:r>
        <w:rPr>
          <w:spacing w:val="2"/>
          <w:sz w:val="28"/>
          <w:szCs w:val="28"/>
          <w:highlight w:val="none"/>
          <w:lang w:eastAsia="zh-CN"/>
        </w:rPr>
        <w:t>报</w:t>
      </w:r>
      <w:r>
        <w:rPr>
          <w:sz w:val="28"/>
          <w:szCs w:val="28"/>
          <w:highlight w:val="none"/>
          <w:lang w:eastAsia="zh-CN"/>
        </w:rPr>
        <w:t>名。</w:t>
      </w:r>
    </w:p>
    <w:p>
      <w:pPr>
        <w:pStyle w:val="3"/>
        <w:spacing w:before="73" w:line="271" w:lineRule="auto"/>
        <w:ind w:left="0"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ascii="Arial" w:hAnsi="Arial" w:eastAsia="Arial" w:cs="Arial"/>
          <w:spacing w:val="6"/>
          <w:sz w:val="28"/>
          <w:szCs w:val="28"/>
          <w:highlight w:val="none"/>
          <w:lang w:eastAsia="zh-CN"/>
        </w:rPr>
        <w:t>.</w:t>
      </w:r>
      <w:r>
        <w:rPr>
          <w:spacing w:val="9"/>
          <w:sz w:val="28"/>
          <w:szCs w:val="28"/>
          <w:highlight w:val="none"/>
          <w:lang w:eastAsia="zh-CN"/>
        </w:rPr>
        <w:t>报名方式：</w:t>
      </w:r>
      <w:r>
        <w:rPr>
          <w:spacing w:val="7"/>
          <w:sz w:val="28"/>
          <w:szCs w:val="28"/>
          <w:highlight w:val="none"/>
          <w:lang w:eastAsia="zh-CN"/>
        </w:rPr>
        <w:t>采</w:t>
      </w:r>
      <w:r>
        <w:rPr>
          <w:spacing w:val="9"/>
          <w:sz w:val="28"/>
          <w:szCs w:val="28"/>
          <w:highlight w:val="none"/>
          <w:lang w:eastAsia="zh-CN"/>
        </w:rPr>
        <w:t>取网络报名方</w:t>
      </w:r>
      <w:r>
        <w:rPr>
          <w:spacing w:val="7"/>
          <w:sz w:val="28"/>
          <w:szCs w:val="28"/>
          <w:highlight w:val="none"/>
          <w:lang w:eastAsia="zh-CN"/>
        </w:rPr>
        <w:t>式</w:t>
      </w:r>
      <w:r>
        <w:rPr>
          <w:spacing w:val="9"/>
          <w:sz w:val="28"/>
          <w:szCs w:val="28"/>
          <w:highlight w:val="none"/>
          <w:lang w:eastAsia="zh-CN"/>
        </w:rPr>
        <w:t>，通过“云筑</w:t>
      </w:r>
      <w:r>
        <w:rPr>
          <w:spacing w:val="7"/>
          <w:sz w:val="28"/>
          <w:szCs w:val="28"/>
          <w:highlight w:val="none"/>
          <w:lang w:eastAsia="zh-CN"/>
        </w:rPr>
        <w:t>网</w:t>
      </w:r>
      <w:r>
        <w:rPr>
          <w:spacing w:val="9"/>
          <w:sz w:val="28"/>
          <w:szCs w:val="28"/>
          <w:highlight w:val="none"/>
          <w:lang w:eastAsia="zh-CN"/>
        </w:rPr>
        <w:t>”（网</w:t>
      </w:r>
      <w:r>
        <w:rPr>
          <w:sz w:val="28"/>
          <w:szCs w:val="28"/>
          <w:highlight w:val="none"/>
          <w:lang w:eastAsia="zh-CN"/>
        </w:rPr>
        <w:t>址</w:t>
      </w:r>
    </w:p>
    <w:p>
      <w:pPr>
        <w:pStyle w:val="3"/>
        <w:spacing w:before="16" w:line="272" w:lineRule="auto"/>
        <w:ind w:left="727" w:leftChars="194" w:right="112" w:hanging="320" w:hangingChars="100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.c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t>n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fldChar w:fldCharType="end"/>
      </w:r>
      <w:r>
        <w:rPr>
          <w:w w:val="95"/>
          <w:sz w:val="28"/>
          <w:szCs w:val="28"/>
          <w:highlight w:val="none"/>
        </w:rPr>
        <w:t>）上</w:t>
      </w:r>
      <w:r>
        <w:rPr>
          <w:spacing w:val="1"/>
          <w:w w:val="95"/>
          <w:sz w:val="28"/>
          <w:szCs w:val="28"/>
          <w:highlight w:val="none"/>
        </w:rPr>
        <w:t>进</w:t>
      </w:r>
      <w:r>
        <w:rPr>
          <w:w w:val="95"/>
          <w:sz w:val="28"/>
          <w:szCs w:val="28"/>
          <w:highlight w:val="none"/>
        </w:rPr>
        <w:t>行报</w:t>
      </w:r>
      <w:r>
        <w:rPr>
          <w:spacing w:val="1"/>
          <w:w w:val="95"/>
          <w:sz w:val="28"/>
          <w:szCs w:val="28"/>
          <w:highlight w:val="none"/>
        </w:rPr>
        <w:t>名</w:t>
      </w:r>
      <w:r>
        <w:rPr>
          <w:w w:val="95"/>
          <w:sz w:val="28"/>
          <w:szCs w:val="28"/>
          <w:highlight w:val="none"/>
        </w:rPr>
        <w:t>，不接</w:t>
      </w:r>
      <w:r>
        <w:rPr>
          <w:spacing w:val="1"/>
          <w:w w:val="95"/>
          <w:sz w:val="28"/>
          <w:szCs w:val="28"/>
          <w:highlight w:val="none"/>
        </w:rPr>
        <w:t>受</w:t>
      </w:r>
      <w:r>
        <w:rPr>
          <w:w w:val="95"/>
          <w:sz w:val="28"/>
          <w:szCs w:val="28"/>
          <w:highlight w:val="none"/>
        </w:rPr>
        <w:t>其他</w:t>
      </w:r>
      <w:r>
        <w:rPr>
          <w:spacing w:val="1"/>
          <w:w w:val="95"/>
          <w:sz w:val="28"/>
          <w:szCs w:val="28"/>
          <w:highlight w:val="none"/>
        </w:rPr>
        <w:t>方</w:t>
      </w:r>
      <w:r>
        <w:rPr>
          <w:w w:val="95"/>
          <w:sz w:val="28"/>
          <w:szCs w:val="28"/>
          <w:highlight w:val="none"/>
        </w:rPr>
        <w:t>式报名。</w:t>
      </w:r>
    </w:p>
    <w:p>
      <w:pPr>
        <w:pStyle w:val="3"/>
        <w:spacing w:before="16" w:line="272" w:lineRule="auto"/>
        <w:ind w:left="105" w:leftChars="50" w:right="112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3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.</w:t>
      </w:r>
      <w:r>
        <w:rPr>
          <w:spacing w:val="1"/>
          <w:w w:val="95"/>
          <w:sz w:val="28"/>
          <w:szCs w:val="28"/>
          <w:highlight w:val="none"/>
          <w:lang w:eastAsia="zh-CN"/>
        </w:rPr>
        <w:t>说明：</w:t>
      </w:r>
      <w:r>
        <w:rPr>
          <w:spacing w:val="3"/>
          <w:w w:val="95"/>
          <w:sz w:val="28"/>
          <w:szCs w:val="28"/>
          <w:highlight w:val="none"/>
          <w:lang w:eastAsia="zh-CN"/>
        </w:rPr>
        <w:t>已</w:t>
      </w:r>
      <w:r>
        <w:rPr>
          <w:spacing w:val="1"/>
          <w:w w:val="95"/>
          <w:sz w:val="28"/>
          <w:szCs w:val="28"/>
          <w:highlight w:val="none"/>
          <w:lang w:eastAsia="zh-CN"/>
        </w:rPr>
        <w:t>在“</w:t>
      </w:r>
      <w:r>
        <w:rPr>
          <w:spacing w:val="3"/>
          <w:w w:val="95"/>
          <w:sz w:val="28"/>
          <w:szCs w:val="28"/>
          <w:highlight w:val="none"/>
          <w:lang w:eastAsia="zh-CN"/>
        </w:rPr>
        <w:t>云</w:t>
      </w:r>
      <w:r>
        <w:rPr>
          <w:spacing w:val="1"/>
          <w:w w:val="95"/>
          <w:sz w:val="28"/>
          <w:szCs w:val="28"/>
          <w:highlight w:val="none"/>
          <w:lang w:eastAsia="zh-CN"/>
        </w:rPr>
        <w:t>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30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.c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）完</w:t>
      </w:r>
      <w:r>
        <w:rPr>
          <w:spacing w:val="3"/>
          <w:w w:val="95"/>
          <w:sz w:val="28"/>
          <w:szCs w:val="28"/>
          <w:highlight w:val="none"/>
          <w:lang w:eastAsia="zh-CN"/>
        </w:rPr>
        <w:t>成</w:t>
      </w:r>
      <w:r>
        <w:rPr>
          <w:spacing w:val="1"/>
          <w:w w:val="95"/>
          <w:sz w:val="28"/>
          <w:szCs w:val="28"/>
          <w:highlight w:val="none"/>
          <w:lang w:eastAsia="zh-CN"/>
        </w:rPr>
        <w:t>正式</w:t>
      </w:r>
      <w:r>
        <w:rPr>
          <w:w w:val="95"/>
          <w:sz w:val="28"/>
          <w:szCs w:val="28"/>
          <w:highlight w:val="none"/>
          <w:lang w:eastAsia="zh-CN"/>
        </w:rPr>
        <w:t>供</w:t>
      </w:r>
      <w:r>
        <w:rPr>
          <w:spacing w:val="1"/>
          <w:w w:val="95"/>
          <w:sz w:val="28"/>
          <w:szCs w:val="28"/>
          <w:highlight w:val="none"/>
          <w:lang w:eastAsia="zh-CN"/>
        </w:rPr>
        <w:t>应</w:t>
      </w:r>
      <w:r>
        <w:rPr>
          <w:w w:val="95"/>
          <w:sz w:val="28"/>
          <w:szCs w:val="28"/>
          <w:highlight w:val="none"/>
          <w:lang w:eastAsia="zh-CN"/>
        </w:rPr>
        <w:t>商注</w:t>
      </w:r>
      <w:r>
        <w:rPr>
          <w:spacing w:val="1"/>
          <w:w w:val="95"/>
          <w:sz w:val="28"/>
          <w:szCs w:val="28"/>
          <w:highlight w:val="none"/>
          <w:lang w:eastAsia="zh-CN"/>
        </w:rPr>
        <w:t>册</w:t>
      </w:r>
      <w:r>
        <w:rPr>
          <w:w w:val="95"/>
          <w:sz w:val="28"/>
          <w:szCs w:val="28"/>
          <w:highlight w:val="none"/>
          <w:lang w:eastAsia="zh-CN"/>
        </w:rPr>
        <w:t>的投标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直</w:t>
      </w:r>
      <w:r>
        <w:rPr>
          <w:spacing w:val="1"/>
          <w:w w:val="95"/>
          <w:sz w:val="28"/>
          <w:szCs w:val="28"/>
          <w:highlight w:val="none"/>
          <w:lang w:eastAsia="zh-CN"/>
        </w:rPr>
        <w:t>接</w:t>
      </w:r>
      <w:r>
        <w:rPr>
          <w:w w:val="95"/>
          <w:sz w:val="28"/>
          <w:szCs w:val="28"/>
          <w:highlight w:val="none"/>
          <w:lang w:eastAsia="zh-CN"/>
        </w:rPr>
        <w:t>登录平</w:t>
      </w:r>
      <w:r>
        <w:rPr>
          <w:spacing w:val="1"/>
          <w:w w:val="95"/>
          <w:sz w:val="28"/>
          <w:szCs w:val="28"/>
          <w:highlight w:val="none"/>
          <w:lang w:eastAsia="zh-CN"/>
        </w:rPr>
        <w:t>台</w:t>
      </w:r>
      <w:r>
        <w:rPr>
          <w:w w:val="95"/>
          <w:sz w:val="28"/>
          <w:szCs w:val="28"/>
          <w:highlight w:val="none"/>
          <w:lang w:eastAsia="zh-CN"/>
        </w:rPr>
        <w:t>输入</w:t>
      </w:r>
      <w:r>
        <w:rPr>
          <w:spacing w:val="1"/>
          <w:w w:val="95"/>
          <w:sz w:val="28"/>
          <w:szCs w:val="28"/>
          <w:highlight w:val="none"/>
          <w:lang w:eastAsia="zh-CN"/>
        </w:rPr>
        <w:t>用</w:t>
      </w:r>
      <w:r>
        <w:rPr>
          <w:w w:val="95"/>
          <w:sz w:val="28"/>
          <w:szCs w:val="28"/>
          <w:highlight w:val="none"/>
          <w:lang w:eastAsia="zh-CN"/>
        </w:rPr>
        <w:t>户名和</w:t>
      </w:r>
      <w:r>
        <w:rPr>
          <w:spacing w:val="1"/>
          <w:w w:val="95"/>
          <w:sz w:val="28"/>
          <w:szCs w:val="28"/>
          <w:highlight w:val="none"/>
          <w:lang w:eastAsia="zh-CN"/>
        </w:rPr>
        <w:t>密</w:t>
      </w:r>
      <w:r>
        <w:rPr>
          <w:w w:val="95"/>
          <w:sz w:val="28"/>
          <w:szCs w:val="28"/>
          <w:highlight w:val="none"/>
          <w:lang w:eastAsia="zh-CN"/>
        </w:rPr>
        <w:t>码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spacing w:val="1"/>
          <w:w w:val="95"/>
          <w:sz w:val="28"/>
          <w:szCs w:val="28"/>
          <w:highlight w:val="none"/>
          <w:lang w:eastAsia="zh-CN"/>
        </w:rPr>
        <w:t>成</w:t>
      </w:r>
      <w:r>
        <w:rPr>
          <w:w w:val="95"/>
          <w:sz w:val="28"/>
          <w:szCs w:val="28"/>
          <w:highlight w:val="none"/>
          <w:lang w:eastAsia="zh-CN"/>
        </w:rPr>
        <w:t>功登录</w:t>
      </w:r>
      <w:r>
        <w:rPr>
          <w:spacing w:val="1"/>
          <w:w w:val="95"/>
          <w:sz w:val="28"/>
          <w:szCs w:val="28"/>
          <w:highlight w:val="none"/>
          <w:lang w:eastAsia="zh-CN"/>
        </w:rPr>
        <w:t>后</w:t>
      </w:r>
      <w:r>
        <w:rPr>
          <w:w w:val="95"/>
          <w:sz w:val="28"/>
          <w:szCs w:val="28"/>
          <w:highlight w:val="none"/>
          <w:lang w:eastAsia="zh-CN"/>
        </w:rPr>
        <w:t>签收</w:t>
      </w:r>
      <w:r>
        <w:rPr>
          <w:spacing w:val="1"/>
          <w:w w:val="95"/>
          <w:sz w:val="28"/>
          <w:szCs w:val="28"/>
          <w:highlight w:val="none"/>
          <w:lang w:eastAsia="zh-CN"/>
        </w:rPr>
        <w:t>招</w:t>
      </w:r>
      <w:r>
        <w:rPr>
          <w:w w:val="95"/>
          <w:sz w:val="28"/>
          <w:szCs w:val="28"/>
          <w:highlight w:val="none"/>
          <w:lang w:eastAsia="zh-CN"/>
        </w:rPr>
        <w:t>标公告</w:t>
      </w:r>
      <w:r>
        <w:rPr>
          <w:spacing w:val="1"/>
          <w:w w:val="95"/>
          <w:sz w:val="28"/>
          <w:szCs w:val="28"/>
          <w:highlight w:val="none"/>
          <w:lang w:eastAsia="zh-CN"/>
        </w:rPr>
        <w:t>并</w:t>
      </w:r>
      <w:r>
        <w:rPr>
          <w:w w:val="95"/>
          <w:sz w:val="28"/>
          <w:szCs w:val="28"/>
          <w:highlight w:val="none"/>
          <w:lang w:eastAsia="zh-CN"/>
        </w:rPr>
        <w:t>点击</w:t>
      </w:r>
      <w:r>
        <w:rPr>
          <w:spacing w:val="1"/>
          <w:w w:val="95"/>
          <w:sz w:val="28"/>
          <w:szCs w:val="28"/>
          <w:highlight w:val="none"/>
          <w:lang w:eastAsia="zh-CN"/>
        </w:rPr>
        <w:t>报</w:t>
      </w:r>
      <w:r>
        <w:rPr>
          <w:w w:val="95"/>
          <w:sz w:val="28"/>
          <w:szCs w:val="28"/>
          <w:highlight w:val="none"/>
          <w:lang w:eastAsia="zh-CN"/>
        </w:rPr>
        <w:t>名</w:t>
      </w:r>
      <w:r>
        <w:rPr>
          <w:rFonts w:hint="eastAsia" w:eastAsiaTheme="minorEastAsia"/>
          <w:spacing w:val="-28"/>
          <w:w w:val="95"/>
          <w:sz w:val="28"/>
          <w:szCs w:val="28"/>
          <w:highlight w:val="none"/>
          <w:lang w:eastAsia="zh-CN"/>
        </w:rPr>
        <w:t>。</w:t>
      </w:r>
    </w:p>
    <w:p>
      <w:pPr>
        <w:pStyle w:val="3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四、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招标文件</w:t>
      </w:r>
      <w:r>
        <w:rPr>
          <w:rFonts w:cs="Microsoft JhengHei"/>
          <w:sz w:val="28"/>
          <w:szCs w:val="28"/>
          <w:highlight w:val="none"/>
          <w:lang w:eastAsia="zh-CN"/>
        </w:rPr>
        <w:t>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发放时间及方</w:t>
      </w:r>
      <w:r>
        <w:rPr>
          <w:rFonts w:cs="Microsoft JhengHei"/>
          <w:sz w:val="28"/>
          <w:szCs w:val="28"/>
          <w:highlight w:val="none"/>
          <w:lang w:eastAsia="zh-CN"/>
        </w:rPr>
        <w:t>式</w:t>
      </w:r>
    </w:p>
    <w:p>
      <w:pPr>
        <w:pStyle w:val="3"/>
        <w:ind w:firstLine="266" w:firstLineChars="1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1</w:t>
      </w:r>
      <w:r>
        <w:rPr>
          <w:rFonts w:hint="eastAsia" w:ascii="Arial" w:hAnsi="Arial" w:cs="Arial" w:eastAsiaTheme="minorEastAsia"/>
          <w:w w:val="95"/>
          <w:sz w:val="28"/>
          <w:szCs w:val="28"/>
          <w:highlight w:val="none"/>
          <w:lang w:eastAsia="zh-CN"/>
        </w:rPr>
        <w:t>．</w:t>
      </w:r>
      <w:r>
        <w:rPr>
          <w:w w:val="95"/>
          <w:sz w:val="28"/>
          <w:szCs w:val="28"/>
          <w:highlight w:val="none"/>
          <w:lang w:eastAsia="zh-CN"/>
        </w:rPr>
        <w:t>发放</w:t>
      </w:r>
      <w:r>
        <w:rPr>
          <w:spacing w:val="1"/>
          <w:w w:val="95"/>
          <w:sz w:val="28"/>
          <w:szCs w:val="28"/>
          <w:highlight w:val="none"/>
          <w:lang w:eastAsia="zh-CN"/>
        </w:rPr>
        <w:t>时</w:t>
      </w:r>
      <w:r>
        <w:rPr>
          <w:w w:val="95"/>
          <w:sz w:val="28"/>
          <w:szCs w:val="28"/>
          <w:highlight w:val="none"/>
          <w:lang w:eastAsia="zh-CN"/>
        </w:rPr>
        <w:t>间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val="en-US" w:eastAsia="zh-CN"/>
        </w:rPr>
        <w:t>2020</w:t>
      </w:r>
      <w:r>
        <w:rPr>
          <w:w w:val="95"/>
          <w:sz w:val="28"/>
          <w:szCs w:val="28"/>
          <w:highlight w:val="none"/>
          <w:lang w:eastAsia="zh-CN"/>
        </w:rPr>
        <w:t>年</w:t>
      </w:r>
      <w:r>
        <w:rPr>
          <w:rFonts w:hint="eastAsia" w:eastAsiaTheme="minorEastAsia"/>
          <w:w w:val="95"/>
          <w:sz w:val="28"/>
          <w:szCs w:val="28"/>
          <w:highlight w:val="none"/>
          <w:lang w:val="en-US" w:eastAsia="zh-CN"/>
        </w:rPr>
        <w:t>5</w:t>
      </w:r>
      <w:r>
        <w:rPr>
          <w:w w:val="95"/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val="en-US" w:eastAsia="zh-CN"/>
        </w:rPr>
        <w:t>19</w:t>
      </w:r>
      <w:r>
        <w:rPr>
          <w:w w:val="95"/>
          <w:sz w:val="28"/>
          <w:szCs w:val="28"/>
          <w:highlight w:val="none"/>
          <w:lang w:eastAsia="zh-CN"/>
        </w:rPr>
        <w:t>日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>（暂定）。</w:t>
      </w:r>
    </w:p>
    <w:p>
      <w:pPr>
        <w:pStyle w:val="3"/>
        <w:spacing w:before="73"/>
        <w:ind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形</w:t>
      </w:r>
      <w:r>
        <w:rPr>
          <w:sz w:val="28"/>
          <w:szCs w:val="28"/>
          <w:highlight w:val="none"/>
          <w:lang w:eastAsia="zh-CN"/>
        </w:rPr>
        <w:t>式：招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文件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布电子</w:t>
      </w:r>
      <w:r>
        <w:rPr>
          <w:spacing w:val="2"/>
          <w:sz w:val="28"/>
          <w:szCs w:val="28"/>
          <w:highlight w:val="none"/>
          <w:lang w:eastAsia="zh-CN"/>
        </w:rPr>
        <w:t>版</w:t>
      </w:r>
      <w:r>
        <w:rPr>
          <w:sz w:val="28"/>
          <w:szCs w:val="28"/>
          <w:highlight w:val="none"/>
          <w:lang w:eastAsia="zh-CN"/>
        </w:rPr>
        <w:t>，不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</w:t>
      </w:r>
      <w:r>
        <w:rPr>
          <w:spacing w:val="2"/>
          <w:sz w:val="28"/>
          <w:szCs w:val="28"/>
          <w:highlight w:val="none"/>
          <w:lang w:eastAsia="zh-CN"/>
        </w:rPr>
        <w:t>书</w:t>
      </w:r>
      <w:r>
        <w:rPr>
          <w:sz w:val="28"/>
          <w:szCs w:val="28"/>
          <w:highlight w:val="none"/>
          <w:lang w:eastAsia="zh-CN"/>
        </w:rPr>
        <w:t>面</w:t>
      </w:r>
      <w:r>
        <w:rPr>
          <w:spacing w:val="2"/>
          <w:sz w:val="28"/>
          <w:szCs w:val="28"/>
          <w:highlight w:val="none"/>
          <w:lang w:eastAsia="zh-CN"/>
        </w:rPr>
        <w:t>招</w:t>
      </w:r>
      <w:r>
        <w:rPr>
          <w:sz w:val="28"/>
          <w:szCs w:val="28"/>
          <w:highlight w:val="none"/>
          <w:lang w:eastAsia="zh-CN"/>
        </w:rPr>
        <w:t>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tabs>
          <w:tab w:val="left" w:pos="908"/>
        </w:tabs>
        <w:spacing w:before="72" w:line="271" w:lineRule="auto"/>
        <w:ind w:right="231" w:firstLine="270" w:firstLineChars="100"/>
        <w:rPr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 w:eastAsiaTheme="minorEastAsia"/>
          <w:spacing w:val="2"/>
          <w:w w:val="95"/>
          <w:sz w:val="28"/>
          <w:szCs w:val="28"/>
          <w:highlight w:val="none"/>
          <w:lang w:eastAsia="zh-CN"/>
        </w:rPr>
        <w:t>3．</w:t>
      </w:r>
      <w:r>
        <w:rPr>
          <w:spacing w:val="1"/>
          <w:w w:val="95"/>
          <w:sz w:val="28"/>
          <w:szCs w:val="28"/>
          <w:highlight w:val="none"/>
          <w:lang w:eastAsia="zh-CN"/>
        </w:rPr>
        <w:t>发放平</w:t>
      </w:r>
      <w:r>
        <w:rPr>
          <w:spacing w:val="3"/>
          <w:w w:val="95"/>
          <w:sz w:val="28"/>
          <w:szCs w:val="28"/>
          <w:highlight w:val="none"/>
          <w:lang w:eastAsia="zh-CN"/>
        </w:rPr>
        <w:t>台</w:t>
      </w:r>
      <w:r>
        <w:rPr>
          <w:spacing w:val="1"/>
          <w:w w:val="95"/>
          <w:sz w:val="28"/>
          <w:szCs w:val="28"/>
          <w:highlight w:val="none"/>
          <w:lang w:eastAsia="zh-CN"/>
        </w:rPr>
        <w:t>：招</w:t>
      </w:r>
      <w:r>
        <w:rPr>
          <w:spacing w:val="3"/>
          <w:w w:val="95"/>
          <w:sz w:val="28"/>
          <w:szCs w:val="28"/>
          <w:highlight w:val="none"/>
          <w:lang w:eastAsia="zh-CN"/>
        </w:rPr>
        <w:t>标</w:t>
      </w:r>
      <w:r>
        <w:rPr>
          <w:spacing w:val="1"/>
          <w:w w:val="95"/>
          <w:sz w:val="28"/>
          <w:szCs w:val="28"/>
          <w:highlight w:val="none"/>
          <w:lang w:eastAsia="zh-CN"/>
        </w:rPr>
        <w:t>方通过</w:t>
      </w:r>
      <w:r>
        <w:rPr>
          <w:spacing w:val="3"/>
          <w:w w:val="95"/>
          <w:sz w:val="28"/>
          <w:szCs w:val="28"/>
          <w:highlight w:val="none"/>
          <w:lang w:eastAsia="zh-CN"/>
        </w:rPr>
        <w:t>“</w:t>
      </w:r>
      <w:r>
        <w:rPr>
          <w:spacing w:val="1"/>
          <w:w w:val="95"/>
          <w:sz w:val="28"/>
          <w:szCs w:val="28"/>
          <w:highlight w:val="none"/>
          <w:lang w:eastAsia="zh-CN"/>
        </w:rPr>
        <w:t>云筑</w:t>
      </w:r>
      <w:r>
        <w:rPr>
          <w:spacing w:val="3"/>
          <w:w w:val="95"/>
          <w:sz w:val="28"/>
          <w:szCs w:val="28"/>
          <w:highlight w:val="none"/>
          <w:lang w:eastAsia="zh-CN"/>
        </w:rPr>
        <w:t>网</w:t>
      </w:r>
      <w:r>
        <w:rPr>
          <w:spacing w:val="1"/>
          <w:w w:val="95"/>
          <w:sz w:val="28"/>
          <w:szCs w:val="28"/>
          <w:highlight w:val="none"/>
          <w:lang w:eastAsia="zh-CN"/>
        </w:rPr>
        <w:t>”（网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w w:val="95"/>
          <w:sz w:val="28"/>
          <w:szCs w:val="28"/>
          <w:highlight w:val="none"/>
          <w:lang w:eastAsia="zh-CN"/>
        </w:rPr>
        <w:t>）</w:t>
      </w:r>
      <w:r>
        <w:rPr>
          <w:spacing w:val="2"/>
          <w:sz w:val="28"/>
          <w:szCs w:val="28"/>
          <w:highlight w:val="none"/>
          <w:lang w:eastAsia="zh-CN"/>
        </w:rPr>
        <w:t>进</w:t>
      </w:r>
      <w:r>
        <w:rPr>
          <w:sz w:val="28"/>
          <w:szCs w:val="28"/>
          <w:highlight w:val="none"/>
          <w:lang w:eastAsia="zh-CN"/>
        </w:rPr>
        <w:t>行发</w:t>
      </w:r>
      <w:r>
        <w:rPr>
          <w:spacing w:val="2"/>
          <w:sz w:val="28"/>
          <w:szCs w:val="28"/>
          <w:highlight w:val="none"/>
          <w:lang w:eastAsia="zh-CN"/>
        </w:rPr>
        <w:t>放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 w:line="271" w:lineRule="auto"/>
        <w:ind w:left="1260" w:leftChars="200" w:right="236" w:hanging="840" w:hangingChars="300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对</w:t>
      </w:r>
      <w:r>
        <w:rPr>
          <w:sz w:val="28"/>
          <w:szCs w:val="28"/>
          <w:highlight w:val="none"/>
          <w:lang w:eastAsia="zh-CN"/>
        </w:rPr>
        <w:t>象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：</w:t>
      </w:r>
      <w:r>
        <w:rPr>
          <w:spacing w:val="-118"/>
          <w:sz w:val="28"/>
          <w:szCs w:val="28"/>
          <w:highlight w:val="none"/>
          <w:lang w:eastAsia="zh-CN"/>
        </w:rPr>
        <w:t>：</w:t>
      </w:r>
      <w:r>
        <w:rPr>
          <w:spacing w:val="2"/>
          <w:sz w:val="28"/>
          <w:szCs w:val="28"/>
          <w:highlight w:val="none"/>
          <w:lang w:eastAsia="zh-CN"/>
        </w:rPr>
        <w:t>投</w:t>
      </w:r>
      <w:r>
        <w:rPr>
          <w:sz w:val="28"/>
          <w:szCs w:val="28"/>
          <w:highlight w:val="none"/>
          <w:lang w:eastAsia="zh-CN"/>
        </w:rPr>
        <w:t>标</w:t>
      </w:r>
      <w:r>
        <w:rPr>
          <w:spacing w:val="2"/>
          <w:sz w:val="28"/>
          <w:szCs w:val="28"/>
          <w:highlight w:val="none"/>
          <w:lang w:eastAsia="zh-CN"/>
        </w:rPr>
        <w:t>资</w:t>
      </w:r>
      <w:r>
        <w:rPr>
          <w:sz w:val="28"/>
          <w:szCs w:val="28"/>
          <w:highlight w:val="none"/>
          <w:lang w:eastAsia="zh-CN"/>
        </w:rPr>
        <w:t>格审</w:t>
      </w:r>
      <w:r>
        <w:rPr>
          <w:spacing w:val="2"/>
          <w:sz w:val="28"/>
          <w:szCs w:val="28"/>
          <w:highlight w:val="none"/>
          <w:lang w:eastAsia="zh-CN"/>
        </w:rPr>
        <w:t>查</w:t>
      </w:r>
      <w:r>
        <w:rPr>
          <w:sz w:val="28"/>
          <w:szCs w:val="28"/>
          <w:highlight w:val="none"/>
          <w:lang w:eastAsia="zh-CN"/>
        </w:rPr>
        <w:t>合格且</w:t>
      </w:r>
      <w:r>
        <w:rPr>
          <w:spacing w:val="2"/>
          <w:sz w:val="28"/>
          <w:szCs w:val="28"/>
          <w:highlight w:val="none"/>
          <w:lang w:eastAsia="zh-CN"/>
        </w:rPr>
        <w:t>经</w:t>
      </w:r>
      <w:r>
        <w:rPr>
          <w:rFonts w:hint="eastAsia" w:eastAsiaTheme="minorEastAsia"/>
          <w:sz w:val="28"/>
          <w:szCs w:val="28"/>
          <w:u w:val="single"/>
          <w:lang w:eastAsia="zh-CN"/>
        </w:rPr>
        <w:t xml:space="preserve">西安市第九污水处理厂一、二期提标改造工程及三期提标改造工程  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项目部工作小组审核通过</w:t>
      </w:r>
      <w:r>
        <w:rPr>
          <w:w w:val="95"/>
          <w:sz w:val="28"/>
          <w:szCs w:val="28"/>
          <w:highlight w:val="none"/>
          <w:lang w:eastAsia="zh-CN"/>
        </w:rPr>
        <w:t>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，</w:t>
      </w:r>
      <w:r>
        <w:rPr>
          <w:spacing w:val="-112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投</w:t>
      </w:r>
      <w:r>
        <w:rPr>
          <w:spacing w:val="1"/>
          <w:w w:val="95"/>
          <w:sz w:val="28"/>
          <w:szCs w:val="28"/>
          <w:highlight w:val="none"/>
          <w:lang w:eastAsia="zh-CN"/>
        </w:rPr>
        <w:t>标</w:t>
      </w:r>
      <w:r>
        <w:rPr>
          <w:w w:val="95"/>
          <w:sz w:val="28"/>
          <w:szCs w:val="28"/>
          <w:highlight w:val="none"/>
          <w:lang w:eastAsia="zh-CN"/>
        </w:rPr>
        <w:t>人</w:t>
      </w:r>
      <w:r>
        <w:rPr>
          <w:spacing w:val="1"/>
          <w:w w:val="95"/>
          <w:sz w:val="28"/>
          <w:szCs w:val="28"/>
          <w:highlight w:val="none"/>
          <w:lang w:eastAsia="zh-CN"/>
        </w:rPr>
        <w:t>通</w:t>
      </w:r>
      <w:r>
        <w:rPr>
          <w:w w:val="95"/>
          <w:sz w:val="28"/>
          <w:szCs w:val="28"/>
          <w:highlight w:val="none"/>
          <w:lang w:eastAsia="zh-CN"/>
        </w:rPr>
        <w:t>过网</w:t>
      </w:r>
      <w:r>
        <w:rPr>
          <w:spacing w:val="1"/>
          <w:w w:val="95"/>
          <w:sz w:val="28"/>
          <w:szCs w:val="28"/>
          <w:highlight w:val="none"/>
          <w:lang w:eastAsia="zh-CN"/>
        </w:rPr>
        <w:t>络</w:t>
      </w:r>
      <w:r>
        <w:rPr>
          <w:w w:val="95"/>
          <w:sz w:val="28"/>
          <w:szCs w:val="28"/>
          <w:highlight w:val="none"/>
          <w:lang w:eastAsia="zh-CN"/>
        </w:rPr>
        <w:t>平台</w:t>
      </w:r>
      <w:r>
        <w:rPr>
          <w:spacing w:val="2"/>
          <w:sz w:val="28"/>
          <w:szCs w:val="28"/>
          <w:highlight w:val="none"/>
          <w:lang w:eastAsia="zh-CN"/>
        </w:rPr>
        <w:t>直</w:t>
      </w:r>
      <w:r>
        <w:rPr>
          <w:sz w:val="28"/>
          <w:szCs w:val="28"/>
          <w:highlight w:val="none"/>
          <w:lang w:eastAsia="zh-CN"/>
        </w:rPr>
        <w:t>接下</w:t>
      </w:r>
      <w:r>
        <w:rPr>
          <w:spacing w:val="2"/>
          <w:sz w:val="28"/>
          <w:szCs w:val="28"/>
          <w:highlight w:val="none"/>
          <w:lang w:eastAsia="zh-CN"/>
        </w:rPr>
        <w:t>载</w:t>
      </w:r>
      <w:r>
        <w:rPr>
          <w:sz w:val="28"/>
          <w:szCs w:val="28"/>
          <w:highlight w:val="none"/>
          <w:lang w:eastAsia="zh-CN"/>
        </w:rPr>
        <w:t>招标文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/>
        <w:ind w:left="0" w:firstLine="426" w:firstLineChars="150"/>
        <w:rPr>
          <w:rFonts w:cs="Microsoft JhengHei" w:eastAsiaTheme="minorEastAsia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pacing w:val="2"/>
          <w:sz w:val="28"/>
          <w:szCs w:val="28"/>
          <w:highlight w:val="none"/>
          <w:lang w:eastAsia="zh-CN"/>
        </w:rPr>
        <w:t>5.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投标保证</w:t>
      </w:r>
      <w:r>
        <w:rPr>
          <w:rFonts w:cs="Microsoft JhengHei"/>
          <w:sz w:val="28"/>
          <w:szCs w:val="28"/>
          <w:highlight w:val="none"/>
          <w:lang w:eastAsia="zh-CN"/>
        </w:rPr>
        <w:t>金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及费</w:t>
      </w:r>
      <w:r>
        <w:rPr>
          <w:rFonts w:cs="Microsoft JhengHei"/>
          <w:sz w:val="28"/>
          <w:szCs w:val="28"/>
          <w:highlight w:val="none"/>
          <w:lang w:eastAsia="zh-CN"/>
        </w:rPr>
        <w:t>用</w:t>
      </w: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：无。</w:t>
      </w:r>
    </w:p>
    <w:p>
      <w:pPr>
        <w:spacing w:line="200" w:lineRule="exact"/>
        <w:rPr>
          <w:sz w:val="20"/>
          <w:highlight w:val="none"/>
        </w:rPr>
      </w:pPr>
      <w:r>
        <w:rPr>
          <w:rFonts w:ascii="Microsoft JhengHei" w:hAnsi="Microsoft JhengHei" w:cs="Microsoft JhengHei" w:eastAsiaTheme="minorEastAsia"/>
          <w:sz w:val="28"/>
          <w:szCs w:val="28"/>
          <w:highlight w:val="none"/>
        </w:rPr>
        <w:t xml:space="preserve"> </w:t>
      </w:r>
    </w:p>
    <w:p>
      <w:pPr>
        <w:pStyle w:val="3"/>
        <w:tabs>
          <w:tab w:val="left" w:pos="781"/>
        </w:tabs>
        <w:spacing w:before="15"/>
        <w:ind w:left="0" w:leftChars="0" w:firstLine="852" w:firstLineChars="300"/>
        <w:rPr>
          <w:rFonts w:hint="eastAsia"/>
          <w:spacing w:val="2"/>
          <w:sz w:val="28"/>
          <w:szCs w:val="28"/>
          <w:highlight w:val="none"/>
          <w:lang w:eastAsia="zh-CN"/>
        </w:rPr>
      </w:pPr>
      <w:r>
        <w:rPr>
          <w:rFonts w:hint="eastAsia"/>
          <w:spacing w:val="2"/>
          <w:sz w:val="28"/>
          <w:szCs w:val="28"/>
          <w:highlight w:val="none"/>
          <w:lang w:eastAsia="zh-CN"/>
        </w:rPr>
        <w:tab/>
      </w:r>
    </w:p>
    <w:p>
      <w:pPr>
        <w:pStyle w:val="3"/>
        <w:tabs>
          <w:tab w:val="left" w:pos="781"/>
        </w:tabs>
        <w:spacing w:before="15"/>
        <w:ind w:left="0" w:leftChars="0" w:firstLine="852" w:firstLineChars="300"/>
        <w:rPr>
          <w:rFonts w:eastAsiaTheme="minorEastAsia"/>
          <w:sz w:val="28"/>
          <w:szCs w:val="28"/>
          <w:highlight w:val="none"/>
          <w:lang w:val="en-US" w:eastAsia="zh-CN"/>
        </w:rPr>
      </w:pPr>
      <w:r>
        <w:rPr>
          <w:spacing w:val="2"/>
          <w:sz w:val="28"/>
          <w:szCs w:val="28"/>
          <w:highlight w:val="none"/>
          <w:lang w:eastAsia="zh-CN"/>
        </w:rPr>
        <w:t>联</w:t>
      </w:r>
      <w:r>
        <w:rPr>
          <w:sz w:val="28"/>
          <w:szCs w:val="28"/>
          <w:highlight w:val="none"/>
          <w:lang w:eastAsia="zh-CN"/>
        </w:rPr>
        <w:t>系人</w:t>
      </w:r>
      <w:r>
        <w:rPr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val="en-US" w:eastAsia="zh-CN"/>
        </w:rPr>
        <w:t>李莎</w:t>
      </w:r>
    </w:p>
    <w:p>
      <w:pPr>
        <w:pStyle w:val="3"/>
        <w:tabs>
          <w:tab w:val="left" w:pos="1388"/>
        </w:tabs>
        <w:ind w:left="747" w:firstLine="133" w:firstLineChars="50"/>
        <w:rPr>
          <w:rFonts w:ascii="Arial" w:hAnsi="Arial" w:cs="Arial" w:eastAsiaTheme="minorEastAsia"/>
          <w:sz w:val="28"/>
          <w:szCs w:val="28"/>
          <w:highlight w:val="none"/>
          <w:lang w:val="en-US" w:eastAsia="zh-CN"/>
        </w:rPr>
      </w:pPr>
      <w:r>
        <w:rPr>
          <w:w w:val="95"/>
          <w:sz w:val="28"/>
          <w:szCs w:val="28"/>
          <w:highlight w:val="none"/>
          <w:lang w:eastAsia="zh-CN"/>
        </w:rPr>
        <w:t>电</w:t>
      </w:r>
      <w:r>
        <w:rPr>
          <w:w w:val="95"/>
          <w:sz w:val="28"/>
          <w:szCs w:val="28"/>
          <w:highlight w:val="none"/>
          <w:lang w:eastAsia="zh-CN"/>
        </w:rPr>
        <w:tab/>
      </w:r>
      <w:r>
        <w:rPr>
          <w:w w:val="95"/>
          <w:sz w:val="28"/>
          <w:szCs w:val="28"/>
          <w:highlight w:val="none"/>
          <w:lang w:eastAsia="zh-CN"/>
        </w:rPr>
        <w:t>话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2"/>
          <w:w w:val="95"/>
          <w:sz w:val="28"/>
          <w:szCs w:val="28"/>
          <w:highlight w:val="none"/>
          <w:lang w:val="en-US" w:eastAsia="zh-CN"/>
        </w:rPr>
        <w:t>13517197534</w:t>
      </w:r>
      <w:bookmarkStart w:id="0" w:name="_GoBack"/>
      <w:bookmarkEnd w:id="0"/>
    </w:p>
    <w:p>
      <w:pPr>
        <w:pStyle w:val="3"/>
        <w:tabs>
          <w:tab w:val="left" w:pos="908"/>
        </w:tabs>
        <w:spacing w:before="73"/>
        <w:ind w:left="0"/>
        <w:rPr>
          <w:rFonts w:eastAsiaTheme="minorEastAsia"/>
          <w:spacing w:val="1"/>
          <w:w w:val="95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地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spacing w:val="1"/>
          <w:w w:val="95"/>
          <w:sz w:val="28"/>
          <w:szCs w:val="28"/>
          <w:highlight w:val="none"/>
          <w:lang w:eastAsia="zh-CN"/>
        </w:rPr>
        <w:t>址</w:t>
      </w:r>
      <w:r>
        <w:rPr>
          <w:spacing w:val="3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西安市第九污水处理厂一、二期提标改造工程及三期提标改造工程</w:t>
      </w:r>
    </w:p>
    <w:p>
      <w:pPr>
        <w:pStyle w:val="3"/>
        <w:tabs>
          <w:tab w:val="left" w:pos="908"/>
        </w:tabs>
        <w:spacing w:before="73"/>
        <w:ind w:left="0"/>
        <w:rPr>
          <w:rFonts w:eastAsiaTheme="minorEastAsia"/>
          <w:spacing w:val="1"/>
          <w:w w:val="95"/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招标单位：西安市第九污水处理厂一、二期提标改造工程及三期提标改造工程</w:t>
      </w:r>
    </w:p>
    <w:p>
      <w:pPr>
        <w:pStyle w:val="3"/>
        <w:tabs>
          <w:tab w:val="left" w:pos="1388"/>
        </w:tabs>
        <w:rPr>
          <w:rFonts w:hint="eastAsia" w:eastAsiaTheme="minorEastAsia"/>
          <w:highlight w:val="none"/>
          <w:lang w:val="en-US" w:eastAsia="zh-CN"/>
        </w:rPr>
      </w:pPr>
      <w:r>
        <w:rPr>
          <w:rFonts w:hint="eastAsia" w:eastAsiaTheme="minorEastAsia"/>
          <w:w w:val="99"/>
          <w:sz w:val="28"/>
          <w:szCs w:val="28"/>
          <w:highlight w:val="none"/>
        </w:rPr>
        <w:t>日   期</w:t>
      </w:r>
      <w:r>
        <w:rPr>
          <w:rFonts w:eastAsiaTheme="minorEastAsia"/>
          <w:highlight w:val="none"/>
        </w:rPr>
        <w:t xml:space="preserve">  </w:t>
      </w:r>
      <w:r>
        <w:rPr>
          <w:rFonts w:hint="eastAsia" w:eastAsiaTheme="minorEastAsia"/>
          <w:highlight w:val="none"/>
          <w:lang w:eastAsia="zh-CN"/>
        </w:rPr>
        <w:t>：</w:t>
      </w:r>
      <w:r>
        <w:rPr>
          <w:rFonts w:hint="eastAsia" w:eastAsiaTheme="minorEastAsia"/>
          <w:highlight w:val="none"/>
          <w:lang w:val="en-US" w:eastAsia="zh-CN"/>
        </w:rPr>
        <w:t>2020.5.19</w:t>
      </w:r>
    </w:p>
    <w:sectPr>
      <w:head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6" w:firstLineChars="270"/>
      <w:jc w:val="both"/>
    </w:pPr>
    <w:r>
      <w:rPr>
        <w:rFonts w:hint="eastAsia"/>
      </w:rPr>
      <w:t>中建一局集团安装工程有限公司第</w:t>
    </w:r>
    <w:r>
      <w:rPr>
        <w:rFonts w:hint="eastAsia"/>
        <w:lang w:val="en-US" w:eastAsia="zh-CN"/>
      </w:rPr>
      <w:t>十三</w:t>
    </w:r>
    <w:r>
      <w:rPr>
        <w:rFonts w:hint="eastAsia"/>
      </w:rPr>
      <w:t>大项目部工程合同编号：</w:t>
    </w:r>
    <w:r>
      <w:rPr>
        <w:rFonts w:hint="eastAsia"/>
        <w:lang w:val="en-US" w:eastAsia="zh-CN"/>
      </w:rPr>
      <w:t>AZHT-2019-22-WZ-0</w:t>
    </w:r>
    <w:r>
      <w:pict>
        <v:shape id="_x0000_s4097" o:spid="_x0000_s4097" o:spt="75" type="#_x0000_t75" style="position:absolute;left:0pt;margin-left:-8.5pt;margin-top:33pt;height:21pt;width:21pt;mso-position-vertical-relative:page;z-index:251660288;mso-width-relative:page;mso-height-relative:page;" o:ole="t" fillcolor="#000005 [-4142]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4097" DrawAspect="Content" ObjectID="_1468075725" r:id="rId1">
          <o:LockedField>false</o:LockedField>
        </o:OLEObject>
      </w:pict>
    </w:r>
    <w:r>
      <w:rPr>
        <w:rFonts w:hint="eastAsia"/>
        <w:lang w:val="en-US" w:eastAsia="zh-CN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C1"/>
    <w:rsid w:val="00024F4E"/>
    <w:rsid w:val="00040FDF"/>
    <w:rsid w:val="000719C8"/>
    <w:rsid w:val="000D54B9"/>
    <w:rsid w:val="0014012C"/>
    <w:rsid w:val="001724A3"/>
    <w:rsid w:val="001D7EBD"/>
    <w:rsid w:val="002065AA"/>
    <w:rsid w:val="00254957"/>
    <w:rsid w:val="00282B81"/>
    <w:rsid w:val="00291424"/>
    <w:rsid w:val="00292049"/>
    <w:rsid w:val="002C05CF"/>
    <w:rsid w:val="0032580E"/>
    <w:rsid w:val="003A5FE6"/>
    <w:rsid w:val="003B0539"/>
    <w:rsid w:val="003D1327"/>
    <w:rsid w:val="00425526"/>
    <w:rsid w:val="004674E0"/>
    <w:rsid w:val="004F5EB7"/>
    <w:rsid w:val="005121D9"/>
    <w:rsid w:val="00516BC9"/>
    <w:rsid w:val="00567660"/>
    <w:rsid w:val="005A461E"/>
    <w:rsid w:val="005C0D35"/>
    <w:rsid w:val="005C10C1"/>
    <w:rsid w:val="006C341B"/>
    <w:rsid w:val="006D41E0"/>
    <w:rsid w:val="007E5120"/>
    <w:rsid w:val="007E772A"/>
    <w:rsid w:val="008626ED"/>
    <w:rsid w:val="00863258"/>
    <w:rsid w:val="008A143D"/>
    <w:rsid w:val="008F1440"/>
    <w:rsid w:val="009932C9"/>
    <w:rsid w:val="00997432"/>
    <w:rsid w:val="00A71FB5"/>
    <w:rsid w:val="00A73C73"/>
    <w:rsid w:val="00A92B98"/>
    <w:rsid w:val="00CC77A0"/>
    <w:rsid w:val="00D17EFF"/>
    <w:rsid w:val="00D43F7B"/>
    <w:rsid w:val="00DD4A60"/>
    <w:rsid w:val="00E42157"/>
    <w:rsid w:val="00E96247"/>
    <w:rsid w:val="00EA3772"/>
    <w:rsid w:val="00F275B9"/>
    <w:rsid w:val="00F80734"/>
    <w:rsid w:val="00FD35B7"/>
    <w:rsid w:val="06052BF9"/>
    <w:rsid w:val="06825B36"/>
    <w:rsid w:val="08AA140A"/>
    <w:rsid w:val="091D4994"/>
    <w:rsid w:val="09334922"/>
    <w:rsid w:val="09FB76A4"/>
    <w:rsid w:val="0C013EA6"/>
    <w:rsid w:val="0EB91532"/>
    <w:rsid w:val="10EE517C"/>
    <w:rsid w:val="10F35086"/>
    <w:rsid w:val="130B4ACF"/>
    <w:rsid w:val="17035734"/>
    <w:rsid w:val="19B62589"/>
    <w:rsid w:val="1AE63716"/>
    <w:rsid w:val="1B807533"/>
    <w:rsid w:val="1CFA0D78"/>
    <w:rsid w:val="1E863BB7"/>
    <w:rsid w:val="24072EB9"/>
    <w:rsid w:val="24205A2D"/>
    <w:rsid w:val="38E938B7"/>
    <w:rsid w:val="39411543"/>
    <w:rsid w:val="44175087"/>
    <w:rsid w:val="49946487"/>
    <w:rsid w:val="4C9F379F"/>
    <w:rsid w:val="4CB43541"/>
    <w:rsid w:val="4DC97DF3"/>
    <w:rsid w:val="54885DA8"/>
    <w:rsid w:val="574762AF"/>
    <w:rsid w:val="591B64C5"/>
    <w:rsid w:val="5A391D91"/>
    <w:rsid w:val="5BF112E9"/>
    <w:rsid w:val="60F026F6"/>
    <w:rsid w:val="63040176"/>
    <w:rsid w:val="670D3B9B"/>
    <w:rsid w:val="6969124C"/>
    <w:rsid w:val="6A497E09"/>
    <w:rsid w:val="6C0A07D2"/>
    <w:rsid w:val="6CAE6674"/>
    <w:rsid w:val="6CFC3123"/>
    <w:rsid w:val="6D4C2CB7"/>
    <w:rsid w:val="761C4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71"/>
      <w:ind w:left="106"/>
      <w:jc w:val="left"/>
    </w:pPr>
    <w:rPr>
      <w:rFonts w:ascii="Microsoft JhengHei" w:hAnsi="Microsoft JhengHei" w:eastAsia="Microsoft JhengHei" w:cstheme="minorBidi"/>
      <w:kern w:val="0"/>
      <w:sz w:val="32"/>
      <w:szCs w:val="32"/>
      <w:lang w:eastAsia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12">
    <w:name w:val="正文文本 Char"/>
    <w:basedOn w:val="6"/>
    <w:link w:val="3"/>
    <w:qFormat/>
    <w:uiPriority w:val="1"/>
    <w:rPr>
      <w:rFonts w:ascii="Microsoft JhengHei" w:hAnsi="Microsoft JhengHei" w:eastAsia="Microsoft JhengHei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15F68-ADB9-42A2-9BA0-82937E08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3</TotalTime>
  <ScaleCrop>false</ScaleCrop>
  <LinksUpToDate>false</LinksUpToDate>
  <CharactersWithSpaces>774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2017-08-01T07:40:00Z</dcterms:created>
  <dc:creator>Administrator</dc:creator>
  <cp:lastModifiedBy>李莎</cp:lastModifiedBy>
  <dcterms:modified xsi:type="dcterms:W3CDTF">2020-05-19T03:52:44Z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