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D4457" w14:textId="77777777" w:rsidR="000B35B9" w:rsidRPr="000B35B9" w:rsidRDefault="000B35B9" w:rsidP="000B35B9">
      <w:pPr>
        <w:keepNext/>
        <w:keepLines/>
        <w:spacing w:before="100" w:line="360" w:lineRule="auto"/>
        <w:outlineLvl w:val="1"/>
        <w:rPr>
          <w:rFonts w:ascii="宋体" w:eastAsia="宋体" w:hAnsi="宋体" w:cs="宋体" w:hint="eastAsia"/>
          <w:b/>
          <w:bCs/>
          <w:kern w:val="0"/>
          <w:sz w:val="24"/>
          <w:szCs w:val="24"/>
        </w:rPr>
      </w:pPr>
      <w:bookmarkStart w:id="0" w:name="_Toc31996"/>
      <w:r w:rsidRPr="000B35B9">
        <w:rPr>
          <w:rFonts w:ascii="宋体" w:eastAsia="宋体" w:hAnsi="宋体" w:cs="宋体" w:hint="eastAsia"/>
          <w:b/>
          <w:bCs/>
          <w:kern w:val="0"/>
          <w:sz w:val="24"/>
          <w:szCs w:val="24"/>
        </w:rPr>
        <w:t>附件1</w:t>
      </w:r>
      <w:bookmarkEnd w:id="0"/>
      <w:r w:rsidRPr="000B35B9">
        <w:rPr>
          <w:rFonts w:ascii="宋体" w:eastAsia="宋体" w:hAnsi="宋体" w:cs="宋体"/>
          <w:b/>
          <w:bCs/>
          <w:kern w:val="0"/>
          <w:sz w:val="24"/>
          <w:szCs w:val="24"/>
        </w:rPr>
        <w:t xml:space="preserve"> </w:t>
      </w:r>
    </w:p>
    <w:p w14:paraId="49E390DA" w14:textId="77777777" w:rsidR="000B35B9" w:rsidRPr="000B35B9" w:rsidRDefault="000B35B9" w:rsidP="000B35B9">
      <w:pPr>
        <w:spacing w:line="360" w:lineRule="auto"/>
        <w:jc w:val="left"/>
        <w:rPr>
          <w:rFonts w:ascii="宋体" w:eastAsia="宋体" w:hAnsi="宋体" w:cs="Times New Roman" w:hint="eastAsia"/>
          <w:b/>
          <w:sz w:val="24"/>
          <w:szCs w:val="24"/>
          <w:highlight w:val="yellow"/>
        </w:rPr>
      </w:pPr>
      <w:r w:rsidRPr="000B35B9">
        <w:rPr>
          <w:rFonts w:ascii="宋体" w:eastAsia="宋体" w:hAnsi="宋体" w:cs="Times New Roman" w:hint="eastAsia"/>
          <w:sz w:val="24"/>
          <w:szCs w:val="24"/>
        </w:rPr>
        <w:t>中铁电气化</w:t>
      </w:r>
      <w:proofErr w:type="gramStart"/>
      <w:r w:rsidRPr="000B35B9">
        <w:rPr>
          <w:rFonts w:ascii="宋体" w:eastAsia="宋体" w:hAnsi="宋体" w:cs="Times New Roman" w:hint="eastAsia"/>
          <w:sz w:val="24"/>
          <w:szCs w:val="24"/>
        </w:rPr>
        <w:t>局集团</w:t>
      </w:r>
      <w:proofErr w:type="gramEnd"/>
      <w:r w:rsidRPr="000B35B9">
        <w:rPr>
          <w:rFonts w:ascii="宋体" w:eastAsia="宋体" w:hAnsi="宋体" w:cs="Times New Roman" w:hint="eastAsia"/>
          <w:sz w:val="24"/>
          <w:szCs w:val="24"/>
        </w:rPr>
        <w:t xml:space="preserve">有限公司杭绍台铁路四电工程第二批集采低压电力电缆采购竞争性谈判包件一览表   </w:t>
      </w:r>
      <w:r w:rsidRPr="000B35B9">
        <w:rPr>
          <w:rFonts w:ascii="宋体" w:eastAsia="宋体" w:hAnsi="宋体" w:cs="Times New Roman"/>
          <w:sz w:val="24"/>
          <w:szCs w:val="24"/>
        </w:rPr>
        <w:t xml:space="preserve">  </w:t>
      </w:r>
      <w:r w:rsidRPr="000B35B9">
        <w:rPr>
          <w:rFonts w:ascii="宋体" w:eastAsia="宋体" w:hAnsi="宋体" w:cs="Times New Roman" w:hint="eastAsia"/>
          <w:sz w:val="24"/>
          <w:szCs w:val="24"/>
        </w:rPr>
        <w:t>谈判编号：</w:t>
      </w:r>
      <w:r w:rsidRPr="000B35B9">
        <w:rPr>
          <w:rFonts w:ascii="宋体" w:eastAsia="宋体" w:hAnsi="宋体" w:cs="Times New Roman" w:hint="eastAsia"/>
          <w:b/>
          <w:sz w:val="24"/>
          <w:szCs w:val="24"/>
        </w:rPr>
        <w:t>EEBW2020-</w:t>
      </w:r>
      <w:r w:rsidRPr="000B35B9">
        <w:rPr>
          <w:rFonts w:ascii="宋体" w:eastAsia="宋体" w:hAnsi="宋体" w:cs="Times New Roman"/>
          <w:b/>
          <w:sz w:val="24"/>
          <w:szCs w:val="24"/>
        </w:rPr>
        <w:t>039</w:t>
      </w:r>
      <w:r w:rsidRPr="000B35B9">
        <w:rPr>
          <w:rFonts w:ascii="宋体" w:eastAsia="宋体" w:hAnsi="宋体" w:cs="Times New Roman" w:hint="eastAsia"/>
          <w:b/>
          <w:sz w:val="24"/>
          <w:szCs w:val="24"/>
        </w:rPr>
        <w:t>TP</w:t>
      </w:r>
    </w:p>
    <w:tbl>
      <w:tblPr>
        <w:tblW w:w="0" w:type="auto"/>
        <w:tblInd w:w="-269" w:type="dxa"/>
        <w:tblLayout w:type="fixed"/>
        <w:tblCellMar>
          <w:left w:w="0" w:type="dxa"/>
          <w:right w:w="0" w:type="dxa"/>
        </w:tblCellMar>
        <w:tblLook w:val="0000" w:firstRow="0" w:lastRow="0" w:firstColumn="0" w:lastColumn="0" w:noHBand="0" w:noVBand="0"/>
      </w:tblPr>
      <w:tblGrid>
        <w:gridCol w:w="142"/>
        <w:gridCol w:w="637"/>
        <w:gridCol w:w="65"/>
        <w:gridCol w:w="700"/>
        <w:gridCol w:w="270"/>
        <w:gridCol w:w="1021"/>
        <w:gridCol w:w="396"/>
        <w:gridCol w:w="1163"/>
        <w:gridCol w:w="680"/>
        <w:gridCol w:w="454"/>
        <w:gridCol w:w="397"/>
        <w:gridCol w:w="454"/>
        <w:gridCol w:w="254"/>
        <w:gridCol w:w="454"/>
        <w:gridCol w:w="539"/>
        <w:gridCol w:w="28"/>
        <w:gridCol w:w="680"/>
        <w:gridCol w:w="313"/>
        <w:gridCol w:w="396"/>
        <w:gridCol w:w="425"/>
        <w:gridCol w:w="313"/>
        <w:gridCol w:w="3373"/>
        <w:gridCol w:w="29"/>
        <w:gridCol w:w="869"/>
        <w:gridCol w:w="123"/>
        <w:gridCol w:w="567"/>
        <w:gridCol w:w="6564"/>
        <w:gridCol w:w="1005"/>
        <w:gridCol w:w="811"/>
      </w:tblGrid>
      <w:tr w:rsidR="000B35B9" w:rsidRPr="000B35B9" w14:paraId="19FB5393" w14:textId="77777777" w:rsidTr="00B63E7F">
        <w:trPr>
          <w:hidden/>
        </w:trPr>
        <w:tc>
          <w:tcPr>
            <w:tcW w:w="779" w:type="dxa"/>
            <w:gridSpan w:val="2"/>
            <w:tcBorders>
              <w:top w:val="nil"/>
              <w:left w:val="nil"/>
              <w:bottom w:val="nil"/>
              <w:right w:val="nil"/>
            </w:tcBorders>
            <w:tcMar>
              <w:top w:w="15" w:type="dxa"/>
              <w:left w:w="15" w:type="dxa"/>
              <w:right w:w="15" w:type="dxa"/>
            </w:tcMar>
            <w:vAlign w:val="center"/>
          </w:tcPr>
          <w:p w14:paraId="3A38CD78" w14:textId="77777777" w:rsidR="000B35B9" w:rsidRPr="000B35B9" w:rsidRDefault="000B35B9" w:rsidP="000B35B9">
            <w:pPr>
              <w:widowControl/>
              <w:jc w:val="left"/>
              <w:rPr>
                <w:rFonts w:ascii="宋体" w:eastAsia="宋体" w:hAnsi="宋体" w:cs="Times New Roman"/>
                <w:vanish/>
                <w:color w:val="000000"/>
                <w:kern w:val="0"/>
                <w:sz w:val="22"/>
              </w:rPr>
            </w:pPr>
          </w:p>
        </w:tc>
        <w:tc>
          <w:tcPr>
            <w:tcW w:w="765" w:type="dxa"/>
            <w:gridSpan w:val="2"/>
            <w:tcBorders>
              <w:top w:val="nil"/>
              <w:left w:val="nil"/>
              <w:bottom w:val="nil"/>
              <w:right w:val="nil"/>
            </w:tcBorders>
            <w:tcMar>
              <w:top w:w="15" w:type="dxa"/>
              <w:left w:w="15" w:type="dxa"/>
              <w:right w:w="15" w:type="dxa"/>
            </w:tcMar>
            <w:vAlign w:val="center"/>
          </w:tcPr>
          <w:p w14:paraId="302F3901" w14:textId="77777777" w:rsidR="000B35B9" w:rsidRPr="000B35B9" w:rsidRDefault="000B35B9" w:rsidP="000B35B9">
            <w:pPr>
              <w:widowControl/>
              <w:jc w:val="left"/>
              <w:rPr>
                <w:rFonts w:ascii="宋体" w:eastAsia="宋体" w:hAnsi="宋体" w:cs="Times New Roman"/>
                <w:vanish/>
                <w:color w:val="000000"/>
                <w:kern w:val="0"/>
                <w:sz w:val="22"/>
              </w:rPr>
            </w:pPr>
          </w:p>
        </w:tc>
        <w:tc>
          <w:tcPr>
            <w:tcW w:w="1291" w:type="dxa"/>
            <w:gridSpan w:val="2"/>
            <w:tcBorders>
              <w:top w:val="single" w:sz="4" w:space="0" w:color="auto"/>
              <w:left w:val="nil"/>
              <w:bottom w:val="nil"/>
              <w:right w:val="nil"/>
            </w:tcBorders>
            <w:tcMar>
              <w:top w:w="15" w:type="dxa"/>
              <w:left w:w="15" w:type="dxa"/>
              <w:right w:w="15" w:type="dxa"/>
            </w:tcMar>
            <w:vAlign w:val="center"/>
          </w:tcPr>
          <w:p w14:paraId="1EAAAEFC" w14:textId="77777777" w:rsidR="000B35B9" w:rsidRPr="000B35B9" w:rsidRDefault="000B35B9" w:rsidP="000B35B9">
            <w:pPr>
              <w:widowControl/>
              <w:jc w:val="left"/>
              <w:rPr>
                <w:rFonts w:ascii="宋体" w:eastAsia="宋体" w:hAnsi="宋体" w:cs="Times New Roman"/>
                <w:vanish/>
                <w:color w:val="000000"/>
                <w:kern w:val="0"/>
                <w:sz w:val="22"/>
              </w:rPr>
            </w:pPr>
          </w:p>
        </w:tc>
        <w:tc>
          <w:tcPr>
            <w:tcW w:w="1559" w:type="dxa"/>
            <w:gridSpan w:val="2"/>
            <w:tcBorders>
              <w:top w:val="single" w:sz="4" w:space="0" w:color="auto"/>
              <w:left w:val="nil"/>
              <w:bottom w:val="nil"/>
              <w:right w:val="nil"/>
            </w:tcBorders>
            <w:tcMar>
              <w:top w:w="15" w:type="dxa"/>
              <w:left w:w="15" w:type="dxa"/>
              <w:right w:w="15" w:type="dxa"/>
            </w:tcMar>
            <w:vAlign w:val="center"/>
          </w:tcPr>
          <w:p w14:paraId="1507C84D" w14:textId="77777777" w:rsidR="000B35B9" w:rsidRPr="000B35B9" w:rsidRDefault="000B35B9" w:rsidP="000B35B9">
            <w:pPr>
              <w:widowControl/>
              <w:jc w:val="left"/>
              <w:rPr>
                <w:rFonts w:ascii="宋体" w:eastAsia="宋体" w:hAnsi="宋体" w:cs="Times New Roman"/>
                <w:vanish/>
                <w:color w:val="000000"/>
                <w:kern w:val="0"/>
                <w:sz w:val="22"/>
              </w:rPr>
            </w:pPr>
          </w:p>
        </w:tc>
        <w:tc>
          <w:tcPr>
            <w:tcW w:w="1134" w:type="dxa"/>
            <w:gridSpan w:val="2"/>
            <w:tcBorders>
              <w:top w:val="single" w:sz="4" w:space="0" w:color="auto"/>
              <w:left w:val="nil"/>
              <w:bottom w:val="nil"/>
              <w:right w:val="nil"/>
            </w:tcBorders>
            <w:tcMar>
              <w:top w:w="15" w:type="dxa"/>
              <w:left w:w="15" w:type="dxa"/>
              <w:right w:w="15" w:type="dxa"/>
            </w:tcMar>
            <w:vAlign w:val="center"/>
          </w:tcPr>
          <w:p w14:paraId="669BE1C6" w14:textId="77777777" w:rsidR="000B35B9" w:rsidRPr="000B35B9" w:rsidRDefault="000B35B9" w:rsidP="000B35B9">
            <w:pPr>
              <w:widowControl/>
              <w:jc w:val="left"/>
              <w:rPr>
                <w:rFonts w:ascii="宋体" w:eastAsia="宋体" w:hAnsi="宋体" w:cs="Times New Roman"/>
                <w:vanish/>
                <w:color w:val="000000"/>
                <w:kern w:val="0"/>
                <w:sz w:val="22"/>
              </w:rPr>
            </w:pPr>
          </w:p>
        </w:tc>
        <w:tc>
          <w:tcPr>
            <w:tcW w:w="851" w:type="dxa"/>
            <w:gridSpan w:val="2"/>
            <w:tcBorders>
              <w:top w:val="single" w:sz="4" w:space="0" w:color="auto"/>
              <w:left w:val="nil"/>
              <w:bottom w:val="nil"/>
              <w:right w:val="nil"/>
            </w:tcBorders>
            <w:tcMar>
              <w:top w:w="15" w:type="dxa"/>
              <w:left w:w="15" w:type="dxa"/>
              <w:right w:w="15" w:type="dxa"/>
            </w:tcMar>
            <w:vAlign w:val="center"/>
          </w:tcPr>
          <w:p w14:paraId="053164CA" w14:textId="77777777" w:rsidR="000B35B9" w:rsidRPr="000B35B9" w:rsidRDefault="000B35B9" w:rsidP="000B35B9">
            <w:pPr>
              <w:widowControl/>
              <w:jc w:val="left"/>
              <w:rPr>
                <w:rFonts w:ascii="宋体" w:eastAsia="宋体" w:hAnsi="宋体" w:cs="Times New Roman"/>
                <w:vanish/>
                <w:color w:val="000000"/>
                <w:kern w:val="0"/>
                <w:sz w:val="22"/>
              </w:rPr>
            </w:pPr>
          </w:p>
        </w:tc>
        <w:tc>
          <w:tcPr>
            <w:tcW w:w="708" w:type="dxa"/>
            <w:gridSpan w:val="2"/>
            <w:tcBorders>
              <w:top w:val="single" w:sz="4" w:space="0" w:color="auto"/>
              <w:left w:val="nil"/>
              <w:bottom w:val="nil"/>
              <w:right w:val="nil"/>
            </w:tcBorders>
            <w:tcMar>
              <w:top w:w="15" w:type="dxa"/>
              <w:left w:w="15" w:type="dxa"/>
              <w:right w:w="15" w:type="dxa"/>
            </w:tcMar>
            <w:vAlign w:val="center"/>
          </w:tcPr>
          <w:p w14:paraId="52F45686" w14:textId="77777777" w:rsidR="000B35B9" w:rsidRPr="000B35B9" w:rsidRDefault="000B35B9" w:rsidP="000B35B9">
            <w:pPr>
              <w:widowControl/>
              <w:jc w:val="left"/>
              <w:rPr>
                <w:rFonts w:ascii="宋体" w:eastAsia="宋体" w:hAnsi="宋体" w:cs="Times New Roman"/>
                <w:vanish/>
                <w:color w:val="000000"/>
                <w:kern w:val="0"/>
                <w:sz w:val="22"/>
              </w:rPr>
            </w:pPr>
          </w:p>
        </w:tc>
        <w:tc>
          <w:tcPr>
            <w:tcW w:w="567" w:type="dxa"/>
            <w:gridSpan w:val="2"/>
            <w:tcBorders>
              <w:top w:val="single" w:sz="4" w:space="0" w:color="auto"/>
              <w:left w:val="nil"/>
              <w:bottom w:val="nil"/>
              <w:right w:val="nil"/>
            </w:tcBorders>
            <w:tcMar>
              <w:top w:w="15" w:type="dxa"/>
              <w:left w:w="15" w:type="dxa"/>
              <w:right w:w="15" w:type="dxa"/>
            </w:tcMar>
            <w:vAlign w:val="center"/>
          </w:tcPr>
          <w:p w14:paraId="02A834EA" w14:textId="77777777" w:rsidR="000B35B9" w:rsidRPr="000B35B9" w:rsidRDefault="000B35B9" w:rsidP="000B35B9">
            <w:pPr>
              <w:widowControl/>
              <w:jc w:val="left"/>
              <w:rPr>
                <w:rFonts w:ascii="宋体" w:eastAsia="宋体" w:hAnsi="宋体" w:cs="Times New Roman"/>
                <w:vanish/>
                <w:color w:val="000000"/>
                <w:kern w:val="0"/>
                <w:sz w:val="22"/>
              </w:rPr>
            </w:pPr>
          </w:p>
        </w:tc>
        <w:tc>
          <w:tcPr>
            <w:tcW w:w="993" w:type="dxa"/>
            <w:gridSpan w:val="2"/>
            <w:tcBorders>
              <w:top w:val="single" w:sz="4" w:space="0" w:color="auto"/>
              <w:left w:val="nil"/>
              <w:bottom w:val="nil"/>
              <w:right w:val="nil"/>
            </w:tcBorders>
            <w:tcMar>
              <w:top w:w="15" w:type="dxa"/>
              <w:left w:w="15" w:type="dxa"/>
              <w:right w:w="15" w:type="dxa"/>
            </w:tcMar>
            <w:vAlign w:val="center"/>
          </w:tcPr>
          <w:p w14:paraId="0A02AD82" w14:textId="77777777" w:rsidR="000B35B9" w:rsidRPr="000B35B9" w:rsidRDefault="000B35B9" w:rsidP="000B35B9">
            <w:pPr>
              <w:widowControl/>
              <w:jc w:val="left"/>
              <w:rPr>
                <w:rFonts w:ascii="宋体" w:eastAsia="宋体" w:hAnsi="宋体" w:cs="Times New Roman"/>
                <w:vanish/>
                <w:color w:val="000000"/>
                <w:kern w:val="0"/>
                <w:sz w:val="22"/>
              </w:rPr>
            </w:pPr>
          </w:p>
        </w:tc>
        <w:tc>
          <w:tcPr>
            <w:tcW w:w="1134" w:type="dxa"/>
            <w:gridSpan w:val="3"/>
            <w:tcBorders>
              <w:top w:val="nil"/>
              <w:left w:val="nil"/>
              <w:bottom w:val="nil"/>
              <w:right w:val="nil"/>
            </w:tcBorders>
            <w:tcMar>
              <w:top w:w="15" w:type="dxa"/>
              <w:left w:w="15" w:type="dxa"/>
              <w:right w:w="15" w:type="dxa"/>
            </w:tcMar>
            <w:vAlign w:val="center"/>
          </w:tcPr>
          <w:p w14:paraId="23C7060F" w14:textId="77777777" w:rsidR="000B35B9" w:rsidRPr="000B35B9" w:rsidRDefault="000B35B9" w:rsidP="000B35B9">
            <w:pPr>
              <w:widowControl/>
              <w:jc w:val="left"/>
              <w:rPr>
                <w:rFonts w:ascii="宋体" w:eastAsia="宋体" w:hAnsi="宋体" w:cs="Times New Roman"/>
                <w:vanish/>
                <w:color w:val="000000"/>
                <w:kern w:val="0"/>
                <w:sz w:val="22"/>
              </w:rPr>
            </w:pPr>
          </w:p>
        </w:tc>
        <w:tc>
          <w:tcPr>
            <w:tcW w:w="3402" w:type="dxa"/>
            <w:gridSpan w:val="2"/>
            <w:tcBorders>
              <w:top w:val="nil"/>
              <w:left w:val="nil"/>
              <w:bottom w:val="nil"/>
              <w:right w:val="nil"/>
            </w:tcBorders>
            <w:tcMar>
              <w:top w:w="15" w:type="dxa"/>
              <w:left w:w="15" w:type="dxa"/>
              <w:right w:w="15" w:type="dxa"/>
            </w:tcMar>
            <w:vAlign w:val="center"/>
          </w:tcPr>
          <w:p w14:paraId="25402FE7" w14:textId="77777777" w:rsidR="000B35B9" w:rsidRPr="000B35B9" w:rsidRDefault="000B35B9" w:rsidP="000B35B9">
            <w:pPr>
              <w:widowControl/>
              <w:jc w:val="left"/>
              <w:rPr>
                <w:rFonts w:ascii="宋体" w:eastAsia="宋体" w:hAnsi="宋体" w:cs="Times New Roman"/>
                <w:vanish/>
                <w:color w:val="000000"/>
                <w:kern w:val="0"/>
                <w:sz w:val="22"/>
              </w:rPr>
            </w:pPr>
          </w:p>
        </w:tc>
        <w:tc>
          <w:tcPr>
            <w:tcW w:w="992" w:type="dxa"/>
            <w:gridSpan w:val="2"/>
            <w:tcBorders>
              <w:top w:val="nil"/>
              <w:left w:val="nil"/>
              <w:bottom w:val="nil"/>
              <w:right w:val="nil"/>
            </w:tcBorders>
            <w:tcMar>
              <w:top w:w="15" w:type="dxa"/>
              <w:left w:w="15" w:type="dxa"/>
              <w:right w:w="15" w:type="dxa"/>
            </w:tcMar>
            <w:vAlign w:val="center"/>
          </w:tcPr>
          <w:p w14:paraId="2A7A7FEE" w14:textId="77777777" w:rsidR="000B35B9" w:rsidRPr="000B35B9" w:rsidRDefault="000B35B9" w:rsidP="000B35B9">
            <w:pPr>
              <w:widowControl/>
              <w:jc w:val="left"/>
              <w:rPr>
                <w:rFonts w:ascii="宋体" w:eastAsia="宋体" w:hAnsi="宋体" w:cs="Times New Roman"/>
                <w:vanish/>
                <w:color w:val="000000"/>
                <w:kern w:val="0"/>
                <w:sz w:val="22"/>
              </w:rPr>
            </w:pPr>
          </w:p>
        </w:tc>
        <w:tc>
          <w:tcPr>
            <w:tcW w:w="567" w:type="dxa"/>
            <w:tcBorders>
              <w:top w:val="nil"/>
              <w:left w:val="nil"/>
              <w:bottom w:val="nil"/>
              <w:right w:val="nil"/>
            </w:tcBorders>
            <w:tcMar>
              <w:top w:w="15" w:type="dxa"/>
              <w:left w:w="15" w:type="dxa"/>
              <w:right w:w="15" w:type="dxa"/>
            </w:tcMar>
            <w:vAlign w:val="center"/>
          </w:tcPr>
          <w:p w14:paraId="388AA8D6" w14:textId="77777777" w:rsidR="000B35B9" w:rsidRPr="000B35B9" w:rsidRDefault="000B35B9" w:rsidP="000B35B9">
            <w:pPr>
              <w:widowControl/>
              <w:jc w:val="left"/>
              <w:rPr>
                <w:rFonts w:ascii="宋体" w:eastAsia="宋体" w:hAnsi="宋体" w:cs="Times New Roman"/>
                <w:vanish/>
                <w:color w:val="000000"/>
                <w:kern w:val="0"/>
                <w:sz w:val="22"/>
              </w:rPr>
            </w:pPr>
          </w:p>
        </w:tc>
        <w:tc>
          <w:tcPr>
            <w:tcW w:w="6564" w:type="dxa"/>
            <w:tcBorders>
              <w:top w:val="nil"/>
              <w:left w:val="nil"/>
              <w:bottom w:val="nil"/>
              <w:right w:val="nil"/>
            </w:tcBorders>
            <w:tcMar>
              <w:top w:w="15" w:type="dxa"/>
              <w:left w:w="15" w:type="dxa"/>
              <w:right w:w="15" w:type="dxa"/>
            </w:tcMar>
            <w:vAlign w:val="center"/>
          </w:tcPr>
          <w:p w14:paraId="3A7BF3FE" w14:textId="77777777" w:rsidR="000B35B9" w:rsidRPr="000B35B9" w:rsidRDefault="000B35B9" w:rsidP="000B35B9">
            <w:pPr>
              <w:widowControl/>
              <w:jc w:val="left"/>
              <w:rPr>
                <w:rFonts w:ascii="宋体" w:eastAsia="宋体" w:hAnsi="宋体" w:cs="Times New Roman"/>
                <w:vanish/>
                <w:color w:val="000000"/>
                <w:kern w:val="0"/>
                <w:sz w:val="22"/>
              </w:rPr>
            </w:pPr>
          </w:p>
        </w:tc>
        <w:tc>
          <w:tcPr>
            <w:tcW w:w="1005" w:type="dxa"/>
            <w:tcBorders>
              <w:top w:val="nil"/>
              <w:left w:val="nil"/>
              <w:bottom w:val="nil"/>
              <w:right w:val="nil"/>
            </w:tcBorders>
            <w:tcMar>
              <w:top w:w="15" w:type="dxa"/>
              <w:left w:w="15" w:type="dxa"/>
              <w:right w:w="15" w:type="dxa"/>
            </w:tcMar>
            <w:vAlign w:val="center"/>
          </w:tcPr>
          <w:p w14:paraId="404C3C21" w14:textId="77777777" w:rsidR="000B35B9" w:rsidRPr="000B35B9" w:rsidRDefault="000B35B9" w:rsidP="000B35B9">
            <w:pPr>
              <w:widowControl/>
              <w:jc w:val="left"/>
              <w:rPr>
                <w:rFonts w:ascii="宋体" w:eastAsia="宋体" w:hAnsi="宋体" w:cs="Times New Roman"/>
                <w:vanish/>
                <w:color w:val="000000"/>
                <w:kern w:val="0"/>
                <w:sz w:val="22"/>
              </w:rPr>
            </w:pPr>
          </w:p>
        </w:tc>
        <w:tc>
          <w:tcPr>
            <w:tcW w:w="811" w:type="dxa"/>
            <w:tcBorders>
              <w:top w:val="nil"/>
              <w:left w:val="nil"/>
              <w:bottom w:val="nil"/>
              <w:right w:val="nil"/>
            </w:tcBorders>
            <w:tcMar>
              <w:top w:w="15" w:type="dxa"/>
              <w:left w:w="15" w:type="dxa"/>
              <w:right w:w="15" w:type="dxa"/>
            </w:tcMar>
            <w:vAlign w:val="center"/>
          </w:tcPr>
          <w:p w14:paraId="47AB8432" w14:textId="77777777" w:rsidR="000B35B9" w:rsidRPr="000B35B9" w:rsidRDefault="000B35B9" w:rsidP="000B35B9">
            <w:pPr>
              <w:widowControl/>
              <w:jc w:val="left"/>
              <w:rPr>
                <w:rFonts w:ascii="宋体" w:eastAsia="宋体" w:hAnsi="宋体" w:cs="Times New Roman"/>
                <w:vanish/>
                <w:color w:val="000000"/>
                <w:kern w:val="0"/>
                <w:sz w:val="22"/>
              </w:rPr>
            </w:pPr>
          </w:p>
        </w:tc>
      </w:tr>
      <w:tr w:rsidR="000B35B9" w:rsidRPr="000B35B9" w14:paraId="3B0FBB59" w14:textId="77777777" w:rsidTr="00B63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3"/>
          <w:wBefore w:w="142" w:type="dxa"/>
          <w:wAfter w:w="8380" w:type="dxa"/>
          <w:trHeight w:val="800"/>
        </w:trPr>
        <w:tc>
          <w:tcPr>
            <w:tcW w:w="702" w:type="dxa"/>
            <w:gridSpan w:val="2"/>
            <w:vAlign w:val="center"/>
          </w:tcPr>
          <w:p w14:paraId="59C1E6F9" w14:textId="77777777" w:rsidR="000B35B9" w:rsidRPr="000B35B9" w:rsidRDefault="000B35B9" w:rsidP="000B35B9">
            <w:pPr>
              <w:widowControl/>
              <w:jc w:val="center"/>
              <w:rPr>
                <w:rFonts w:ascii="宋体" w:eastAsia="宋体" w:hAnsi="宋体" w:cs="宋体"/>
                <w:kern w:val="0"/>
                <w:sz w:val="22"/>
              </w:rPr>
            </w:pPr>
            <w:r w:rsidRPr="000B35B9">
              <w:rPr>
                <w:rFonts w:ascii="宋体" w:eastAsia="宋体" w:hAnsi="宋体" w:cs="宋体" w:hint="eastAsia"/>
                <w:kern w:val="0"/>
                <w:sz w:val="22"/>
              </w:rPr>
              <w:t>序号</w:t>
            </w:r>
          </w:p>
        </w:tc>
        <w:tc>
          <w:tcPr>
            <w:tcW w:w="970" w:type="dxa"/>
            <w:gridSpan w:val="2"/>
            <w:vAlign w:val="center"/>
          </w:tcPr>
          <w:p w14:paraId="7EC6BD9D" w14:textId="77777777" w:rsidR="000B35B9" w:rsidRPr="000B35B9" w:rsidRDefault="000B35B9" w:rsidP="000B35B9">
            <w:pPr>
              <w:widowControl/>
              <w:jc w:val="center"/>
              <w:rPr>
                <w:rFonts w:ascii="宋体" w:eastAsia="宋体" w:hAnsi="宋体" w:cs="宋体"/>
                <w:kern w:val="0"/>
                <w:sz w:val="22"/>
              </w:rPr>
            </w:pPr>
            <w:r w:rsidRPr="000B35B9">
              <w:rPr>
                <w:rFonts w:ascii="宋体" w:eastAsia="宋体" w:hAnsi="宋体" w:cs="宋体" w:hint="eastAsia"/>
                <w:kern w:val="0"/>
                <w:sz w:val="22"/>
              </w:rPr>
              <w:t>包件号</w:t>
            </w:r>
          </w:p>
        </w:tc>
        <w:tc>
          <w:tcPr>
            <w:tcW w:w="1417" w:type="dxa"/>
            <w:gridSpan w:val="2"/>
            <w:vAlign w:val="center"/>
          </w:tcPr>
          <w:p w14:paraId="2965241A" w14:textId="77777777" w:rsidR="000B35B9" w:rsidRPr="000B35B9" w:rsidRDefault="000B35B9" w:rsidP="000B35B9">
            <w:pPr>
              <w:widowControl/>
              <w:jc w:val="center"/>
              <w:rPr>
                <w:rFonts w:ascii="宋体" w:eastAsia="宋体" w:hAnsi="宋体" w:cs="宋体"/>
                <w:kern w:val="0"/>
                <w:sz w:val="22"/>
              </w:rPr>
            </w:pPr>
            <w:r w:rsidRPr="000B35B9">
              <w:rPr>
                <w:rFonts w:ascii="宋体" w:eastAsia="宋体" w:hAnsi="宋体" w:cs="宋体" w:hint="eastAsia"/>
                <w:kern w:val="0"/>
                <w:sz w:val="22"/>
              </w:rPr>
              <w:t>物资设备             名称</w:t>
            </w:r>
          </w:p>
        </w:tc>
        <w:tc>
          <w:tcPr>
            <w:tcW w:w="1843" w:type="dxa"/>
            <w:gridSpan w:val="2"/>
            <w:vAlign w:val="center"/>
          </w:tcPr>
          <w:p w14:paraId="2826BADC" w14:textId="77777777" w:rsidR="000B35B9" w:rsidRPr="000B35B9" w:rsidRDefault="000B35B9" w:rsidP="000B35B9">
            <w:pPr>
              <w:widowControl/>
              <w:jc w:val="center"/>
              <w:rPr>
                <w:rFonts w:ascii="宋体" w:eastAsia="宋体" w:hAnsi="宋体" w:cs="宋体"/>
                <w:kern w:val="0"/>
                <w:sz w:val="22"/>
              </w:rPr>
            </w:pPr>
            <w:r w:rsidRPr="000B35B9">
              <w:rPr>
                <w:rFonts w:ascii="宋体" w:eastAsia="宋体" w:hAnsi="宋体" w:cs="宋体" w:hint="eastAsia"/>
                <w:kern w:val="0"/>
                <w:sz w:val="22"/>
              </w:rPr>
              <w:t>规格型号</w:t>
            </w:r>
          </w:p>
        </w:tc>
        <w:tc>
          <w:tcPr>
            <w:tcW w:w="851" w:type="dxa"/>
            <w:gridSpan w:val="2"/>
            <w:vAlign w:val="center"/>
          </w:tcPr>
          <w:p w14:paraId="70DB5359" w14:textId="77777777" w:rsidR="000B35B9" w:rsidRPr="000B35B9" w:rsidRDefault="000B35B9" w:rsidP="000B35B9">
            <w:pPr>
              <w:widowControl/>
              <w:jc w:val="center"/>
              <w:rPr>
                <w:rFonts w:ascii="宋体" w:eastAsia="宋体" w:hAnsi="宋体" w:cs="宋体"/>
                <w:kern w:val="0"/>
                <w:sz w:val="22"/>
              </w:rPr>
            </w:pPr>
            <w:r w:rsidRPr="000B35B9">
              <w:rPr>
                <w:rFonts w:ascii="宋体" w:eastAsia="宋体" w:hAnsi="宋体" w:cs="宋体" w:hint="eastAsia"/>
                <w:kern w:val="0"/>
                <w:sz w:val="22"/>
              </w:rPr>
              <w:t>标准或         图号</w:t>
            </w:r>
          </w:p>
        </w:tc>
        <w:tc>
          <w:tcPr>
            <w:tcW w:w="708" w:type="dxa"/>
            <w:gridSpan w:val="2"/>
            <w:vAlign w:val="center"/>
          </w:tcPr>
          <w:p w14:paraId="29197DD6" w14:textId="77777777" w:rsidR="000B35B9" w:rsidRPr="000B35B9" w:rsidRDefault="000B35B9" w:rsidP="000B35B9">
            <w:pPr>
              <w:widowControl/>
              <w:jc w:val="center"/>
              <w:rPr>
                <w:rFonts w:ascii="宋体" w:eastAsia="宋体" w:hAnsi="宋体" w:cs="宋体"/>
                <w:kern w:val="0"/>
                <w:sz w:val="22"/>
              </w:rPr>
            </w:pPr>
            <w:r w:rsidRPr="000B35B9">
              <w:rPr>
                <w:rFonts w:ascii="宋体" w:eastAsia="宋体" w:hAnsi="宋体" w:cs="宋体" w:hint="eastAsia"/>
                <w:kern w:val="0"/>
                <w:sz w:val="22"/>
              </w:rPr>
              <w:t>计量          单位</w:t>
            </w:r>
          </w:p>
        </w:tc>
        <w:tc>
          <w:tcPr>
            <w:tcW w:w="993" w:type="dxa"/>
            <w:gridSpan w:val="2"/>
            <w:vAlign w:val="center"/>
          </w:tcPr>
          <w:p w14:paraId="51FD4200" w14:textId="77777777" w:rsidR="000B35B9" w:rsidRPr="000B35B9" w:rsidRDefault="000B35B9" w:rsidP="000B35B9">
            <w:pPr>
              <w:widowControl/>
              <w:jc w:val="center"/>
              <w:rPr>
                <w:rFonts w:ascii="宋体" w:eastAsia="宋体" w:hAnsi="宋体" w:cs="宋体"/>
                <w:kern w:val="0"/>
                <w:sz w:val="22"/>
              </w:rPr>
            </w:pPr>
            <w:r w:rsidRPr="000B35B9">
              <w:rPr>
                <w:rFonts w:ascii="宋体" w:eastAsia="宋体" w:hAnsi="宋体" w:cs="宋体" w:hint="eastAsia"/>
                <w:kern w:val="0"/>
                <w:sz w:val="22"/>
              </w:rPr>
              <w:t>数量</w:t>
            </w:r>
          </w:p>
        </w:tc>
        <w:tc>
          <w:tcPr>
            <w:tcW w:w="708" w:type="dxa"/>
            <w:gridSpan w:val="2"/>
            <w:vAlign w:val="center"/>
          </w:tcPr>
          <w:p w14:paraId="7BD9C9DF" w14:textId="77777777" w:rsidR="000B35B9" w:rsidRPr="000B35B9" w:rsidRDefault="000B35B9" w:rsidP="000B35B9">
            <w:pPr>
              <w:widowControl/>
              <w:jc w:val="center"/>
              <w:rPr>
                <w:rFonts w:ascii="宋体" w:eastAsia="宋体" w:hAnsi="宋体" w:cs="宋体"/>
                <w:kern w:val="0"/>
                <w:sz w:val="22"/>
              </w:rPr>
            </w:pPr>
            <w:r w:rsidRPr="000B35B9">
              <w:rPr>
                <w:rFonts w:ascii="宋体" w:eastAsia="宋体" w:hAnsi="宋体" w:cs="宋体" w:hint="eastAsia"/>
                <w:kern w:val="0"/>
                <w:sz w:val="22"/>
              </w:rPr>
              <w:t>交货地点</w:t>
            </w:r>
          </w:p>
        </w:tc>
        <w:tc>
          <w:tcPr>
            <w:tcW w:w="709" w:type="dxa"/>
            <w:gridSpan w:val="2"/>
            <w:vAlign w:val="center"/>
          </w:tcPr>
          <w:p w14:paraId="6D2261FA" w14:textId="77777777" w:rsidR="000B35B9" w:rsidRPr="000B35B9" w:rsidRDefault="000B35B9" w:rsidP="000B35B9">
            <w:pPr>
              <w:widowControl/>
              <w:jc w:val="center"/>
              <w:rPr>
                <w:rFonts w:ascii="宋体" w:eastAsia="宋体" w:hAnsi="宋体" w:cs="宋体"/>
                <w:kern w:val="0"/>
                <w:sz w:val="22"/>
              </w:rPr>
            </w:pPr>
            <w:r w:rsidRPr="000B35B9">
              <w:rPr>
                <w:rFonts w:ascii="宋体" w:eastAsia="宋体" w:hAnsi="宋体" w:cs="宋体" w:hint="eastAsia"/>
                <w:kern w:val="0"/>
                <w:sz w:val="22"/>
              </w:rPr>
              <w:t>收货单位</w:t>
            </w:r>
          </w:p>
        </w:tc>
        <w:tc>
          <w:tcPr>
            <w:tcW w:w="425" w:type="dxa"/>
            <w:vAlign w:val="center"/>
          </w:tcPr>
          <w:p w14:paraId="5B15984C" w14:textId="77777777" w:rsidR="000B35B9" w:rsidRPr="000B35B9" w:rsidRDefault="000B35B9" w:rsidP="000B35B9">
            <w:pPr>
              <w:widowControl/>
              <w:jc w:val="center"/>
              <w:rPr>
                <w:rFonts w:ascii="宋体" w:eastAsia="宋体" w:hAnsi="宋体" w:cs="宋体"/>
                <w:kern w:val="0"/>
                <w:sz w:val="22"/>
              </w:rPr>
            </w:pPr>
            <w:r w:rsidRPr="000B35B9">
              <w:rPr>
                <w:rFonts w:ascii="宋体" w:eastAsia="宋体" w:hAnsi="宋体" w:cs="宋体" w:hint="eastAsia"/>
                <w:kern w:val="0"/>
                <w:sz w:val="22"/>
              </w:rPr>
              <w:t>交货期</w:t>
            </w:r>
          </w:p>
        </w:tc>
        <w:tc>
          <w:tcPr>
            <w:tcW w:w="3686" w:type="dxa"/>
            <w:gridSpan w:val="2"/>
            <w:vAlign w:val="center"/>
          </w:tcPr>
          <w:p w14:paraId="66808BC6" w14:textId="77777777" w:rsidR="000B35B9" w:rsidRPr="000B35B9" w:rsidRDefault="000B35B9" w:rsidP="000B35B9">
            <w:pPr>
              <w:widowControl/>
              <w:jc w:val="center"/>
              <w:rPr>
                <w:rFonts w:ascii="宋体" w:eastAsia="宋体" w:hAnsi="宋体" w:cs="宋体"/>
                <w:kern w:val="0"/>
                <w:sz w:val="22"/>
              </w:rPr>
            </w:pPr>
            <w:r w:rsidRPr="000B35B9">
              <w:rPr>
                <w:rFonts w:ascii="宋体" w:eastAsia="宋体" w:hAnsi="宋体" w:cs="宋体" w:hint="eastAsia"/>
                <w:kern w:val="0"/>
                <w:sz w:val="22"/>
              </w:rPr>
              <w:t>投标人资格要求</w:t>
            </w:r>
          </w:p>
        </w:tc>
        <w:tc>
          <w:tcPr>
            <w:tcW w:w="898" w:type="dxa"/>
            <w:gridSpan w:val="2"/>
            <w:vAlign w:val="center"/>
          </w:tcPr>
          <w:p w14:paraId="6C7F27E8" w14:textId="77777777" w:rsidR="000B35B9" w:rsidRPr="000B35B9" w:rsidRDefault="000B35B9" w:rsidP="000B35B9">
            <w:pPr>
              <w:widowControl/>
              <w:jc w:val="center"/>
              <w:rPr>
                <w:rFonts w:ascii="宋体" w:eastAsia="宋体" w:hAnsi="宋体" w:cs="宋体"/>
                <w:kern w:val="0"/>
                <w:sz w:val="22"/>
              </w:rPr>
            </w:pPr>
            <w:r w:rsidRPr="000B35B9">
              <w:rPr>
                <w:rFonts w:ascii="宋体" w:eastAsia="宋体" w:hAnsi="宋体" w:cs="宋体" w:hint="eastAsia"/>
                <w:kern w:val="0"/>
                <w:sz w:val="22"/>
              </w:rPr>
              <w:t>标书售价（元）</w:t>
            </w:r>
          </w:p>
        </w:tc>
        <w:tc>
          <w:tcPr>
            <w:tcW w:w="690" w:type="dxa"/>
            <w:gridSpan w:val="2"/>
            <w:vAlign w:val="center"/>
          </w:tcPr>
          <w:p w14:paraId="652AEE95" w14:textId="77777777" w:rsidR="000B35B9" w:rsidRPr="000B35B9" w:rsidRDefault="000B35B9" w:rsidP="000B35B9">
            <w:pPr>
              <w:widowControl/>
              <w:jc w:val="center"/>
              <w:rPr>
                <w:rFonts w:ascii="宋体" w:eastAsia="宋体" w:hAnsi="宋体" w:cs="宋体"/>
                <w:kern w:val="0"/>
                <w:sz w:val="22"/>
              </w:rPr>
            </w:pPr>
            <w:r w:rsidRPr="000B35B9">
              <w:rPr>
                <w:rFonts w:ascii="宋体" w:eastAsia="宋体" w:hAnsi="宋体" w:cs="宋体" w:hint="eastAsia"/>
                <w:kern w:val="0"/>
                <w:sz w:val="22"/>
              </w:rPr>
              <w:t>备注</w:t>
            </w:r>
          </w:p>
        </w:tc>
      </w:tr>
      <w:tr w:rsidR="000B35B9" w:rsidRPr="000B35B9" w14:paraId="67CD837B" w14:textId="77777777" w:rsidTr="00B63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3"/>
          <w:wBefore w:w="142" w:type="dxa"/>
          <w:wAfter w:w="8380" w:type="dxa"/>
          <w:trHeight w:val="720"/>
        </w:trPr>
        <w:tc>
          <w:tcPr>
            <w:tcW w:w="702" w:type="dxa"/>
            <w:gridSpan w:val="2"/>
            <w:vAlign w:val="center"/>
          </w:tcPr>
          <w:p w14:paraId="65930A6A" w14:textId="77777777" w:rsidR="000B35B9" w:rsidRPr="000B35B9" w:rsidRDefault="000B35B9" w:rsidP="000B35B9">
            <w:pPr>
              <w:widowControl/>
              <w:jc w:val="center"/>
              <w:rPr>
                <w:rFonts w:ascii="宋体" w:eastAsia="宋体" w:hAnsi="宋体" w:cs="宋体"/>
                <w:color w:val="000000"/>
                <w:kern w:val="0"/>
                <w:sz w:val="20"/>
                <w:szCs w:val="20"/>
              </w:rPr>
            </w:pPr>
            <w:r w:rsidRPr="000B35B9">
              <w:rPr>
                <w:rFonts w:ascii="宋体" w:eastAsia="宋体" w:hAnsi="宋体" w:cs="宋体" w:hint="eastAsia"/>
                <w:color w:val="000000"/>
                <w:kern w:val="0"/>
                <w:sz w:val="20"/>
                <w:szCs w:val="20"/>
              </w:rPr>
              <w:t>1</w:t>
            </w:r>
          </w:p>
        </w:tc>
        <w:tc>
          <w:tcPr>
            <w:tcW w:w="970" w:type="dxa"/>
            <w:gridSpan w:val="2"/>
            <w:vMerge w:val="restart"/>
            <w:vAlign w:val="center"/>
          </w:tcPr>
          <w:p w14:paraId="5503707B" w14:textId="77777777" w:rsidR="000B35B9" w:rsidRPr="000B35B9" w:rsidRDefault="000B35B9" w:rsidP="000B35B9">
            <w:pPr>
              <w:widowControl/>
              <w:jc w:val="center"/>
              <w:rPr>
                <w:rFonts w:ascii="宋体" w:eastAsia="宋体" w:hAnsi="宋体" w:cs="宋体"/>
                <w:color w:val="000000"/>
                <w:kern w:val="0"/>
                <w:sz w:val="20"/>
                <w:szCs w:val="20"/>
              </w:rPr>
            </w:pPr>
            <w:r w:rsidRPr="000B35B9">
              <w:rPr>
                <w:rFonts w:ascii="宋体" w:eastAsia="宋体" w:hAnsi="宋体" w:cs="宋体" w:hint="eastAsia"/>
                <w:color w:val="000000"/>
                <w:kern w:val="0"/>
                <w:sz w:val="20"/>
                <w:szCs w:val="20"/>
              </w:rPr>
              <w:t>HST-BD-13</w:t>
            </w:r>
          </w:p>
        </w:tc>
        <w:tc>
          <w:tcPr>
            <w:tcW w:w="1417" w:type="dxa"/>
            <w:gridSpan w:val="2"/>
            <w:vAlign w:val="center"/>
          </w:tcPr>
          <w:p w14:paraId="7FFEEEB4" w14:textId="77777777" w:rsidR="000B35B9" w:rsidRPr="000B35B9" w:rsidRDefault="000B35B9" w:rsidP="000B35B9">
            <w:pPr>
              <w:widowControl/>
              <w:jc w:val="center"/>
              <w:rPr>
                <w:rFonts w:ascii="宋体" w:eastAsia="宋体" w:hAnsi="宋体" w:cs="宋体"/>
                <w:kern w:val="0"/>
                <w:sz w:val="20"/>
                <w:szCs w:val="20"/>
              </w:rPr>
            </w:pPr>
            <w:r w:rsidRPr="000B35B9">
              <w:rPr>
                <w:rFonts w:ascii="宋体" w:eastAsia="宋体" w:hAnsi="宋体" w:cs="宋体" w:hint="eastAsia"/>
                <w:kern w:val="0"/>
                <w:sz w:val="20"/>
                <w:szCs w:val="20"/>
              </w:rPr>
              <w:t>低压电力电缆</w:t>
            </w:r>
          </w:p>
        </w:tc>
        <w:tc>
          <w:tcPr>
            <w:tcW w:w="1843" w:type="dxa"/>
            <w:gridSpan w:val="2"/>
            <w:vAlign w:val="center"/>
          </w:tcPr>
          <w:p w14:paraId="72186F4A" w14:textId="77777777" w:rsidR="000B35B9" w:rsidRPr="000B35B9" w:rsidRDefault="000B35B9" w:rsidP="000B35B9">
            <w:pPr>
              <w:widowControl/>
              <w:jc w:val="center"/>
              <w:rPr>
                <w:rFonts w:ascii="宋体" w:eastAsia="宋体" w:hAnsi="宋体" w:cs="宋体"/>
                <w:kern w:val="0"/>
                <w:sz w:val="20"/>
                <w:szCs w:val="20"/>
              </w:rPr>
            </w:pPr>
            <w:r w:rsidRPr="000B35B9">
              <w:rPr>
                <w:rFonts w:ascii="宋体" w:eastAsia="宋体" w:hAnsi="宋体" w:cs="宋体" w:hint="eastAsia"/>
                <w:kern w:val="0"/>
                <w:sz w:val="20"/>
                <w:szCs w:val="20"/>
              </w:rPr>
              <w:t>ZR-YJV23-4×6</w:t>
            </w:r>
          </w:p>
        </w:tc>
        <w:tc>
          <w:tcPr>
            <w:tcW w:w="851" w:type="dxa"/>
            <w:gridSpan w:val="2"/>
            <w:vAlign w:val="center"/>
          </w:tcPr>
          <w:p w14:paraId="2E726C7C" w14:textId="77777777" w:rsidR="000B35B9" w:rsidRPr="000B35B9" w:rsidRDefault="000B35B9" w:rsidP="000B35B9">
            <w:pPr>
              <w:widowControl/>
              <w:jc w:val="left"/>
              <w:rPr>
                <w:rFonts w:ascii="宋体" w:eastAsia="宋体" w:hAnsi="宋体" w:cs="宋体"/>
                <w:color w:val="000000"/>
                <w:kern w:val="0"/>
                <w:sz w:val="20"/>
                <w:szCs w:val="20"/>
              </w:rPr>
            </w:pPr>
            <w:r w:rsidRPr="000B35B9">
              <w:rPr>
                <w:rFonts w:ascii="宋体" w:eastAsia="宋体" w:hAnsi="宋体" w:cs="宋体" w:hint="eastAsia"/>
                <w:color w:val="000000"/>
                <w:kern w:val="0"/>
                <w:sz w:val="20"/>
                <w:szCs w:val="20"/>
              </w:rPr>
              <w:t xml:space="preserve">　</w:t>
            </w:r>
          </w:p>
        </w:tc>
        <w:tc>
          <w:tcPr>
            <w:tcW w:w="708" w:type="dxa"/>
            <w:gridSpan w:val="2"/>
            <w:vAlign w:val="center"/>
          </w:tcPr>
          <w:p w14:paraId="76B89B99" w14:textId="77777777" w:rsidR="000B35B9" w:rsidRPr="000B35B9" w:rsidRDefault="000B35B9" w:rsidP="000B35B9">
            <w:pPr>
              <w:widowControl/>
              <w:jc w:val="center"/>
              <w:rPr>
                <w:rFonts w:ascii="宋体" w:eastAsia="宋体" w:hAnsi="宋体" w:cs="宋体"/>
                <w:kern w:val="0"/>
                <w:sz w:val="20"/>
                <w:szCs w:val="20"/>
              </w:rPr>
            </w:pPr>
            <w:r w:rsidRPr="000B35B9">
              <w:rPr>
                <w:rFonts w:ascii="宋体" w:eastAsia="宋体" w:hAnsi="宋体" w:cs="宋体" w:hint="eastAsia"/>
                <w:kern w:val="0"/>
                <w:sz w:val="20"/>
                <w:szCs w:val="20"/>
              </w:rPr>
              <w:t>米</w:t>
            </w:r>
          </w:p>
        </w:tc>
        <w:tc>
          <w:tcPr>
            <w:tcW w:w="993" w:type="dxa"/>
            <w:gridSpan w:val="2"/>
            <w:vAlign w:val="center"/>
          </w:tcPr>
          <w:p w14:paraId="23363285" w14:textId="77777777" w:rsidR="000B35B9" w:rsidRPr="000B35B9" w:rsidRDefault="000B35B9" w:rsidP="000B35B9">
            <w:pPr>
              <w:widowControl/>
              <w:jc w:val="center"/>
              <w:rPr>
                <w:rFonts w:ascii="宋体" w:eastAsia="宋体" w:hAnsi="宋体" w:cs="宋体"/>
                <w:kern w:val="0"/>
                <w:sz w:val="20"/>
                <w:szCs w:val="20"/>
              </w:rPr>
            </w:pPr>
            <w:r w:rsidRPr="000B35B9">
              <w:rPr>
                <w:rFonts w:ascii="宋体" w:eastAsia="宋体" w:hAnsi="宋体" w:cs="宋体" w:hint="eastAsia"/>
                <w:kern w:val="0"/>
                <w:sz w:val="20"/>
                <w:szCs w:val="20"/>
              </w:rPr>
              <w:t>53760</w:t>
            </w:r>
          </w:p>
        </w:tc>
        <w:tc>
          <w:tcPr>
            <w:tcW w:w="708" w:type="dxa"/>
            <w:gridSpan w:val="2"/>
            <w:vMerge w:val="restart"/>
            <w:vAlign w:val="center"/>
          </w:tcPr>
          <w:p w14:paraId="713CEE8E" w14:textId="77777777" w:rsidR="000B35B9" w:rsidRPr="000B35B9" w:rsidRDefault="000B35B9" w:rsidP="000B35B9">
            <w:pPr>
              <w:widowControl/>
              <w:jc w:val="center"/>
              <w:rPr>
                <w:rFonts w:ascii="宋体" w:eastAsia="宋体" w:hAnsi="宋体" w:cs="宋体"/>
                <w:color w:val="000000"/>
                <w:kern w:val="0"/>
                <w:sz w:val="20"/>
                <w:szCs w:val="20"/>
              </w:rPr>
            </w:pPr>
            <w:r w:rsidRPr="000B35B9">
              <w:rPr>
                <w:rFonts w:ascii="宋体" w:eastAsia="宋体" w:hAnsi="宋体" w:cs="宋体" w:hint="eastAsia"/>
                <w:color w:val="000000"/>
                <w:kern w:val="0"/>
                <w:sz w:val="20"/>
                <w:szCs w:val="20"/>
              </w:rPr>
              <w:t>施工单位指定地点</w:t>
            </w:r>
          </w:p>
        </w:tc>
        <w:tc>
          <w:tcPr>
            <w:tcW w:w="709" w:type="dxa"/>
            <w:gridSpan w:val="2"/>
            <w:vMerge w:val="restart"/>
            <w:vAlign w:val="center"/>
          </w:tcPr>
          <w:p w14:paraId="4998C069" w14:textId="77777777" w:rsidR="000B35B9" w:rsidRPr="000B35B9" w:rsidRDefault="000B35B9" w:rsidP="000B35B9">
            <w:pPr>
              <w:widowControl/>
              <w:jc w:val="center"/>
              <w:rPr>
                <w:rFonts w:ascii="宋体" w:eastAsia="宋体" w:hAnsi="宋体" w:cs="宋体"/>
                <w:color w:val="000000"/>
                <w:kern w:val="0"/>
                <w:sz w:val="20"/>
                <w:szCs w:val="20"/>
              </w:rPr>
            </w:pPr>
            <w:r w:rsidRPr="000B35B9">
              <w:rPr>
                <w:rFonts w:ascii="宋体" w:eastAsia="宋体" w:hAnsi="宋体" w:cs="宋体" w:hint="eastAsia"/>
                <w:color w:val="000000"/>
                <w:kern w:val="0"/>
                <w:sz w:val="20"/>
                <w:szCs w:val="20"/>
              </w:rPr>
              <w:t>中铁电气化</w:t>
            </w:r>
            <w:proofErr w:type="gramStart"/>
            <w:r w:rsidRPr="000B35B9">
              <w:rPr>
                <w:rFonts w:ascii="宋体" w:eastAsia="宋体" w:hAnsi="宋体" w:cs="宋体" w:hint="eastAsia"/>
                <w:color w:val="000000"/>
                <w:kern w:val="0"/>
                <w:sz w:val="20"/>
                <w:szCs w:val="20"/>
              </w:rPr>
              <w:t>局集团</w:t>
            </w:r>
            <w:proofErr w:type="gramEnd"/>
            <w:r w:rsidRPr="000B35B9">
              <w:rPr>
                <w:rFonts w:ascii="宋体" w:eastAsia="宋体" w:hAnsi="宋体" w:cs="宋体" w:hint="eastAsia"/>
                <w:color w:val="000000"/>
                <w:kern w:val="0"/>
                <w:sz w:val="20"/>
                <w:szCs w:val="20"/>
              </w:rPr>
              <w:t>有限公司杭绍台铁路项目经理部</w:t>
            </w:r>
          </w:p>
        </w:tc>
        <w:tc>
          <w:tcPr>
            <w:tcW w:w="425" w:type="dxa"/>
            <w:vMerge w:val="restart"/>
            <w:vAlign w:val="center"/>
          </w:tcPr>
          <w:p w14:paraId="041A5BAF" w14:textId="77777777" w:rsidR="000B35B9" w:rsidRPr="000B35B9" w:rsidRDefault="000B35B9" w:rsidP="000B35B9">
            <w:pPr>
              <w:widowControl/>
              <w:jc w:val="center"/>
              <w:rPr>
                <w:rFonts w:ascii="宋体" w:eastAsia="宋体" w:hAnsi="宋体" w:cs="宋体"/>
                <w:color w:val="000000"/>
                <w:kern w:val="0"/>
                <w:sz w:val="20"/>
                <w:szCs w:val="20"/>
              </w:rPr>
            </w:pPr>
            <w:r w:rsidRPr="000B35B9">
              <w:rPr>
                <w:rFonts w:ascii="宋体" w:eastAsia="宋体" w:hAnsi="宋体" w:cs="宋体" w:hint="eastAsia"/>
                <w:color w:val="000000"/>
                <w:kern w:val="0"/>
                <w:sz w:val="20"/>
                <w:szCs w:val="20"/>
              </w:rPr>
              <w:t>见供货通知单</w:t>
            </w:r>
          </w:p>
        </w:tc>
        <w:tc>
          <w:tcPr>
            <w:tcW w:w="3686" w:type="dxa"/>
            <w:gridSpan w:val="2"/>
            <w:vMerge w:val="restart"/>
            <w:vAlign w:val="center"/>
          </w:tcPr>
          <w:p w14:paraId="023BEC65" w14:textId="77777777" w:rsidR="000B35B9" w:rsidRPr="000B35B9" w:rsidRDefault="000B35B9" w:rsidP="000B35B9">
            <w:pPr>
              <w:widowControl/>
              <w:jc w:val="left"/>
              <w:rPr>
                <w:rFonts w:ascii="宋体" w:eastAsia="宋体" w:hAnsi="宋体" w:cs="宋体"/>
                <w:kern w:val="0"/>
                <w:sz w:val="20"/>
                <w:szCs w:val="20"/>
              </w:rPr>
            </w:pPr>
            <w:r w:rsidRPr="000B35B9">
              <w:rPr>
                <w:rFonts w:ascii="宋体" w:eastAsia="宋体" w:hAnsi="宋体" w:cs="宋体" w:hint="eastAsia"/>
                <w:color w:val="000000"/>
                <w:kern w:val="0"/>
                <w:sz w:val="20"/>
                <w:szCs w:val="20"/>
              </w:rPr>
              <w:t>1.</w:t>
            </w:r>
            <w:r w:rsidRPr="000B35B9">
              <w:rPr>
                <w:rFonts w:ascii="宋体" w:eastAsia="宋体" w:hAnsi="宋体" w:cs="宋体" w:hint="eastAsia"/>
                <w:kern w:val="0"/>
                <w:sz w:val="20"/>
                <w:szCs w:val="20"/>
              </w:rPr>
              <w:t>投标人注册资金不少于10000万元；2.投标物资须具有CMA或CNAS标志的省部级及以上国家权威机构出具的近三年产品检验报告；</w:t>
            </w:r>
          </w:p>
          <w:p w14:paraId="4FE88B6C" w14:textId="77777777" w:rsidR="000B35B9" w:rsidRPr="000B35B9" w:rsidRDefault="000B35B9" w:rsidP="000B35B9">
            <w:pPr>
              <w:widowControl/>
              <w:jc w:val="left"/>
              <w:rPr>
                <w:rFonts w:ascii="宋体" w:eastAsia="宋体" w:hAnsi="宋体" w:cs="宋体"/>
                <w:kern w:val="0"/>
                <w:sz w:val="20"/>
                <w:szCs w:val="20"/>
              </w:rPr>
            </w:pPr>
            <w:r w:rsidRPr="000B35B9">
              <w:rPr>
                <w:rFonts w:ascii="宋体" w:eastAsia="宋体" w:hAnsi="宋体" w:cs="宋体" w:hint="eastAsia"/>
                <w:kern w:val="0"/>
                <w:sz w:val="20"/>
                <w:szCs w:val="20"/>
              </w:rPr>
              <w:t>3.投标物资须具有高铁或客运专线铁路正线供货业绩，且稳定可靠开通运营一年（含）以上，同时提供相应的合同文件；</w:t>
            </w:r>
          </w:p>
          <w:p w14:paraId="273998F0" w14:textId="77777777" w:rsidR="000B35B9" w:rsidRPr="000B35B9" w:rsidRDefault="000B35B9" w:rsidP="000B35B9">
            <w:pPr>
              <w:widowControl/>
              <w:jc w:val="left"/>
              <w:rPr>
                <w:rFonts w:ascii="宋体" w:eastAsia="宋体" w:hAnsi="宋体" w:cs="宋体"/>
                <w:kern w:val="0"/>
                <w:sz w:val="20"/>
                <w:szCs w:val="20"/>
              </w:rPr>
            </w:pPr>
            <w:r w:rsidRPr="000B35B9">
              <w:rPr>
                <w:rFonts w:ascii="宋体" w:eastAsia="宋体" w:hAnsi="宋体" w:cs="宋体" w:hint="eastAsia"/>
                <w:kern w:val="0"/>
                <w:sz w:val="20"/>
                <w:szCs w:val="20"/>
              </w:rPr>
              <w:t xml:space="preserve"> 4.投标物资供应商须在《中国中铁2019-2021年度电线电缆供应商准入名录》(股份传2019-382)内；</w:t>
            </w:r>
          </w:p>
          <w:p w14:paraId="67ACEC7A" w14:textId="77777777" w:rsidR="000B35B9" w:rsidRPr="000B35B9" w:rsidRDefault="000B35B9" w:rsidP="000B35B9">
            <w:pPr>
              <w:widowControl/>
              <w:jc w:val="left"/>
              <w:rPr>
                <w:rFonts w:ascii="宋体" w:eastAsia="宋体" w:hAnsi="宋体" w:cs="宋体"/>
                <w:color w:val="000000"/>
                <w:kern w:val="0"/>
                <w:sz w:val="20"/>
                <w:szCs w:val="20"/>
              </w:rPr>
            </w:pPr>
            <w:r w:rsidRPr="000B35B9">
              <w:rPr>
                <w:rFonts w:ascii="宋体" w:eastAsia="宋体" w:hAnsi="宋体" w:cs="宋体" w:hint="eastAsia"/>
                <w:kern w:val="0"/>
                <w:sz w:val="20"/>
                <w:szCs w:val="20"/>
              </w:rPr>
              <w:t>5.不接受代理商和联合体投标。</w:t>
            </w:r>
          </w:p>
        </w:tc>
        <w:tc>
          <w:tcPr>
            <w:tcW w:w="898" w:type="dxa"/>
            <w:gridSpan w:val="2"/>
            <w:vMerge w:val="restart"/>
            <w:vAlign w:val="center"/>
          </w:tcPr>
          <w:p w14:paraId="6FF8F47C" w14:textId="77777777" w:rsidR="000B35B9" w:rsidRPr="000B35B9" w:rsidRDefault="000B35B9" w:rsidP="000B35B9">
            <w:pPr>
              <w:widowControl/>
              <w:jc w:val="center"/>
              <w:rPr>
                <w:rFonts w:ascii="宋体" w:eastAsia="宋体" w:hAnsi="宋体" w:cs="宋体"/>
                <w:color w:val="000000"/>
                <w:kern w:val="0"/>
                <w:sz w:val="20"/>
                <w:szCs w:val="20"/>
              </w:rPr>
            </w:pPr>
            <w:r w:rsidRPr="000B35B9">
              <w:rPr>
                <w:rFonts w:ascii="宋体" w:eastAsia="宋体" w:hAnsi="宋体" w:cs="宋体" w:hint="eastAsia"/>
                <w:color w:val="000000"/>
                <w:kern w:val="0"/>
                <w:sz w:val="20"/>
                <w:szCs w:val="20"/>
              </w:rPr>
              <w:t>1</w:t>
            </w:r>
            <w:r w:rsidRPr="000B35B9">
              <w:rPr>
                <w:rFonts w:ascii="宋体" w:eastAsia="宋体" w:hAnsi="宋体" w:cs="宋体"/>
                <w:color w:val="000000"/>
                <w:kern w:val="0"/>
                <w:sz w:val="20"/>
                <w:szCs w:val="20"/>
              </w:rPr>
              <w:t>000</w:t>
            </w:r>
          </w:p>
        </w:tc>
        <w:tc>
          <w:tcPr>
            <w:tcW w:w="690" w:type="dxa"/>
            <w:gridSpan w:val="2"/>
            <w:vAlign w:val="center"/>
          </w:tcPr>
          <w:p w14:paraId="3CC83607" w14:textId="77777777" w:rsidR="000B35B9" w:rsidRPr="000B35B9" w:rsidRDefault="000B35B9" w:rsidP="000B35B9">
            <w:pPr>
              <w:widowControl/>
              <w:jc w:val="center"/>
              <w:rPr>
                <w:rFonts w:ascii="宋体" w:eastAsia="宋体" w:hAnsi="宋体" w:cs="宋体"/>
                <w:color w:val="000000"/>
                <w:kern w:val="0"/>
                <w:sz w:val="20"/>
                <w:szCs w:val="20"/>
              </w:rPr>
            </w:pPr>
            <w:r w:rsidRPr="000B35B9">
              <w:rPr>
                <w:rFonts w:ascii="宋体" w:eastAsia="宋体" w:hAnsi="宋体" w:cs="宋体" w:hint="eastAsia"/>
                <w:color w:val="000000"/>
                <w:kern w:val="0"/>
                <w:sz w:val="20"/>
                <w:szCs w:val="20"/>
              </w:rPr>
              <w:t xml:space="preserve">　</w:t>
            </w:r>
          </w:p>
        </w:tc>
      </w:tr>
      <w:tr w:rsidR="000B35B9" w:rsidRPr="000B35B9" w14:paraId="056579C6" w14:textId="77777777" w:rsidTr="00B63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3"/>
          <w:wBefore w:w="142" w:type="dxa"/>
          <w:wAfter w:w="8380" w:type="dxa"/>
          <w:trHeight w:val="1000"/>
        </w:trPr>
        <w:tc>
          <w:tcPr>
            <w:tcW w:w="702" w:type="dxa"/>
            <w:gridSpan w:val="2"/>
            <w:vAlign w:val="center"/>
          </w:tcPr>
          <w:p w14:paraId="5239F6D3" w14:textId="77777777" w:rsidR="000B35B9" w:rsidRPr="000B35B9" w:rsidRDefault="000B35B9" w:rsidP="000B35B9">
            <w:pPr>
              <w:widowControl/>
              <w:jc w:val="center"/>
              <w:rPr>
                <w:rFonts w:ascii="宋体" w:eastAsia="宋体" w:hAnsi="宋体" w:cs="宋体"/>
                <w:color w:val="000000"/>
                <w:kern w:val="0"/>
                <w:sz w:val="20"/>
                <w:szCs w:val="20"/>
              </w:rPr>
            </w:pPr>
            <w:r w:rsidRPr="000B35B9">
              <w:rPr>
                <w:rFonts w:ascii="宋体" w:eastAsia="宋体" w:hAnsi="宋体" w:cs="宋体" w:hint="eastAsia"/>
                <w:color w:val="000000"/>
                <w:kern w:val="0"/>
                <w:sz w:val="20"/>
                <w:szCs w:val="20"/>
              </w:rPr>
              <w:t>2</w:t>
            </w:r>
          </w:p>
        </w:tc>
        <w:tc>
          <w:tcPr>
            <w:tcW w:w="970" w:type="dxa"/>
            <w:gridSpan w:val="2"/>
            <w:vMerge/>
            <w:vAlign w:val="center"/>
          </w:tcPr>
          <w:p w14:paraId="14BEE122" w14:textId="77777777" w:rsidR="000B35B9" w:rsidRPr="000B35B9" w:rsidRDefault="000B35B9" w:rsidP="000B35B9">
            <w:pPr>
              <w:widowControl/>
              <w:jc w:val="left"/>
              <w:rPr>
                <w:rFonts w:ascii="宋体" w:eastAsia="宋体" w:hAnsi="宋体" w:cs="宋体"/>
                <w:color w:val="000000"/>
                <w:kern w:val="0"/>
                <w:sz w:val="20"/>
                <w:szCs w:val="20"/>
              </w:rPr>
            </w:pPr>
          </w:p>
        </w:tc>
        <w:tc>
          <w:tcPr>
            <w:tcW w:w="1417" w:type="dxa"/>
            <w:gridSpan w:val="2"/>
            <w:vAlign w:val="center"/>
          </w:tcPr>
          <w:p w14:paraId="79CF9F14" w14:textId="77777777" w:rsidR="000B35B9" w:rsidRPr="000B35B9" w:rsidRDefault="000B35B9" w:rsidP="000B35B9">
            <w:pPr>
              <w:widowControl/>
              <w:jc w:val="center"/>
              <w:rPr>
                <w:rFonts w:ascii="宋体" w:eastAsia="宋体" w:hAnsi="宋体" w:cs="宋体"/>
                <w:kern w:val="0"/>
                <w:sz w:val="20"/>
                <w:szCs w:val="20"/>
              </w:rPr>
            </w:pPr>
            <w:r w:rsidRPr="000B35B9">
              <w:rPr>
                <w:rFonts w:ascii="宋体" w:eastAsia="宋体" w:hAnsi="宋体" w:cs="宋体" w:hint="eastAsia"/>
                <w:kern w:val="0"/>
                <w:sz w:val="20"/>
                <w:szCs w:val="20"/>
              </w:rPr>
              <w:t>低压电力电缆</w:t>
            </w:r>
          </w:p>
        </w:tc>
        <w:tc>
          <w:tcPr>
            <w:tcW w:w="1843" w:type="dxa"/>
            <w:gridSpan w:val="2"/>
            <w:vAlign w:val="center"/>
          </w:tcPr>
          <w:p w14:paraId="2D16B847" w14:textId="77777777" w:rsidR="000B35B9" w:rsidRPr="000B35B9" w:rsidRDefault="000B35B9" w:rsidP="000B35B9">
            <w:pPr>
              <w:widowControl/>
              <w:jc w:val="center"/>
              <w:rPr>
                <w:rFonts w:ascii="宋体" w:eastAsia="宋体" w:hAnsi="宋体" w:cs="宋体"/>
                <w:kern w:val="0"/>
                <w:sz w:val="20"/>
                <w:szCs w:val="20"/>
              </w:rPr>
            </w:pPr>
            <w:r w:rsidRPr="000B35B9">
              <w:rPr>
                <w:rFonts w:ascii="宋体" w:eastAsia="宋体" w:hAnsi="宋体" w:cs="宋体" w:hint="eastAsia"/>
                <w:kern w:val="0"/>
                <w:sz w:val="20"/>
                <w:szCs w:val="20"/>
              </w:rPr>
              <w:t>ZR-KYJVP23-7×2.5</w:t>
            </w:r>
          </w:p>
        </w:tc>
        <w:tc>
          <w:tcPr>
            <w:tcW w:w="851" w:type="dxa"/>
            <w:gridSpan w:val="2"/>
            <w:vAlign w:val="center"/>
          </w:tcPr>
          <w:p w14:paraId="5BA858ED" w14:textId="77777777" w:rsidR="000B35B9" w:rsidRPr="000B35B9" w:rsidRDefault="000B35B9" w:rsidP="000B35B9">
            <w:pPr>
              <w:widowControl/>
              <w:jc w:val="left"/>
              <w:rPr>
                <w:rFonts w:ascii="宋体" w:eastAsia="宋体" w:hAnsi="宋体" w:cs="宋体"/>
                <w:color w:val="000000"/>
                <w:kern w:val="0"/>
                <w:sz w:val="20"/>
                <w:szCs w:val="20"/>
              </w:rPr>
            </w:pPr>
            <w:r w:rsidRPr="000B35B9">
              <w:rPr>
                <w:rFonts w:ascii="宋体" w:eastAsia="宋体" w:hAnsi="宋体" w:cs="宋体" w:hint="eastAsia"/>
                <w:color w:val="000000"/>
                <w:kern w:val="0"/>
                <w:sz w:val="20"/>
                <w:szCs w:val="20"/>
              </w:rPr>
              <w:t xml:space="preserve">　</w:t>
            </w:r>
          </w:p>
        </w:tc>
        <w:tc>
          <w:tcPr>
            <w:tcW w:w="708" w:type="dxa"/>
            <w:gridSpan w:val="2"/>
            <w:vAlign w:val="center"/>
          </w:tcPr>
          <w:p w14:paraId="646873D5" w14:textId="77777777" w:rsidR="000B35B9" w:rsidRPr="000B35B9" w:rsidRDefault="000B35B9" w:rsidP="000B35B9">
            <w:pPr>
              <w:widowControl/>
              <w:jc w:val="center"/>
              <w:rPr>
                <w:rFonts w:ascii="宋体" w:eastAsia="宋体" w:hAnsi="宋体" w:cs="宋体"/>
                <w:kern w:val="0"/>
                <w:sz w:val="20"/>
                <w:szCs w:val="20"/>
              </w:rPr>
            </w:pPr>
            <w:r w:rsidRPr="000B35B9">
              <w:rPr>
                <w:rFonts w:ascii="宋体" w:eastAsia="宋体" w:hAnsi="宋体" w:cs="宋体" w:hint="eastAsia"/>
                <w:kern w:val="0"/>
                <w:sz w:val="20"/>
                <w:szCs w:val="20"/>
              </w:rPr>
              <w:t>米</w:t>
            </w:r>
          </w:p>
        </w:tc>
        <w:tc>
          <w:tcPr>
            <w:tcW w:w="993" w:type="dxa"/>
            <w:gridSpan w:val="2"/>
            <w:vAlign w:val="center"/>
          </w:tcPr>
          <w:p w14:paraId="16309643" w14:textId="77777777" w:rsidR="000B35B9" w:rsidRPr="000B35B9" w:rsidRDefault="000B35B9" w:rsidP="000B35B9">
            <w:pPr>
              <w:widowControl/>
              <w:jc w:val="center"/>
              <w:rPr>
                <w:rFonts w:ascii="宋体" w:eastAsia="宋体" w:hAnsi="宋体" w:cs="宋体"/>
                <w:kern w:val="0"/>
                <w:sz w:val="20"/>
                <w:szCs w:val="20"/>
              </w:rPr>
            </w:pPr>
            <w:r w:rsidRPr="000B35B9">
              <w:rPr>
                <w:rFonts w:ascii="宋体" w:eastAsia="宋体" w:hAnsi="宋体" w:cs="宋体" w:hint="eastAsia"/>
                <w:kern w:val="0"/>
                <w:sz w:val="20"/>
                <w:szCs w:val="20"/>
              </w:rPr>
              <w:t>155720</w:t>
            </w:r>
          </w:p>
        </w:tc>
        <w:tc>
          <w:tcPr>
            <w:tcW w:w="708" w:type="dxa"/>
            <w:gridSpan w:val="2"/>
            <w:vMerge/>
            <w:vAlign w:val="center"/>
          </w:tcPr>
          <w:p w14:paraId="610140AF" w14:textId="77777777" w:rsidR="000B35B9" w:rsidRPr="000B35B9" w:rsidRDefault="000B35B9" w:rsidP="000B35B9">
            <w:pPr>
              <w:widowControl/>
              <w:jc w:val="left"/>
              <w:rPr>
                <w:rFonts w:ascii="宋体" w:eastAsia="宋体" w:hAnsi="宋体" w:cs="宋体"/>
                <w:color w:val="000000"/>
                <w:kern w:val="0"/>
                <w:sz w:val="20"/>
                <w:szCs w:val="20"/>
              </w:rPr>
            </w:pPr>
          </w:p>
        </w:tc>
        <w:tc>
          <w:tcPr>
            <w:tcW w:w="709" w:type="dxa"/>
            <w:gridSpan w:val="2"/>
            <w:vMerge/>
            <w:vAlign w:val="center"/>
          </w:tcPr>
          <w:p w14:paraId="081B6A32" w14:textId="77777777" w:rsidR="000B35B9" w:rsidRPr="000B35B9" w:rsidRDefault="000B35B9" w:rsidP="000B35B9">
            <w:pPr>
              <w:widowControl/>
              <w:jc w:val="left"/>
              <w:rPr>
                <w:rFonts w:ascii="宋体" w:eastAsia="宋体" w:hAnsi="宋体" w:cs="宋体"/>
                <w:color w:val="000000"/>
                <w:kern w:val="0"/>
                <w:sz w:val="20"/>
                <w:szCs w:val="20"/>
              </w:rPr>
            </w:pPr>
          </w:p>
        </w:tc>
        <w:tc>
          <w:tcPr>
            <w:tcW w:w="425" w:type="dxa"/>
            <w:vMerge/>
            <w:vAlign w:val="center"/>
          </w:tcPr>
          <w:p w14:paraId="1EC5B3DE" w14:textId="77777777" w:rsidR="000B35B9" w:rsidRPr="000B35B9" w:rsidRDefault="000B35B9" w:rsidP="000B35B9">
            <w:pPr>
              <w:widowControl/>
              <w:jc w:val="left"/>
              <w:rPr>
                <w:rFonts w:ascii="宋体" w:eastAsia="宋体" w:hAnsi="宋体" w:cs="宋体"/>
                <w:color w:val="000000"/>
                <w:kern w:val="0"/>
                <w:sz w:val="20"/>
                <w:szCs w:val="20"/>
              </w:rPr>
            </w:pPr>
          </w:p>
        </w:tc>
        <w:tc>
          <w:tcPr>
            <w:tcW w:w="3686" w:type="dxa"/>
            <w:gridSpan w:val="2"/>
            <w:vMerge/>
            <w:vAlign w:val="center"/>
          </w:tcPr>
          <w:p w14:paraId="21920BDD" w14:textId="77777777" w:rsidR="000B35B9" w:rsidRPr="000B35B9" w:rsidRDefault="000B35B9" w:rsidP="000B35B9">
            <w:pPr>
              <w:widowControl/>
              <w:jc w:val="left"/>
              <w:rPr>
                <w:rFonts w:ascii="宋体" w:eastAsia="宋体" w:hAnsi="宋体" w:cs="宋体"/>
                <w:color w:val="000000"/>
                <w:kern w:val="0"/>
                <w:sz w:val="20"/>
                <w:szCs w:val="20"/>
              </w:rPr>
            </w:pPr>
          </w:p>
        </w:tc>
        <w:tc>
          <w:tcPr>
            <w:tcW w:w="898" w:type="dxa"/>
            <w:gridSpan w:val="2"/>
            <w:vMerge/>
            <w:vAlign w:val="center"/>
          </w:tcPr>
          <w:p w14:paraId="7ADDEA4F" w14:textId="77777777" w:rsidR="000B35B9" w:rsidRPr="000B35B9" w:rsidRDefault="000B35B9" w:rsidP="000B35B9">
            <w:pPr>
              <w:widowControl/>
              <w:jc w:val="left"/>
              <w:rPr>
                <w:rFonts w:ascii="宋体" w:eastAsia="宋体" w:hAnsi="宋体" w:cs="宋体"/>
                <w:color w:val="000000"/>
                <w:kern w:val="0"/>
                <w:sz w:val="20"/>
                <w:szCs w:val="20"/>
              </w:rPr>
            </w:pPr>
          </w:p>
        </w:tc>
        <w:tc>
          <w:tcPr>
            <w:tcW w:w="690" w:type="dxa"/>
            <w:gridSpan w:val="2"/>
            <w:vAlign w:val="center"/>
          </w:tcPr>
          <w:p w14:paraId="2E72CE6A" w14:textId="77777777" w:rsidR="000B35B9" w:rsidRPr="000B35B9" w:rsidRDefault="000B35B9" w:rsidP="000B35B9">
            <w:pPr>
              <w:widowControl/>
              <w:jc w:val="center"/>
              <w:rPr>
                <w:rFonts w:ascii="宋体" w:eastAsia="宋体" w:hAnsi="宋体" w:cs="宋体"/>
                <w:color w:val="000000"/>
                <w:kern w:val="0"/>
                <w:sz w:val="20"/>
                <w:szCs w:val="20"/>
              </w:rPr>
            </w:pPr>
            <w:r w:rsidRPr="000B35B9">
              <w:rPr>
                <w:rFonts w:ascii="宋体" w:eastAsia="宋体" w:hAnsi="宋体" w:cs="宋体" w:hint="eastAsia"/>
                <w:color w:val="000000"/>
                <w:kern w:val="0"/>
                <w:sz w:val="20"/>
                <w:szCs w:val="20"/>
              </w:rPr>
              <w:t xml:space="preserve">　</w:t>
            </w:r>
          </w:p>
        </w:tc>
      </w:tr>
      <w:tr w:rsidR="000B35B9" w:rsidRPr="000B35B9" w14:paraId="1D89ECBC" w14:textId="77777777" w:rsidTr="00B63E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3"/>
          <w:wBefore w:w="142" w:type="dxa"/>
          <w:wAfter w:w="8380" w:type="dxa"/>
          <w:trHeight w:val="900"/>
        </w:trPr>
        <w:tc>
          <w:tcPr>
            <w:tcW w:w="702" w:type="dxa"/>
            <w:gridSpan w:val="2"/>
            <w:vAlign w:val="center"/>
          </w:tcPr>
          <w:p w14:paraId="20FD5C6D" w14:textId="77777777" w:rsidR="000B35B9" w:rsidRPr="000B35B9" w:rsidRDefault="000B35B9" w:rsidP="000B35B9">
            <w:pPr>
              <w:widowControl/>
              <w:jc w:val="center"/>
              <w:rPr>
                <w:rFonts w:ascii="宋体" w:eastAsia="宋体" w:hAnsi="宋体" w:cs="宋体"/>
                <w:color w:val="000000"/>
                <w:kern w:val="0"/>
                <w:sz w:val="20"/>
                <w:szCs w:val="20"/>
              </w:rPr>
            </w:pPr>
            <w:r w:rsidRPr="000B35B9">
              <w:rPr>
                <w:rFonts w:ascii="宋体" w:eastAsia="宋体" w:hAnsi="宋体" w:cs="宋体" w:hint="eastAsia"/>
                <w:color w:val="000000"/>
                <w:kern w:val="0"/>
                <w:sz w:val="20"/>
                <w:szCs w:val="20"/>
              </w:rPr>
              <w:t>3</w:t>
            </w:r>
          </w:p>
        </w:tc>
        <w:tc>
          <w:tcPr>
            <w:tcW w:w="970" w:type="dxa"/>
            <w:gridSpan w:val="2"/>
            <w:vMerge/>
            <w:vAlign w:val="center"/>
          </w:tcPr>
          <w:p w14:paraId="32CF7D9E" w14:textId="77777777" w:rsidR="000B35B9" w:rsidRPr="000B35B9" w:rsidRDefault="000B35B9" w:rsidP="000B35B9">
            <w:pPr>
              <w:widowControl/>
              <w:jc w:val="left"/>
              <w:rPr>
                <w:rFonts w:ascii="宋体" w:eastAsia="宋体" w:hAnsi="宋体" w:cs="宋体"/>
                <w:color w:val="000000"/>
                <w:kern w:val="0"/>
                <w:sz w:val="20"/>
                <w:szCs w:val="20"/>
              </w:rPr>
            </w:pPr>
          </w:p>
        </w:tc>
        <w:tc>
          <w:tcPr>
            <w:tcW w:w="1417" w:type="dxa"/>
            <w:gridSpan w:val="2"/>
            <w:vAlign w:val="center"/>
          </w:tcPr>
          <w:p w14:paraId="5D12DCD4" w14:textId="77777777" w:rsidR="000B35B9" w:rsidRPr="000B35B9" w:rsidRDefault="000B35B9" w:rsidP="000B35B9">
            <w:pPr>
              <w:widowControl/>
              <w:jc w:val="center"/>
              <w:rPr>
                <w:rFonts w:ascii="宋体" w:eastAsia="宋体" w:hAnsi="宋体" w:cs="宋体"/>
                <w:kern w:val="0"/>
                <w:sz w:val="20"/>
                <w:szCs w:val="20"/>
              </w:rPr>
            </w:pPr>
            <w:r w:rsidRPr="000B35B9">
              <w:rPr>
                <w:rFonts w:ascii="宋体" w:eastAsia="宋体" w:hAnsi="宋体" w:cs="宋体" w:hint="eastAsia"/>
                <w:kern w:val="0"/>
                <w:sz w:val="20"/>
                <w:szCs w:val="20"/>
              </w:rPr>
              <w:t>低压电力电缆</w:t>
            </w:r>
          </w:p>
        </w:tc>
        <w:tc>
          <w:tcPr>
            <w:tcW w:w="1843" w:type="dxa"/>
            <w:gridSpan w:val="2"/>
            <w:vAlign w:val="center"/>
          </w:tcPr>
          <w:p w14:paraId="37AEA754" w14:textId="77777777" w:rsidR="000B35B9" w:rsidRPr="000B35B9" w:rsidRDefault="000B35B9" w:rsidP="000B35B9">
            <w:pPr>
              <w:widowControl/>
              <w:jc w:val="center"/>
              <w:rPr>
                <w:rFonts w:ascii="宋体" w:eastAsia="宋体" w:hAnsi="宋体" w:cs="宋体"/>
                <w:kern w:val="0"/>
                <w:sz w:val="20"/>
                <w:szCs w:val="20"/>
              </w:rPr>
            </w:pPr>
            <w:r w:rsidRPr="000B35B9">
              <w:rPr>
                <w:rFonts w:ascii="宋体" w:eastAsia="宋体" w:hAnsi="宋体" w:cs="宋体" w:hint="eastAsia"/>
                <w:kern w:val="0"/>
                <w:sz w:val="20"/>
                <w:szCs w:val="20"/>
              </w:rPr>
              <w:t>ZR-YJV72  1kV 1×400mm²</w:t>
            </w:r>
          </w:p>
        </w:tc>
        <w:tc>
          <w:tcPr>
            <w:tcW w:w="851" w:type="dxa"/>
            <w:gridSpan w:val="2"/>
            <w:vAlign w:val="center"/>
          </w:tcPr>
          <w:p w14:paraId="42561416" w14:textId="77777777" w:rsidR="000B35B9" w:rsidRPr="000B35B9" w:rsidRDefault="000B35B9" w:rsidP="000B35B9">
            <w:pPr>
              <w:widowControl/>
              <w:jc w:val="left"/>
              <w:rPr>
                <w:rFonts w:ascii="宋体" w:eastAsia="宋体" w:hAnsi="宋体" w:cs="宋体"/>
                <w:color w:val="000000"/>
                <w:kern w:val="0"/>
                <w:sz w:val="20"/>
                <w:szCs w:val="20"/>
              </w:rPr>
            </w:pPr>
            <w:r w:rsidRPr="000B35B9">
              <w:rPr>
                <w:rFonts w:ascii="宋体" w:eastAsia="宋体" w:hAnsi="宋体" w:cs="宋体" w:hint="eastAsia"/>
                <w:color w:val="000000"/>
                <w:kern w:val="0"/>
                <w:sz w:val="20"/>
                <w:szCs w:val="20"/>
              </w:rPr>
              <w:t xml:space="preserve">　</w:t>
            </w:r>
          </w:p>
        </w:tc>
        <w:tc>
          <w:tcPr>
            <w:tcW w:w="708" w:type="dxa"/>
            <w:gridSpan w:val="2"/>
            <w:vAlign w:val="center"/>
          </w:tcPr>
          <w:p w14:paraId="7B4D7046" w14:textId="77777777" w:rsidR="000B35B9" w:rsidRPr="000B35B9" w:rsidRDefault="000B35B9" w:rsidP="000B35B9">
            <w:pPr>
              <w:widowControl/>
              <w:jc w:val="center"/>
              <w:rPr>
                <w:rFonts w:ascii="宋体" w:eastAsia="宋体" w:hAnsi="宋体" w:cs="宋体"/>
                <w:kern w:val="0"/>
                <w:sz w:val="20"/>
                <w:szCs w:val="20"/>
              </w:rPr>
            </w:pPr>
            <w:r w:rsidRPr="000B35B9">
              <w:rPr>
                <w:rFonts w:ascii="宋体" w:eastAsia="宋体" w:hAnsi="宋体" w:cs="宋体" w:hint="eastAsia"/>
                <w:kern w:val="0"/>
                <w:sz w:val="20"/>
                <w:szCs w:val="20"/>
              </w:rPr>
              <w:t>米</w:t>
            </w:r>
          </w:p>
        </w:tc>
        <w:tc>
          <w:tcPr>
            <w:tcW w:w="993" w:type="dxa"/>
            <w:gridSpan w:val="2"/>
            <w:vAlign w:val="center"/>
          </w:tcPr>
          <w:p w14:paraId="64D916ED" w14:textId="77777777" w:rsidR="000B35B9" w:rsidRPr="000B35B9" w:rsidRDefault="000B35B9" w:rsidP="000B35B9">
            <w:pPr>
              <w:widowControl/>
              <w:jc w:val="center"/>
              <w:rPr>
                <w:rFonts w:ascii="宋体" w:eastAsia="宋体" w:hAnsi="宋体" w:cs="宋体"/>
                <w:kern w:val="0"/>
                <w:sz w:val="20"/>
                <w:szCs w:val="20"/>
              </w:rPr>
            </w:pPr>
            <w:r w:rsidRPr="000B35B9">
              <w:rPr>
                <w:rFonts w:ascii="宋体" w:eastAsia="宋体" w:hAnsi="宋体" w:cs="宋体" w:hint="eastAsia"/>
                <w:kern w:val="0"/>
                <w:sz w:val="20"/>
                <w:szCs w:val="20"/>
              </w:rPr>
              <w:t>14335</w:t>
            </w:r>
          </w:p>
        </w:tc>
        <w:tc>
          <w:tcPr>
            <w:tcW w:w="708" w:type="dxa"/>
            <w:gridSpan w:val="2"/>
            <w:vMerge/>
            <w:vAlign w:val="center"/>
          </w:tcPr>
          <w:p w14:paraId="775178B5" w14:textId="77777777" w:rsidR="000B35B9" w:rsidRPr="000B35B9" w:rsidRDefault="000B35B9" w:rsidP="000B35B9">
            <w:pPr>
              <w:widowControl/>
              <w:jc w:val="left"/>
              <w:rPr>
                <w:rFonts w:ascii="宋体" w:eastAsia="宋体" w:hAnsi="宋体" w:cs="宋体"/>
                <w:color w:val="000000"/>
                <w:kern w:val="0"/>
                <w:sz w:val="20"/>
                <w:szCs w:val="20"/>
              </w:rPr>
            </w:pPr>
          </w:p>
        </w:tc>
        <w:tc>
          <w:tcPr>
            <w:tcW w:w="709" w:type="dxa"/>
            <w:gridSpan w:val="2"/>
            <w:vMerge/>
            <w:vAlign w:val="center"/>
          </w:tcPr>
          <w:p w14:paraId="0B90A634" w14:textId="77777777" w:rsidR="000B35B9" w:rsidRPr="000B35B9" w:rsidRDefault="000B35B9" w:rsidP="000B35B9">
            <w:pPr>
              <w:widowControl/>
              <w:jc w:val="left"/>
              <w:rPr>
                <w:rFonts w:ascii="宋体" w:eastAsia="宋体" w:hAnsi="宋体" w:cs="宋体"/>
                <w:color w:val="000000"/>
                <w:kern w:val="0"/>
                <w:sz w:val="20"/>
                <w:szCs w:val="20"/>
              </w:rPr>
            </w:pPr>
          </w:p>
        </w:tc>
        <w:tc>
          <w:tcPr>
            <w:tcW w:w="425" w:type="dxa"/>
            <w:vMerge/>
            <w:vAlign w:val="center"/>
          </w:tcPr>
          <w:p w14:paraId="4744C27A" w14:textId="77777777" w:rsidR="000B35B9" w:rsidRPr="000B35B9" w:rsidRDefault="000B35B9" w:rsidP="000B35B9">
            <w:pPr>
              <w:widowControl/>
              <w:jc w:val="left"/>
              <w:rPr>
                <w:rFonts w:ascii="宋体" w:eastAsia="宋体" w:hAnsi="宋体" w:cs="宋体"/>
                <w:color w:val="000000"/>
                <w:kern w:val="0"/>
                <w:sz w:val="20"/>
                <w:szCs w:val="20"/>
              </w:rPr>
            </w:pPr>
          </w:p>
        </w:tc>
        <w:tc>
          <w:tcPr>
            <w:tcW w:w="3686" w:type="dxa"/>
            <w:gridSpan w:val="2"/>
            <w:vMerge/>
            <w:vAlign w:val="center"/>
          </w:tcPr>
          <w:p w14:paraId="33E594E4" w14:textId="77777777" w:rsidR="000B35B9" w:rsidRPr="000B35B9" w:rsidRDefault="000B35B9" w:rsidP="000B35B9">
            <w:pPr>
              <w:widowControl/>
              <w:jc w:val="left"/>
              <w:rPr>
                <w:rFonts w:ascii="宋体" w:eastAsia="宋体" w:hAnsi="宋体" w:cs="宋体"/>
                <w:color w:val="000000"/>
                <w:kern w:val="0"/>
                <w:sz w:val="20"/>
                <w:szCs w:val="20"/>
              </w:rPr>
            </w:pPr>
          </w:p>
        </w:tc>
        <w:tc>
          <w:tcPr>
            <w:tcW w:w="898" w:type="dxa"/>
            <w:gridSpan w:val="2"/>
            <w:vMerge/>
            <w:vAlign w:val="center"/>
          </w:tcPr>
          <w:p w14:paraId="098DCF1D" w14:textId="77777777" w:rsidR="000B35B9" w:rsidRPr="000B35B9" w:rsidRDefault="000B35B9" w:rsidP="000B35B9">
            <w:pPr>
              <w:widowControl/>
              <w:jc w:val="left"/>
              <w:rPr>
                <w:rFonts w:ascii="宋体" w:eastAsia="宋体" w:hAnsi="宋体" w:cs="宋体"/>
                <w:color w:val="000000"/>
                <w:kern w:val="0"/>
                <w:sz w:val="20"/>
                <w:szCs w:val="20"/>
              </w:rPr>
            </w:pPr>
          </w:p>
        </w:tc>
        <w:tc>
          <w:tcPr>
            <w:tcW w:w="690" w:type="dxa"/>
            <w:gridSpan w:val="2"/>
            <w:vAlign w:val="center"/>
          </w:tcPr>
          <w:p w14:paraId="204F4EAC" w14:textId="77777777" w:rsidR="000B35B9" w:rsidRPr="000B35B9" w:rsidRDefault="000B35B9" w:rsidP="000B35B9">
            <w:pPr>
              <w:widowControl/>
              <w:jc w:val="center"/>
              <w:rPr>
                <w:rFonts w:ascii="宋体" w:eastAsia="宋体" w:hAnsi="宋体" w:cs="宋体"/>
                <w:color w:val="000000"/>
                <w:kern w:val="0"/>
                <w:sz w:val="20"/>
                <w:szCs w:val="20"/>
              </w:rPr>
            </w:pPr>
            <w:r w:rsidRPr="000B35B9">
              <w:rPr>
                <w:rFonts w:ascii="宋体" w:eastAsia="宋体" w:hAnsi="宋体" w:cs="宋体" w:hint="eastAsia"/>
                <w:color w:val="000000"/>
                <w:kern w:val="0"/>
                <w:sz w:val="20"/>
                <w:szCs w:val="20"/>
              </w:rPr>
              <w:t xml:space="preserve">　</w:t>
            </w:r>
          </w:p>
        </w:tc>
      </w:tr>
    </w:tbl>
    <w:p w14:paraId="4F4BB061" w14:textId="77777777" w:rsidR="000B35B9" w:rsidRPr="000B35B9" w:rsidRDefault="000B35B9" w:rsidP="000B35B9">
      <w:pPr>
        <w:spacing w:line="360" w:lineRule="auto"/>
        <w:rPr>
          <w:rFonts w:ascii="宋体" w:eastAsia="宋体" w:hAnsi="宋体" w:cs="Times New Roman" w:hint="eastAsia"/>
          <w:color w:val="000000"/>
          <w:szCs w:val="21"/>
        </w:rPr>
      </w:pPr>
    </w:p>
    <w:p w14:paraId="25BA490A" w14:textId="77777777" w:rsidR="000B35B9" w:rsidRPr="000B35B9" w:rsidRDefault="000B35B9" w:rsidP="000B35B9">
      <w:pPr>
        <w:spacing w:line="360" w:lineRule="auto"/>
        <w:rPr>
          <w:rFonts w:ascii="宋体" w:eastAsia="宋体" w:hAnsi="宋体" w:cs="Times New Roman"/>
          <w:color w:val="000000"/>
          <w:szCs w:val="21"/>
        </w:rPr>
      </w:pPr>
      <w:r w:rsidRPr="000B35B9">
        <w:rPr>
          <w:rFonts w:ascii="宋体" w:eastAsia="宋体" w:hAnsi="宋体" w:cs="Times New Roman" w:hint="eastAsia"/>
          <w:color w:val="000000"/>
          <w:szCs w:val="21"/>
        </w:rPr>
        <w:t>说明：   1、各投标单位必须按照以上清单序号、规格型号、数量报价，不得对表内的项目拆分、移动、合并。</w:t>
      </w:r>
    </w:p>
    <w:p w14:paraId="7690C944" w14:textId="77777777" w:rsidR="000B35B9" w:rsidRPr="000B35B9" w:rsidRDefault="000B35B9" w:rsidP="000B35B9">
      <w:pPr>
        <w:spacing w:line="360" w:lineRule="auto"/>
        <w:ind w:firstLineChars="400" w:firstLine="840"/>
        <w:rPr>
          <w:rFonts w:ascii="宋体" w:eastAsia="宋体" w:hAnsi="宋体" w:cs="Times New Roman"/>
          <w:color w:val="000000"/>
          <w:szCs w:val="21"/>
        </w:rPr>
      </w:pPr>
      <w:r w:rsidRPr="000B35B9">
        <w:rPr>
          <w:rFonts w:ascii="宋体" w:eastAsia="宋体" w:hAnsi="宋体" w:cs="Times New Roman" w:hint="eastAsia"/>
          <w:color w:val="000000"/>
          <w:szCs w:val="21"/>
        </w:rPr>
        <w:t xml:space="preserve"> 2、上述表内数量与技术规格书不一致时，以上述表内数量为准。</w:t>
      </w:r>
    </w:p>
    <w:p w14:paraId="2B861E3B" w14:textId="77777777" w:rsidR="000B35B9" w:rsidRPr="000B35B9" w:rsidRDefault="000B35B9" w:rsidP="000B35B9">
      <w:pPr>
        <w:spacing w:line="360" w:lineRule="auto"/>
        <w:ind w:firstLine="420"/>
        <w:jc w:val="right"/>
        <w:rPr>
          <w:rFonts w:ascii="宋体" w:eastAsia="宋体" w:hAnsi="宋体" w:cs="Times New Roman"/>
          <w:szCs w:val="21"/>
        </w:rPr>
        <w:sectPr w:rsidR="000B35B9" w:rsidRPr="000B35B9">
          <w:pgSz w:w="16838" w:h="11906" w:orient="landscape"/>
          <w:pgMar w:top="1083" w:right="1440" w:bottom="1083" w:left="1440" w:header="851" w:footer="992" w:gutter="0"/>
          <w:cols w:space="720"/>
          <w:docGrid w:type="lines" w:linePitch="312"/>
        </w:sectPr>
      </w:pPr>
    </w:p>
    <w:p w14:paraId="53427FE5" w14:textId="77777777" w:rsidR="000B35B9" w:rsidRPr="000B35B9" w:rsidRDefault="000B35B9" w:rsidP="000B35B9">
      <w:pPr>
        <w:keepNext/>
        <w:keepLines/>
        <w:spacing w:before="100" w:line="360" w:lineRule="auto"/>
        <w:outlineLvl w:val="1"/>
        <w:rPr>
          <w:rFonts w:ascii="宋体" w:eastAsia="宋体" w:hAnsi="宋体" w:cs="宋体"/>
          <w:b/>
          <w:bCs/>
          <w:kern w:val="0"/>
          <w:sz w:val="18"/>
          <w:szCs w:val="18"/>
        </w:rPr>
      </w:pPr>
      <w:bookmarkStart w:id="1" w:name="_Toc450287122"/>
      <w:bookmarkStart w:id="2" w:name="_Toc7424"/>
      <w:bookmarkStart w:id="3" w:name="_Toc17006"/>
      <w:r w:rsidRPr="000B35B9">
        <w:rPr>
          <w:rFonts w:ascii="宋体" w:eastAsia="宋体" w:hAnsi="宋体" w:cs="宋体" w:hint="eastAsia"/>
          <w:b/>
          <w:bCs/>
          <w:kern w:val="0"/>
          <w:sz w:val="18"/>
          <w:szCs w:val="18"/>
        </w:rPr>
        <w:lastRenderedPageBreak/>
        <w:t>附件</w:t>
      </w:r>
      <w:r w:rsidRPr="000B35B9">
        <w:rPr>
          <w:rFonts w:ascii="宋体" w:eastAsia="宋体" w:hAnsi="宋体" w:cs="宋体"/>
          <w:b/>
          <w:bCs/>
          <w:kern w:val="0"/>
          <w:sz w:val="18"/>
          <w:szCs w:val="18"/>
        </w:rPr>
        <w:t>2</w:t>
      </w:r>
      <w:bookmarkEnd w:id="1"/>
      <w:bookmarkEnd w:id="2"/>
      <w:bookmarkEnd w:id="3"/>
    </w:p>
    <w:p w14:paraId="39315274" w14:textId="77777777" w:rsidR="000B35B9" w:rsidRPr="000B35B9" w:rsidRDefault="000B35B9" w:rsidP="000B35B9">
      <w:pPr>
        <w:spacing w:line="440" w:lineRule="exact"/>
        <w:jc w:val="center"/>
        <w:rPr>
          <w:rFonts w:ascii="宋体" w:eastAsia="宋体" w:hAnsi="宋体" w:cs="宋体"/>
          <w:b/>
          <w:sz w:val="28"/>
          <w:szCs w:val="28"/>
        </w:rPr>
      </w:pPr>
      <w:r w:rsidRPr="000B35B9">
        <w:rPr>
          <w:rFonts w:ascii="宋体" w:eastAsia="宋体" w:hAnsi="宋体" w:cs="宋体" w:hint="eastAsia"/>
          <w:b/>
          <w:sz w:val="28"/>
          <w:szCs w:val="28"/>
        </w:rPr>
        <w:t>谈判确认函</w:t>
      </w:r>
    </w:p>
    <w:p w14:paraId="3434F2F3" w14:textId="77777777" w:rsidR="000B35B9" w:rsidRPr="000B35B9" w:rsidRDefault="000B35B9" w:rsidP="000B35B9">
      <w:pPr>
        <w:spacing w:line="360" w:lineRule="auto"/>
        <w:jc w:val="right"/>
        <w:rPr>
          <w:rFonts w:ascii="宋体" w:eastAsia="宋体" w:hAnsi="Calibri" w:cs="Times New Roman"/>
          <w:b/>
          <w:color w:val="000000"/>
          <w:sz w:val="18"/>
          <w:szCs w:val="18"/>
        </w:rPr>
      </w:pPr>
      <w:r w:rsidRPr="000B35B9">
        <w:rPr>
          <w:rFonts w:ascii="Calibri" w:eastAsia="宋体" w:hAnsi="Calibri" w:cs="Times New Roman"/>
          <w:b/>
          <w:color w:val="000000"/>
          <w:sz w:val="15"/>
          <w:szCs w:val="15"/>
        </w:rPr>
        <w:t xml:space="preserve">   </w:t>
      </w:r>
      <w:r w:rsidRPr="000B35B9">
        <w:rPr>
          <w:rFonts w:ascii="宋体" w:eastAsia="宋体" w:hAnsi="宋体" w:cs="Times New Roman"/>
          <w:b/>
          <w:color w:val="000000"/>
          <w:sz w:val="18"/>
          <w:szCs w:val="18"/>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0B35B9" w:rsidRPr="000B35B9" w14:paraId="340BDE13" w14:textId="77777777" w:rsidTr="00B63E7F">
        <w:trPr>
          <w:trHeight w:val="567"/>
          <w:jc w:val="center"/>
        </w:trPr>
        <w:tc>
          <w:tcPr>
            <w:tcW w:w="1728" w:type="dxa"/>
            <w:vAlign w:val="center"/>
          </w:tcPr>
          <w:p w14:paraId="6E5920B4" w14:textId="77777777" w:rsidR="000B35B9" w:rsidRPr="000B35B9" w:rsidRDefault="000B35B9" w:rsidP="000B35B9">
            <w:pPr>
              <w:spacing w:line="360" w:lineRule="auto"/>
              <w:jc w:val="center"/>
              <w:rPr>
                <w:rFonts w:ascii="宋体" w:eastAsia="宋体" w:hAnsi="宋体" w:cs="宋体"/>
                <w:b/>
                <w:szCs w:val="21"/>
              </w:rPr>
            </w:pPr>
            <w:r w:rsidRPr="000B35B9">
              <w:rPr>
                <w:rFonts w:ascii="宋体" w:eastAsia="宋体" w:hAnsi="宋体" w:cs="宋体" w:hint="eastAsia"/>
                <w:b/>
                <w:szCs w:val="21"/>
              </w:rPr>
              <w:t>单位名称</w:t>
            </w:r>
          </w:p>
        </w:tc>
        <w:tc>
          <w:tcPr>
            <w:tcW w:w="7169" w:type="dxa"/>
            <w:gridSpan w:val="3"/>
            <w:vAlign w:val="center"/>
          </w:tcPr>
          <w:p w14:paraId="6C487DB8" w14:textId="77777777" w:rsidR="000B35B9" w:rsidRPr="000B35B9" w:rsidRDefault="000B35B9" w:rsidP="000B35B9">
            <w:pPr>
              <w:spacing w:line="360" w:lineRule="auto"/>
              <w:jc w:val="center"/>
              <w:rPr>
                <w:rFonts w:ascii="宋体" w:eastAsia="宋体" w:hAnsi="宋体" w:cs="宋体"/>
                <w:szCs w:val="21"/>
              </w:rPr>
            </w:pPr>
          </w:p>
        </w:tc>
      </w:tr>
      <w:tr w:rsidR="000B35B9" w:rsidRPr="000B35B9" w14:paraId="4C3FA09E" w14:textId="77777777" w:rsidTr="00B63E7F">
        <w:trPr>
          <w:trHeight w:val="567"/>
          <w:jc w:val="center"/>
        </w:trPr>
        <w:tc>
          <w:tcPr>
            <w:tcW w:w="1728" w:type="dxa"/>
            <w:vAlign w:val="center"/>
          </w:tcPr>
          <w:p w14:paraId="46535DD6" w14:textId="77777777" w:rsidR="000B35B9" w:rsidRPr="000B35B9" w:rsidRDefault="000B35B9" w:rsidP="000B35B9">
            <w:pPr>
              <w:spacing w:line="360" w:lineRule="auto"/>
              <w:jc w:val="center"/>
              <w:rPr>
                <w:rFonts w:ascii="宋体" w:eastAsia="宋体" w:hAnsi="宋体" w:cs="宋体"/>
                <w:b/>
                <w:szCs w:val="21"/>
              </w:rPr>
            </w:pPr>
            <w:r w:rsidRPr="000B35B9">
              <w:rPr>
                <w:rFonts w:ascii="宋体" w:eastAsia="宋体" w:hAnsi="宋体" w:cs="宋体" w:hint="eastAsia"/>
                <w:b/>
                <w:szCs w:val="21"/>
              </w:rPr>
              <w:t>谈判项目名称</w:t>
            </w:r>
          </w:p>
        </w:tc>
        <w:tc>
          <w:tcPr>
            <w:tcW w:w="7169" w:type="dxa"/>
            <w:gridSpan w:val="3"/>
            <w:vAlign w:val="center"/>
          </w:tcPr>
          <w:p w14:paraId="0743B9E8" w14:textId="77777777" w:rsidR="000B35B9" w:rsidRPr="000B35B9" w:rsidRDefault="000B35B9" w:rsidP="000B35B9">
            <w:pPr>
              <w:spacing w:line="360" w:lineRule="auto"/>
              <w:jc w:val="center"/>
              <w:rPr>
                <w:rFonts w:ascii="宋体" w:eastAsia="宋体" w:hAnsi="宋体" w:cs="宋体"/>
                <w:szCs w:val="21"/>
              </w:rPr>
            </w:pPr>
          </w:p>
        </w:tc>
      </w:tr>
      <w:tr w:rsidR="000B35B9" w:rsidRPr="000B35B9" w14:paraId="145305D7" w14:textId="77777777" w:rsidTr="00B63E7F">
        <w:trPr>
          <w:trHeight w:val="567"/>
          <w:jc w:val="center"/>
        </w:trPr>
        <w:tc>
          <w:tcPr>
            <w:tcW w:w="1728" w:type="dxa"/>
            <w:vAlign w:val="center"/>
          </w:tcPr>
          <w:p w14:paraId="4001B519" w14:textId="77777777" w:rsidR="000B35B9" w:rsidRPr="000B35B9" w:rsidRDefault="000B35B9" w:rsidP="000B35B9">
            <w:pPr>
              <w:spacing w:line="360" w:lineRule="auto"/>
              <w:jc w:val="center"/>
              <w:rPr>
                <w:rFonts w:ascii="宋体" w:eastAsia="宋体" w:hAnsi="宋体" w:cs="宋体"/>
                <w:b/>
                <w:szCs w:val="21"/>
              </w:rPr>
            </w:pPr>
            <w:r w:rsidRPr="000B35B9">
              <w:rPr>
                <w:rFonts w:ascii="宋体" w:eastAsia="宋体" w:hAnsi="宋体" w:cs="宋体" w:hint="eastAsia"/>
                <w:b/>
                <w:szCs w:val="21"/>
              </w:rPr>
              <w:t>谈判联系人</w:t>
            </w:r>
          </w:p>
        </w:tc>
        <w:tc>
          <w:tcPr>
            <w:tcW w:w="3483" w:type="dxa"/>
            <w:vAlign w:val="center"/>
          </w:tcPr>
          <w:p w14:paraId="1C8D68E9" w14:textId="77777777" w:rsidR="000B35B9" w:rsidRPr="000B35B9" w:rsidRDefault="000B35B9" w:rsidP="000B35B9">
            <w:pPr>
              <w:spacing w:line="360" w:lineRule="auto"/>
              <w:jc w:val="center"/>
              <w:rPr>
                <w:rFonts w:ascii="宋体" w:eastAsia="宋体" w:hAnsi="宋体" w:cs="宋体"/>
                <w:szCs w:val="21"/>
              </w:rPr>
            </w:pPr>
          </w:p>
        </w:tc>
        <w:tc>
          <w:tcPr>
            <w:tcW w:w="1296" w:type="dxa"/>
            <w:vAlign w:val="center"/>
          </w:tcPr>
          <w:p w14:paraId="77FE6A8A" w14:textId="77777777" w:rsidR="000B35B9" w:rsidRPr="000B35B9" w:rsidRDefault="000B35B9" w:rsidP="000B35B9">
            <w:pPr>
              <w:spacing w:line="360" w:lineRule="auto"/>
              <w:jc w:val="center"/>
              <w:rPr>
                <w:rFonts w:ascii="宋体" w:eastAsia="宋体" w:hAnsi="宋体" w:cs="宋体"/>
                <w:b/>
                <w:szCs w:val="21"/>
              </w:rPr>
            </w:pPr>
            <w:r w:rsidRPr="000B35B9">
              <w:rPr>
                <w:rFonts w:ascii="宋体" w:eastAsia="宋体" w:hAnsi="宋体" w:cs="宋体" w:hint="eastAsia"/>
                <w:b/>
                <w:szCs w:val="21"/>
              </w:rPr>
              <w:t>谈判编号</w:t>
            </w:r>
          </w:p>
        </w:tc>
        <w:tc>
          <w:tcPr>
            <w:tcW w:w="2390" w:type="dxa"/>
            <w:vAlign w:val="center"/>
          </w:tcPr>
          <w:p w14:paraId="764A1D4D" w14:textId="77777777" w:rsidR="000B35B9" w:rsidRPr="000B35B9" w:rsidRDefault="000B35B9" w:rsidP="000B35B9">
            <w:pPr>
              <w:spacing w:line="360" w:lineRule="auto"/>
              <w:jc w:val="center"/>
              <w:rPr>
                <w:rFonts w:ascii="宋体" w:eastAsia="宋体" w:hAnsi="宋体" w:cs="宋体"/>
                <w:szCs w:val="21"/>
              </w:rPr>
            </w:pPr>
          </w:p>
        </w:tc>
      </w:tr>
      <w:tr w:rsidR="000B35B9" w:rsidRPr="000B35B9" w14:paraId="557613B0" w14:textId="77777777" w:rsidTr="00B63E7F">
        <w:trPr>
          <w:trHeight w:val="567"/>
          <w:jc w:val="center"/>
        </w:trPr>
        <w:tc>
          <w:tcPr>
            <w:tcW w:w="1728" w:type="dxa"/>
            <w:vAlign w:val="center"/>
          </w:tcPr>
          <w:p w14:paraId="5013CE1D" w14:textId="77777777" w:rsidR="000B35B9" w:rsidRPr="000B35B9" w:rsidRDefault="000B35B9" w:rsidP="000B35B9">
            <w:pPr>
              <w:spacing w:line="360" w:lineRule="auto"/>
              <w:jc w:val="center"/>
              <w:rPr>
                <w:rFonts w:ascii="宋体" w:eastAsia="宋体" w:hAnsi="宋体" w:cs="宋体"/>
                <w:b/>
                <w:szCs w:val="21"/>
              </w:rPr>
            </w:pPr>
            <w:r w:rsidRPr="000B35B9">
              <w:rPr>
                <w:rFonts w:ascii="宋体" w:eastAsia="宋体" w:hAnsi="宋体" w:cs="宋体" w:hint="eastAsia"/>
                <w:b/>
                <w:szCs w:val="21"/>
              </w:rPr>
              <w:t>联系电话</w:t>
            </w:r>
          </w:p>
        </w:tc>
        <w:tc>
          <w:tcPr>
            <w:tcW w:w="3483" w:type="dxa"/>
            <w:vAlign w:val="center"/>
          </w:tcPr>
          <w:p w14:paraId="22D7138A" w14:textId="77777777" w:rsidR="000B35B9" w:rsidRPr="000B35B9" w:rsidRDefault="000B35B9" w:rsidP="000B35B9">
            <w:pPr>
              <w:spacing w:line="360" w:lineRule="auto"/>
              <w:jc w:val="center"/>
              <w:rPr>
                <w:rFonts w:ascii="宋体" w:eastAsia="宋体" w:hAnsi="宋体" w:cs="宋体"/>
                <w:szCs w:val="21"/>
              </w:rPr>
            </w:pPr>
          </w:p>
        </w:tc>
        <w:tc>
          <w:tcPr>
            <w:tcW w:w="1296" w:type="dxa"/>
            <w:vAlign w:val="center"/>
          </w:tcPr>
          <w:p w14:paraId="30156947" w14:textId="77777777" w:rsidR="000B35B9" w:rsidRPr="000B35B9" w:rsidRDefault="000B35B9" w:rsidP="000B35B9">
            <w:pPr>
              <w:spacing w:line="360" w:lineRule="auto"/>
              <w:jc w:val="center"/>
              <w:rPr>
                <w:rFonts w:ascii="宋体" w:eastAsia="宋体" w:hAnsi="宋体" w:cs="宋体"/>
                <w:b/>
                <w:szCs w:val="21"/>
              </w:rPr>
            </w:pPr>
            <w:r w:rsidRPr="000B35B9">
              <w:rPr>
                <w:rFonts w:ascii="宋体" w:eastAsia="宋体" w:hAnsi="宋体" w:cs="宋体" w:hint="eastAsia"/>
                <w:b/>
                <w:szCs w:val="21"/>
              </w:rPr>
              <w:t>谈判内容</w:t>
            </w:r>
          </w:p>
        </w:tc>
        <w:tc>
          <w:tcPr>
            <w:tcW w:w="2390" w:type="dxa"/>
            <w:vAlign w:val="center"/>
          </w:tcPr>
          <w:p w14:paraId="4074A1F5" w14:textId="77777777" w:rsidR="000B35B9" w:rsidRPr="000B35B9" w:rsidRDefault="000B35B9" w:rsidP="000B35B9">
            <w:pPr>
              <w:spacing w:line="360" w:lineRule="auto"/>
              <w:jc w:val="center"/>
              <w:rPr>
                <w:rFonts w:ascii="宋体" w:eastAsia="宋体" w:hAnsi="宋体" w:cs="宋体"/>
                <w:szCs w:val="21"/>
              </w:rPr>
            </w:pPr>
          </w:p>
        </w:tc>
      </w:tr>
      <w:tr w:rsidR="000B35B9" w:rsidRPr="000B35B9" w14:paraId="7DC9C8AC" w14:textId="77777777" w:rsidTr="00B63E7F">
        <w:trPr>
          <w:trHeight w:val="567"/>
          <w:jc w:val="center"/>
        </w:trPr>
        <w:tc>
          <w:tcPr>
            <w:tcW w:w="1728" w:type="dxa"/>
            <w:vAlign w:val="center"/>
          </w:tcPr>
          <w:p w14:paraId="2DDE1F0E" w14:textId="77777777" w:rsidR="000B35B9" w:rsidRPr="000B35B9" w:rsidRDefault="000B35B9" w:rsidP="000B35B9">
            <w:pPr>
              <w:spacing w:line="360" w:lineRule="auto"/>
              <w:jc w:val="center"/>
              <w:rPr>
                <w:rFonts w:ascii="宋体" w:eastAsia="宋体" w:hAnsi="宋体" w:cs="宋体"/>
                <w:b/>
                <w:szCs w:val="21"/>
              </w:rPr>
            </w:pPr>
            <w:r w:rsidRPr="000B35B9">
              <w:rPr>
                <w:rFonts w:ascii="宋体" w:eastAsia="宋体" w:hAnsi="宋体" w:cs="宋体" w:hint="eastAsia"/>
                <w:b/>
                <w:szCs w:val="21"/>
              </w:rPr>
              <w:t>传真电话</w:t>
            </w:r>
          </w:p>
        </w:tc>
        <w:tc>
          <w:tcPr>
            <w:tcW w:w="3483" w:type="dxa"/>
            <w:vAlign w:val="center"/>
          </w:tcPr>
          <w:p w14:paraId="3D5A26F1" w14:textId="77777777" w:rsidR="000B35B9" w:rsidRPr="000B35B9" w:rsidRDefault="000B35B9" w:rsidP="000B35B9">
            <w:pPr>
              <w:spacing w:line="360" w:lineRule="auto"/>
              <w:jc w:val="center"/>
              <w:rPr>
                <w:rFonts w:ascii="宋体" w:eastAsia="宋体" w:hAnsi="宋体" w:cs="宋体"/>
                <w:b/>
                <w:szCs w:val="21"/>
              </w:rPr>
            </w:pPr>
          </w:p>
        </w:tc>
        <w:tc>
          <w:tcPr>
            <w:tcW w:w="1296" w:type="dxa"/>
            <w:vAlign w:val="center"/>
          </w:tcPr>
          <w:p w14:paraId="4694B0A2" w14:textId="77777777" w:rsidR="000B35B9" w:rsidRPr="000B35B9" w:rsidRDefault="000B35B9" w:rsidP="000B35B9">
            <w:pPr>
              <w:spacing w:line="360" w:lineRule="auto"/>
              <w:jc w:val="center"/>
              <w:rPr>
                <w:rFonts w:ascii="宋体" w:eastAsia="宋体" w:hAnsi="宋体" w:cs="宋体"/>
                <w:szCs w:val="21"/>
              </w:rPr>
            </w:pPr>
            <w:proofErr w:type="gramStart"/>
            <w:r w:rsidRPr="000B35B9">
              <w:rPr>
                <w:rFonts w:ascii="宋体" w:eastAsia="宋体" w:hAnsi="宋体" w:cs="宋体" w:hint="eastAsia"/>
                <w:b/>
                <w:szCs w:val="21"/>
              </w:rPr>
              <w:t>邮</w:t>
            </w:r>
            <w:proofErr w:type="gramEnd"/>
            <w:r w:rsidRPr="000B35B9">
              <w:rPr>
                <w:rFonts w:ascii="宋体" w:eastAsia="宋体" w:hAnsi="宋体" w:cs="宋体" w:hint="eastAsia"/>
                <w:b/>
                <w:szCs w:val="21"/>
              </w:rPr>
              <w:t xml:space="preserve">    箱</w:t>
            </w:r>
          </w:p>
        </w:tc>
        <w:tc>
          <w:tcPr>
            <w:tcW w:w="2390" w:type="dxa"/>
            <w:vAlign w:val="center"/>
          </w:tcPr>
          <w:p w14:paraId="514922D3" w14:textId="77777777" w:rsidR="000B35B9" w:rsidRPr="000B35B9" w:rsidRDefault="000B35B9" w:rsidP="000B35B9">
            <w:pPr>
              <w:spacing w:line="360" w:lineRule="auto"/>
              <w:jc w:val="center"/>
              <w:rPr>
                <w:rFonts w:ascii="宋体" w:eastAsia="宋体" w:hAnsi="宋体" w:cs="宋体"/>
                <w:szCs w:val="21"/>
              </w:rPr>
            </w:pPr>
          </w:p>
        </w:tc>
      </w:tr>
      <w:tr w:rsidR="000B35B9" w:rsidRPr="000B35B9" w14:paraId="0E646F1E" w14:textId="77777777" w:rsidTr="00B63E7F">
        <w:trPr>
          <w:trHeight w:val="567"/>
          <w:jc w:val="center"/>
        </w:trPr>
        <w:tc>
          <w:tcPr>
            <w:tcW w:w="1728" w:type="dxa"/>
            <w:vAlign w:val="center"/>
          </w:tcPr>
          <w:p w14:paraId="41246E63" w14:textId="77777777" w:rsidR="000B35B9" w:rsidRPr="000B35B9" w:rsidRDefault="000B35B9" w:rsidP="000B35B9">
            <w:pPr>
              <w:spacing w:line="360" w:lineRule="auto"/>
              <w:jc w:val="center"/>
              <w:rPr>
                <w:rFonts w:ascii="宋体" w:eastAsia="宋体" w:hAnsi="宋体" w:cs="宋体"/>
                <w:b/>
                <w:szCs w:val="21"/>
              </w:rPr>
            </w:pPr>
            <w:r w:rsidRPr="000B35B9">
              <w:rPr>
                <w:rFonts w:ascii="宋体" w:eastAsia="宋体" w:hAnsi="宋体" w:cs="宋体" w:hint="eastAsia"/>
                <w:b/>
                <w:szCs w:val="21"/>
              </w:rPr>
              <w:t>注册资金</w:t>
            </w:r>
          </w:p>
        </w:tc>
        <w:tc>
          <w:tcPr>
            <w:tcW w:w="3483" w:type="dxa"/>
            <w:vAlign w:val="center"/>
          </w:tcPr>
          <w:p w14:paraId="2DABA834" w14:textId="77777777" w:rsidR="000B35B9" w:rsidRPr="000B35B9" w:rsidRDefault="000B35B9" w:rsidP="000B35B9">
            <w:pPr>
              <w:spacing w:line="360" w:lineRule="auto"/>
              <w:jc w:val="center"/>
              <w:rPr>
                <w:rFonts w:ascii="宋体" w:eastAsia="宋体" w:hAnsi="宋体" w:cs="宋体"/>
                <w:b/>
                <w:szCs w:val="21"/>
              </w:rPr>
            </w:pPr>
          </w:p>
        </w:tc>
        <w:tc>
          <w:tcPr>
            <w:tcW w:w="1296" w:type="dxa"/>
            <w:vAlign w:val="center"/>
          </w:tcPr>
          <w:p w14:paraId="2D609D5F" w14:textId="77777777" w:rsidR="000B35B9" w:rsidRPr="000B35B9" w:rsidRDefault="000B35B9" w:rsidP="000B35B9">
            <w:pPr>
              <w:spacing w:line="360" w:lineRule="auto"/>
              <w:jc w:val="center"/>
              <w:rPr>
                <w:rFonts w:ascii="宋体" w:eastAsia="宋体" w:hAnsi="宋体" w:cs="宋体"/>
                <w:b/>
                <w:szCs w:val="21"/>
              </w:rPr>
            </w:pPr>
            <w:r w:rsidRPr="000B35B9">
              <w:rPr>
                <w:rFonts w:ascii="宋体" w:eastAsia="宋体" w:hAnsi="宋体" w:cs="宋体" w:hint="eastAsia"/>
                <w:b/>
                <w:szCs w:val="21"/>
              </w:rPr>
              <w:t>代理生产厂（如有）</w:t>
            </w:r>
          </w:p>
        </w:tc>
        <w:tc>
          <w:tcPr>
            <w:tcW w:w="2390" w:type="dxa"/>
            <w:vAlign w:val="center"/>
          </w:tcPr>
          <w:p w14:paraId="6E820E1D" w14:textId="77777777" w:rsidR="000B35B9" w:rsidRPr="000B35B9" w:rsidRDefault="000B35B9" w:rsidP="000B35B9">
            <w:pPr>
              <w:spacing w:line="360" w:lineRule="auto"/>
              <w:jc w:val="center"/>
              <w:rPr>
                <w:rFonts w:ascii="宋体" w:eastAsia="宋体" w:hAnsi="宋体" w:cs="宋体"/>
                <w:szCs w:val="21"/>
              </w:rPr>
            </w:pPr>
          </w:p>
        </w:tc>
      </w:tr>
      <w:tr w:rsidR="000B35B9" w:rsidRPr="000B35B9" w14:paraId="46EB9E4E" w14:textId="77777777" w:rsidTr="00B63E7F">
        <w:trPr>
          <w:trHeight w:val="567"/>
          <w:jc w:val="center"/>
        </w:trPr>
        <w:tc>
          <w:tcPr>
            <w:tcW w:w="1728" w:type="dxa"/>
            <w:tcBorders>
              <w:top w:val="single" w:sz="4" w:space="0" w:color="auto"/>
            </w:tcBorders>
            <w:vAlign w:val="center"/>
          </w:tcPr>
          <w:p w14:paraId="3E0779B0" w14:textId="77777777" w:rsidR="000B35B9" w:rsidRPr="000B35B9" w:rsidRDefault="000B35B9" w:rsidP="000B35B9">
            <w:pPr>
              <w:spacing w:line="360" w:lineRule="auto"/>
              <w:jc w:val="center"/>
              <w:rPr>
                <w:rFonts w:ascii="宋体" w:eastAsia="宋体" w:hAnsi="宋体" w:cs="宋体"/>
                <w:b/>
                <w:szCs w:val="21"/>
              </w:rPr>
            </w:pPr>
            <w:r w:rsidRPr="000B35B9">
              <w:rPr>
                <w:rFonts w:ascii="宋体" w:eastAsia="宋体" w:hAnsi="宋体" w:cs="宋体" w:hint="eastAsia"/>
                <w:b/>
                <w:szCs w:val="21"/>
              </w:rPr>
              <w:t>单位地址</w:t>
            </w:r>
          </w:p>
        </w:tc>
        <w:tc>
          <w:tcPr>
            <w:tcW w:w="7169" w:type="dxa"/>
            <w:gridSpan w:val="3"/>
            <w:vAlign w:val="center"/>
          </w:tcPr>
          <w:p w14:paraId="3FD419B9" w14:textId="77777777" w:rsidR="000B35B9" w:rsidRPr="000B35B9" w:rsidRDefault="000B35B9" w:rsidP="000B35B9">
            <w:pPr>
              <w:spacing w:line="360" w:lineRule="auto"/>
              <w:jc w:val="center"/>
              <w:rPr>
                <w:rFonts w:ascii="宋体" w:eastAsia="宋体" w:hAnsi="宋体" w:cs="宋体"/>
                <w:szCs w:val="21"/>
              </w:rPr>
            </w:pPr>
          </w:p>
        </w:tc>
      </w:tr>
      <w:tr w:rsidR="000B35B9" w:rsidRPr="000B35B9" w14:paraId="2C7E8059" w14:textId="77777777" w:rsidTr="00B63E7F">
        <w:trPr>
          <w:trHeight w:val="5241"/>
          <w:jc w:val="center"/>
        </w:trPr>
        <w:tc>
          <w:tcPr>
            <w:tcW w:w="8897" w:type="dxa"/>
            <w:gridSpan w:val="4"/>
          </w:tcPr>
          <w:p w14:paraId="5824F6D8" w14:textId="77777777" w:rsidR="000B35B9" w:rsidRPr="000B35B9" w:rsidRDefault="000B35B9" w:rsidP="000B35B9">
            <w:pPr>
              <w:spacing w:line="360" w:lineRule="auto"/>
              <w:ind w:firstLineChars="98" w:firstLine="207"/>
              <w:rPr>
                <w:rFonts w:ascii="宋体" w:eastAsia="宋体" w:hAnsi="宋体" w:cs="宋体"/>
                <w:b/>
                <w:szCs w:val="21"/>
              </w:rPr>
            </w:pPr>
            <w:r w:rsidRPr="000B35B9">
              <w:rPr>
                <w:rFonts w:ascii="宋体" w:eastAsia="宋体" w:hAnsi="宋体" w:cs="宋体" w:hint="eastAsia"/>
                <w:b/>
                <w:szCs w:val="21"/>
              </w:rPr>
              <w:t>我单位确认（不）参与本次谈判采购</w:t>
            </w:r>
          </w:p>
          <w:p w14:paraId="1D1E9483" w14:textId="77777777" w:rsidR="000B35B9" w:rsidRPr="000B35B9" w:rsidRDefault="000B35B9" w:rsidP="000B35B9">
            <w:pPr>
              <w:spacing w:line="360" w:lineRule="auto"/>
              <w:ind w:firstLineChars="98" w:firstLine="207"/>
              <w:rPr>
                <w:rFonts w:ascii="宋体" w:eastAsia="宋体" w:hAnsi="宋体" w:cs="宋体"/>
                <w:b/>
                <w:szCs w:val="21"/>
              </w:rPr>
            </w:pPr>
            <w:r w:rsidRPr="000B35B9">
              <w:rPr>
                <w:rFonts w:ascii="宋体" w:eastAsia="宋体" w:hAnsi="宋体" w:cs="宋体" w:hint="eastAsia"/>
                <w:b/>
                <w:szCs w:val="21"/>
              </w:rPr>
              <w:t>确认谈判范围：（注明拟投标包件号）</w:t>
            </w:r>
          </w:p>
          <w:p w14:paraId="3934297A" w14:textId="77777777" w:rsidR="000B35B9" w:rsidRPr="000B35B9" w:rsidRDefault="000B35B9" w:rsidP="000B35B9">
            <w:pPr>
              <w:spacing w:line="360" w:lineRule="auto"/>
              <w:jc w:val="center"/>
              <w:rPr>
                <w:rFonts w:ascii="宋体" w:eastAsia="宋体" w:hAnsi="宋体" w:cs="宋体"/>
                <w:szCs w:val="21"/>
              </w:rPr>
            </w:pPr>
          </w:p>
          <w:p w14:paraId="2127F687" w14:textId="77777777" w:rsidR="000B35B9" w:rsidRPr="000B35B9" w:rsidRDefault="000B35B9" w:rsidP="000B35B9">
            <w:pPr>
              <w:spacing w:line="360" w:lineRule="auto"/>
              <w:jc w:val="center"/>
              <w:rPr>
                <w:rFonts w:ascii="宋体" w:eastAsia="宋体" w:hAnsi="Calibri" w:cs="宋体"/>
                <w:b/>
                <w:szCs w:val="21"/>
              </w:rPr>
            </w:pPr>
            <w:r w:rsidRPr="000B35B9">
              <w:rPr>
                <w:rFonts w:ascii="宋体" w:eastAsia="宋体" w:hAnsi="宋体" w:cs="宋体" w:hint="eastAsia"/>
                <w:b/>
                <w:szCs w:val="21"/>
              </w:rPr>
              <w:t>供应商开票信息</w:t>
            </w:r>
          </w:p>
          <w:p w14:paraId="15295E48" w14:textId="77777777" w:rsidR="000B35B9" w:rsidRPr="000B35B9" w:rsidRDefault="000B35B9" w:rsidP="000B35B9">
            <w:pPr>
              <w:spacing w:line="360" w:lineRule="auto"/>
              <w:rPr>
                <w:rFonts w:ascii="宋体" w:eastAsia="宋体" w:hAnsi="Calibri" w:cs="宋体"/>
                <w:b/>
                <w:szCs w:val="21"/>
              </w:rPr>
            </w:pPr>
            <w:r w:rsidRPr="000B35B9">
              <w:rPr>
                <w:rFonts w:ascii="宋体" w:eastAsia="宋体" w:hAnsi="宋体" w:cs="宋体" w:hint="eastAsia"/>
                <w:b/>
                <w:szCs w:val="21"/>
              </w:rPr>
              <w:t>单位名称：</w:t>
            </w:r>
          </w:p>
          <w:p w14:paraId="6F129D56" w14:textId="77777777" w:rsidR="000B35B9" w:rsidRPr="000B35B9" w:rsidRDefault="000B35B9" w:rsidP="000B35B9">
            <w:pPr>
              <w:spacing w:line="360" w:lineRule="auto"/>
              <w:rPr>
                <w:rFonts w:ascii="宋体" w:eastAsia="宋体" w:hAnsi="宋体" w:cs="宋体"/>
                <w:sz w:val="18"/>
                <w:szCs w:val="18"/>
              </w:rPr>
            </w:pPr>
            <w:r w:rsidRPr="000B35B9">
              <w:rPr>
                <w:rFonts w:ascii="宋体" w:eastAsia="宋体" w:hAnsi="宋体" w:cs="宋体" w:hint="eastAsia"/>
                <w:b/>
                <w:szCs w:val="21"/>
              </w:rPr>
              <w:t>纳税人识别号：</w:t>
            </w:r>
          </w:p>
          <w:p w14:paraId="382ADA63" w14:textId="77777777" w:rsidR="000B35B9" w:rsidRPr="000B35B9" w:rsidRDefault="000B35B9" w:rsidP="000B35B9">
            <w:pPr>
              <w:spacing w:line="360" w:lineRule="auto"/>
              <w:rPr>
                <w:rFonts w:ascii="宋体" w:eastAsia="宋体" w:hAnsi="Calibri" w:cs="宋体"/>
                <w:b/>
                <w:szCs w:val="21"/>
              </w:rPr>
            </w:pPr>
            <w:r w:rsidRPr="000B35B9">
              <w:rPr>
                <w:rFonts w:ascii="宋体" w:eastAsia="宋体" w:hAnsi="宋体" w:cs="宋体" w:hint="eastAsia"/>
                <w:b/>
                <w:szCs w:val="21"/>
              </w:rPr>
              <w:t>地址、</w:t>
            </w:r>
            <w:r w:rsidRPr="000B35B9">
              <w:rPr>
                <w:rFonts w:ascii="宋体" w:eastAsia="宋体" w:hAnsi="宋体" w:cs="宋体"/>
                <w:b/>
                <w:szCs w:val="21"/>
              </w:rPr>
              <w:t xml:space="preserve">  </w:t>
            </w:r>
            <w:r w:rsidRPr="000B35B9">
              <w:rPr>
                <w:rFonts w:ascii="宋体" w:eastAsia="宋体" w:hAnsi="宋体" w:cs="宋体" w:hint="eastAsia"/>
                <w:b/>
                <w:szCs w:val="21"/>
              </w:rPr>
              <w:t>电话：</w:t>
            </w:r>
          </w:p>
          <w:p w14:paraId="5F08E267" w14:textId="77777777" w:rsidR="000B35B9" w:rsidRPr="000B35B9" w:rsidRDefault="000B35B9" w:rsidP="000B35B9">
            <w:pPr>
              <w:spacing w:line="360" w:lineRule="auto"/>
              <w:rPr>
                <w:rFonts w:ascii="宋体" w:eastAsia="宋体" w:hAnsi="宋体" w:cs="宋体"/>
                <w:b/>
                <w:szCs w:val="21"/>
              </w:rPr>
            </w:pPr>
            <w:r w:rsidRPr="000B35B9">
              <w:rPr>
                <w:rFonts w:ascii="宋体" w:eastAsia="宋体" w:hAnsi="宋体" w:cs="宋体" w:hint="eastAsia"/>
                <w:b/>
                <w:szCs w:val="21"/>
              </w:rPr>
              <w:t>开户行及账号：</w:t>
            </w:r>
          </w:p>
          <w:p w14:paraId="72E26C78" w14:textId="77777777" w:rsidR="000B35B9" w:rsidRPr="000B35B9" w:rsidRDefault="000B35B9" w:rsidP="000B35B9">
            <w:pPr>
              <w:spacing w:line="360" w:lineRule="auto"/>
              <w:rPr>
                <w:rFonts w:ascii="宋体" w:eastAsia="宋体" w:hAnsi="宋体" w:cs="宋体"/>
                <w:b/>
                <w:szCs w:val="21"/>
              </w:rPr>
            </w:pPr>
            <w:r w:rsidRPr="000B35B9">
              <w:rPr>
                <w:rFonts w:ascii="宋体" w:eastAsia="宋体" w:hAnsi="宋体" w:cs="宋体" w:hint="eastAsia"/>
                <w:b/>
                <w:szCs w:val="21"/>
              </w:rPr>
              <w:t>开户行联行号：</w:t>
            </w:r>
          </w:p>
          <w:p w14:paraId="73683CBD" w14:textId="77777777" w:rsidR="000B35B9" w:rsidRPr="000B35B9" w:rsidRDefault="000B35B9" w:rsidP="000B35B9">
            <w:pPr>
              <w:spacing w:line="360" w:lineRule="auto"/>
              <w:jc w:val="left"/>
              <w:rPr>
                <w:rFonts w:ascii="宋体" w:eastAsia="宋体" w:hAnsi="宋体" w:cs="宋体"/>
                <w:b/>
                <w:szCs w:val="21"/>
              </w:rPr>
            </w:pPr>
            <w:r w:rsidRPr="000B35B9">
              <w:rPr>
                <w:rFonts w:ascii="宋体" w:eastAsia="宋体" w:hAnsi="宋体" w:cs="宋体" w:hint="eastAsia"/>
                <w:b/>
                <w:szCs w:val="21"/>
              </w:rPr>
              <w:t>备注：</w:t>
            </w:r>
          </w:p>
          <w:p w14:paraId="00EF1653" w14:textId="77777777" w:rsidR="000B35B9" w:rsidRPr="000B35B9" w:rsidRDefault="000B35B9" w:rsidP="000B35B9">
            <w:pPr>
              <w:spacing w:line="360" w:lineRule="auto"/>
              <w:jc w:val="left"/>
              <w:rPr>
                <w:rFonts w:ascii="宋体" w:eastAsia="宋体" w:hAnsi="宋体" w:cs="宋体"/>
                <w:b/>
                <w:szCs w:val="21"/>
              </w:rPr>
            </w:pPr>
            <w:r w:rsidRPr="000B35B9">
              <w:rPr>
                <w:rFonts w:ascii="宋体" w:eastAsia="宋体" w:hAnsi="宋体" w:cs="宋体" w:hint="eastAsia"/>
                <w:b/>
                <w:szCs w:val="21"/>
              </w:rPr>
              <w:t>1、</w:t>
            </w:r>
            <w:proofErr w:type="gramStart"/>
            <w:r w:rsidRPr="000B35B9">
              <w:rPr>
                <w:rFonts w:ascii="宋体" w:eastAsia="宋体" w:hAnsi="宋体" w:cs="宋体" w:hint="eastAsia"/>
                <w:b/>
                <w:szCs w:val="21"/>
              </w:rPr>
              <w:t>标书款</w:t>
            </w:r>
            <w:proofErr w:type="gramEnd"/>
            <w:r w:rsidRPr="000B35B9">
              <w:rPr>
                <w:rFonts w:ascii="宋体" w:eastAsia="宋体" w:hAnsi="宋体" w:cs="宋体" w:hint="eastAsia"/>
                <w:b/>
                <w:szCs w:val="21"/>
              </w:rPr>
              <w:t>发票采用电子发票形式，开具后发送至本确认</w:t>
            </w:r>
            <w:proofErr w:type="gramStart"/>
            <w:r w:rsidRPr="000B35B9">
              <w:rPr>
                <w:rFonts w:ascii="宋体" w:eastAsia="宋体" w:hAnsi="宋体" w:cs="宋体" w:hint="eastAsia"/>
                <w:b/>
                <w:szCs w:val="21"/>
              </w:rPr>
              <w:t>函提供</w:t>
            </w:r>
            <w:proofErr w:type="gramEnd"/>
            <w:r w:rsidRPr="000B35B9">
              <w:rPr>
                <w:rFonts w:ascii="宋体" w:eastAsia="宋体" w:hAnsi="宋体" w:cs="宋体" w:hint="eastAsia"/>
                <w:b/>
                <w:szCs w:val="21"/>
              </w:rPr>
              <w:t>的邮箱内，并短信通知，请确认本确认</w:t>
            </w:r>
            <w:proofErr w:type="gramStart"/>
            <w:r w:rsidRPr="000B35B9">
              <w:rPr>
                <w:rFonts w:ascii="宋体" w:eastAsia="宋体" w:hAnsi="宋体" w:cs="宋体" w:hint="eastAsia"/>
                <w:b/>
                <w:szCs w:val="21"/>
              </w:rPr>
              <w:t>函提供</w:t>
            </w:r>
            <w:proofErr w:type="gramEnd"/>
            <w:r w:rsidRPr="000B35B9">
              <w:rPr>
                <w:rFonts w:ascii="宋体" w:eastAsia="宋体" w:hAnsi="宋体" w:cs="宋体" w:hint="eastAsia"/>
                <w:b/>
                <w:szCs w:val="21"/>
              </w:rPr>
              <w:t>邮箱及电话的准确性。</w:t>
            </w:r>
          </w:p>
          <w:p w14:paraId="6F3824C6" w14:textId="77777777" w:rsidR="000B35B9" w:rsidRPr="000B35B9" w:rsidRDefault="000B35B9" w:rsidP="000B35B9">
            <w:pPr>
              <w:spacing w:line="360" w:lineRule="auto"/>
              <w:jc w:val="left"/>
              <w:rPr>
                <w:rFonts w:ascii="Calibri" w:eastAsia="宋体" w:hAnsi="Calibri" w:cs="Times New Roman"/>
                <w:b/>
                <w:color w:val="000000"/>
                <w:szCs w:val="21"/>
              </w:rPr>
            </w:pPr>
            <w:r w:rsidRPr="000B35B9">
              <w:rPr>
                <w:rFonts w:ascii="Calibri" w:eastAsia="宋体" w:hAnsi="Calibri" w:cs="Times New Roman" w:hint="eastAsia"/>
                <w:b/>
                <w:color w:val="000000"/>
                <w:szCs w:val="21"/>
              </w:rPr>
              <w:t>2</w:t>
            </w:r>
            <w:r w:rsidRPr="000B35B9">
              <w:rPr>
                <w:rFonts w:ascii="Calibri" w:eastAsia="宋体" w:hAnsi="Calibri" w:cs="Times New Roman" w:hint="eastAsia"/>
                <w:b/>
                <w:color w:val="000000"/>
                <w:szCs w:val="21"/>
              </w:rPr>
              <w:t>、退还谈判保证金需填写开户行</w:t>
            </w:r>
            <w:r w:rsidRPr="000B35B9">
              <w:rPr>
                <w:rFonts w:ascii="宋体" w:eastAsia="宋体" w:hAnsi="宋体" w:cs="宋体" w:hint="eastAsia"/>
                <w:b/>
                <w:szCs w:val="21"/>
              </w:rPr>
              <w:t>联行号，请准确填写。</w:t>
            </w:r>
          </w:p>
          <w:p w14:paraId="57E7A9BA" w14:textId="77777777" w:rsidR="000B35B9" w:rsidRPr="000B35B9" w:rsidRDefault="000B35B9" w:rsidP="000B35B9">
            <w:pPr>
              <w:spacing w:line="360" w:lineRule="auto"/>
              <w:ind w:firstLineChars="2601" w:firstLine="5483"/>
              <w:rPr>
                <w:rFonts w:ascii="Calibri" w:eastAsia="宋体" w:hAnsi="Calibri" w:cs="Times New Roman"/>
                <w:b/>
                <w:color w:val="000000"/>
                <w:szCs w:val="21"/>
              </w:rPr>
            </w:pPr>
            <w:r w:rsidRPr="000B35B9">
              <w:rPr>
                <w:rFonts w:ascii="Calibri" w:eastAsia="宋体" w:hAnsi="Calibri" w:cs="Times New Roman" w:hint="eastAsia"/>
                <w:b/>
                <w:color w:val="000000"/>
                <w:szCs w:val="21"/>
              </w:rPr>
              <w:t>确认单位（章）</w:t>
            </w:r>
          </w:p>
          <w:p w14:paraId="6D673C3A" w14:textId="77777777" w:rsidR="000B35B9" w:rsidRPr="000B35B9" w:rsidRDefault="000B35B9" w:rsidP="000B35B9">
            <w:pPr>
              <w:spacing w:line="360" w:lineRule="auto"/>
              <w:ind w:firstLineChars="2695" w:firstLine="5682"/>
              <w:rPr>
                <w:rFonts w:ascii="宋体" w:eastAsia="宋体" w:hAnsi="宋体" w:cs="宋体"/>
                <w:b/>
                <w:szCs w:val="21"/>
              </w:rPr>
            </w:pPr>
            <w:r w:rsidRPr="000B35B9">
              <w:rPr>
                <w:rFonts w:ascii="Calibri" w:eastAsia="宋体" w:hAnsi="Calibri" w:cs="Times New Roman" w:hint="eastAsia"/>
                <w:b/>
                <w:color w:val="000000"/>
                <w:szCs w:val="21"/>
              </w:rPr>
              <w:t>年</w:t>
            </w:r>
            <w:r w:rsidRPr="000B35B9">
              <w:rPr>
                <w:rFonts w:ascii="Calibri" w:eastAsia="宋体" w:hAnsi="Calibri" w:cs="Times New Roman"/>
                <w:b/>
                <w:color w:val="000000"/>
                <w:szCs w:val="21"/>
              </w:rPr>
              <w:t xml:space="preserve">  </w:t>
            </w:r>
            <w:r w:rsidRPr="000B35B9">
              <w:rPr>
                <w:rFonts w:ascii="Calibri" w:eastAsia="宋体" w:hAnsi="Calibri" w:cs="Times New Roman" w:hint="eastAsia"/>
                <w:b/>
                <w:color w:val="000000"/>
                <w:szCs w:val="21"/>
              </w:rPr>
              <w:t>月</w:t>
            </w:r>
            <w:r w:rsidRPr="000B35B9">
              <w:rPr>
                <w:rFonts w:ascii="Calibri" w:eastAsia="宋体" w:hAnsi="Calibri" w:cs="Times New Roman"/>
                <w:b/>
                <w:color w:val="000000"/>
                <w:szCs w:val="21"/>
              </w:rPr>
              <w:t xml:space="preserve">  </w:t>
            </w:r>
            <w:r w:rsidRPr="000B35B9">
              <w:rPr>
                <w:rFonts w:ascii="Calibri" w:eastAsia="宋体" w:hAnsi="Calibri" w:cs="Times New Roman" w:hint="eastAsia"/>
                <w:b/>
                <w:color w:val="000000"/>
                <w:szCs w:val="21"/>
              </w:rPr>
              <w:t>日</w:t>
            </w:r>
          </w:p>
        </w:tc>
      </w:tr>
    </w:tbl>
    <w:p w14:paraId="26287EF4" w14:textId="77777777" w:rsidR="00237FAC" w:rsidRPr="000B35B9" w:rsidRDefault="00237FAC"/>
    <w:sectPr w:rsidR="00237FAC" w:rsidRPr="000B35B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B9"/>
    <w:rsid w:val="000B35B9"/>
    <w:rsid w:val="00237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E66BB"/>
  <w15:chartTrackingRefBased/>
  <w15:docId w15:val="{17DB067A-C3B8-4C06-9A1C-99A948B9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liang</dc:creator>
  <cp:keywords/>
  <dc:description/>
  <cp:lastModifiedBy>sophia liang</cp:lastModifiedBy>
  <cp:revision>1</cp:revision>
  <dcterms:created xsi:type="dcterms:W3CDTF">2020-09-23T03:04:00Z</dcterms:created>
  <dcterms:modified xsi:type="dcterms:W3CDTF">2020-09-23T03:04:00Z</dcterms:modified>
</cp:coreProperties>
</file>