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560"/>
        <w:jc w:val="right"/>
        <w:rPr>
          <w:rFonts w:hint="eastAsia" w:ascii="宋体" w:hAnsi="宋体"/>
          <w:szCs w:val="24"/>
          <w:lang w:val="en-US" w:eastAsia="zh-CN"/>
        </w:rPr>
      </w:pPr>
      <w:r>
        <w:rPr>
          <w:rFonts w:hint="eastAsia" w:ascii="宋体" w:hAnsi="宋体"/>
          <w:sz w:val="28"/>
          <w:szCs w:val="28"/>
        </w:rPr>
        <w:t>项目编号:</w:t>
      </w:r>
      <w:r>
        <w:rPr>
          <w:rFonts w:ascii="宋体" w:hAnsi="宋体"/>
        </w:rPr>
        <w:t xml:space="preserve"> </w:t>
      </w:r>
      <w:bookmarkStart w:id="0" w:name="gxebd_tenderNo_1"/>
      <w:r>
        <w:rPr>
          <w:rFonts w:hint="eastAsia" w:ascii="宋体" w:hAnsi="宋体"/>
          <w:color w:val="0000FF"/>
        </w:rPr>
        <w:t xml:space="preserve"> </w:t>
      </w:r>
      <w:bookmarkEnd w:id="0"/>
      <w:r>
        <w:rPr>
          <w:rFonts w:hint="eastAsia" w:ascii="宋体" w:hAnsi="宋体" w:eastAsia="宋体" w:cs="宋体"/>
          <w:color w:val="auto"/>
          <w:sz w:val="28"/>
          <w:szCs w:val="28"/>
          <w:highlight w:val="none"/>
        </w:rPr>
        <w:t>POWERCHINA-</w:t>
      </w:r>
      <w:r>
        <w:rPr>
          <w:rFonts w:hint="eastAsia" w:ascii="宋体" w:hAnsi="宋体" w:eastAsia="宋体" w:cs="宋体"/>
          <w:color w:val="auto"/>
          <w:sz w:val="28"/>
          <w:szCs w:val="28"/>
          <w:highlight w:val="none"/>
          <w:lang w:val="en-US" w:eastAsia="zh-CN"/>
        </w:rPr>
        <w:t>0135-154</w:t>
      </w:r>
    </w:p>
    <w:p>
      <w:pPr>
        <w:wordWrap w:val="0"/>
        <w:ind w:firstLine="560"/>
        <w:jc w:val="right"/>
        <w:rPr>
          <w:rFonts w:hint="eastAsia" w:ascii="宋体" w:hAnsi="宋体" w:eastAsia="宋体" w:cs="宋体"/>
          <w:b/>
          <w:color w:val="auto"/>
          <w:spacing w:val="32"/>
          <w:w w:val="90"/>
          <w:sz w:val="52"/>
          <w:szCs w:val="52"/>
          <w:highlight w:val="none"/>
          <w:lang w:eastAsia="zh-CN"/>
        </w:rPr>
      </w:pPr>
      <w:r>
        <w:rPr>
          <w:rFonts w:hint="eastAsia" w:ascii="宋体" w:hAnsi="宋体" w:eastAsia="宋体" w:cs="宋体"/>
          <w:b/>
          <w:color w:val="auto"/>
          <w:spacing w:val="32"/>
          <w:w w:val="90"/>
          <w:sz w:val="52"/>
          <w:szCs w:val="52"/>
          <w:highlight w:val="none"/>
        </w:rPr>
        <w:t>中国</w:t>
      </w:r>
      <w:r>
        <w:rPr>
          <w:rFonts w:hint="eastAsia" w:ascii="宋体" w:hAnsi="宋体" w:eastAsia="宋体" w:cs="宋体"/>
          <w:b/>
          <w:color w:val="auto"/>
          <w:spacing w:val="32"/>
          <w:w w:val="90"/>
          <w:sz w:val="52"/>
          <w:szCs w:val="52"/>
          <w:highlight w:val="none"/>
          <w:lang w:eastAsia="zh-CN"/>
        </w:rPr>
        <w:t>电建集团重庆工程有限公司</w:t>
      </w:r>
    </w:p>
    <w:p>
      <w:pPr>
        <w:jc w:val="center"/>
        <w:rPr>
          <w:rFonts w:hint="eastAsia" w:ascii="宋体" w:hAnsi="宋体" w:eastAsia="宋体" w:cs="宋体"/>
          <w:b/>
          <w:color w:val="auto"/>
          <w:spacing w:val="32"/>
          <w:w w:val="90"/>
          <w:sz w:val="44"/>
          <w:szCs w:val="44"/>
          <w:highlight w:val="none"/>
        </w:rPr>
      </w:pPr>
      <w:r>
        <w:rPr>
          <w:rFonts w:hint="eastAsia" w:ascii="宋体" w:hAnsi="宋体" w:eastAsia="宋体" w:cs="宋体"/>
          <w:b/>
          <w:color w:val="auto"/>
          <w:spacing w:val="32"/>
          <w:w w:val="90"/>
          <w:sz w:val="44"/>
          <w:szCs w:val="44"/>
          <w:highlight w:val="none"/>
          <w:lang w:eastAsia="zh-CN"/>
        </w:rPr>
        <w:t>贵州兴义市清水河黔西农业光伏电站项目</w:t>
      </w:r>
    </w:p>
    <w:p>
      <w:pPr>
        <w:jc w:val="center"/>
        <w:rPr>
          <w:rFonts w:hint="eastAsia" w:ascii="宋体" w:hAnsi="宋体" w:eastAsia="宋体" w:cs="宋体"/>
          <w:b/>
          <w:color w:val="auto"/>
          <w:spacing w:val="32"/>
          <w:w w:val="90"/>
          <w:sz w:val="44"/>
          <w:szCs w:val="44"/>
          <w:highlight w:val="none"/>
          <w:lang w:eastAsia="zh-CN"/>
        </w:rPr>
      </w:pPr>
      <w:r>
        <w:rPr>
          <w:rFonts w:hint="eastAsia" w:ascii="宋体" w:hAnsi="宋体" w:eastAsia="宋体" w:cs="宋体"/>
          <w:b/>
          <w:color w:val="auto"/>
          <w:spacing w:val="32"/>
          <w:w w:val="90"/>
          <w:sz w:val="44"/>
          <w:szCs w:val="44"/>
          <w:highlight w:val="none"/>
          <w:lang w:eastAsia="zh-CN"/>
        </w:rPr>
        <w:t>光伏电缆采购项目</w:t>
      </w:r>
    </w:p>
    <w:p>
      <w:pPr>
        <w:snapToGrid w:val="0"/>
        <w:ind w:firstLine="510"/>
        <w:jc w:val="center"/>
        <w:rPr>
          <w:rFonts w:ascii="宋体" w:hAnsi="宋体"/>
          <w:b/>
          <w:spacing w:val="32"/>
          <w:w w:val="90"/>
          <w:szCs w:val="21"/>
        </w:rPr>
      </w:pPr>
    </w:p>
    <w:p>
      <w:pPr>
        <w:tabs>
          <w:tab w:val="center" w:pos="4411"/>
        </w:tabs>
        <w:jc w:val="center"/>
        <w:rPr>
          <w:rFonts w:ascii="宋体" w:hAnsi="宋体"/>
          <w:b/>
          <w:spacing w:val="32"/>
          <w:w w:val="90"/>
          <w:sz w:val="72"/>
          <w:szCs w:val="72"/>
        </w:rPr>
      </w:pPr>
      <w:r>
        <w:rPr>
          <w:rFonts w:hint="eastAsia" w:ascii="宋体" w:hAnsi="宋体"/>
          <w:b/>
          <w:spacing w:val="32"/>
          <w:w w:val="90"/>
          <w:sz w:val="72"/>
          <w:szCs w:val="72"/>
        </w:rPr>
        <w:t>竞争性谈判文件</w:t>
      </w:r>
    </w:p>
    <w:p>
      <w:pPr>
        <w:ind w:firstLine="674"/>
        <w:jc w:val="center"/>
        <w:rPr>
          <w:rFonts w:ascii="宋体" w:hAnsi="宋体"/>
          <w:b/>
          <w:spacing w:val="32"/>
          <w:w w:val="90"/>
          <w:sz w:val="30"/>
          <w:szCs w:val="30"/>
        </w:rPr>
      </w:pPr>
    </w:p>
    <w:p>
      <w:pPr>
        <w:ind w:firstLine="674"/>
        <w:jc w:val="center"/>
        <w:rPr>
          <w:rFonts w:ascii="宋体" w:hAnsi="宋体"/>
          <w:b/>
          <w:spacing w:val="32"/>
          <w:w w:val="90"/>
          <w:sz w:val="30"/>
          <w:szCs w:val="30"/>
        </w:rPr>
      </w:pPr>
    </w:p>
    <w:p>
      <w:pPr>
        <w:snapToGrid w:val="0"/>
        <w:jc w:val="center"/>
        <w:rPr>
          <w:rFonts w:ascii="宋体" w:hAnsi="宋体"/>
          <w:b/>
          <w:spacing w:val="32"/>
          <w:w w:val="90"/>
          <w:sz w:val="48"/>
          <w:szCs w:val="48"/>
        </w:rPr>
      </w:pPr>
      <w:r>
        <w:rPr>
          <w:rFonts w:ascii="宋体" w:hAnsi="宋体"/>
          <w:b/>
          <w:spacing w:val="32"/>
          <w:w w:val="90"/>
          <w:sz w:val="48"/>
          <w:szCs w:val="48"/>
        </w:rPr>
        <w:drawing>
          <wp:inline distT="0" distB="0" distL="114300" distR="114300">
            <wp:extent cx="2377440" cy="2194560"/>
            <wp:effectExtent l="0" t="0" r="3810" b="15240"/>
            <wp:docPr id="1" name="图片 1" descr="说明: a71ea8d3fd1f41349d1d9ac7251f95cad1c85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71ea8d3fd1f41349d1d9ac7251f95cad1c85e64"/>
                    <pic:cNvPicPr>
                      <a:picLocks noChangeAspect="1"/>
                    </pic:cNvPicPr>
                  </pic:nvPicPr>
                  <pic:blipFill>
                    <a:blip r:embed="rId20"/>
                    <a:srcRect l="16910" t="8540" r="23817" b="9366"/>
                    <a:stretch>
                      <a:fillRect/>
                    </a:stretch>
                  </pic:blipFill>
                  <pic:spPr>
                    <a:xfrm>
                      <a:off x="0" y="0"/>
                      <a:ext cx="2377440" cy="2194560"/>
                    </a:xfrm>
                    <a:prstGeom prst="rect">
                      <a:avLst/>
                    </a:prstGeom>
                    <a:noFill/>
                    <a:ln>
                      <a:noFill/>
                    </a:ln>
                  </pic:spPr>
                </pic:pic>
              </a:graphicData>
            </a:graphic>
          </wp:inline>
        </w:drawing>
      </w:r>
    </w:p>
    <w:p>
      <w:pPr>
        <w:snapToGrid w:val="0"/>
        <w:jc w:val="center"/>
        <w:rPr>
          <w:rFonts w:ascii="宋体" w:hAnsi="宋体"/>
          <w:b/>
          <w:spacing w:val="32"/>
          <w:w w:val="90"/>
          <w:sz w:val="48"/>
          <w:szCs w:val="48"/>
        </w:rPr>
      </w:pPr>
    </w:p>
    <w:p>
      <w:pPr>
        <w:snapToGrid w:val="0"/>
        <w:jc w:val="center"/>
        <w:rPr>
          <w:rFonts w:ascii="宋体" w:hAnsi="宋体"/>
          <w:b/>
          <w:spacing w:val="32"/>
          <w:w w:val="90"/>
          <w:sz w:val="48"/>
          <w:szCs w:val="48"/>
        </w:rPr>
      </w:pPr>
    </w:p>
    <w:p>
      <w:pPr>
        <w:ind w:firstLine="216" w:firstLineChars="100"/>
        <w:rPr>
          <w:rFonts w:hint="eastAsia" w:ascii="宋体" w:hAnsi="宋体" w:eastAsia="宋体" w:cs="宋体"/>
          <w:color w:val="auto"/>
          <w:w w:val="90"/>
          <w:sz w:val="24"/>
          <w:szCs w:val="36"/>
          <w:highlight w:val="none"/>
        </w:rPr>
      </w:pPr>
    </w:p>
    <w:p>
      <w:pPr>
        <w:ind w:firstLine="216" w:firstLineChars="100"/>
        <w:rPr>
          <w:rFonts w:hint="eastAsia" w:ascii="宋体" w:hAnsi="宋体" w:eastAsia="宋体" w:cs="宋体"/>
          <w:color w:val="auto"/>
          <w:w w:val="90"/>
          <w:sz w:val="24"/>
          <w:szCs w:val="36"/>
          <w:highlight w:val="none"/>
          <w:lang w:eastAsia="zh-CN"/>
        </w:rPr>
      </w:pPr>
      <w:r>
        <w:rPr>
          <w:rFonts w:hint="eastAsia" w:ascii="宋体" w:hAnsi="宋体" w:eastAsia="宋体" w:cs="宋体"/>
          <w:color w:val="auto"/>
          <w:w w:val="90"/>
          <w:sz w:val="24"/>
          <w:szCs w:val="36"/>
          <w:highlight w:val="none"/>
        </w:rPr>
        <w:t>招标人：</w:t>
      </w:r>
      <w:r>
        <w:rPr>
          <w:rFonts w:hint="eastAsia" w:ascii="宋体" w:hAnsi="宋体" w:eastAsia="宋体" w:cs="宋体"/>
          <w:color w:val="auto"/>
          <w:w w:val="90"/>
          <w:sz w:val="24"/>
          <w:szCs w:val="36"/>
          <w:highlight w:val="none"/>
          <w:lang w:eastAsia="zh-CN"/>
        </w:rPr>
        <w:t>中国电建集团重庆工程有限公司</w:t>
      </w:r>
    </w:p>
    <w:p>
      <w:pPr>
        <w:ind w:firstLine="216" w:firstLineChars="100"/>
        <w:rPr>
          <w:rFonts w:hint="eastAsia" w:ascii="宋体" w:hAnsi="宋体" w:eastAsia="宋体" w:cs="宋体"/>
          <w:color w:val="auto"/>
          <w:w w:val="90"/>
          <w:sz w:val="24"/>
          <w:szCs w:val="36"/>
          <w:highlight w:val="none"/>
          <w:lang w:eastAsia="zh-CN"/>
        </w:rPr>
      </w:pPr>
      <w:r>
        <w:rPr>
          <w:rFonts w:hint="eastAsia" w:ascii="宋体" w:hAnsi="宋体" w:eastAsia="宋体" w:cs="宋体"/>
          <w:color w:val="auto"/>
          <w:w w:val="90"/>
          <w:sz w:val="24"/>
          <w:szCs w:val="36"/>
          <w:highlight w:val="none"/>
        </w:rPr>
        <w:t>采购人：</w:t>
      </w:r>
      <w:bookmarkStart w:id="1" w:name="_Hlk521757141"/>
      <w:r>
        <w:rPr>
          <w:rFonts w:hint="eastAsia" w:ascii="宋体" w:hAnsi="宋体" w:eastAsia="宋体" w:cs="宋体"/>
          <w:color w:val="auto"/>
          <w:w w:val="90"/>
          <w:sz w:val="24"/>
          <w:szCs w:val="36"/>
          <w:highlight w:val="none"/>
        </w:rPr>
        <w:t>中国电建集团重庆工程有限公司</w:t>
      </w:r>
      <w:bookmarkEnd w:id="1"/>
      <w:r>
        <w:rPr>
          <w:rFonts w:hint="eastAsia" w:ascii="宋体" w:hAnsi="宋体" w:eastAsia="宋体" w:cs="宋体"/>
          <w:color w:val="auto"/>
          <w:w w:val="90"/>
          <w:sz w:val="24"/>
          <w:szCs w:val="36"/>
          <w:highlight w:val="none"/>
          <w:lang w:eastAsia="zh-CN"/>
        </w:rPr>
        <w:t>设备物资部</w:t>
      </w:r>
    </w:p>
    <w:p>
      <w:pPr>
        <w:jc w:val="center"/>
        <w:rPr>
          <w:rFonts w:hint="eastAsia" w:ascii="宋体" w:hAnsi="宋体" w:eastAsia="宋体" w:cs="宋体"/>
          <w:color w:val="auto"/>
          <w:w w:val="90"/>
          <w:sz w:val="36"/>
          <w:szCs w:val="36"/>
          <w:highlight w:val="none"/>
        </w:rPr>
      </w:pPr>
      <w:r>
        <w:rPr>
          <w:rFonts w:hint="eastAsia" w:ascii="宋体" w:hAnsi="宋体" w:eastAsia="宋体" w:cs="宋体"/>
          <w:color w:val="auto"/>
          <w:w w:val="90"/>
          <w:sz w:val="36"/>
          <w:szCs w:val="36"/>
          <w:highlight w:val="none"/>
        </w:rPr>
        <w:t>二○二○年</w:t>
      </w:r>
      <w:r>
        <w:rPr>
          <w:rFonts w:hint="eastAsia" w:ascii="宋体" w:hAnsi="宋体" w:eastAsia="宋体" w:cs="宋体"/>
          <w:color w:val="auto"/>
          <w:w w:val="90"/>
          <w:sz w:val="36"/>
          <w:szCs w:val="36"/>
          <w:highlight w:val="none"/>
          <w:lang w:eastAsia="zh-CN"/>
        </w:rPr>
        <w:t>十</w:t>
      </w:r>
      <w:r>
        <w:rPr>
          <w:rFonts w:hint="eastAsia" w:ascii="宋体" w:hAnsi="宋体" w:cs="宋体"/>
          <w:color w:val="auto"/>
          <w:w w:val="90"/>
          <w:sz w:val="36"/>
          <w:szCs w:val="36"/>
          <w:highlight w:val="none"/>
          <w:lang w:eastAsia="zh-CN"/>
        </w:rPr>
        <w:t>一</w:t>
      </w:r>
      <w:r>
        <w:rPr>
          <w:rFonts w:hint="eastAsia" w:ascii="宋体" w:hAnsi="宋体" w:eastAsia="宋体" w:cs="宋体"/>
          <w:color w:val="auto"/>
          <w:w w:val="90"/>
          <w:sz w:val="36"/>
          <w:szCs w:val="36"/>
          <w:highlight w:val="none"/>
        </w:rPr>
        <w:t>月</w:t>
      </w:r>
    </w:p>
    <w:p>
      <w:pPr>
        <w:jc w:val="center"/>
        <w:rPr>
          <w:rFonts w:hint="eastAsia" w:ascii="宋体" w:hAnsi="宋体" w:eastAsia="宋体" w:cs="宋体"/>
          <w:color w:val="auto"/>
          <w:sz w:val="32"/>
          <w:szCs w:val="32"/>
          <w:highlight w:val="none"/>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41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eastAsia="宋体" w:cs="宋体"/>
          <w:color w:val="auto"/>
          <w:w w:val="90"/>
          <w:sz w:val="36"/>
          <w:szCs w:val="36"/>
          <w:highlight w:val="none"/>
        </w:rPr>
        <w:t>中国•</w:t>
      </w:r>
      <w:r>
        <w:rPr>
          <w:rFonts w:hint="eastAsia" w:ascii="宋体" w:hAnsi="宋体" w:eastAsia="宋体" w:cs="宋体"/>
          <w:color w:val="auto"/>
          <w:w w:val="90"/>
          <w:sz w:val="36"/>
          <w:szCs w:val="36"/>
          <w:highlight w:val="none"/>
          <w:lang w:eastAsia="zh-CN"/>
        </w:rPr>
        <w:t>重庆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center"/>
        <w:rPr>
          <w:rFonts w:ascii="宋体" w:hAnsi="宋体"/>
          <w:b/>
          <w:color w:val="000000"/>
          <w:sz w:val="30"/>
          <w:szCs w:val="30"/>
        </w:rPr>
      </w:pPr>
      <w:r>
        <w:rPr>
          <w:rFonts w:hint="eastAsia" w:ascii="宋体" w:hAnsi="宋体"/>
          <w:b/>
          <w:color w:val="000000"/>
          <w:sz w:val="30"/>
          <w:szCs w:val="30"/>
        </w:rPr>
        <w:t>目录</w:t>
      </w:r>
    </w:p>
    <w:p>
      <w:pPr>
        <w:pStyle w:val="23"/>
        <w:tabs>
          <w:tab w:val="right" w:leader="dot" w:pos="9070"/>
        </w:tabs>
      </w:pPr>
      <w:r>
        <w:rPr>
          <w:rFonts w:ascii="宋体" w:hAnsi="宋体" w:cs="Times New Roman"/>
          <w:sz w:val="24"/>
          <w:szCs w:val="24"/>
        </w:rPr>
        <w:fldChar w:fldCharType="begin"/>
      </w:r>
      <w:r>
        <w:rPr>
          <w:rFonts w:ascii="宋体" w:hAnsi="宋体" w:cs="Times New Roman"/>
          <w:sz w:val="24"/>
          <w:szCs w:val="24"/>
        </w:rPr>
        <w:instrText xml:space="preserve"> TOC \o "1-3" \h \z \u </w:instrText>
      </w:r>
      <w:r>
        <w:rPr>
          <w:rFonts w:ascii="宋体" w:hAnsi="宋体" w:cs="Times New Roman"/>
          <w:sz w:val="24"/>
          <w:szCs w:val="24"/>
        </w:rPr>
        <w:fldChar w:fldCharType="separate"/>
      </w:r>
      <w:r>
        <w:rPr>
          <w:rFonts w:ascii="宋体" w:hAnsi="宋体" w:cs="Times New Roman"/>
          <w:szCs w:val="24"/>
        </w:rPr>
        <w:fldChar w:fldCharType="begin"/>
      </w:r>
      <w:r>
        <w:rPr>
          <w:rFonts w:ascii="宋体" w:hAnsi="宋体" w:cs="Times New Roman"/>
          <w:szCs w:val="24"/>
        </w:rPr>
        <w:instrText xml:space="preserve"> HYPERLINK \l _Toc10391 </w:instrText>
      </w:r>
      <w:r>
        <w:rPr>
          <w:rFonts w:ascii="宋体" w:hAnsi="宋体" w:cs="Times New Roman"/>
          <w:szCs w:val="24"/>
        </w:rPr>
        <w:fldChar w:fldCharType="separate"/>
      </w:r>
      <w:r>
        <w:rPr>
          <w:rFonts w:hint="eastAsia" w:ascii="宋体" w:hAnsi="宋体" w:eastAsia="宋体"/>
        </w:rPr>
        <w:t>第一章  竞争性谈判邀请书</w:t>
      </w:r>
      <w:r>
        <w:tab/>
      </w:r>
      <w:r>
        <w:fldChar w:fldCharType="begin"/>
      </w:r>
      <w:r>
        <w:instrText xml:space="preserve"> PAGEREF _Toc10391 </w:instrText>
      </w:r>
      <w:r>
        <w:fldChar w:fldCharType="separate"/>
      </w:r>
      <w:r>
        <w:t>3</w:t>
      </w:r>
      <w:r>
        <w:fldChar w:fldCharType="end"/>
      </w:r>
      <w:r>
        <w:rPr>
          <w:rFonts w:ascii="宋体" w:hAnsi="宋体" w:cs="Times New Roman"/>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_Toc32506 </w:instrText>
      </w:r>
      <w:r>
        <w:rPr>
          <w:rFonts w:ascii="宋体" w:hAnsi="宋体"/>
          <w:szCs w:val="24"/>
        </w:rPr>
        <w:fldChar w:fldCharType="separate"/>
      </w:r>
      <w:r>
        <w:rPr>
          <w:rFonts w:ascii="宋体" w:hAnsi="宋体" w:eastAsia="宋体"/>
        </w:rPr>
        <w:t>1、采购</w:t>
      </w:r>
      <w:r>
        <w:rPr>
          <w:rFonts w:hint="eastAsia" w:ascii="宋体" w:hAnsi="宋体" w:eastAsia="宋体"/>
          <w:lang w:eastAsia="zh-CN"/>
        </w:rPr>
        <w:t>项目</w:t>
      </w:r>
      <w:r>
        <w:tab/>
      </w:r>
      <w:r>
        <w:fldChar w:fldCharType="begin"/>
      </w:r>
      <w:r>
        <w:instrText xml:space="preserve"> PAGEREF _Toc32506 </w:instrText>
      </w:r>
      <w:r>
        <w:fldChar w:fldCharType="separate"/>
      </w:r>
      <w:r>
        <w:t>3</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_Toc27536 </w:instrText>
      </w:r>
      <w:r>
        <w:rPr>
          <w:rFonts w:ascii="宋体" w:hAnsi="宋体"/>
          <w:szCs w:val="24"/>
        </w:rPr>
        <w:fldChar w:fldCharType="separate"/>
      </w:r>
      <w:r>
        <w:rPr>
          <w:rFonts w:hint="eastAsia" w:ascii="宋体" w:hAnsi="宋体" w:eastAsia="宋体"/>
        </w:rPr>
        <w:t>2</w:t>
      </w:r>
      <w:r>
        <w:rPr>
          <w:rFonts w:ascii="宋体" w:hAnsi="宋体" w:eastAsia="宋体"/>
        </w:rPr>
        <w:t>、</w:t>
      </w:r>
      <w:r>
        <w:rPr>
          <w:rFonts w:hint="eastAsia" w:ascii="宋体" w:hAnsi="宋体" w:eastAsia="宋体"/>
          <w:lang w:eastAsia="zh-CN"/>
        </w:rPr>
        <w:t>项目</w:t>
      </w:r>
      <w:r>
        <w:rPr>
          <w:rFonts w:ascii="宋体" w:hAnsi="宋体" w:eastAsia="宋体"/>
        </w:rPr>
        <w:t>概况与采购范围</w:t>
      </w:r>
      <w:r>
        <w:tab/>
      </w:r>
      <w:r>
        <w:fldChar w:fldCharType="begin"/>
      </w:r>
      <w:r>
        <w:instrText xml:space="preserve"> PAGEREF _Toc27536 </w:instrText>
      </w:r>
      <w:r>
        <w:fldChar w:fldCharType="separate"/>
      </w:r>
      <w:r>
        <w:t>3</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_Toc12798 </w:instrText>
      </w:r>
      <w:r>
        <w:rPr>
          <w:rFonts w:ascii="宋体" w:hAnsi="宋体"/>
          <w:szCs w:val="24"/>
        </w:rPr>
        <w:fldChar w:fldCharType="separate"/>
      </w:r>
      <w:r>
        <w:rPr>
          <w:rFonts w:hint="eastAsia" w:ascii="宋体" w:hAnsi="宋体" w:eastAsia="宋体"/>
          <w:lang w:eastAsia="zh-CN"/>
        </w:rPr>
        <w:t>3、响应人资格要求</w:t>
      </w:r>
      <w:r>
        <w:tab/>
      </w:r>
      <w:r>
        <w:fldChar w:fldCharType="begin"/>
      </w:r>
      <w:r>
        <w:instrText xml:space="preserve"> PAGEREF _Toc12798 </w:instrText>
      </w:r>
      <w:r>
        <w:fldChar w:fldCharType="separate"/>
      </w:r>
      <w:r>
        <w:t>4</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_Toc26582 </w:instrText>
      </w:r>
      <w:r>
        <w:rPr>
          <w:rFonts w:ascii="宋体" w:hAnsi="宋体"/>
          <w:szCs w:val="24"/>
        </w:rPr>
        <w:fldChar w:fldCharType="separate"/>
      </w:r>
      <w:r>
        <w:rPr>
          <w:rFonts w:hint="eastAsia" w:ascii="宋体" w:hAnsi="宋体" w:eastAsia="宋体"/>
          <w:lang w:eastAsia="zh-CN"/>
        </w:rPr>
        <w:t>4、</w:t>
      </w:r>
      <w:r>
        <w:rPr>
          <w:rFonts w:hint="eastAsia" w:ascii="宋体" w:hAnsi="宋体" w:eastAsia="宋体"/>
        </w:rPr>
        <w:t>竞争性谈判文件的获取</w:t>
      </w:r>
      <w:r>
        <w:tab/>
      </w:r>
      <w:r>
        <w:fldChar w:fldCharType="begin"/>
      </w:r>
      <w:r>
        <w:instrText xml:space="preserve"> PAGEREF _Toc26582 </w:instrText>
      </w:r>
      <w:r>
        <w:fldChar w:fldCharType="separate"/>
      </w:r>
      <w:r>
        <w:t>4</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_Toc25049 </w:instrText>
      </w:r>
      <w:r>
        <w:rPr>
          <w:rFonts w:ascii="宋体" w:hAnsi="宋体"/>
          <w:szCs w:val="24"/>
        </w:rPr>
        <w:fldChar w:fldCharType="separate"/>
      </w:r>
      <w:r>
        <w:rPr>
          <w:rFonts w:hint="eastAsia" w:ascii="宋体" w:hAnsi="宋体" w:eastAsia="宋体"/>
          <w:lang w:eastAsia="zh-CN"/>
        </w:rPr>
        <w:t>5、</w:t>
      </w:r>
      <w:r>
        <w:rPr>
          <w:rFonts w:hint="eastAsia" w:ascii="宋体" w:hAnsi="宋体" w:eastAsia="宋体"/>
        </w:rPr>
        <w:t>竞争性谈判响应文件的递交</w:t>
      </w:r>
      <w:r>
        <w:tab/>
      </w:r>
      <w:r>
        <w:fldChar w:fldCharType="begin"/>
      </w:r>
      <w:r>
        <w:instrText xml:space="preserve"> PAGEREF _Toc25049 </w:instrText>
      </w:r>
      <w:r>
        <w:fldChar w:fldCharType="separate"/>
      </w:r>
      <w:r>
        <w:t>5</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_Toc15448 </w:instrText>
      </w:r>
      <w:r>
        <w:rPr>
          <w:rFonts w:ascii="宋体" w:hAnsi="宋体"/>
          <w:szCs w:val="24"/>
        </w:rPr>
        <w:fldChar w:fldCharType="separate"/>
      </w:r>
      <w:r>
        <w:rPr>
          <w:rFonts w:hint="eastAsia" w:ascii="宋体" w:hAnsi="宋体" w:eastAsia="宋体"/>
          <w:lang w:eastAsia="zh-CN"/>
        </w:rPr>
        <w:t>6</w:t>
      </w:r>
      <w:r>
        <w:rPr>
          <w:rFonts w:hint="eastAsia" w:ascii="宋体" w:hAnsi="宋体" w:eastAsia="宋体"/>
        </w:rPr>
        <w:t>、</w:t>
      </w:r>
      <w:r>
        <w:rPr>
          <w:rFonts w:ascii="宋体" w:hAnsi="宋体" w:eastAsia="宋体"/>
        </w:rPr>
        <w:t>联系方式</w:t>
      </w:r>
      <w:r>
        <w:tab/>
      </w:r>
      <w:r>
        <w:fldChar w:fldCharType="begin"/>
      </w:r>
      <w:r>
        <w:instrText xml:space="preserve"> PAGEREF _Toc15448 </w:instrText>
      </w:r>
      <w:r>
        <w:fldChar w:fldCharType="separate"/>
      </w:r>
      <w:r>
        <w:t>5</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_Toc16818 </w:instrText>
      </w:r>
      <w:r>
        <w:rPr>
          <w:rFonts w:ascii="宋体" w:hAnsi="宋体"/>
          <w:szCs w:val="24"/>
        </w:rPr>
        <w:fldChar w:fldCharType="separate"/>
      </w:r>
      <w:r>
        <w:rPr>
          <w:rFonts w:hint="eastAsia" w:ascii="宋体" w:hAnsi="宋体" w:eastAsia="宋体"/>
          <w:lang w:eastAsia="zh-CN"/>
        </w:rPr>
        <w:t>7</w:t>
      </w:r>
      <w:r>
        <w:rPr>
          <w:rFonts w:hint="eastAsia" w:ascii="宋体" w:hAnsi="宋体" w:eastAsia="宋体"/>
        </w:rPr>
        <w:t>、</w:t>
      </w:r>
      <w:r>
        <w:rPr>
          <w:rFonts w:ascii="宋体" w:hAnsi="宋体" w:eastAsia="宋体"/>
        </w:rPr>
        <w:t>监督机构</w:t>
      </w:r>
      <w:r>
        <w:tab/>
      </w:r>
      <w:r>
        <w:fldChar w:fldCharType="begin"/>
      </w:r>
      <w:r>
        <w:instrText xml:space="preserve"> PAGEREF _Toc16818 </w:instrText>
      </w:r>
      <w:r>
        <w:fldChar w:fldCharType="separate"/>
      </w:r>
      <w:r>
        <w:t>5</w:t>
      </w:r>
      <w:r>
        <w:fldChar w:fldCharType="end"/>
      </w:r>
      <w:r>
        <w:rPr>
          <w:rFonts w:ascii="宋体" w:hAnsi="宋体"/>
          <w:szCs w:val="24"/>
        </w:rPr>
        <w:fldChar w:fldCharType="end"/>
      </w:r>
    </w:p>
    <w:p>
      <w:pPr>
        <w:pStyle w:val="23"/>
        <w:tabs>
          <w:tab w:val="right" w:leader="dot" w:pos="9070"/>
        </w:tabs>
      </w:pPr>
      <w:r>
        <w:rPr>
          <w:rFonts w:ascii="宋体" w:hAnsi="宋体"/>
          <w:szCs w:val="24"/>
        </w:rPr>
        <w:fldChar w:fldCharType="begin"/>
      </w:r>
      <w:r>
        <w:rPr>
          <w:rFonts w:ascii="宋体" w:hAnsi="宋体"/>
          <w:szCs w:val="24"/>
        </w:rPr>
        <w:instrText xml:space="preserve"> HYPERLINK \l _Toc26580 </w:instrText>
      </w:r>
      <w:r>
        <w:rPr>
          <w:rFonts w:ascii="宋体" w:hAnsi="宋体"/>
          <w:szCs w:val="24"/>
        </w:rPr>
        <w:fldChar w:fldCharType="separate"/>
      </w:r>
      <w:r>
        <w:rPr>
          <w:rFonts w:hint="eastAsia" w:ascii="宋体" w:hAnsi="宋体" w:eastAsia="宋体"/>
        </w:rPr>
        <w:t xml:space="preserve">第二章  </w:t>
      </w:r>
      <w:r>
        <w:rPr>
          <w:rFonts w:hint="eastAsia" w:ascii="宋体" w:hAnsi="宋体" w:eastAsia="宋体"/>
          <w:lang w:eastAsia="zh-CN"/>
        </w:rPr>
        <w:t>竞争性谈判</w:t>
      </w:r>
      <w:r>
        <w:rPr>
          <w:rFonts w:ascii="宋体" w:hAnsi="宋体" w:eastAsia="宋体"/>
          <w:lang w:eastAsia="zh-CN"/>
        </w:rPr>
        <w:t>响应人</w:t>
      </w:r>
      <w:r>
        <w:rPr>
          <w:rFonts w:hint="eastAsia" w:ascii="宋体" w:hAnsi="宋体" w:eastAsia="宋体"/>
        </w:rPr>
        <w:t>须知</w:t>
      </w:r>
      <w:r>
        <w:tab/>
      </w:r>
      <w:r>
        <w:fldChar w:fldCharType="begin"/>
      </w:r>
      <w:r>
        <w:instrText xml:space="preserve"> PAGEREF _Toc26580 </w:instrText>
      </w:r>
      <w:r>
        <w:fldChar w:fldCharType="separate"/>
      </w:r>
      <w:r>
        <w:t>6</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_Toc13519 </w:instrText>
      </w:r>
      <w:r>
        <w:rPr>
          <w:rFonts w:ascii="宋体" w:hAnsi="宋体"/>
          <w:szCs w:val="24"/>
        </w:rPr>
        <w:fldChar w:fldCharType="separate"/>
      </w:r>
      <w:r>
        <w:rPr>
          <w:rFonts w:hint="eastAsia" w:ascii="宋体" w:hAnsi="宋体" w:eastAsia="宋体"/>
        </w:rPr>
        <w:t>1、竞争性谈判费用</w:t>
      </w:r>
      <w:r>
        <w:tab/>
      </w:r>
      <w:r>
        <w:fldChar w:fldCharType="begin"/>
      </w:r>
      <w:r>
        <w:instrText xml:space="preserve"> PAGEREF _Toc13519 </w:instrText>
      </w:r>
      <w:r>
        <w:fldChar w:fldCharType="separate"/>
      </w:r>
      <w:r>
        <w:t>8</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_Toc10731 </w:instrText>
      </w:r>
      <w:r>
        <w:rPr>
          <w:rFonts w:ascii="宋体" w:hAnsi="宋体"/>
          <w:szCs w:val="24"/>
        </w:rPr>
        <w:fldChar w:fldCharType="separate"/>
      </w:r>
      <w:r>
        <w:rPr>
          <w:rFonts w:ascii="宋体" w:hAnsi="宋体" w:eastAsia="宋体"/>
        </w:rPr>
        <w:t>2</w:t>
      </w:r>
      <w:r>
        <w:rPr>
          <w:rFonts w:hint="eastAsia" w:ascii="宋体" w:hAnsi="宋体" w:eastAsia="宋体"/>
        </w:rPr>
        <w:t>、竞争性谈判</w:t>
      </w:r>
      <w:r>
        <w:rPr>
          <w:rFonts w:hint="eastAsia" w:ascii="宋体" w:hAnsi="宋体" w:eastAsia="宋体"/>
          <w:lang w:eastAsia="zh-CN"/>
        </w:rPr>
        <w:t>文件</w:t>
      </w:r>
      <w:r>
        <w:tab/>
      </w:r>
      <w:r>
        <w:fldChar w:fldCharType="begin"/>
      </w:r>
      <w:r>
        <w:instrText xml:space="preserve"> PAGEREF _Toc10731 </w:instrText>
      </w:r>
      <w:r>
        <w:fldChar w:fldCharType="separate"/>
      </w:r>
      <w:r>
        <w:t>8</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_Toc10205 </w:instrText>
      </w:r>
      <w:r>
        <w:rPr>
          <w:rFonts w:ascii="宋体" w:hAnsi="宋体"/>
          <w:szCs w:val="24"/>
        </w:rPr>
        <w:fldChar w:fldCharType="separate"/>
      </w:r>
      <w:r>
        <w:rPr>
          <w:rFonts w:hint="eastAsia" w:ascii="宋体" w:hAnsi="宋体" w:eastAsia="宋体"/>
        </w:rPr>
        <w:t>2.1  竞争性谈判文件</w:t>
      </w:r>
      <w:r>
        <w:tab/>
      </w:r>
      <w:r>
        <w:fldChar w:fldCharType="begin"/>
      </w:r>
      <w:r>
        <w:instrText xml:space="preserve"> PAGEREF _Toc10205 </w:instrText>
      </w:r>
      <w:r>
        <w:fldChar w:fldCharType="separate"/>
      </w:r>
      <w:r>
        <w:t>8</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_Toc482 </w:instrText>
      </w:r>
      <w:r>
        <w:rPr>
          <w:rFonts w:ascii="宋体" w:hAnsi="宋体"/>
          <w:szCs w:val="24"/>
        </w:rPr>
        <w:fldChar w:fldCharType="separate"/>
      </w:r>
      <w:r>
        <w:rPr>
          <w:rFonts w:ascii="宋体" w:hAnsi="宋体" w:eastAsia="宋体"/>
        </w:rPr>
        <w:t xml:space="preserve">2.2  </w:t>
      </w:r>
      <w:r>
        <w:rPr>
          <w:rFonts w:hint="eastAsia" w:ascii="宋体" w:hAnsi="宋体" w:eastAsia="宋体"/>
        </w:rPr>
        <w:t>竞争性</w:t>
      </w:r>
      <w:r>
        <w:rPr>
          <w:rFonts w:ascii="宋体" w:hAnsi="宋体" w:eastAsia="宋体"/>
        </w:rPr>
        <w:t>谈判</w:t>
      </w:r>
      <w:r>
        <w:rPr>
          <w:rFonts w:hint="eastAsia" w:ascii="宋体" w:hAnsi="宋体" w:eastAsia="宋体"/>
        </w:rPr>
        <w:t>文件的澄清</w:t>
      </w:r>
      <w:r>
        <w:tab/>
      </w:r>
      <w:r>
        <w:fldChar w:fldCharType="begin"/>
      </w:r>
      <w:r>
        <w:instrText xml:space="preserve"> PAGEREF _Toc482 </w:instrText>
      </w:r>
      <w:r>
        <w:fldChar w:fldCharType="separate"/>
      </w:r>
      <w:r>
        <w:t>8</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_Toc30004 </w:instrText>
      </w:r>
      <w:r>
        <w:rPr>
          <w:rFonts w:ascii="宋体" w:hAnsi="宋体"/>
          <w:szCs w:val="24"/>
        </w:rPr>
        <w:fldChar w:fldCharType="separate"/>
      </w:r>
      <w:r>
        <w:rPr>
          <w:rFonts w:ascii="宋体" w:hAnsi="宋体" w:eastAsia="宋体"/>
        </w:rPr>
        <w:t xml:space="preserve">2.3  </w:t>
      </w:r>
      <w:r>
        <w:rPr>
          <w:rFonts w:hint="eastAsia" w:ascii="宋体" w:hAnsi="宋体" w:eastAsia="宋体"/>
        </w:rPr>
        <w:t>竞争性</w:t>
      </w:r>
      <w:r>
        <w:rPr>
          <w:rFonts w:ascii="宋体" w:hAnsi="宋体" w:eastAsia="宋体"/>
        </w:rPr>
        <w:t>谈判</w:t>
      </w:r>
      <w:r>
        <w:rPr>
          <w:rFonts w:hint="eastAsia" w:ascii="宋体" w:hAnsi="宋体" w:eastAsia="宋体"/>
        </w:rPr>
        <w:t>文件的修改</w:t>
      </w:r>
      <w:r>
        <w:tab/>
      </w:r>
      <w:r>
        <w:fldChar w:fldCharType="begin"/>
      </w:r>
      <w:r>
        <w:instrText xml:space="preserve"> PAGEREF _Toc30004 </w:instrText>
      </w:r>
      <w:r>
        <w:fldChar w:fldCharType="separate"/>
      </w:r>
      <w:r>
        <w:t>8</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_Toc24653 </w:instrText>
      </w:r>
      <w:r>
        <w:rPr>
          <w:rFonts w:ascii="宋体" w:hAnsi="宋体"/>
          <w:szCs w:val="24"/>
        </w:rPr>
        <w:fldChar w:fldCharType="separate"/>
      </w:r>
      <w:r>
        <w:rPr>
          <w:rFonts w:ascii="宋体" w:hAnsi="宋体" w:eastAsia="宋体"/>
        </w:rPr>
        <w:t>3</w:t>
      </w:r>
      <w:r>
        <w:rPr>
          <w:rFonts w:hint="eastAsia" w:ascii="宋体" w:hAnsi="宋体" w:eastAsia="宋体"/>
        </w:rPr>
        <w:t>、竞争性谈判响应文件的编制</w:t>
      </w:r>
      <w:r>
        <w:tab/>
      </w:r>
      <w:r>
        <w:fldChar w:fldCharType="begin"/>
      </w:r>
      <w:r>
        <w:instrText xml:space="preserve"> PAGEREF _Toc24653 </w:instrText>
      </w:r>
      <w:r>
        <w:fldChar w:fldCharType="separate"/>
      </w:r>
      <w:r>
        <w:t>8</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_Toc13383 </w:instrText>
      </w:r>
      <w:r>
        <w:rPr>
          <w:rFonts w:ascii="宋体" w:hAnsi="宋体"/>
          <w:szCs w:val="24"/>
        </w:rPr>
        <w:fldChar w:fldCharType="separate"/>
      </w:r>
      <w:r>
        <w:rPr>
          <w:rFonts w:hint="eastAsia" w:ascii="宋体" w:hAnsi="宋体" w:eastAsia="宋体"/>
        </w:rPr>
        <w:t>3</w:t>
      </w:r>
      <w:r>
        <w:rPr>
          <w:rFonts w:ascii="宋体" w:hAnsi="宋体" w:eastAsia="宋体"/>
        </w:rPr>
        <w:t xml:space="preserve">.1  </w:t>
      </w:r>
      <w:r>
        <w:rPr>
          <w:rFonts w:hint="eastAsia" w:ascii="宋体" w:hAnsi="宋体" w:eastAsia="宋体"/>
          <w:lang w:eastAsia="zh-CN"/>
        </w:rPr>
        <w:t>响应</w:t>
      </w:r>
      <w:r>
        <w:rPr>
          <w:rFonts w:ascii="宋体" w:hAnsi="宋体" w:eastAsia="宋体"/>
          <w:lang w:eastAsia="zh-CN"/>
        </w:rPr>
        <w:t>文件的构成：</w:t>
      </w:r>
      <w:r>
        <w:tab/>
      </w:r>
      <w:r>
        <w:fldChar w:fldCharType="begin"/>
      </w:r>
      <w:r>
        <w:instrText xml:space="preserve"> PAGEREF _Toc13383 </w:instrText>
      </w:r>
      <w:r>
        <w:fldChar w:fldCharType="separate"/>
      </w:r>
      <w:r>
        <w:t>8</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_Toc2873 </w:instrText>
      </w:r>
      <w:r>
        <w:rPr>
          <w:rFonts w:ascii="宋体" w:hAnsi="宋体"/>
          <w:szCs w:val="24"/>
        </w:rPr>
        <w:fldChar w:fldCharType="separate"/>
      </w:r>
      <w:r>
        <w:rPr>
          <w:rFonts w:ascii="宋体" w:hAnsi="宋体" w:eastAsia="宋体"/>
        </w:rPr>
        <w:t xml:space="preserve">3.2  </w:t>
      </w:r>
      <w:r>
        <w:rPr>
          <w:rFonts w:hint="eastAsia" w:ascii="宋体" w:hAnsi="宋体" w:eastAsia="宋体" w:cs="黑体"/>
        </w:rPr>
        <w:t>资格审查资料</w:t>
      </w:r>
      <w:r>
        <w:tab/>
      </w:r>
      <w:r>
        <w:fldChar w:fldCharType="begin"/>
      </w:r>
      <w:r>
        <w:instrText xml:space="preserve"> PAGEREF _Toc2873 </w:instrText>
      </w:r>
      <w:r>
        <w:fldChar w:fldCharType="separate"/>
      </w:r>
      <w:r>
        <w:t>9</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_Toc5552 </w:instrText>
      </w:r>
      <w:r>
        <w:rPr>
          <w:rFonts w:ascii="宋体" w:hAnsi="宋体"/>
          <w:szCs w:val="24"/>
        </w:rPr>
        <w:fldChar w:fldCharType="separate"/>
      </w:r>
      <w:r>
        <w:rPr>
          <w:rFonts w:ascii="宋体" w:hAnsi="宋体" w:eastAsia="宋体"/>
        </w:rPr>
        <w:t xml:space="preserve">3.3  </w:t>
      </w:r>
      <w:r>
        <w:rPr>
          <w:rFonts w:hint="eastAsia" w:ascii="宋体" w:hAnsi="宋体" w:eastAsia="宋体"/>
        </w:rPr>
        <w:t>竞</w:t>
      </w:r>
      <w:r>
        <w:rPr>
          <w:rFonts w:hint="eastAsia" w:ascii="宋体" w:hAnsi="宋体" w:eastAsia="宋体"/>
          <w:lang w:eastAsia="zh-CN"/>
        </w:rPr>
        <w:t>争性</w:t>
      </w:r>
      <w:r>
        <w:rPr>
          <w:rFonts w:hint="eastAsia" w:ascii="宋体" w:hAnsi="宋体" w:eastAsia="宋体"/>
        </w:rPr>
        <w:t>谈</w:t>
      </w:r>
      <w:r>
        <w:rPr>
          <w:rFonts w:hint="eastAsia" w:ascii="宋体" w:hAnsi="宋体" w:eastAsia="宋体"/>
          <w:lang w:eastAsia="zh-CN"/>
        </w:rPr>
        <w:t>判</w:t>
      </w:r>
      <w:r>
        <w:rPr>
          <w:rFonts w:hint="eastAsia" w:ascii="宋体" w:hAnsi="宋体" w:eastAsia="宋体"/>
        </w:rPr>
        <w:t>报价</w:t>
      </w:r>
      <w:r>
        <w:tab/>
      </w:r>
      <w:r>
        <w:fldChar w:fldCharType="begin"/>
      </w:r>
      <w:r>
        <w:instrText xml:space="preserve"> PAGEREF _Toc5552 </w:instrText>
      </w:r>
      <w:r>
        <w:fldChar w:fldCharType="separate"/>
      </w:r>
      <w:r>
        <w:t>9</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_Toc28823 </w:instrText>
      </w:r>
      <w:r>
        <w:rPr>
          <w:rFonts w:ascii="宋体" w:hAnsi="宋体"/>
          <w:szCs w:val="24"/>
        </w:rPr>
        <w:fldChar w:fldCharType="separate"/>
      </w:r>
      <w:r>
        <w:rPr>
          <w:rFonts w:ascii="宋体" w:hAnsi="宋体" w:eastAsia="宋体"/>
        </w:rPr>
        <w:t xml:space="preserve">3.4  </w:t>
      </w:r>
      <w:r>
        <w:rPr>
          <w:rFonts w:hint="eastAsia" w:ascii="宋体" w:hAnsi="宋体" w:eastAsia="宋体"/>
          <w:lang w:eastAsia="zh-CN"/>
        </w:rPr>
        <w:t>响应文件</w:t>
      </w:r>
      <w:r>
        <w:rPr>
          <w:rFonts w:ascii="宋体" w:hAnsi="宋体" w:eastAsia="宋体"/>
          <w:lang w:eastAsia="zh-CN"/>
        </w:rPr>
        <w:t>说明书及技术资料</w:t>
      </w:r>
      <w:r>
        <w:tab/>
      </w:r>
      <w:r>
        <w:fldChar w:fldCharType="begin"/>
      </w:r>
      <w:r>
        <w:instrText xml:space="preserve"> PAGEREF _Toc28823 </w:instrText>
      </w:r>
      <w:r>
        <w:fldChar w:fldCharType="separate"/>
      </w:r>
      <w:r>
        <w:t>10</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_Toc14447 </w:instrText>
      </w:r>
      <w:r>
        <w:rPr>
          <w:rFonts w:ascii="宋体" w:hAnsi="宋体"/>
          <w:szCs w:val="24"/>
        </w:rPr>
        <w:fldChar w:fldCharType="separate"/>
      </w:r>
      <w:r>
        <w:rPr>
          <w:rFonts w:ascii="宋体" w:hAnsi="宋体" w:eastAsia="宋体"/>
        </w:rPr>
        <w:t xml:space="preserve">3.5  </w:t>
      </w:r>
      <w:r>
        <w:rPr>
          <w:rFonts w:hint="eastAsia" w:ascii="宋体" w:hAnsi="宋体" w:eastAsia="宋体"/>
        </w:rPr>
        <w:t>竞</w:t>
      </w:r>
      <w:r>
        <w:rPr>
          <w:rFonts w:hint="eastAsia" w:ascii="宋体" w:hAnsi="宋体" w:eastAsia="宋体"/>
          <w:lang w:eastAsia="zh-CN"/>
        </w:rPr>
        <w:t>争性</w:t>
      </w:r>
      <w:r>
        <w:rPr>
          <w:rFonts w:hint="eastAsia" w:ascii="宋体" w:hAnsi="宋体" w:eastAsia="宋体"/>
        </w:rPr>
        <w:t>谈</w:t>
      </w:r>
      <w:r>
        <w:rPr>
          <w:rFonts w:hint="eastAsia" w:ascii="宋体" w:hAnsi="宋体" w:eastAsia="宋体"/>
          <w:lang w:eastAsia="zh-CN"/>
        </w:rPr>
        <w:t>判</w:t>
      </w:r>
      <w:r>
        <w:rPr>
          <w:rFonts w:hint="eastAsia" w:ascii="宋体" w:hAnsi="宋体" w:eastAsia="宋体"/>
        </w:rPr>
        <w:t>响应文件的编制</w:t>
      </w:r>
      <w:r>
        <w:rPr>
          <w:rFonts w:hint="eastAsia" w:ascii="宋体" w:hAnsi="宋体" w:eastAsia="宋体"/>
          <w:lang w:eastAsia="zh-CN"/>
        </w:rPr>
        <w:t>、装订、密封</w:t>
      </w:r>
      <w:r>
        <w:tab/>
      </w:r>
      <w:r>
        <w:fldChar w:fldCharType="begin"/>
      </w:r>
      <w:r>
        <w:instrText xml:space="preserve"> PAGEREF _Toc14447 </w:instrText>
      </w:r>
      <w:r>
        <w:fldChar w:fldCharType="separate"/>
      </w:r>
      <w:r>
        <w:t>10</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_Toc16620 </w:instrText>
      </w:r>
      <w:r>
        <w:rPr>
          <w:rFonts w:ascii="宋体" w:hAnsi="宋体"/>
          <w:szCs w:val="24"/>
        </w:rPr>
        <w:fldChar w:fldCharType="separate"/>
      </w:r>
      <w:r>
        <w:rPr>
          <w:rFonts w:ascii="宋体" w:hAnsi="宋体" w:eastAsia="宋体"/>
        </w:rPr>
        <w:t xml:space="preserve">3.6  </w:t>
      </w:r>
      <w:r>
        <w:rPr>
          <w:rFonts w:hint="eastAsia" w:ascii="宋体" w:hAnsi="宋体" w:eastAsia="宋体" w:cs="宋体"/>
        </w:rPr>
        <w:t>竞争性谈判</w:t>
      </w:r>
      <w:r>
        <w:rPr>
          <w:rFonts w:hint="eastAsia" w:ascii="宋体" w:hAnsi="宋体" w:eastAsia="宋体" w:cs="黑体"/>
        </w:rPr>
        <w:t>响应文件的递交</w:t>
      </w:r>
      <w:r>
        <w:tab/>
      </w:r>
      <w:r>
        <w:fldChar w:fldCharType="begin"/>
      </w:r>
      <w:r>
        <w:instrText xml:space="preserve"> PAGEREF _Toc16620 </w:instrText>
      </w:r>
      <w:r>
        <w:fldChar w:fldCharType="separate"/>
      </w:r>
      <w:r>
        <w:t>10</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_Toc2650 </w:instrText>
      </w:r>
      <w:r>
        <w:rPr>
          <w:rFonts w:ascii="宋体" w:hAnsi="宋体"/>
          <w:szCs w:val="24"/>
        </w:rPr>
        <w:fldChar w:fldCharType="separate"/>
      </w:r>
      <w:r>
        <w:rPr>
          <w:rFonts w:ascii="宋体" w:hAnsi="宋体" w:eastAsia="宋体"/>
        </w:rPr>
        <w:t xml:space="preserve">3.7  </w:t>
      </w:r>
      <w:r>
        <w:rPr>
          <w:rFonts w:hint="eastAsia" w:ascii="宋体" w:hAnsi="宋体" w:eastAsia="宋体" w:cs="宋体"/>
        </w:rPr>
        <w:t>竞争性谈判</w:t>
      </w:r>
      <w:r>
        <w:rPr>
          <w:rFonts w:hint="eastAsia" w:ascii="宋体" w:hAnsi="宋体" w:eastAsia="宋体"/>
        </w:rPr>
        <w:t>响应文件的修改和撤回</w:t>
      </w:r>
      <w:r>
        <w:tab/>
      </w:r>
      <w:r>
        <w:fldChar w:fldCharType="begin"/>
      </w:r>
      <w:r>
        <w:instrText xml:space="preserve"> PAGEREF _Toc2650 </w:instrText>
      </w:r>
      <w:r>
        <w:fldChar w:fldCharType="separate"/>
      </w:r>
      <w:r>
        <w:t>11</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_Toc15506 </w:instrText>
      </w:r>
      <w:r>
        <w:rPr>
          <w:rFonts w:ascii="宋体" w:hAnsi="宋体"/>
          <w:szCs w:val="24"/>
        </w:rPr>
        <w:fldChar w:fldCharType="separate"/>
      </w:r>
      <w:r>
        <w:rPr>
          <w:rFonts w:ascii="宋体" w:hAnsi="宋体" w:eastAsia="宋体"/>
        </w:rPr>
        <w:t>4</w:t>
      </w:r>
      <w:r>
        <w:rPr>
          <w:rFonts w:hint="eastAsia" w:ascii="宋体" w:hAnsi="宋体" w:eastAsia="宋体"/>
        </w:rPr>
        <w:t>、谈判与评审</w:t>
      </w:r>
      <w:r>
        <w:tab/>
      </w:r>
      <w:r>
        <w:fldChar w:fldCharType="begin"/>
      </w:r>
      <w:r>
        <w:instrText xml:space="preserve"> PAGEREF _Toc15506 </w:instrText>
      </w:r>
      <w:r>
        <w:fldChar w:fldCharType="separate"/>
      </w:r>
      <w:r>
        <w:t>11</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_Toc5327 </w:instrText>
      </w:r>
      <w:r>
        <w:rPr>
          <w:rFonts w:ascii="宋体" w:hAnsi="宋体"/>
          <w:szCs w:val="24"/>
        </w:rPr>
        <w:fldChar w:fldCharType="separate"/>
      </w:r>
      <w:r>
        <w:rPr>
          <w:rFonts w:hint="eastAsia" w:ascii="宋体" w:hAnsi="宋体" w:eastAsia="宋体"/>
        </w:rPr>
        <w:t xml:space="preserve">4.1 </w:t>
      </w:r>
      <w:r>
        <w:rPr>
          <w:rFonts w:ascii="宋体" w:hAnsi="宋体" w:eastAsia="宋体"/>
        </w:rPr>
        <w:t xml:space="preserve"> </w:t>
      </w:r>
      <w:r>
        <w:rPr>
          <w:rFonts w:hint="eastAsia" w:ascii="宋体" w:hAnsi="宋体" w:eastAsia="宋体"/>
        </w:rPr>
        <w:t>谈判</w:t>
      </w:r>
      <w:r>
        <w:rPr>
          <w:rFonts w:ascii="宋体" w:hAnsi="宋体" w:eastAsia="宋体"/>
        </w:rPr>
        <w:t>小组</w:t>
      </w:r>
      <w:r>
        <w:tab/>
      </w:r>
      <w:r>
        <w:fldChar w:fldCharType="begin"/>
      </w:r>
      <w:r>
        <w:instrText xml:space="preserve"> PAGEREF _Toc5327 </w:instrText>
      </w:r>
      <w:r>
        <w:fldChar w:fldCharType="separate"/>
      </w:r>
      <w:r>
        <w:t>11</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_Toc12314 </w:instrText>
      </w:r>
      <w:r>
        <w:rPr>
          <w:rFonts w:ascii="宋体" w:hAnsi="宋体"/>
          <w:szCs w:val="24"/>
        </w:rPr>
        <w:fldChar w:fldCharType="separate"/>
      </w:r>
      <w:r>
        <w:rPr>
          <w:rFonts w:hint="eastAsia" w:ascii="宋体" w:hAnsi="宋体" w:eastAsia="宋体"/>
        </w:rPr>
        <w:t xml:space="preserve">4.2  </w:t>
      </w:r>
      <w:r>
        <w:rPr>
          <w:rFonts w:hint="eastAsia" w:ascii="宋体" w:hAnsi="宋体" w:eastAsia="宋体"/>
          <w:lang w:eastAsia="zh-CN"/>
        </w:rPr>
        <w:t>谈判</w:t>
      </w:r>
      <w:r>
        <w:rPr>
          <w:rFonts w:ascii="宋体" w:hAnsi="宋体" w:eastAsia="宋体"/>
          <w:lang w:eastAsia="zh-CN"/>
        </w:rPr>
        <w:t>步骤</w:t>
      </w:r>
      <w:r>
        <w:tab/>
      </w:r>
      <w:r>
        <w:fldChar w:fldCharType="begin"/>
      </w:r>
      <w:r>
        <w:instrText xml:space="preserve"> PAGEREF _Toc12314 </w:instrText>
      </w:r>
      <w:r>
        <w:fldChar w:fldCharType="separate"/>
      </w:r>
      <w:r>
        <w:t>11</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_Toc24609 </w:instrText>
      </w:r>
      <w:r>
        <w:rPr>
          <w:rFonts w:ascii="宋体" w:hAnsi="宋体"/>
          <w:szCs w:val="24"/>
        </w:rPr>
        <w:fldChar w:fldCharType="separate"/>
      </w:r>
      <w:r>
        <w:rPr>
          <w:rFonts w:hint="eastAsia" w:ascii="宋体" w:hAnsi="宋体" w:eastAsia="宋体"/>
        </w:rPr>
        <w:t>4.</w:t>
      </w:r>
      <w:r>
        <w:rPr>
          <w:rFonts w:ascii="宋体" w:hAnsi="宋体" w:eastAsia="宋体"/>
        </w:rPr>
        <w:t>4</w:t>
      </w:r>
      <w:r>
        <w:rPr>
          <w:rFonts w:hint="eastAsia" w:ascii="宋体" w:hAnsi="宋体" w:eastAsia="宋体"/>
        </w:rPr>
        <w:t xml:space="preserve"> </w:t>
      </w:r>
      <w:r>
        <w:rPr>
          <w:rFonts w:ascii="宋体" w:hAnsi="宋体" w:eastAsia="宋体"/>
        </w:rPr>
        <w:t xml:space="preserve"> </w:t>
      </w:r>
      <w:r>
        <w:rPr>
          <w:rFonts w:hint="eastAsia" w:ascii="宋体" w:hAnsi="宋体" w:eastAsia="宋体"/>
          <w:lang w:eastAsia="zh-CN"/>
        </w:rPr>
        <w:t>谈判记录</w:t>
      </w:r>
      <w:r>
        <w:tab/>
      </w:r>
      <w:r>
        <w:fldChar w:fldCharType="begin"/>
      </w:r>
      <w:r>
        <w:instrText xml:space="preserve"> PAGEREF _Toc24609 </w:instrText>
      </w:r>
      <w:r>
        <w:fldChar w:fldCharType="separate"/>
      </w:r>
      <w:r>
        <w:t>11</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_Toc13998 </w:instrText>
      </w:r>
      <w:r>
        <w:rPr>
          <w:rFonts w:ascii="宋体" w:hAnsi="宋体"/>
          <w:szCs w:val="24"/>
        </w:rPr>
        <w:fldChar w:fldCharType="separate"/>
      </w:r>
      <w:r>
        <w:rPr>
          <w:rFonts w:ascii="宋体" w:hAnsi="宋体" w:eastAsia="宋体"/>
        </w:rPr>
        <w:t>5</w:t>
      </w:r>
      <w:r>
        <w:rPr>
          <w:rFonts w:hint="eastAsia" w:ascii="宋体" w:hAnsi="宋体" w:eastAsia="宋体"/>
        </w:rPr>
        <w:t>、合同授予</w:t>
      </w:r>
      <w:r>
        <w:tab/>
      </w:r>
      <w:r>
        <w:fldChar w:fldCharType="begin"/>
      </w:r>
      <w:r>
        <w:instrText xml:space="preserve"> PAGEREF _Toc13998 </w:instrText>
      </w:r>
      <w:r>
        <w:fldChar w:fldCharType="separate"/>
      </w:r>
      <w:r>
        <w:t>12</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_Toc6653 </w:instrText>
      </w:r>
      <w:r>
        <w:rPr>
          <w:rFonts w:ascii="宋体" w:hAnsi="宋体"/>
          <w:szCs w:val="24"/>
        </w:rPr>
        <w:fldChar w:fldCharType="separate"/>
      </w:r>
      <w:r>
        <w:rPr>
          <w:rFonts w:hint="eastAsia" w:ascii="宋体" w:hAnsi="宋体" w:eastAsia="宋体"/>
        </w:rPr>
        <w:t>5.1  合同</w:t>
      </w:r>
      <w:r>
        <w:rPr>
          <w:rFonts w:hint="eastAsia" w:ascii="宋体" w:hAnsi="宋体" w:eastAsia="宋体"/>
          <w:lang w:eastAsia="zh-CN"/>
        </w:rPr>
        <w:t>授予</w:t>
      </w:r>
      <w:r>
        <w:tab/>
      </w:r>
      <w:r>
        <w:fldChar w:fldCharType="begin"/>
      </w:r>
      <w:r>
        <w:instrText xml:space="preserve"> PAGEREF _Toc6653 </w:instrText>
      </w:r>
      <w:r>
        <w:fldChar w:fldCharType="separate"/>
      </w:r>
      <w:r>
        <w:t>12</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_Toc5287 </w:instrText>
      </w:r>
      <w:r>
        <w:rPr>
          <w:rFonts w:ascii="宋体" w:hAnsi="宋体"/>
          <w:szCs w:val="24"/>
        </w:rPr>
        <w:fldChar w:fldCharType="separate"/>
      </w:r>
      <w:r>
        <w:rPr>
          <w:rFonts w:ascii="宋体" w:hAnsi="宋体" w:eastAsia="宋体"/>
        </w:rPr>
        <w:t xml:space="preserve">5.2 </w:t>
      </w:r>
      <w:r>
        <w:rPr>
          <w:rFonts w:hint="eastAsia" w:ascii="宋体" w:hAnsi="宋体" w:eastAsia="宋体"/>
          <w:lang w:eastAsia="zh-CN"/>
        </w:rPr>
        <w:t>采购</w:t>
      </w:r>
      <w:r>
        <w:rPr>
          <w:rFonts w:hint="eastAsia" w:ascii="宋体" w:hAnsi="宋体" w:eastAsia="宋体"/>
        </w:rPr>
        <w:t>人在授标时保留的权利</w:t>
      </w:r>
      <w:r>
        <w:tab/>
      </w:r>
      <w:r>
        <w:fldChar w:fldCharType="begin"/>
      </w:r>
      <w:r>
        <w:instrText xml:space="preserve"> PAGEREF _Toc5287 </w:instrText>
      </w:r>
      <w:r>
        <w:fldChar w:fldCharType="separate"/>
      </w:r>
      <w:r>
        <w:t>12</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_Toc27222 </w:instrText>
      </w:r>
      <w:r>
        <w:rPr>
          <w:rFonts w:ascii="宋体" w:hAnsi="宋体"/>
          <w:szCs w:val="24"/>
        </w:rPr>
        <w:fldChar w:fldCharType="separate"/>
      </w:r>
      <w:r>
        <w:rPr>
          <w:rFonts w:ascii="宋体" w:hAnsi="宋体" w:eastAsia="宋体"/>
        </w:rPr>
        <w:t xml:space="preserve">5.3  </w:t>
      </w:r>
      <w:r>
        <w:rPr>
          <w:rFonts w:hint="eastAsia" w:ascii="宋体" w:hAnsi="宋体" w:eastAsia="宋体"/>
        </w:rPr>
        <w:t>合同的签订</w:t>
      </w:r>
      <w:r>
        <w:tab/>
      </w:r>
      <w:r>
        <w:fldChar w:fldCharType="begin"/>
      </w:r>
      <w:r>
        <w:instrText xml:space="preserve"> PAGEREF _Toc27222 </w:instrText>
      </w:r>
      <w:r>
        <w:fldChar w:fldCharType="separate"/>
      </w:r>
      <w:r>
        <w:t>12</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_Toc15857 </w:instrText>
      </w:r>
      <w:r>
        <w:rPr>
          <w:rFonts w:ascii="宋体" w:hAnsi="宋体"/>
          <w:szCs w:val="24"/>
        </w:rPr>
        <w:fldChar w:fldCharType="separate"/>
      </w:r>
      <w:r>
        <w:rPr>
          <w:rFonts w:ascii="宋体" w:hAnsi="宋体" w:eastAsia="宋体"/>
        </w:rPr>
        <w:t xml:space="preserve">5.4  </w:t>
      </w:r>
      <w:r>
        <w:rPr>
          <w:rFonts w:hint="eastAsia" w:ascii="宋体" w:hAnsi="宋体" w:eastAsia="宋体" w:cs="黑体"/>
        </w:rPr>
        <w:t>履约保函</w:t>
      </w:r>
      <w:r>
        <w:tab/>
      </w:r>
      <w:r>
        <w:fldChar w:fldCharType="begin"/>
      </w:r>
      <w:r>
        <w:instrText xml:space="preserve"> PAGEREF _Toc15857 </w:instrText>
      </w:r>
      <w:r>
        <w:fldChar w:fldCharType="separate"/>
      </w:r>
      <w:r>
        <w:t>12</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_Toc5147 </w:instrText>
      </w:r>
      <w:r>
        <w:rPr>
          <w:rFonts w:ascii="宋体" w:hAnsi="宋体"/>
          <w:szCs w:val="24"/>
        </w:rPr>
        <w:fldChar w:fldCharType="separate"/>
      </w:r>
      <w:r>
        <w:rPr>
          <w:rFonts w:ascii="宋体" w:hAnsi="宋体" w:eastAsia="宋体"/>
        </w:rPr>
        <w:t>6</w:t>
      </w:r>
      <w:r>
        <w:rPr>
          <w:rFonts w:hint="eastAsia" w:ascii="宋体" w:hAnsi="宋体" w:eastAsia="宋体"/>
        </w:rPr>
        <w:t>、纪律和监督</w:t>
      </w:r>
      <w:r>
        <w:tab/>
      </w:r>
      <w:r>
        <w:fldChar w:fldCharType="begin"/>
      </w:r>
      <w:r>
        <w:instrText xml:space="preserve"> PAGEREF _Toc5147 </w:instrText>
      </w:r>
      <w:r>
        <w:fldChar w:fldCharType="separate"/>
      </w:r>
      <w:r>
        <w:t>12</w:t>
      </w:r>
      <w:r>
        <w:fldChar w:fldCharType="end"/>
      </w:r>
      <w:r>
        <w:rPr>
          <w:rFonts w:ascii="宋体" w:hAnsi="宋体"/>
          <w:szCs w:val="24"/>
        </w:rPr>
        <w:fldChar w:fldCharType="end"/>
      </w:r>
    </w:p>
    <w:p>
      <w:pPr>
        <w:pStyle w:val="23"/>
        <w:tabs>
          <w:tab w:val="right" w:leader="dot" w:pos="9070"/>
        </w:tabs>
      </w:pPr>
      <w:r>
        <w:rPr>
          <w:rFonts w:ascii="宋体" w:hAnsi="宋体"/>
          <w:szCs w:val="24"/>
        </w:rPr>
        <w:fldChar w:fldCharType="begin"/>
      </w:r>
      <w:r>
        <w:rPr>
          <w:rFonts w:ascii="宋体" w:hAnsi="宋体"/>
          <w:szCs w:val="24"/>
        </w:rPr>
        <w:instrText xml:space="preserve"> HYPERLINK \l _Toc29148 </w:instrText>
      </w:r>
      <w:r>
        <w:rPr>
          <w:rFonts w:ascii="宋体" w:hAnsi="宋体"/>
          <w:szCs w:val="24"/>
        </w:rPr>
        <w:fldChar w:fldCharType="separate"/>
      </w:r>
      <w:r>
        <w:rPr>
          <w:rFonts w:hint="eastAsia" w:ascii="宋体" w:hAnsi="宋体" w:eastAsia="宋体"/>
        </w:rPr>
        <w:t>第</w:t>
      </w:r>
      <w:r>
        <w:rPr>
          <w:rFonts w:hint="eastAsia" w:ascii="宋体" w:hAnsi="宋体" w:eastAsia="宋体"/>
          <w:lang w:eastAsia="zh-CN"/>
        </w:rPr>
        <w:t>三</w:t>
      </w:r>
      <w:r>
        <w:rPr>
          <w:rFonts w:ascii="宋体" w:hAnsi="宋体" w:eastAsia="宋体"/>
        </w:rPr>
        <w:t>章</w:t>
      </w:r>
      <w:r>
        <w:rPr>
          <w:rFonts w:hint="eastAsia" w:ascii="宋体" w:hAnsi="宋体" w:eastAsia="宋体"/>
        </w:rPr>
        <w:t xml:space="preserve">  </w:t>
      </w:r>
      <w:r>
        <w:rPr>
          <w:rFonts w:hint="eastAsia" w:ascii="宋体" w:hAnsi="宋体" w:eastAsia="宋体"/>
          <w:highlight w:val="none"/>
        </w:rPr>
        <w:t xml:space="preserve"> </w:t>
      </w:r>
      <w:r>
        <w:rPr>
          <w:rFonts w:hint="eastAsia" w:ascii="宋体" w:hAnsi="宋体" w:eastAsia="宋体"/>
          <w:highlight w:val="none"/>
          <w:lang w:val="en-US" w:eastAsia="zh-CN"/>
        </w:rPr>
        <w:t>协议</w:t>
      </w:r>
      <w:r>
        <w:rPr>
          <w:rFonts w:hint="eastAsia" w:ascii="宋体" w:hAnsi="宋体" w:eastAsia="宋体"/>
          <w:highlight w:val="none"/>
        </w:rPr>
        <w:t>及附件</w:t>
      </w:r>
      <w:r>
        <w:tab/>
      </w:r>
      <w:r>
        <w:fldChar w:fldCharType="begin"/>
      </w:r>
      <w:r>
        <w:instrText xml:space="preserve"> PAGEREF _Toc29148 </w:instrText>
      </w:r>
      <w:r>
        <w:fldChar w:fldCharType="separate"/>
      </w:r>
      <w:r>
        <w:t>13</w:t>
      </w:r>
      <w:r>
        <w:fldChar w:fldCharType="end"/>
      </w:r>
      <w:r>
        <w:rPr>
          <w:rFonts w:ascii="宋体" w:hAnsi="宋体"/>
          <w:szCs w:val="24"/>
        </w:rPr>
        <w:fldChar w:fldCharType="end"/>
      </w:r>
    </w:p>
    <w:p>
      <w:pPr>
        <w:pStyle w:val="23"/>
        <w:tabs>
          <w:tab w:val="right" w:leader="dot" w:pos="9070"/>
        </w:tabs>
      </w:pPr>
      <w:r>
        <w:rPr>
          <w:rFonts w:ascii="宋体" w:hAnsi="宋体"/>
          <w:szCs w:val="24"/>
        </w:rPr>
        <w:fldChar w:fldCharType="begin"/>
      </w:r>
      <w:r>
        <w:rPr>
          <w:rFonts w:ascii="宋体" w:hAnsi="宋体"/>
          <w:szCs w:val="24"/>
        </w:rPr>
        <w:instrText xml:space="preserve"> HYPERLINK \l _Toc21650 </w:instrText>
      </w:r>
      <w:r>
        <w:rPr>
          <w:rFonts w:ascii="宋体" w:hAnsi="宋体"/>
          <w:szCs w:val="24"/>
        </w:rPr>
        <w:fldChar w:fldCharType="separate"/>
      </w:r>
      <w:r>
        <w:rPr>
          <w:rFonts w:hint="eastAsia" w:ascii="宋体" w:hAnsi="宋体" w:eastAsia="宋体"/>
        </w:rPr>
        <w:t>第</w:t>
      </w:r>
      <w:r>
        <w:rPr>
          <w:rFonts w:hint="eastAsia" w:ascii="宋体" w:hAnsi="宋体" w:eastAsia="宋体"/>
          <w:lang w:eastAsia="zh-CN"/>
        </w:rPr>
        <w:t>四</w:t>
      </w:r>
      <w:r>
        <w:rPr>
          <w:rFonts w:hint="eastAsia" w:ascii="宋体" w:hAnsi="宋体" w:eastAsia="宋体"/>
        </w:rPr>
        <w:t>章  响应文件格式</w:t>
      </w:r>
      <w:r>
        <w:tab/>
      </w:r>
      <w:r>
        <w:fldChar w:fldCharType="begin"/>
      </w:r>
      <w:r>
        <w:instrText xml:space="preserve"> PAGEREF _Toc21650 </w:instrText>
      </w:r>
      <w:r>
        <w:fldChar w:fldCharType="separate"/>
      </w:r>
      <w:r>
        <w:t>22</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_Toc22768 </w:instrText>
      </w:r>
      <w:r>
        <w:rPr>
          <w:rFonts w:ascii="宋体" w:hAnsi="宋体"/>
          <w:szCs w:val="24"/>
        </w:rPr>
        <w:fldChar w:fldCharType="separate"/>
      </w:r>
      <w:r>
        <w:rPr>
          <w:rFonts w:ascii="宋体" w:hAnsi="宋体" w:eastAsia="宋体"/>
        </w:rPr>
        <w:t>一</w:t>
      </w:r>
      <w:r>
        <w:rPr>
          <w:rFonts w:hint="eastAsia" w:ascii="宋体" w:hAnsi="宋体" w:eastAsia="宋体"/>
        </w:rPr>
        <w:t>、竞争性谈判</w:t>
      </w:r>
      <w:r>
        <w:rPr>
          <w:rFonts w:ascii="宋体" w:hAnsi="宋体" w:eastAsia="宋体"/>
        </w:rPr>
        <w:t>报价</w:t>
      </w:r>
      <w:r>
        <w:rPr>
          <w:rFonts w:hint="eastAsia" w:ascii="宋体" w:hAnsi="宋体" w:eastAsia="宋体"/>
        </w:rPr>
        <w:t>函</w:t>
      </w:r>
      <w:r>
        <w:tab/>
      </w:r>
      <w:r>
        <w:fldChar w:fldCharType="begin"/>
      </w:r>
      <w:r>
        <w:instrText xml:space="preserve"> PAGEREF _Toc22768 </w:instrText>
      </w:r>
      <w:r>
        <w:fldChar w:fldCharType="separate"/>
      </w:r>
      <w:r>
        <w:t>22</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_Toc2169 </w:instrText>
      </w:r>
      <w:r>
        <w:rPr>
          <w:rFonts w:ascii="宋体" w:hAnsi="宋体"/>
          <w:szCs w:val="24"/>
        </w:rPr>
        <w:fldChar w:fldCharType="separate"/>
      </w:r>
      <w:r>
        <w:rPr>
          <w:rFonts w:hint="eastAsia" w:ascii="宋体" w:hAnsi="宋体" w:eastAsia="宋体"/>
        </w:rPr>
        <w:t>二、法定代表人授权委托书</w:t>
      </w:r>
      <w:r>
        <w:tab/>
      </w:r>
      <w:r>
        <w:fldChar w:fldCharType="begin"/>
      </w:r>
      <w:r>
        <w:instrText xml:space="preserve"> PAGEREF _Toc2169 </w:instrText>
      </w:r>
      <w:r>
        <w:fldChar w:fldCharType="separate"/>
      </w:r>
      <w:r>
        <w:t>24</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_Toc3427 </w:instrText>
      </w:r>
      <w:r>
        <w:rPr>
          <w:rFonts w:ascii="宋体" w:hAnsi="宋体"/>
          <w:szCs w:val="24"/>
        </w:rPr>
        <w:fldChar w:fldCharType="separate"/>
      </w:r>
      <w:r>
        <w:rPr>
          <w:rFonts w:hint="eastAsia" w:ascii="宋体" w:hAnsi="宋体" w:eastAsia="宋体"/>
          <w:lang w:eastAsia="zh-CN"/>
        </w:rPr>
        <w:t>三</w:t>
      </w:r>
      <w:r>
        <w:rPr>
          <w:rFonts w:ascii="宋体" w:hAnsi="宋体" w:eastAsia="宋体"/>
          <w:lang w:eastAsia="zh-CN"/>
        </w:rPr>
        <w:t>、保证金</w:t>
      </w:r>
      <w:r>
        <w:tab/>
      </w:r>
      <w:r>
        <w:fldChar w:fldCharType="begin"/>
      </w:r>
      <w:r>
        <w:instrText xml:space="preserve"> PAGEREF _Toc3427 </w:instrText>
      </w:r>
      <w:r>
        <w:fldChar w:fldCharType="separate"/>
      </w:r>
      <w:r>
        <w:t>25</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_Toc10180 </w:instrText>
      </w:r>
      <w:r>
        <w:rPr>
          <w:rFonts w:ascii="宋体" w:hAnsi="宋体"/>
          <w:szCs w:val="24"/>
        </w:rPr>
        <w:fldChar w:fldCharType="separate"/>
      </w:r>
      <w:r>
        <w:rPr>
          <w:rFonts w:hint="eastAsia" w:ascii="宋体" w:hAnsi="宋体" w:eastAsia="宋体"/>
          <w:lang w:eastAsia="zh-CN"/>
        </w:rPr>
        <w:t>四</w:t>
      </w:r>
      <w:r>
        <w:rPr>
          <w:rFonts w:hint="eastAsia" w:ascii="宋体" w:hAnsi="宋体" w:eastAsia="宋体"/>
        </w:rPr>
        <w:t>、报价</w:t>
      </w:r>
      <w:r>
        <w:rPr>
          <w:rFonts w:hint="eastAsia" w:ascii="宋体" w:hAnsi="宋体" w:eastAsia="宋体"/>
          <w:lang w:eastAsia="zh-CN"/>
        </w:rPr>
        <w:t>表</w:t>
      </w:r>
      <w:r>
        <w:tab/>
      </w:r>
      <w:r>
        <w:fldChar w:fldCharType="begin"/>
      </w:r>
      <w:r>
        <w:instrText xml:space="preserve"> PAGEREF _Toc10180 </w:instrText>
      </w:r>
      <w:r>
        <w:fldChar w:fldCharType="separate"/>
      </w:r>
      <w:r>
        <w:t>26</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_Toc29232 </w:instrText>
      </w:r>
      <w:r>
        <w:rPr>
          <w:rFonts w:ascii="宋体" w:hAnsi="宋体"/>
          <w:szCs w:val="24"/>
        </w:rPr>
        <w:fldChar w:fldCharType="separate"/>
      </w:r>
      <w:r>
        <w:rPr>
          <w:rFonts w:hint="eastAsia" w:ascii="宋体" w:hAnsi="宋体" w:eastAsia="宋体" w:cs="宋体"/>
          <w:highlight w:val="none"/>
        </w:rPr>
        <w:t>1、投标一览表格式</w:t>
      </w:r>
      <w:r>
        <w:tab/>
      </w:r>
      <w:r>
        <w:fldChar w:fldCharType="begin"/>
      </w:r>
      <w:r>
        <w:instrText xml:space="preserve"> PAGEREF _Toc29232 </w:instrText>
      </w:r>
      <w:r>
        <w:fldChar w:fldCharType="separate"/>
      </w:r>
      <w:r>
        <w:t>26</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_Toc18290 </w:instrText>
      </w:r>
      <w:r>
        <w:rPr>
          <w:rFonts w:ascii="宋体" w:hAnsi="宋体"/>
          <w:szCs w:val="24"/>
        </w:rPr>
        <w:fldChar w:fldCharType="separate"/>
      </w:r>
      <w:r>
        <w:rPr>
          <w:rFonts w:hint="eastAsia" w:ascii="宋体" w:hAnsi="宋体" w:eastAsia="宋体" w:cs="宋体"/>
          <w:highlight w:val="none"/>
        </w:rPr>
        <w:t>2、投标分项报价表</w:t>
      </w:r>
      <w:r>
        <w:tab/>
      </w:r>
      <w:r>
        <w:fldChar w:fldCharType="begin"/>
      </w:r>
      <w:r>
        <w:instrText xml:space="preserve"> PAGEREF _Toc18290 </w:instrText>
      </w:r>
      <w:r>
        <w:fldChar w:fldCharType="separate"/>
      </w:r>
      <w:r>
        <w:t>27</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_Toc26253 </w:instrText>
      </w:r>
      <w:r>
        <w:rPr>
          <w:rFonts w:ascii="宋体" w:hAnsi="宋体"/>
          <w:szCs w:val="24"/>
        </w:rPr>
        <w:fldChar w:fldCharType="separate"/>
      </w:r>
      <w:r>
        <w:rPr>
          <w:rFonts w:hint="eastAsia" w:ascii="宋体" w:hAnsi="宋体" w:eastAsia="宋体"/>
          <w:lang w:eastAsia="zh-CN"/>
        </w:rPr>
        <w:t>五</w:t>
      </w:r>
      <w:r>
        <w:rPr>
          <w:rFonts w:hint="eastAsia" w:ascii="宋体" w:hAnsi="宋体" w:eastAsia="宋体"/>
        </w:rPr>
        <w:t>、装运方案</w:t>
      </w:r>
      <w:r>
        <w:tab/>
      </w:r>
      <w:r>
        <w:fldChar w:fldCharType="begin"/>
      </w:r>
      <w:r>
        <w:instrText xml:space="preserve"> PAGEREF _Toc26253 </w:instrText>
      </w:r>
      <w:r>
        <w:fldChar w:fldCharType="separate"/>
      </w:r>
      <w:r>
        <w:t>28</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_Toc14147 </w:instrText>
      </w:r>
      <w:r>
        <w:rPr>
          <w:rFonts w:ascii="宋体" w:hAnsi="宋体"/>
          <w:szCs w:val="24"/>
        </w:rPr>
        <w:fldChar w:fldCharType="separate"/>
      </w:r>
      <w:r>
        <w:rPr>
          <w:rFonts w:hint="eastAsia" w:ascii="宋体" w:hAnsi="宋体" w:eastAsia="宋体"/>
        </w:rPr>
        <w:t>六、响应人信息</w:t>
      </w:r>
      <w:r>
        <w:tab/>
      </w:r>
      <w:r>
        <w:fldChar w:fldCharType="begin"/>
      </w:r>
      <w:r>
        <w:instrText xml:space="preserve"> PAGEREF _Toc14147 </w:instrText>
      </w:r>
      <w:r>
        <w:fldChar w:fldCharType="separate"/>
      </w:r>
      <w:r>
        <w:t>29</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_Toc23291 </w:instrText>
      </w:r>
      <w:r>
        <w:rPr>
          <w:rFonts w:ascii="宋体" w:hAnsi="宋体"/>
          <w:szCs w:val="24"/>
        </w:rPr>
        <w:fldChar w:fldCharType="separate"/>
      </w:r>
      <w:r>
        <w:rPr>
          <w:rFonts w:hint="eastAsia" w:ascii="宋体" w:hAnsi="宋体" w:eastAsia="宋体"/>
        </w:rPr>
        <w:t>七、</w:t>
      </w:r>
      <w:r>
        <w:rPr>
          <w:rFonts w:hint="eastAsia" w:ascii="宋体" w:hAnsi="宋体" w:eastAsia="宋体"/>
          <w:lang w:eastAsia="zh-CN"/>
        </w:rPr>
        <w:t>类似业绩</w:t>
      </w:r>
      <w:r>
        <w:rPr>
          <w:rFonts w:ascii="宋体" w:hAnsi="宋体" w:eastAsia="宋体"/>
        </w:rPr>
        <w:t>资料</w:t>
      </w:r>
      <w:r>
        <w:tab/>
      </w:r>
      <w:r>
        <w:fldChar w:fldCharType="begin"/>
      </w:r>
      <w:r>
        <w:instrText xml:space="preserve"> PAGEREF _Toc23291 </w:instrText>
      </w:r>
      <w:r>
        <w:fldChar w:fldCharType="separate"/>
      </w:r>
      <w:r>
        <w:t>30</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_Toc3701 </w:instrText>
      </w:r>
      <w:r>
        <w:rPr>
          <w:rFonts w:ascii="宋体" w:hAnsi="宋体"/>
          <w:szCs w:val="24"/>
        </w:rPr>
        <w:fldChar w:fldCharType="separate"/>
      </w:r>
      <w:r>
        <w:rPr>
          <w:rFonts w:hint="eastAsia" w:ascii="宋体" w:hAnsi="宋体" w:eastAsia="宋体"/>
        </w:rPr>
        <w:t>八、响应人廉政承诺书</w:t>
      </w:r>
      <w:r>
        <w:tab/>
      </w:r>
      <w:r>
        <w:fldChar w:fldCharType="begin"/>
      </w:r>
      <w:r>
        <w:instrText xml:space="preserve"> PAGEREF _Toc3701 </w:instrText>
      </w:r>
      <w:r>
        <w:fldChar w:fldCharType="separate"/>
      </w:r>
      <w:r>
        <w:t>31</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_Toc14227 </w:instrText>
      </w:r>
      <w:r>
        <w:rPr>
          <w:rFonts w:ascii="宋体" w:hAnsi="宋体"/>
          <w:szCs w:val="24"/>
        </w:rPr>
        <w:fldChar w:fldCharType="separate"/>
      </w:r>
      <w:r>
        <w:rPr>
          <w:rFonts w:hint="eastAsia" w:ascii="宋体" w:hAnsi="宋体" w:eastAsia="宋体"/>
        </w:rPr>
        <w:t>九、商务偏差表</w:t>
      </w:r>
      <w:r>
        <w:tab/>
      </w:r>
      <w:r>
        <w:fldChar w:fldCharType="begin"/>
      </w:r>
      <w:r>
        <w:instrText xml:space="preserve"> PAGEREF _Toc14227 </w:instrText>
      </w:r>
      <w:r>
        <w:fldChar w:fldCharType="separate"/>
      </w:r>
      <w:r>
        <w:t>32</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_Toc21316 </w:instrText>
      </w:r>
      <w:r>
        <w:rPr>
          <w:rFonts w:ascii="宋体" w:hAnsi="宋体"/>
          <w:szCs w:val="24"/>
        </w:rPr>
        <w:fldChar w:fldCharType="separate"/>
      </w:r>
      <w:r>
        <w:rPr>
          <w:rFonts w:hint="eastAsia" w:ascii="宋体" w:hAnsi="宋体" w:eastAsia="宋体"/>
        </w:rPr>
        <w:t>十、响应人应补充的其它商务资料</w:t>
      </w:r>
      <w:r>
        <w:tab/>
      </w:r>
      <w:r>
        <w:fldChar w:fldCharType="begin"/>
      </w:r>
      <w:r>
        <w:instrText xml:space="preserve"> PAGEREF _Toc21316 </w:instrText>
      </w:r>
      <w:r>
        <w:fldChar w:fldCharType="separate"/>
      </w:r>
      <w:r>
        <w:t>33</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_Toc22021 </w:instrText>
      </w:r>
      <w:r>
        <w:rPr>
          <w:rFonts w:ascii="宋体" w:hAnsi="宋体"/>
          <w:szCs w:val="24"/>
        </w:rPr>
        <w:fldChar w:fldCharType="separate"/>
      </w:r>
      <w:r>
        <w:rPr>
          <w:rFonts w:hint="eastAsia" w:ascii="宋体" w:hAnsi="宋体" w:eastAsia="宋体"/>
        </w:rPr>
        <w:t>十一、技术偏差表</w:t>
      </w:r>
      <w:r>
        <w:tab/>
      </w:r>
      <w:r>
        <w:fldChar w:fldCharType="begin"/>
      </w:r>
      <w:r>
        <w:instrText xml:space="preserve"> PAGEREF _Toc22021 </w:instrText>
      </w:r>
      <w:r>
        <w:fldChar w:fldCharType="separate"/>
      </w:r>
      <w:r>
        <w:t>34</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_Toc15227 </w:instrText>
      </w:r>
      <w:r>
        <w:rPr>
          <w:rFonts w:ascii="宋体" w:hAnsi="宋体"/>
          <w:szCs w:val="24"/>
        </w:rPr>
        <w:fldChar w:fldCharType="separate"/>
      </w:r>
      <w:r>
        <w:rPr>
          <w:rFonts w:hint="eastAsia" w:ascii="宋体" w:hAnsi="宋体" w:eastAsia="宋体"/>
        </w:rPr>
        <w:t>十二、竞争性谈判</w:t>
      </w:r>
      <w:r>
        <w:rPr>
          <w:rFonts w:ascii="宋体" w:hAnsi="宋体" w:eastAsia="宋体"/>
        </w:rPr>
        <w:t>响应</w:t>
      </w:r>
      <w:r>
        <w:rPr>
          <w:rFonts w:hint="eastAsia" w:ascii="宋体" w:hAnsi="宋体" w:eastAsia="宋体"/>
        </w:rPr>
        <w:t>文件说明书与技术资料</w:t>
      </w:r>
      <w:r>
        <w:tab/>
      </w:r>
      <w:r>
        <w:fldChar w:fldCharType="begin"/>
      </w:r>
      <w:r>
        <w:instrText xml:space="preserve"> PAGEREF _Toc15227 </w:instrText>
      </w:r>
      <w:r>
        <w:fldChar w:fldCharType="separate"/>
      </w:r>
      <w:r>
        <w:t>35</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_Toc13402 </w:instrText>
      </w:r>
      <w:r>
        <w:rPr>
          <w:rFonts w:ascii="宋体" w:hAnsi="宋体"/>
          <w:szCs w:val="24"/>
        </w:rPr>
        <w:fldChar w:fldCharType="separate"/>
      </w:r>
      <w:r>
        <w:rPr>
          <w:rFonts w:hint="eastAsia" w:ascii="宋体" w:hAnsi="宋体" w:eastAsia="宋体"/>
        </w:rPr>
        <w:t>十三、附表</w:t>
      </w:r>
      <w:r>
        <w:tab/>
      </w:r>
      <w:r>
        <w:fldChar w:fldCharType="begin"/>
      </w:r>
      <w:r>
        <w:instrText xml:space="preserve"> PAGEREF _Toc13402 </w:instrText>
      </w:r>
      <w:r>
        <w:fldChar w:fldCharType="separate"/>
      </w:r>
      <w:r>
        <w:t>36</w:t>
      </w:r>
      <w:r>
        <w:fldChar w:fldCharType="end"/>
      </w:r>
      <w:r>
        <w:rPr>
          <w:rFonts w:ascii="宋体" w:hAnsi="宋体"/>
          <w:szCs w:val="24"/>
        </w:rPr>
        <w:fldChar w:fldCharType="end"/>
      </w:r>
    </w:p>
    <w:p>
      <w:pPr>
        <w:pStyle w:val="23"/>
        <w:tabs>
          <w:tab w:val="right" w:leader="dot" w:pos="9070"/>
        </w:tabs>
      </w:pPr>
      <w:r>
        <w:rPr>
          <w:rFonts w:ascii="宋体" w:hAnsi="宋体"/>
          <w:szCs w:val="24"/>
        </w:rPr>
        <w:fldChar w:fldCharType="begin"/>
      </w:r>
      <w:r>
        <w:rPr>
          <w:rFonts w:ascii="宋体" w:hAnsi="宋体"/>
          <w:szCs w:val="24"/>
        </w:rPr>
        <w:instrText xml:space="preserve"> HYPERLINK \l _Toc13991 </w:instrText>
      </w:r>
      <w:r>
        <w:rPr>
          <w:rFonts w:ascii="宋体" w:hAnsi="宋体"/>
          <w:szCs w:val="24"/>
        </w:rPr>
        <w:fldChar w:fldCharType="separate"/>
      </w:r>
      <w:r>
        <w:rPr>
          <w:rFonts w:hint="eastAsia" w:ascii="宋体" w:hAnsi="宋体" w:eastAsia="宋体"/>
        </w:rPr>
        <w:t>第</w:t>
      </w:r>
      <w:r>
        <w:rPr>
          <w:rFonts w:hint="eastAsia" w:ascii="宋体" w:hAnsi="宋体" w:eastAsia="宋体"/>
          <w:lang w:eastAsia="zh-CN"/>
        </w:rPr>
        <w:t>五</w:t>
      </w:r>
      <w:r>
        <w:rPr>
          <w:rFonts w:hint="eastAsia" w:ascii="宋体" w:hAnsi="宋体" w:eastAsia="宋体"/>
        </w:rPr>
        <w:t xml:space="preserve">章  </w:t>
      </w:r>
      <w:r>
        <w:rPr>
          <w:rFonts w:hint="eastAsia" w:ascii="宋体" w:hAnsi="宋体" w:eastAsia="宋体"/>
          <w:lang w:eastAsia="zh-CN"/>
        </w:rPr>
        <w:t>项目说明</w:t>
      </w:r>
      <w:r>
        <w:rPr>
          <w:rFonts w:ascii="宋体" w:hAnsi="宋体" w:eastAsia="宋体"/>
          <w:lang w:eastAsia="zh-CN"/>
        </w:rPr>
        <w:t>及</w:t>
      </w:r>
      <w:r>
        <w:rPr>
          <w:rFonts w:hint="eastAsia" w:ascii="宋体" w:hAnsi="宋体" w:eastAsia="宋体"/>
        </w:rPr>
        <w:t>技术文件</w:t>
      </w:r>
      <w:r>
        <w:tab/>
      </w:r>
      <w:r>
        <w:fldChar w:fldCharType="begin"/>
      </w:r>
      <w:r>
        <w:instrText xml:space="preserve"> PAGEREF _Toc13991 </w:instrText>
      </w:r>
      <w:r>
        <w:fldChar w:fldCharType="separate"/>
      </w:r>
      <w:r>
        <w:t>37</w:t>
      </w:r>
      <w:r>
        <w:fldChar w:fldCharType="end"/>
      </w:r>
      <w:r>
        <w:rPr>
          <w:rFonts w:ascii="宋体" w:hAnsi="宋体"/>
          <w:szCs w:val="24"/>
        </w:rPr>
        <w:fldChar w:fldCharType="end"/>
      </w:r>
    </w:p>
    <w:p>
      <w:pPr>
        <w:pStyle w:val="23"/>
        <w:tabs>
          <w:tab w:val="right" w:leader="dot" w:pos="9060"/>
        </w:tabs>
        <w:rPr>
          <w:rFonts w:ascii="宋体" w:hAnsi="宋体"/>
          <w:szCs w:val="24"/>
        </w:rPr>
      </w:pPr>
      <w:r>
        <w:rPr>
          <w:rFonts w:ascii="宋体" w:hAnsi="宋体"/>
          <w:szCs w:val="24"/>
        </w:rPr>
        <w:fldChar w:fldCharType="end"/>
      </w:r>
    </w:p>
    <w:p>
      <w:pPr>
        <w:pStyle w:val="2"/>
        <w:rPr>
          <w:rFonts w:ascii="宋体" w:hAnsi="宋体" w:eastAsia="宋体"/>
          <w:szCs w:val="24"/>
        </w:rPr>
        <w:sectPr>
          <w:footerReference r:id="rId9" w:type="default"/>
          <w:pgSz w:w="11906" w:h="16838"/>
          <w:pgMar w:top="1418" w:right="1418" w:bottom="1418" w:left="1418" w:header="851" w:footer="964" w:gutter="0"/>
          <w:pgNumType w:start="1"/>
          <w:cols w:space="720" w:num="1"/>
          <w:docGrid w:type="lines" w:linePitch="326" w:charSpace="0"/>
        </w:sectPr>
      </w:pPr>
    </w:p>
    <w:p>
      <w:pPr>
        <w:pStyle w:val="2"/>
        <w:rPr>
          <w:rFonts w:ascii="宋体" w:hAnsi="宋体" w:eastAsia="宋体"/>
          <w:lang w:eastAsia="zh-CN"/>
        </w:rPr>
      </w:pPr>
      <w:bookmarkStart w:id="2" w:name="第一章"/>
      <w:bookmarkEnd w:id="2"/>
      <w:bookmarkStart w:id="3" w:name="_Toc10391"/>
      <w:r>
        <w:rPr>
          <w:rFonts w:hint="eastAsia" w:ascii="宋体" w:hAnsi="宋体" w:eastAsia="宋体"/>
        </w:rPr>
        <w:t>第一章  竞争性谈判邀请书</w:t>
      </w:r>
      <w:bookmarkEnd w:id="3"/>
    </w:p>
    <w:p>
      <w:pPr>
        <w:rPr>
          <w:rFonts w:ascii="宋体" w:hAnsi="宋体"/>
          <w:lang w:val="zh-CN"/>
        </w:rPr>
      </w:pPr>
      <w:r>
        <w:rPr>
          <w:rFonts w:hint="eastAsia" w:ascii="宋体" w:hAnsi="宋体"/>
          <w:b/>
          <w:bCs/>
          <w:color w:val="000000"/>
          <w:sz w:val="30"/>
          <w:szCs w:val="30"/>
        </w:rPr>
        <w:t>各受邀</w:t>
      </w:r>
      <w:r>
        <w:rPr>
          <w:rFonts w:ascii="宋体" w:hAnsi="宋体"/>
          <w:b/>
          <w:bCs/>
          <w:color w:val="000000"/>
          <w:sz w:val="30"/>
          <w:szCs w:val="30"/>
        </w:rPr>
        <w:t>单位</w:t>
      </w:r>
      <w:r>
        <w:rPr>
          <w:rFonts w:hint="eastAsia" w:ascii="宋体" w:hAnsi="宋体"/>
          <w:b/>
          <w:bCs/>
          <w:color w:val="000000"/>
          <w:sz w:val="30"/>
          <w:szCs w:val="30"/>
        </w:rPr>
        <w:t>：</w:t>
      </w:r>
    </w:p>
    <w:p>
      <w:pPr>
        <w:pStyle w:val="3"/>
        <w:rPr>
          <w:rFonts w:ascii="宋体" w:hAnsi="宋体" w:eastAsia="宋体"/>
          <w:lang w:eastAsia="zh-CN"/>
        </w:rPr>
      </w:pPr>
      <w:bookmarkStart w:id="4" w:name="_Toc144974487"/>
      <w:bookmarkStart w:id="5" w:name="_Toc152045519"/>
      <w:bookmarkStart w:id="6" w:name="_Toc247085680"/>
      <w:bookmarkStart w:id="7" w:name="_Toc152042295"/>
      <w:bookmarkStart w:id="8" w:name="_Toc179632536"/>
      <w:bookmarkStart w:id="9" w:name="_Toc337797822"/>
      <w:bookmarkStart w:id="10" w:name="_Toc246996909"/>
      <w:bookmarkStart w:id="11" w:name="_Toc246996166"/>
      <w:bookmarkStart w:id="12" w:name="_Toc32506"/>
      <w:bookmarkStart w:id="13" w:name="招标条件"/>
      <w:bookmarkStart w:id="14" w:name="_Toc247085681"/>
      <w:bookmarkStart w:id="15" w:name="_Toc152042296"/>
      <w:bookmarkStart w:id="16" w:name="_Toc144974488"/>
      <w:bookmarkStart w:id="17" w:name="_Toc246996910"/>
      <w:bookmarkStart w:id="18" w:name="_Toc152045520"/>
      <w:bookmarkStart w:id="19" w:name="_Toc337797823"/>
      <w:bookmarkStart w:id="20" w:name="_Toc246996167"/>
      <w:bookmarkStart w:id="21" w:name="_Toc179632537"/>
      <w:r>
        <w:rPr>
          <w:rFonts w:ascii="宋体" w:hAnsi="宋体" w:eastAsia="宋体"/>
        </w:rPr>
        <w:t>1、采购</w:t>
      </w:r>
      <w:bookmarkEnd w:id="4"/>
      <w:bookmarkEnd w:id="5"/>
      <w:bookmarkEnd w:id="6"/>
      <w:bookmarkEnd w:id="7"/>
      <w:bookmarkEnd w:id="8"/>
      <w:bookmarkEnd w:id="9"/>
      <w:bookmarkEnd w:id="10"/>
      <w:bookmarkEnd w:id="11"/>
      <w:r>
        <w:rPr>
          <w:rFonts w:hint="eastAsia" w:ascii="宋体" w:hAnsi="宋体" w:eastAsia="宋体"/>
          <w:lang w:eastAsia="zh-CN"/>
        </w:rPr>
        <w:t>项目</w:t>
      </w:r>
      <w:bookmarkEnd w:id="12"/>
    </w:p>
    <w:bookmarkEnd w:id="13"/>
    <w:p>
      <w:pPr>
        <w:spacing w:line="360" w:lineRule="auto"/>
        <w:ind w:firstLine="482"/>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eastAsia="zh-CN"/>
        </w:rPr>
        <w:t>中国电建集团重庆工程有限公司</w:t>
      </w:r>
      <w:r>
        <w:rPr>
          <w:rFonts w:hint="eastAsia" w:ascii="宋体" w:hAnsi="宋体"/>
          <w:color w:val="000000"/>
          <w:sz w:val="24"/>
        </w:rPr>
        <w:t>（以下简称“采购人”）以</w:t>
      </w:r>
      <w:r>
        <w:rPr>
          <w:rFonts w:hint="eastAsia" w:ascii="宋体" w:hAnsi="宋体"/>
          <w:color w:val="000000"/>
          <w:sz w:val="24"/>
          <w:u w:val="single"/>
          <w:lang w:val="en-US" w:eastAsia="zh-CN"/>
        </w:rPr>
        <w:t xml:space="preserve"> </w:t>
      </w:r>
      <w:r>
        <w:rPr>
          <w:rFonts w:hint="eastAsia" w:ascii="宋体" w:hAnsi="宋体"/>
          <w:color w:val="000000"/>
          <w:sz w:val="24"/>
          <w:u w:val="single"/>
        </w:rPr>
        <w:t>竞争性谈判</w:t>
      </w:r>
      <w:r>
        <w:rPr>
          <w:rFonts w:hint="eastAsia" w:ascii="宋体" w:hAnsi="宋体"/>
          <w:color w:val="000000"/>
          <w:sz w:val="24"/>
          <w:u w:val="single"/>
          <w:lang w:val="en-US" w:eastAsia="zh-CN"/>
        </w:rPr>
        <w:t xml:space="preserve"> </w:t>
      </w:r>
      <w:r>
        <w:rPr>
          <w:rFonts w:hint="eastAsia" w:ascii="宋体" w:hAnsi="宋体"/>
          <w:color w:val="000000"/>
          <w:sz w:val="24"/>
          <w:lang w:val="en-US" w:eastAsia="zh-CN"/>
        </w:rPr>
        <w:t xml:space="preserve"> </w:t>
      </w:r>
      <w:r>
        <w:rPr>
          <w:rFonts w:hint="eastAsia" w:ascii="宋体" w:hAnsi="宋体"/>
          <w:color w:val="000000"/>
          <w:sz w:val="24"/>
        </w:rPr>
        <w:t>方式采购</w:t>
      </w:r>
      <w:r>
        <w:rPr>
          <w:rFonts w:hint="eastAsia" w:ascii="宋体" w:hAnsi="宋体"/>
          <w:color w:val="000000"/>
          <w:sz w:val="24"/>
          <w:lang w:val="en-US" w:eastAsia="zh-CN"/>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贵州</w:t>
      </w:r>
      <w:r>
        <w:rPr>
          <w:rFonts w:hint="eastAsia" w:ascii="宋体" w:hAnsi="宋体"/>
          <w:color w:val="000000"/>
          <w:sz w:val="24"/>
          <w:u w:val="single"/>
        </w:rPr>
        <w:t>兴义市清水河黔西农业光伏电站</w:t>
      </w:r>
      <w:r>
        <w:rPr>
          <w:rFonts w:hint="eastAsia" w:ascii="宋体" w:hAnsi="宋体"/>
          <w:color w:val="000000"/>
          <w:sz w:val="24"/>
          <w:u w:val="single"/>
          <w:lang w:eastAsia="zh-CN"/>
        </w:rPr>
        <w:t>工程</w:t>
      </w:r>
      <w:r>
        <w:rPr>
          <w:rFonts w:hint="eastAsia" w:ascii="宋体" w:hAnsi="宋体"/>
          <w:color w:val="000000"/>
          <w:sz w:val="24"/>
          <w:u w:val="single"/>
        </w:rPr>
        <w:t>项目</w:t>
      </w:r>
      <w:r>
        <w:rPr>
          <w:rFonts w:hint="eastAsia" w:ascii="宋体" w:hAnsi="宋体"/>
          <w:color w:val="000000"/>
          <w:sz w:val="24"/>
          <w:u w:val="single"/>
          <w:lang w:val="en-US" w:eastAsia="zh-CN"/>
        </w:rPr>
        <w:t xml:space="preserve">  </w:t>
      </w:r>
      <w:r>
        <w:rPr>
          <w:rFonts w:hint="eastAsia" w:ascii="宋体" w:hAnsi="宋体"/>
          <w:color w:val="000000"/>
          <w:sz w:val="24"/>
        </w:rPr>
        <w:t>所需的</w:t>
      </w:r>
      <w:bookmarkStart w:id="22" w:name="gxebdItem_unprotect_2"/>
      <w:r>
        <w:rPr>
          <w:rFonts w:hint="eastAsia" w:ascii="宋体" w:hAnsi="宋体"/>
          <w:color w:val="000000"/>
          <w:sz w:val="24"/>
        </w:rPr>
        <w:t xml:space="preserve">   </w:t>
      </w:r>
      <w:bookmarkEnd w:id="22"/>
      <w:r>
        <w:rPr>
          <w:rFonts w:hint="eastAsia" w:ascii="宋体" w:hAnsi="宋体"/>
          <w:color w:val="000000"/>
          <w:sz w:val="24"/>
        </w:rPr>
        <w:t xml:space="preserve">                                         </w:t>
      </w:r>
      <w:r>
        <w:rPr>
          <w:rFonts w:hint="eastAsia" w:ascii="宋体" w:hAnsi="宋体"/>
          <w:color w:val="000000"/>
          <w:sz w:val="24"/>
          <w:u w:val="single"/>
          <w:lang w:val="en-US" w:eastAsia="zh-CN"/>
        </w:rPr>
        <w:t>光伏电缆</w:t>
      </w:r>
      <w:r>
        <w:rPr>
          <w:rFonts w:hint="eastAsia" w:ascii="宋体" w:hAnsi="宋体"/>
          <w:color w:val="000000"/>
          <w:sz w:val="24"/>
        </w:rPr>
        <w:t>，现邀请你单位参加本项目报价及谈判。</w:t>
      </w:r>
    </w:p>
    <w:p>
      <w:pPr>
        <w:pStyle w:val="3"/>
        <w:rPr>
          <w:rFonts w:ascii="宋体" w:hAnsi="宋体" w:eastAsia="宋体"/>
        </w:rPr>
      </w:pPr>
      <w:bookmarkStart w:id="23" w:name="_Toc27536"/>
      <w:r>
        <w:rPr>
          <w:rFonts w:hint="eastAsia" w:ascii="宋体" w:hAnsi="宋体" w:eastAsia="宋体"/>
        </w:rPr>
        <w:t>2</w:t>
      </w:r>
      <w:r>
        <w:rPr>
          <w:rFonts w:ascii="宋体" w:hAnsi="宋体" w:eastAsia="宋体"/>
        </w:rPr>
        <w:t>、</w:t>
      </w:r>
      <w:bookmarkStart w:id="24" w:name="工程概况与招标范围"/>
      <w:r>
        <w:rPr>
          <w:rFonts w:hint="eastAsia" w:ascii="宋体" w:hAnsi="宋体" w:eastAsia="宋体"/>
          <w:lang w:eastAsia="zh-CN"/>
        </w:rPr>
        <w:t>项目</w:t>
      </w:r>
      <w:r>
        <w:rPr>
          <w:rFonts w:ascii="宋体" w:hAnsi="宋体" w:eastAsia="宋体"/>
        </w:rPr>
        <w:t>概况与采购范围</w:t>
      </w:r>
      <w:bookmarkEnd w:id="14"/>
      <w:bookmarkEnd w:id="15"/>
      <w:bookmarkEnd w:id="16"/>
      <w:bookmarkEnd w:id="17"/>
      <w:bookmarkEnd w:id="18"/>
      <w:bookmarkEnd w:id="19"/>
      <w:bookmarkEnd w:id="20"/>
      <w:bookmarkEnd w:id="21"/>
      <w:bookmarkEnd w:id="23"/>
      <w:bookmarkEnd w:id="24"/>
    </w:p>
    <w:p>
      <w:pPr>
        <w:spacing w:line="440" w:lineRule="exact"/>
        <w:ind w:firstLine="480" w:firstLineChars="200"/>
        <w:rPr>
          <w:rFonts w:hint="eastAsia" w:ascii="宋体" w:hAnsi="宋体" w:eastAsia="宋体"/>
          <w:bCs/>
          <w:sz w:val="24"/>
          <w:lang w:eastAsia="zh-CN"/>
        </w:rPr>
      </w:pPr>
      <w:r>
        <w:rPr>
          <w:rFonts w:ascii="宋体" w:hAnsi="宋体"/>
          <w:bCs/>
          <w:sz w:val="24"/>
        </w:rPr>
        <w:t>（1）</w:t>
      </w:r>
      <w:r>
        <w:rPr>
          <w:rFonts w:hint="eastAsia" w:ascii="宋体" w:hAnsi="宋体"/>
          <w:bCs/>
          <w:sz w:val="24"/>
        </w:rPr>
        <w:t>项目</w:t>
      </w:r>
      <w:r>
        <w:rPr>
          <w:rFonts w:ascii="宋体" w:hAnsi="宋体"/>
          <w:bCs/>
          <w:sz w:val="24"/>
        </w:rPr>
        <w:t>名称：</w:t>
      </w:r>
      <w:r>
        <w:rPr>
          <w:rFonts w:hint="eastAsia" w:ascii="宋体" w:hAnsi="宋体" w:eastAsia="宋体" w:cs="宋体"/>
          <w:color w:val="auto"/>
          <w:sz w:val="24"/>
          <w:highlight w:val="none"/>
          <w:lang w:eastAsia="zh-CN"/>
        </w:rPr>
        <w:t>贵州</w:t>
      </w:r>
      <w:r>
        <w:rPr>
          <w:rFonts w:hint="eastAsia" w:ascii="宋体" w:hAnsi="宋体" w:eastAsia="宋体" w:cs="宋体"/>
          <w:color w:val="auto"/>
          <w:sz w:val="24"/>
          <w:highlight w:val="none"/>
        </w:rPr>
        <w:t>兴义市清水河黔西农业光伏电站</w:t>
      </w:r>
      <w:r>
        <w:rPr>
          <w:rFonts w:hint="eastAsia" w:ascii="宋体" w:hAnsi="宋体" w:cs="宋体"/>
          <w:color w:val="auto"/>
          <w:sz w:val="24"/>
          <w:highlight w:val="none"/>
          <w:lang w:eastAsia="zh-CN"/>
        </w:rPr>
        <w:t>工程</w:t>
      </w:r>
    </w:p>
    <w:p>
      <w:pPr>
        <w:spacing w:line="400" w:lineRule="exact"/>
        <w:ind w:firstLine="480" w:firstLineChars="200"/>
        <w:rPr>
          <w:rFonts w:hint="eastAsia" w:ascii="宋体" w:hAnsi="宋体" w:eastAsia="宋体" w:cs="宋体"/>
          <w:color w:val="auto"/>
          <w:sz w:val="24"/>
          <w:highlight w:val="none"/>
          <w:u w:val="single"/>
          <w:lang w:val="en-US" w:eastAsia="zh-CN"/>
        </w:rPr>
      </w:pPr>
      <w:r>
        <w:rPr>
          <w:rFonts w:ascii="宋体" w:hAnsi="宋体"/>
          <w:bCs/>
          <w:sz w:val="24"/>
        </w:rPr>
        <w:t>（2）</w:t>
      </w:r>
      <w:r>
        <w:rPr>
          <w:rFonts w:hint="eastAsia" w:ascii="宋体" w:hAnsi="宋体"/>
          <w:bCs/>
          <w:sz w:val="24"/>
        </w:rPr>
        <w:t>项目概况</w:t>
      </w:r>
      <w:r>
        <w:rPr>
          <w:rFonts w:ascii="宋体" w:hAnsi="宋体"/>
          <w:bCs/>
          <w:sz w:val="24"/>
        </w:rPr>
        <w:t>：</w:t>
      </w:r>
      <w:bookmarkStart w:id="25" w:name="gxebd_tenderDesc_1"/>
      <w:r>
        <w:rPr>
          <w:rFonts w:ascii="宋体" w:hAnsi="宋体"/>
          <w:bCs/>
          <w:color w:val="0000FF"/>
          <w:sz w:val="24"/>
        </w:rPr>
        <w:t xml:space="preserve"> </w:t>
      </w:r>
      <w:bookmarkEnd w:id="25"/>
      <w:r>
        <w:rPr>
          <w:rFonts w:hint="eastAsia" w:ascii="宋体" w:hAnsi="宋体" w:eastAsia="宋体" w:cs="宋体"/>
          <w:color w:val="auto"/>
          <w:sz w:val="24"/>
          <w:highlight w:val="none"/>
          <w:u w:val="single"/>
          <w:lang w:val="en-US" w:eastAsia="zh-CN"/>
        </w:rPr>
        <w:t xml:space="preserve"> 本工程建设规模100MW。光伏电站位于贵州省黔西南布依族苗族自治州兴义市清水河镇，总占地面积约131.1hm²，共分为4 个地块，围绕兴义电厂布置。在兴义电厂220kV 升压站新增一个间隔，通过兴义电厂220kV 升压站送出。</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bCs/>
          <w:sz w:val="24"/>
        </w:rPr>
        <w:t>（</w:t>
      </w:r>
      <w:r>
        <w:rPr>
          <w:rFonts w:ascii="宋体" w:hAnsi="宋体"/>
          <w:bCs/>
          <w:sz w:val="24"/>
        </w:rPr>
        <w:t>3</w:t>
      </w:r>
      <w:r>
        <w:rPr>
          <w:rFonts w:hint="eastAsia" w:ascii="宋体" w:hAnsi="宋体"/>
          <w:bCs/>
          <w:sz w:val="24"/>
        </w:rPr>
        <w:t>）</w:t>
      </w:r>
      <w:r>
        <w:rPr>
          <w:rFonts w:ascii="宋体" w:hAnsi="宋体"/>
          <w:bCs/>
          <w:sz w:val="24"/>
        </w:rPr>
        <w:t>采购范围：</w:t>
      </w:r>
      <w:bookmarkStart w:id="26" w:name="gxebd_tenderArea_1"/>
      <w:bookmarkStart w:id="27" w:name="_Toc152042297"/>
      <w:bookmarkStart w:id="28" w:name="_Toc246996911"/>
      <w:bookmarkStart w:id="29" w:name="_Toc152045521"/>
      <w:bookmarkStart w:id="30" w:name="_Toc246996168"/>
      <w:bookmarkStart w:id="31" w:name="_Toc144974489"/>
      <w:bookmarkStart w:id="32" w:name="_Toc247085682"/>
      <w:bookmarkStart w:id="33" w:name="_Toc179632538"/>
      <w:r>
        <w:rPr>
          <w:rFonts w:ascii="宋体" w:hAnsi="宋体"/>
          <w:bCs/>
          <w:color w:val="0000FF"/>
          <w:sz w:val="24"/>
        </w:rPr>
        <w:t xml:space="preserve"> </w:t>
      </w:r>
      <w:bookmarkEnd w:id="26"/>
      <w:r>
        <w:rPr>
          <w:rFonts w:hint="eastAsia" w:ascii="宋体" w:hAnsi="宋体" w:eastAsia="宋体" w:cs="宋体"/>
          <w:color w:val="auto"/>
          <w:sz w:val="24"/>
          <w:highlight w:val="none"/>
          <w:u w:val="single"/>
          <w:lang w:val="en-US" w:eastAsia="zh-CN"/>
        </w:rPr>
        <w:t>贵州兴义市清水河黔西农业光伏电站项目光伏电缆</w:t>
      </w:r>
      <w:r>
        <w:rPr>
          <w:rFonts w:hint="eastAsia" w:ascii="宋体" w:hAnsi="宋体" w:eastAsia="宋体" w:cs="宋体"/>
          <w:color w:val="auto"/>
          <w:sz w:val="24"/>
          <w:highlight w:val="none"/>
          <w:u w:val="single"/>
        </w:rPr>
        <w:t>采购采购及相关服务</w:t>
      </w:r>
      <w:r>
        <w:rPr>
          <w:rStyle w:val="103"/>
          <w:rFonts w:hint="eastAsia" w:ascii="宋体" w:hAnsi="宋体" w:eastAsia="宋体" w:cs="宋体"/>
          <w:color w:val="auto"/>
          <w:sz w:val="24"/>
          <w:highlight w:val="none"/>
        </w:rPr>
        <w:t>(</w:t>
      </w:r>
      <w:r>
        <w:rPr>
          <w:rStyle w:val="104"/>
          <w:rFonts w:hint="eastAsia" w:ascii="宋体" w:hAnsi="宋体" w:eastAsia="宋体" w:cs="宋体"/>
          <w:color w:val="auto"/>
          <w:sz w:val="24"/>
          <w:highlight w:val="none"/>
        </w:rPr>
        <w:t>具体内容见招本招标文件中相关条款</w:t>
      </w:r>
      <w:r>
        <w:rPr>
          <w:rStyle w:val="103"/>
          <w:rFonts w:hint="eastAsia" w:ascii="宋体" w:hAnsi="宋体" w:eastAsia="宋体" w:cs="宋体"/>
          <w:color w:val="auto"/>
          <w:sz w:val="24"/>
          <w:highlight w:val="none"/>
        </w:rPr>
        <w:t>)</w:t>
      </w:r>
      <w:r>
        <w:rPr>
          <w:rStyle w:val="104"/>
          <w:rFonts w:hint="eastAsia" w:ascii="宋体" w:hAnsi="宋体" w:eastAsia="宋体" w:cs="宋体"/>
          <w:color w:val="auto"/>
          <w:sz w:val="24"/>
          <w:highlight w:val="none"/>
        </w:rPr>
        <w:t>。</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bCs/>
          <w:sz w:val="24"/>
        </w:rPr>
        <w:t>（</w:t>
      </w:r>
      <w:r>
        <w:rPr>
          <w:rFonts w:ascii="宋体" w:hAnsi="宋体"/>
          <w:bCs/>
          <w:sz w:val="24"/>
        </w:rPr>
        <w:t>4</w:t>
      </w:r>
      <w:r>
        <w:rPr>
          <w:rFonts w:hint="eastAsia" w:ascii="宋体" w:hAnsi="宋体"/>
          <w:bCs/>
          <w:sz w:val="24"/>
        </w:rPr>
        <w:t>）交货时间：</w:t>
      </w:r>
      <w:bookmarkStart w:id="34" w:name="gxebd_deliveryTime_1"/>
      <w:r>
        <w:rPr>
          <w:rFonts w:ascii="宋体" w:hAnsi="宋体"/>
          <w:bCs/>
          <w:color w:val="0000FF"/>
          <w:sz w:val="24"/>
        </w:rPr>
        <w:t xml:space="preserve"> </w:t>
      </w:r>
      <w:bookmarkEnd w:id="34"/>
      <w:r>
        <w:rPr>
          <w:rFonts w:hint="eastAsia" w:ascii="宋体" w:hAnsi="宋体" w:eastAsia="宋体" w:cs="宋体"/>
          <w:color w:val="auto"/>
          <w:sz w:val="24"/>
          <w:highlight w:val="none"/>
        </w:rPr>
        <w:t>计划交货期为</w:t>
      </w:r>
      <w:r>
        <w:rPr>
          <w:rFonts w:hint="eastAsia" w:ascii="宋体" w:hAnsi="宋体" w:eastAsia="宋体" w:cs="宋体"/>
          <w:color w:val="auto"/>
          <w:sz w:val="24"/>
          <w:highlight w:val="none"/>
          <w:lang w:val="en-US" w:eastAsia="zh-CN"/>
        </w:rPr>
        <w:t>2020</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月至20</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12</w:t>
      </w:r>
      <w:r>
        <w:rPr>
          <w:rFonts w:hint="eastAsia" w:ascii="宋体" w:hAnsi="宋体" w:eastAsia="宋体" w:cs="宋体"/>
          <w:color w:val="auto"/>
          <w:sz w:val="24"/>
          <w:highlight w:val="none"/>
        </w:rPr>
        <w:t>月，材料的具体到货时间以</w:t>
      </w:r>
      <w:r>
        <w:rPr>
          <w:rFonts w:hint="eastAsia" w:ascii="宋体" w:hAnsi="宋体" w:eastAsia="宋体" w:cs="宋体"/>
          <w:color w:val="auto"/>
          <w:sz w:val="24"/>
          <w:highlight w:val="none"/>
          <w:lang w:eastAsia="zh-CN"/>
        </w:rPr>
        <w:t>施工</w:t>
      </w:r>
      <w:r>
        <w:rPr>
          <w:rFonts w:hint="eastAsia" w:ascii="宋体" w:hAnsi="宋体" w:eastAsia="宋体" w:cs="宋体"/>
          <w:color w:val="auto"/>
          <w:sz w:val="24"/>
          <w:highlight w:val="none"/>
        </w:rPr>
        <w:t>单位发出的正式通知为准。</w:t>
      </w:r>
    </w:p>
    <w:p>
      <w:pPr>
        <w:spacing w:line="400" w:lineRule="exact"/>
        <w:ind w:firstLine="480" w:firstLineChars="200"/>
        <w:rPr>
          <w:rFonts w:ascii="宋体" w:hAnsi="宋体"/>
          <w:bCs/>
          <w:sz w:val="24"/>
        </w:rPr>
      </w:pPr>
      <w:r>
        <w:rPr>
          <w:rFonts w:hint="eastAsia" w:ascii="宋体" w:hAnsi="宋体"/>
          <w:bCs/>
          <w:sz w:val="24"/>
        </w:rPr>
        <w:t>（</w:t>
      </w:r>
      <w:r>
        <w:rPr>
          <w:rFonts w:ascii="宋体" w:hAnsi="宋体"/>
          <w:bCs/>
          <w:sz w:val="24"/>
        </w:rPr>
        <w:t>5）交货地</w:t>
      </w:r>
      <w:r>
        <w:rPr>
          <w:rFonts w:hint="eastAsia" w:ascii="宋体" w:hAnsi="宋体"/>
          <w:bCs/>
          <w:sz w:val="24"/>
        </w:rPr>
        <w:t>点</w:t>
      </w:r>
      <w:r>
        <w:rPr>
          <w:rFonts w:ascii="宋体" w:hAnsi="宋体"/>
          <w:bCs/>
          <w:sz w:val="24"/>
        </w:rPr>
        <w:t>：</w:t>
      </w:r>
      <w:bookmarkStart w:id="35" w:name="gxebd_deliveryAddr_1"/>
      <w:r>
        <w:rPr>
          <w:rFonts w:ascii="宋体" w:hAnsi="宋体"/>
          <w:bCs/>
          <w:color w:val="0000FF"/>
          <w:sz w:val="24"/>
        </w:rPr>
        <w:t xml:space="preserve"> </w:t>
      </w:r>
      <w:bookmarkEnd w:id="35"/>
      <w:r>
        <w:rPr>
          <w:rFonts w:hint="eastAsia" w:ascii="宋体" w:hAnsi="宋体" w:eastAsia="宋体" w:cs="宋体"/>
          <w:color w:val="auto"/>
          <w:sz w:val="24"/>
          <w:highlight w:val="none"/>
          <w:lang w:eastAsia="zh-CN"/>
        </w:rPr>
        <w:t>贵州</w:t>
      </w:r>
      <w:r>
        <w:rPr>
          <w:rFonts w:hint="eastAsia" w:ascii="宋体" w:hAnsi="宋体" w:eastAsia="宋体" w:cs="宋体"/>
          <w:color w:val="auto"/>
          <w:sz w:val="24"/>
          <w:highlight w:val="none"/>
        </w:rPr>
        <w:t>兴义市清水河黔西农业光伏电站项目施工现场</w:t>
      </w:r>
      <w:r>
        <w:rPr>
          <w:rFonts w:hint="eastAsia" w:ascii="宋体" w:hAnsi="宋体" w:eastAsia="宋体" w:cs="宋体"/>
          <w:color w:val="auto"/>
          <w:sz w:val="24"/>
          <w:highlight w:val="none"/>
          <w:lang w:eastAsia="zh-CN"/>
        </w:rPr>
        <w:t>，具体地点以施工单位通知为准</w:t>
      </w:r>
      <w:r>
        <w:rPr>
          <w:rFonts w:hint="eastAsia" w:ascii="宋体" w:hAnsi="宋体" w:eastAsia="宋体" w:cs="宋体"/>
          <w:color w:val="auto"/>
          <w:sz w:val="24"/>
          <w:highlight w:val="none"/>
        </w:rPr>
        <w:t>。</w:t>
      </w:r>
    </w:p>
    <w:p>
      <w:pPr>
        <w:spacing w:line="520" w:lineRule="exact"/>
        <w:ind w:firstLine="480" w:firstLineChars="200"/>
        <w:rPr>
          <w:rFonts w:hint="eastAsia" w:ascii="宋体" w:hAnsi="宋体" w:eastAsia="宋体" w:cs="宋体"/>
          <w:color w:val="auto"/>
          <w:sz w:val="24"/>
          <w:highlight w:val="none"/>
        </w:rPr>
      </w:pPr>
      <w:r>
        <w:rPr>
          <w:rFonts w:hint="eastAsia" w:ascii="宋体" w:hAnsi="宋体"/>
          <w:bCs/>
          <w:sz w:val="24"/>
        </w:rPr>
        <w:t>（6</w:t>
      </w:r>
      <w:r>
        <w:rPr>
          <w:rFonts w:ascii="宋体" w:hAnsi="宋体"/>
          <w:bCs/>
          <w:sz w:val="24"/>
        </w:rPr>
        <w:t>）</w:t>
      </w:r>
      <w:r>
        <w:rPr>
          <w:rFonts w:hint="eastAsia" w:ascii="宋体" w:hAnsi="宋体"/>
          <w:bCs/>
          <w:sz w:val="24"/>
        </w:rPr>
        <w:t>质量</w:t>
      </w:r>
      <w:r>
        <w:rPr>
          <w:rFonts w:ascii="宋体" w:hAnsi="宋体"/>
          <w:bCs/>
          <w:sz w:val="24"/>
        </w:rPr>
        <w:t>要求：</w:t>
      </w:r>
      <w:r>
        <w:rPr>
          <w:rFonts w:hint="eastAsia" w:ascii="宋体" w:hAnsi="宋体" w:eastAsia="宋体" w:cs="宋体"/>
          <w:color w:val="auto"/>
          <w:sz w:val="24"/>
          <w:highlight w:val="none"/>
        </w:rPr>
        <w:t>招标书中</w:t>
      </w:r>
      <w:r>
        <w:rPr>
          <w:rFonts w:hint="eastAsia" w:ascii="宋体" w:hAnsi="宋体" w:eastAsia="宋体" w:cs="宋体"/>
          <w:color w:val="auto"/>
          <w:sz w:val="24"/>
          <w:highlight w:val="none"/>
          <w:lang w:eastAsia="zh-CN"/>
        </w:rPr>
        <w:t>电缆</w:t>
      </w:r>
      <w:r>
        <w:rPr>
          <w:rFonts w:hint="eastAsia" w:ascii="宋体" w:hAnsi="宋体" w:eastAsia="宋体" w:cs="宋体"/>
          <w:color w:val="auto"/>
          <w:sz w:val="24"/>
          <w:highlight w:val="none"/>
        </w:rPr>
        <w:t>，除参照国标、部标或专业标准制造以及质量标准按国家有关规定进行验收外，其技术性能应满足招标书及</w:t>
      </w:r>
      <w:r>
        <w:rPr>
          <w:rFonts w:hint="eastAsia" w:ascii="宋体" w:hAnsi="宋体" w:eastAsia="宋体" w:cs="宋体"/>
          <w:color w:val="auto"/>
          <w:sz w:val="24"/>
          <w:highlight w:val="none"/>
          <w:lang w:eastAsia="zh-CN"/>
        </w:rPr>
        <w:t>设计施工</w:t>
      </w:r>
      <w:r>
        <w:rPr>
          <w:rFonts w:hint="eastAsia" w:ascii="宋体" w:hAnsi="宋体" w:eastAsia="宋体" w:cs="宋体"/>
          <w:color w:val="auto"/>
          <w:sz w:val="24"/>
          <w:highlight w:val="none"/>
        </w:rPr>
        <w:t>的要求。</w:t>
      </w:r>
    </w:p>
    <w:p>
      <w:pPr>
        <w:numPr>
          <w:ilvl w:val="0"/>
          <w:numId w:val="0"/>
        </w:num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eastAsia="zh-CN"/>
        </w:rPr>
        <w:t>）付款：</w:t>
      </w:r>
      <w:r>
        <w:rPr>
          <w:rFonts w:hint="eastAsia" w:ascii="宋体" w:hAnsi="宋体" w:eastAsia="宋体" w:cs="宋体"/>
          <w:color w:val="auto"/>
          <w:sz w:val="24"/>
          <w:highlight w:val="none"/>
        </w:rPr>
        <w:t>采取</w:t>
      </w:r>
      <w:r>
        <w:rPr>
          <w:rFonts w:hint="eastAsia" w:ascii="宋体" w:hAnsi="宋体" w:eastAsia="宋体" w:cs="宋体"/>
          <w:color w:val="auto"/>
          <w:sz w:val="24"/>
          <w:highlight w:val="none"/>
          <w:u w:val="single"/>
        </w:rPr>
        <w:t>承兑汇票</w:t>
      </w:r>
      <w:r>
        <w:rPr>
          <w:rFonts w:hint="eastAsia" w:ascii="宋体" w:hAnsi="宋体" w:eastAsia="宋体" w:cs="宋体"/>
          <w:color w:val="auto"/>
          <w:sz w:val="24"/>
          <w:highlight w:val="none"/>
          <w:u w:val="single"/>
          <w:lang w:val="en-US" w:eastAsia="zh-CN"/>
        </w:rPr>
        <w:t>/电建融信/电汇等方式</w:t>
      </w:r>
      <w:r>
        <w:rPr>
          <w:rFonts w:hint="eastAsia" w:ascii="宋体" w:hAnsi="宋体" w:eastAsia="宋体" w:cs="宋体"/>
          <w:color w:val="auto"/>
          <w:sz w:val="24"/>
          <w:highlight w:val="none"/>
        </w:rPr>
        <w:t>向乙方支付货款。</w:t>
      </w:r>
    </w:p>
    <w:p>
      <w:pPr>
        <w:numPr>
          <w:ilvl w:val="0"/>
          <w:numId w:val="0"/>
        </w:numPr>
        <w:spacing w:line="400" w:lineRule="exact"/>
        <w:rPr>
          <w:rFonts w:hint="eastAsia" w:ascii="宋体" w:hAnsi="宋体" w:eastAsia="宋体" w:cs="宋体"/>
          <w:color w:val="auto"/>
          <w:sz w:val="24"/>
          <w:highlight w:val="none"/>
        </w:rPr>
      </w:pPr>
    </w:p>
    <w:tbl>
      <w:tblPr>
        <w:tblStyle w:val="36"/>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55"/>
        <w:gridCol w:w="2190"/>
        <w:gridCol w:w="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225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240" w:hanging="24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支付项目名称</w:t>
            </w:r>
          </w:p>
        </w:tc>
        <w:tc>
          <w:tcPr>
            <w:tcW w:w="2190" w:type="dxa"/>
            <w:tcBorders>
              <w:top w:val="single" w:color="auto" w:sz="4" w:space="0"/>
              <w:left w:val="single" w:color="auto" w:sz="4" w:space="0"/>
              <w:bottom w:val="single" w:color="auto" w:sz="4" w:space="0"/>
              <w:right w:val="single" w:color="auto" w:sz="4" w:space="0"/>
            </w:tcBorders>
            <w:vAlign w:val="center"/>
          </w:tcPr>
          <w:p>
            <w:pPr>
              <w:autoSpaceDE w:val="0"/>
              <w:autoSpaceDN w:val="0"/>
              <w:ind w:left="-225" w:leftChars="-107" w:firstLine="120" w:firstLineChars="5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支付比例和金额</w:t>
            </w:r>
          </w:p>
        </w:tc>
        <w:tc>
          <w:tcPr>
            <w:tcW w:w="360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付款</w:t>
            </w:r>
            <w:r>
              <w:rPr>
                <w:rFonts w:hint="eastAsia" w:ascii="宋体" w:hAnsi="宋体" w:eastAsia="宋体" w:cs="宋体"/>
                <w:color w:val="auto"/>
                <w:kern w:val="0"/>
                <w:sz w:val="24"/>
                <w:highlight w:val="none"/>
              </w:rPr>
              <w:t>时间及要求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225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到货款（第</w:t>
            </w:r>
            <w:r>
              <w:rPr>
                <w:rFonts w:hint="eastAsia" w:ascii="宋体" w:hAnsi="宋体" w:eastAsia="宋体" w:cs="宋体"/>
                <w:color w:val="auto"/>
                <w:szCs w:val="21"/>
                <w:highlight w:val="none"/>
                <w:lang w:eastAsia="zh-CN"/>
              </w:rPr>
              <w:t>一</w:t>
            </w:r>
            <w:r>
              <w:rPr>
                <w:rFonts w:hint="eastAsia" w:ascii="宋体" w:hAnsi="宋体" w:eastAsia="宋体" w:cs="宋体"/>
                <w:color w:val="auto"/>
                <w:szCs w:val="21"/>
                <w:highlight w:val="none"/>
              </w:rPr>
              <w:t>次付款）</w:t>
            </w:r>
          </w:p>
        </w:tc>
        <w:tc>
          <w:tcPr>
            <w:tcW w:w="219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kern w:val="0"/>
                <w:szCs w:val="21"/>
                <w:highlight w:val="none"/>
              </w:rPr>
            </w:pPr>
            <w:r>
              <w:rPr>
                <w:rFonts w:hint="eastAsia" w:ascii="宋体" w:hAnsi="宋体" w:cs="宋体"/>
                <w:color w:val="auto"/>
                <w:szCs w:val="21"/>
                <w:highlight w:val="none"/>
                <w:lang w:eastAsia="zh-CN"/>
              </w:rPr>
              <w:t>每一</w:t>
            </w:r>
            <w:r>
              <w:rPr>
                <w:rFonts w:hint="eastAsia" w:ascii="宋体" w:hAnsi="宋体" w:eastAsia="宋体" w:cs="宋体"/>
                <w:color w:val="auto"/>
                <w:szCs w:val="21"/>
                <w:highlight w:val="none"/>
              </w:rPr>
              <w:t>批次到货金额</w:t>
            </w:r>
            <w:r>
              <w:rPr>
                <w:rFonts w:hint="eastAsia" w:ascii="宋体" w:hAnsi="宋体" w:eastAsia="宋体" w:cs="宋体"/>
                <w:color w:val="auto"/>
                <w:kern w:val="0"/>
                <w:szCs w:val="21"/>
                <w:highlight w:val="none"/>
              </w:rPr>
              <w:t>的40%。</w:t>
            </w:r>
          </w:p>
        </w:tc>
        <w:tc>
          <w:tcPr>
            <w:tcW w:w="3608"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分批次到货，分批次交货验收合格完毕30天内，买方收到卖方开具的该批次金额</w:t>
            </w:r>
            <w:r>
              <w:rPr>
                <w:rFonts w:hint="eastAsia" w:ascii="宋体" w:hAnsi="宋体" w:eastAsia="宋体" w:cs="宋体"/>
                <w:color w:val="auto"/>
                <w:kern w:val="0"/>
                <w:szCs w:val="21"/>
                <w:highlight w:val="none"/>
              </w:rPr>
              <w:t>的40%</w:t>
            </w:r>
            <w:r>
              <w:rPr>
                <w:rFonts w:hint="eastAsia" w:ascii="宋体" w:hAnsi="宋体" w:eastAsia="宋体" w:cs="宋体"/>
                <w:color w:val="auto"/>
                <w:szCs w:val="21"/>
                <w:highlight w:val="none"/>
              </w:rPr>
              <w:t>的增值税专用发票后.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225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eastAsia="zh-CN"/>
              </w:rPr>
              <w:t>后续</w:t>
            </w:r>
            <w:r>
              <w:rPr>
                <w:rFonts w:hint="eastAsia" w:ascii="宋体" w:hAnsi="宋体" w:eastAsia="宋体" w:cs="宋体"/>
                <w:color w:val="auto"/>
                <w:szCs w:val="21"/>
                <w:highlight w:val="none"/>
              </w:rPr>
              <w:t>款（第</w:t>
            </w:r>
            <w:r>
              <w:rPr>
                <w:rFonts w:hint="eastAsia" w:ascii="宋体" w:hAnsi="宋体" w:eastAsia="宋体" w:cs="宋体"/>
                <w:color w:val="auto"/>
                <w:szCs w:val="21"/>
                <w:highlight w:val="none"/>
                <w:lang w:eastAsia="zh-CN"/>
              </w:rPr>
              <w:t>二</w:t>
            </w:r>
            <w:r>
              <w:rPr>
                <w:rFonts w:hint="eastAsia" w:ascii="宋体" w:hAnsi="宋体" w:eastAsia="宋体" w:cs="宋体"/>
                <w:color w:val="auto"/>
                <w:szCs w:val="21"/>
                <w:highlight w:val="none"/>
              </w:rPr>
              <w:t>次付款）</w:t>
            </w:r>
          </w:p>
        </w:tc>
        <w:tc>
          <w:tcPr>
            <w:tcW w:w="219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eastAsia="zh-CN"/>
              </w:rPr>
              <w:t>付至实际</w:t>
            </w:r>
            <w:r>
              <w:rPr>
                <w:rFonts w:hint="eastAsia" w:ascii="宋体" w:hAnsi="宋体" w:eastAsia="宋体" w:cs="宋体"/>
                <w:color w:val="auto"/>
                <w:szCs w:val="21"/>
                <w:highlight w:val="none"/>
              </w:rPr>
              <w:t>结算总金额</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val="en-US" w:eastAsia="zh-CN"/>
              </w:rPr>
              <w:t>60</w:t>
            </w:r>
            <w:r>
              <w:rPr>
                <w:rFonts w:hint="eastAsia" w:ascii="宋体" w:hAnsi="宋体" w:eastAsia="宋体" w:cs="宋体"/>
                <w:color w:val="auto"/>
                <w:kern w:val="0"/>
                <w:szCs w:val="21"/>
                <w:highlight w:val="none"/>
              </w:rPr>
              <w:t>%。</w:t>
            </w:r>
          </w:p>
        </w:tc>
        <w:tc>
          <w:tcPr>
            <w:tcW w:w="3608"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到货且</w:t>
            </w:r>
            <w:r>
              <w:rPr>
                <w:rFonts w:hint="eastAsia" w:ascii="宋体" w:hAnsi="宋体" w:eastAsia="宋体" w:cs="宋体"/>
                <w:color w:val="auto"/>
                <w:szCs w:val="21"/>
                <w:highlight w:val="none"/>
              </w:rPr>
              <w:t>收到余下增值税专用发票后3个月内</w:t>
            </w:r>
            <w:r>
              <w:rPr>
                <w:rFonts w:hint="eastAsia" w:ascii="宋体" w:hAnsi="宋体" w:eastAsia="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225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验收</w:t>
            </w:r>
            <w:r>
              <w:rPr>
                <w:rFonts w:hint="eastAsia" w:ascii="宋体" w:hAnsi="宋体" w:eastAsia="宋体" w:cs="宋体"/>
                <w:color w:val="auto"/>
                <w:szCs w:val="21"/>
                <w:highlight w:val="none"/>
              </w:rPr>
              <w:t>款（第三次付款）</w:t>
            </w:r>
          </w:p>
        </w:tc>
        <w:tc>
          <w:tcPr>
            <w:tcW w:w="219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eastAsia="zh-CN"/>
              </w:rPr>
              <w:t>付至实际</w:t>
            </w:r>
            <w:r>
              <w:rPr>
                <w:rFonts w:hint="eastAsia" w:ascii="宋体" w:hAnsi="宋体" w:eastAsia="宋体" w:cs="宋体"/>
                <w:color w:val="auto"/>
                <w:szCs w:val="21"/>
                <w:highlight w:val="none"/>
              </w:rPr>
              <w:t>结算总金额</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val="en-US" w:eastAsia="zh-CN"/>
              </w:rPr>
              <w:t>95</w:t>
            </w:r>
            <w:r>
              <w:rPr>
                <w:rFonts w:hint="eastAsia" w:ascii="宋体" w:hAnsi="宋体" w:eastAsia="宋体" w:cs="宋体"/>
                <w:color w:val="auto"/>
                <w:kern w:val="0"/>
                <w:szCs w:val="21"/>
                <w:highlight w:val="none"/>
              </w:rPr>
              <w:t>%。</w:t>
            </w:r>
          </w:p>
        </w:tc>
        <w:tc>
          <w:tcPr>
            <w:tcW w:w="3608"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带</w:t>
            </w:r>
            <w:r>
              <w:rPr>
                <w:rFonts w:hint="eastAsia" w:ascii="宋体" w:hAnsi="宋体" w:cs="宋体"/>
                <w:color w:val="auto"/>
                <w:szCs w:val="21"/>
                <w:highlight w:val="none"/>
                <w:lang w:eastAsia="zh-CN"/>
              </w:rPr>
              <w:t>电</w:t>
            </w:r>
            <w:r>
              <w:rPr>
                <w:rFonts w:hint="eastAsia" w:ascii="宋体" w:hAnsi="宋体" w:eastAsia="宋体" w:cs="宋体"/>
                <w:color w:val="auto"/>
                <w:szCs w:val="21"/>
                <w:highlight w:val="none"/>
                <w:lang w:eastAsia="zh-CN"/>
              </w:rPr>
              <w:t>验收且</w:t>
            </w:r>
            <w:r>
              <w:rPr>
                <w:rFonts w:hint="eastAsia" w:ascii="宋体" w:hAnsi="宋体" w:eastAsia="宋体" w:cs="宋体"/>
                <w:color w:val="auto"/>
                <w:szCs w:val="21"/>
                <w:highlight w:val="none"/>
              </w:rPr>
              <w:t>收到余下增值税专用发票后</w:t>
            </w:r>
            <w:r>
              <w:rPr>
                <w:rFonts w:hint="eastAsia" w:ascii="宋体" w:hAnsi="宋体" w:eastAsia="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4</w:t>
            </w:r>
          </w:p>
        </w:tc>
        <w:tc>
          <w:tcPr>
            <w:tcW w:w="225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质保金</w:t>
            </w:r>
          </w:p>
        </w:tc>
        <w:tc>
          <w:tcPr>
            <w:tcW w:w="219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实际结算</w:t>
            </w:r>
            <w:r>
              <w:rPr>
                <w:rFonts w:hint="eastAsia" w:ascii="宋体" w:hAnsi="宋体" w:eastAsia="宋体" w:cs="宋体"/>
                <w:color w:val="auto"/>
                <w:szCs w:val="21"/>
                <w:highlight w:val="none"/>
              </w:rPr>
              <w:t>总金额</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w:t>
            </w:r>
          </w:p>
        </w:tc>
        <w:tc>
          <w:tcPr>
            <w:tcW w:w="3608"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质保期</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年。</w:t>
            </w:r>
            <w:r>
              <w:rPr>
                <w:rFonts w:hint="eastAsia" w:ascii="宋体" w:hAnsi="宋体" w:cs="宋体"/>
                <w:color w:val="auto"/>
                <w:szCs w:val="21"/>
                <w:highlight w:val="none"/>
                <w:lang w:eastAsia="zh-CN"/>
              </w:rPr>
              <w:t>一年后无质量问题可凭质量保函换取质保金。</w:t>
            </w:r>
          </w:p>
        </w:tc>
      </w:tr>
    </w:tbl>
    <w:p>
      <w:pPr>
        <w:spacing w:line="400" w:lineRule="exact"/>
        <w:ind w:firstLine="480" w:firstLineChars="200"/>
        <w:rPr>
          <w:rFonts w:hint="eastAsia" w:ascii="宋体" w:hAnsi="宋体" w:eastAsia="宋体" w:cs="宋体"/>
          <w:color w:val="auto"/>
          <w:sz w:val="24"/>
          <w:highlight w:val="none"/>
        </w:rPr>
      </w:pP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实际结算总金额</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5</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%作为质量保证金，质量保证期满无质量问题或质量保证期出现的质量问题经乙方维修处理符合甲方要求的，质量保证期满后</w:t>
      </w:r>
      <w:r>
        <w:rPr>
          <w:rFonts w:hint="eastAsia" w:ascii="宋体" w:hAnsi="宋体" w:eastAsia="宋体" w:cs="宋体"/>
          <w:color w:val="auto"/>
          <w:sz w:val="24"/>
          <w:highlight w:val="none"/>
          <w:u w:val="single"/>
        </w:rPr>
        <w:t xml:space="preserve">  7  </w:t>
      </w:r>
      <w:r>
        <w:rPr>
          <w:rFonts w:hint="eastAsia" w:ascii="宋体" w:hAnsi="宋体" w:eastAsia="宋体" w:cs="宋体"/>
          <w:color w:val="auto"/>
          <w:sz w:val="24"/>
          <w:highlight w:val="none"/>
        </w:rPr>
        <w:t>个工作日内无息返还乙方。质保期内如出现质量问题，则质保期和质保金返还相应顺延。</w:t>
      </w:r>
    </w:p>
    <w:p>
      <w:pPr>
        <w:pStyle w:val="2"/>
        <w:rPr>
          <w:rFonts w:ascii="宋体" w:hAnsi="宋体"/>
          <w:bCs/>
          <w:sz w:val="24"/>
        </w:rPr>
      </w:pPr>
    </w:p>
    <w:p>
      <w:pPr>
        <w:pStyle w:val="3"/>
        <w:rPr>
          <w:rFonts w:ascii="宋体" w:hAnsi="宋体" w:eastAsia="宋体"/>
          <w:lang w:eastAsia="zh-CN"/>
        </w:rPr>
      </w:pPr>
      <w:bookmarkStart w:id="36" w:name="_Toc12798"/>
      <w:bookmarkStart w:id="37" w:name="_Toc391385896"/>
      <w:bookmarkStart w:id="38" w:name="_Toc361696746"/>
      <w:bookmarkStart w:id="39" w:name="_Toc431150198"/>
      <w:bookmarkStart w:id="40" w:name="_Toc387826427"/>
      <w:bookmarkStart w:id="41" w:name="_Toc361404515"/>
      <w:bookmarkStart w:id="42" w:name="竞争性谈判文件的获取"/>
      <w:bookmarkStart w:id="43" w:name="_Toc407910006"/>
      <w:bookmarkStart w:id="44" w:name="_Toc434479598"/>
      <w:bookmarkStart w:id="45" w:name="_Toc361405196"/>
      <w:r>
        <w:rPr>
          <w:rFonts w:hint="eastAsia" w:ascii="宋体" w:hAnsi="宋体" w:eastAsia="宋体"/>
          <w:lang w:eastAsia="zh-CN"/>
        </w:rPr>
        <w:t>3、响应人资格要求</w:t>
      </w:r>
      <w:bookmarkEnd w:id="36"/>
    </w:p>
    <w:p>
      <w:pPr>
        <w:spacing w:line="360" w:lineRule="auto"/>
        <w:ind w:firstLine="482"/>
        <w:rPr>
          <w:rFonts w:ascii="宋体" w:hAnsi="宋体"/>
          <w:sz w:val="24"/>
        </w:rPr>
      </w:pPr>
      <w:r>
        <w:rPr>
          <w:rFonts w:ascii="宋体" w:hAnsi="宋体"/>
          <w:sz w:val="24"/>
        </w:rPr>
        <w:t>本次</w:t>
      </w:r>
      <w:r>
        <w:rPr>
          <w:rFonts w:hint="eastAsia" w:ascii="宋体" w:hAnsi="宋体"/>
          <w:sz w:val="24"/>
        </w:rPr>
        <w:t>竞争性谈判</w:t>
      </w:r>
      <w:r>
        <w:rPr>
          <w:rFonts w:ascii="宋体" w:hAnsi="宋体"/>
          <w:sz w:val="24"/>
        </w:rPr>
        <w:t>要求</w:t>
      </w:r>
      <w:r>
        <w:rPr>
          <w:rFonts w:hint="eastAsia" w:ascii="宋体" w:hAnsi="宋体"/>
          <w:sz w:val="24"/>
        </w:rPr>
        <w:t>响应人</w:t>
      </w:r>
      <w:r>
        <w:rPr>
          <w:rFonts w:ascii="宋体" w:hAnsi="宋体"/>
          <w:sz w:val="24"/>
        </w:rPr>
        <w:t>具备以下条件：</w:t>
      </w:r>
    </w:p>
    <w:p>
      <w:pPr>
        <w:autoSpaceDE w:val="0"/>
        <w:autoSpaceDN w:val="0"/>
        <w:adjustRightInd w:val="0"/>
        <w:snapToGrid w:val="0"/>
        <w:spacing w:line="360" w:lineRule="auto"/>
        <w:ind w:firstLine="480" w:firstLineChars="200"/>
        <w:rPr>
          <w:rFonts w:hint="eastAsia" w:ascii="宋体" w:hAnsi="宋体" w:eastAsia="宋体" w:cs="宋体"/>
          <w:b w:val="0"/>
          <w:bCs w:val="0"/>
          <w:color w:val="auto"/>
          <w:kern w:val="0"/>
          <w:sz w:val="24"/>
          <w:highlight w:val="none"/>
          <w:lang w:val="en-US" w:eastAsia="zh-CN"/>
        </w:rPr>
      </w:pPr>
      <w:r>
        <w:rPr>
          <w:rFonts w:hint="eastAsia" w:ascii="宋体" w:hAnsi="宋体"/>
          <w:kern w:val="0"/>
          <w:sz w:val="24"/>
        </w:rPr>
        <w:t>（1）</w:t>
      </w:r>
      <w:r>
        <w:rPr>
          <w:rFonts w:hint="eastAsia" w:ascii="宋体" w:hAnsi="宋体" w:eastAsia="宋体" w:cs="宋体"/>
          <w:b w:val="0"/>
          <w:bCs w:val="0"/>
          <w:color w:val="auto"/>
          <w:kern w:val="0"/>
          <w:sz w:val="24"/>
          <w:highlight w:val="none"/>
          <w:lang w:val="en-US" w:eastAsia="zh-CN"/>
        </w:rPr>
        <w:t>投标人须为生产厂家，必须是依照中华人民共和国法律设立并在中华人民共和国境内登记注册的独立法人，具有相应电缆设计、生产或供货能力，具有光伏电缆生产许可证（企业生产许可证产品认证范围应涵盖光伏电缆产品）；企业取得质量体系、环境体系、职业健康体系认证、中国国家强制性产品CCC认证；产品取得国家授权、许可的第三方产品检验检测机构出具的证书或检验报告</w:t>
      </w:r>
      <w:r>
        <w:rPr>
          <w:rFonts w:hint="eastAsia" w:ascii="宋体" w:hAnsi="宋体" w:cs="宋体"/>
          <w:b w:val="0"/>
          <w:bCs w:val="0"/>
          <w:color w:val="auto"/>
          <w:kern w:val="0"/>
          <w:sz w:val="24"/>
          <w:highlight w:val="none"/>
          <w:lang w:val="en-US" w:eastAsia="zh-CN"/>
        </w:rPr>
        <w:t>；</w:t>
      </w:r>
      <w:r>
        <w:rPr>
          <w:rFonts w:hint="eastAsia" w:ascii="宋体" w:hAnsi="宋体" w:cs="Arial"/>
          <w:color w:val="000000"/>
          <w:kern w:val="0"/>
          <w:sz w:val="24"/>
        </w:rPr>
        <w:t>应</w:t>
      </w:r>
      <w:r>
        <w:rPr>
          <w:rFonts w:ascii="宋体" w:hAnsi="宋体" w:cs="Arial"/>
          <w:color w:val="000000"/>
          <w:kern w:val="0"/>
          <w:sz w:val="24"/>
        </w:rPr>
        <w:t>具有ISO9000系列或等同管理体系认证证书</w:t>
      </w:r>
      <w:r>
        <w:rPr>
          <w:rFonts w:hint="eastAsia" w:ascii="宋体" w:hAnsi="宋体" w:eastAsia="宋体" w:cs="宋体"/>
          <w:b w:val="0"/>
          <w:bCs w:val="0"/>
          <w:color w:val="auto"/>
          <w:kern w:val="0"/>
          <w:sz w:val="24"/>
          <w:highlight w:val="none"/>
          <w:lang w:val="en-US" w:eastAsia="zh-CN"/>
        </w:rPr>
        <w:t>。</w:t>
      </w:r>
    </w:p>
    <w:p>
      <w:pPr>
        <w:autoSpaceDE w:val="0"/>
        <w:autoSpaceDN w:val="0"/>
        <w:adjustRightInd w:val="0"/>
        <w:snapToGrid w:val="0"/>
        <w:spacing w:line="360" w:lineRule="auto"/>
        <w:ind w:firstLine="240" w:firstLineChars="100"/>
        <w:rPr>
          <w:rFonts w:hint="eastAsia" w:ascii="宋体" w:hAnsi="宋体" w:eastAsia="宋体" w:cs="宋体"/>
          <w:color w:val="auto"/>
          <w:sz w:val="24"/>
          <w:highlight w:val="none"/>
        </w:rPr>
      </w:pPr>
      <w:r>
        <w:rPr>
          <w:rFonts w:hint="eastAsia" w:ascii="宋体" w:hAnsi="宋体"/>
          <w:kern w:val="0"/>
          <w:sz w:val="24"/>
        </w:rPr>
        <w:t>（</w:t>
      </w:r>
      <w:r>
        <w:rPr>
          <w:rFonts w:hint="eastAsia" w:ascii="宋体" w:hAnsi="宋体"/>
          <w:kern w:val="0"/>
          <w:sz w:val="24"/>
          <w:lang w:val="en-US" w:eastAsia="zh-CN"/>
        </w:rPr>
        <w:t>2</w:t>
      </w:r>
      <w:r>
        <w:rPr>
          <w:rFonts w:hint="eastAsia" w:ascii="宋体" w:hAnsi="宋体"/>
          <w:kern w:val="0"/>
          <w:sz w:val="24"/>
        </w:rPr>
        <w:t>）</w:t>
      </w:r>
      <w:r>
        <w:rPr>
          <w:rFonts w:hint="eastAsia" w:ascii="宋体" w:hAnsi="宋体" w:eastAsia="宋体" w:cs="宋体"/>
          <w:color w:val="auto"/>
          <w:sz w:val="24"/>
          <w:highlight w:val="none"/>
        </w:rPr>
        <w:t>业绩要求：</w:t>
      </w:r>
    </w:p>
    <w:p>
      <w:pPr>
        <w:autoSpaceDE w:val="0"/>
        <w:autoSpaceDN w:val="0"/>
        <w:adjustRightInd w:val="0"/>
        <w:snapToGrid w:val="0"/>
        <w:spacing w:line="360" w:lineRule="auto"/>
        <w:ind w:firstLine="720" w:firstLineChars="3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投标</w:t>
      </w:r>
      <w:r>
        <w:rPr>
          <w:rFonts w:hint="eastAsia" w:ascii="宋体" w:hAnsi="宋体" w:eastAsia="宋体" w:cs="宋体"/>
          <w:color w:val="auto"/>
          <w:kern w:val="0"/>
          <w:sz w:val="24"/>
          <w:highlight w:val="none"/>
        </w:rPr>
        <w:t>人在近5年内（201</w:t>
      </w: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kern w:val="0"/>
          <w:sz w:val="24"/>
          <w:highlight w:val="none"/>
        </w:rPr>
        <w:t>年1月1日至投标截止日）至少承担2个合同且单个合同金额在</w:t>
      </w:r>
      <w:r>
        <w:rPr>
          <w:rFonts w:hint="eastAsia" w:ascii="宋体" w:hAnsi="宋体" w:eastAsia="宋体" w:cs="宋体"/>
          <w:color w:val="auto"/>
          <w:kern w:val="0"/>
          <w:sz w:val="24"/>
          <w:highlight w:val="none"/>
          <w:lang w:val="en-US" w:eastAsia="zh-CN"/>
        </w:rPr>
        <w:t>100</w:t>
      </w:r>
      <w:r>
        <w:rPr>
          <w:rFonts w:hint="eastAsia" w:ascii="宋体" w:hAnsi="宋体" w:eastAsia="宋体" w:cs="宋体"/>
          <w:color w:val="auto"/>
          <w:kern w:val="0"/>
          <w:sz w:val="24"/>
          <w:highlight w:val="none"/>
        </w:rPr>
        <w:t>万元及以上的</w:t>
      </w:r>
      <w:r>
        <w:rPr>
          <w:rFonts w:hint="eastAsia" w:ascii="宋体" w:hAnsi="宋体" w:eastAsia="宋体" w:cs="宋体"/>
          <w:color w:val="auto"/>
          <w:kern w:val="0"/>
          <w:sz w:val="24"/>
          <w:highlight w:val="none"/>
          <w:lang w:eastAsia="zh-CN"/>
        </w:rPr>
        <w:t>光伏</w:t>
      </w:r>
      <w:r>
        <w:rPr>
          <w:rFonts w:hint="eastAsia" w:ascii="宋体" w:hAnsi="宋体" w:eastAsia="宋体" w:cs="宋体"/>
          <w:color w:val="auto"/>
          <w:kern w:val="0"/>
          <w:sz w:val="24"/>
          <w:highlight w:val="none"/>
        </w:rPr>
        <w:t>电缆的</w:t>
      </w:r>
      <w:r>
        <w:rPr>
          <w:rFonts w:hint="eastAsia" w:ascii="宋体" w:hAnsi="宋体" w:eastAsia="宋体" w:cs="宋体"/>
          <w:color w:val="auto"/>
          <w:kern w:val="0"/>
          <w:sz w:val="24"/>
          <w:highlight w:val="none"/>
          <w:lang w:eastAsia="zh-CN"/>
        </w:rPr>
        <w:t>光伏项目</w:t>
      </w:r>
      <w:r>
        <w:rPr>
          <w:rFonts w:hint="eastAsia" w:ascii="宋体" w:hAnsi="宋体" w:eastAsia="宋体" w:cs="宋体"/>
          <w:color w:val="auto"/>
          <w:kern w:val="0"/>
          <w:sz w:val="24"/>
          <w:highlight w:val="none"/>
        </w:rPr>
        <w:t>供货业绩，且其中1个合同签订日期在3年（201</w:t>
      </w:r>
      <w:r>
        <w:rPr>
          <w:rFonts w:hint="eastAsia" w:ascii="宋体" w:hAnsi="宋体" w:eastAsia="宋体" w:cs="宋体"/>
          <w:color w:val="auto"/>
          <w:kern w:val="0"/>
          <w:sz w:val="24"/>
          <w:highlight w:val="none"/>
          <w:lang w:val="en-US" w:eastAsia="zh-CN"/>
        </w:rPr>
        <w:t>7</w:t>
      </w:r>
      <w:r>
        <w:rPr>
          <w:rFonts w:hint="eastAsia" w:ascii="宋体" w:hAnsi="宋体" w:eastAsia="宋体" w:cs="宋体"/>
          <w:color w:val="auto"/>
          <w:kern w:val="0"/>
          <w:sz w:val="24"/>
          <w:highlight w:val="none"/>
        </w:rPr>
        <w:t>年12月31日）以前（需提供：中标通知书或合同协议书，原件备查）。</w:t>
      </w:r>
    </w:p>
    <w:p>
      <w:pPr>
        <w:autoSpaceDE w:val="0"/>
        <w:autoSpaceDN w:val="0"/>
        <w:adjustRightInd w:val="0"/>
        <w:snapToGrid w:val="0"/>
        <w:spacing w:line="360" w:lineRule="auto"/>
        <w:ind w:firstLine="0" w:firstLineChars="0"/>
        <w:rPr>
          <w:rFonts w:hint="eastAsia" w:ascii="宋体" w:hAnsi="宋体" w:eastAsia="宋体" w:cs="宋体"/>
          <w:color w:val="auto"/>
          <w:sz w:val="24"/>
          <w:highlight w:val="none"/>
          <w:lang w:val="en-US" w:eastAsia="zh-CN"/>
        </w:rPr>
      </w:pPr>
      <w:r>
        <w:rPr>
          <w:rFonts w:hint="eastAsia" w:ascii="宋体" w:hAnsi="宋体" w:eastAsia="宋体" w:cs="宋体"/>
          <w:b/>
          <w:bCs/>
          <w:color w:val="auto"/>
          <w:kern w:val="0"/>
          <w:sz w:val="24"/>
          <w:highlight w:val="none"/>
          <w:lang w:val="en-US" w:eastAsia="zh-CN"/>
        </w:rPr>
        <w:t xml:space="preserve">  </w:t>
      </w:r>
      <w:r>
        <w:rPr>
          <w:rFonts w:hint="eastAsia" w:ascii="宋体" w:hAnsi="宋体"/>
          <w:kern w:val="0"/>
          <w:sz w:val="24"/>
        </w:rPr>
        <w:t>（</w:t>
      </w:r>
      <w:r>
        <w:rPr>
          <w:rFonts w:hint="eastAsia" w:ascii="宋体" w:hAnsi="宋体"/>
          <w:kern w:val="0"/>
          <w:sz w:val="24"/>
          <w:lang w:val="en-US" w:eastAsia="zh-CN"/>
        </w:rPr>
        <w:t>3</w:t>
      </w:r>
      <w:r>
        <w:rPr>
          <w:rFonts w:hint="eastAsia" w:ascii="宋体" w:hAnsi="宋体"/>
          <w:kern w:val="0"/>
          <w:sz w:val="24"/>
        </w:rPr>
        <w:t>）</w:t>
      </w:r>
      <w:r>
        <w:rPr>
          <w:rFonts w:hint="eastAsia" w:ascii="宋体" w:hAnsi="宋体" w:eastAsia="宋体" w:cs="宋体"/>
          <w:color w:val="auto"/>
          <w:sz w:val="24"/>
          <w:highlight w:val="none"/>
        </w:rPr>
        <w:t>投标人近3年（201</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年1月1日-投标截止日）没有发生骗取中标、严重违约等不良行为记录，没有</w:t>
      </w:r>
      <w:r>
        <w:rPr>
          <w:rFonts w:hint="eastAsia" w:ascii="宋体" w:hAnsi="宋体" w:eastAsia="宋体" w:cs="宋体"/>
          <w:color w:val="auto"/>
          <w:kern w:val="0"/>
          <w:sz w:val="24"/>
          <w:highlight w:val="none"/>
        </w:rPr>
        <w:t>处于被责令停业，财产被接管、冻结、破产状态,未处于禁止或取消投标状态。</w:t>
      </w:r>
      <w:r>
        <w:rPr>
          <w:rFonts w:hint="eastAsia" w:ascii="宋体" w:hAnsi="宋体" w:eastAsia="宋体" w:cs="宋体"/>
          <w:color w:val="auto"/>
          <w:sz w:val="24"/>
          <w:highlight w:val="none"/>
        </w:rPr>
        <w:t>投标人必须具有履行合同的能力、投标人及产品在以往销售中无不良记录并在市场中有良好的信誉。</w:t>
      </w:r>
    </w:p>
    <w:p>
      <w:pPr>
        <w:autoSpaceDE w:val="0"/>
        <w:autoSpaceDN w:val="0"/>
        <w:adjustRightInd w:val="0"/>
        <w:snapToGrid w:val="0"/>
        <w:spacing w:line="360" w:lineRule="auto"/>
        <w:ind w:firstLine="240" w:firstLineChars="100"/>
        <w:rPr>
          <w:rFonts w:hint="eastAsia" w:ascii="宋体" w:hAnsi="宋体" w:eastAsia="宋体" w:cs="宋体"/>
          <w:color w:val="auto"/>
          <w:sz w:val="24"/>
          <w:highlight w:val="none"/>
        </w:rPr>
      </w:pPr>
      <w:r>
        <w:rPr>
          <w:rFonts w:hint="eastAsia" w:ascii="宋体" w:hAnsi="宋体"/>
          <w:kern w:val="0"/>
          <w:sz w:val="24"/>
        </w:rPr>
        <w:t>（</w:t>
      </w:r>
      <w:r>
        <w:rPr>
          <w:rFonts w:hint="eastAsia" w:ascii="宋体" w:hAnsi="宋体"/>
          <w:kern w:val="0"/>
          <w:sz w:val="24"/>
          <w:lang w:val="en-US" w:eastAsia="zh-CN"/>
        </w:rPr>
        <w:t>4</w:t>
      </w:r>
      <w:r>
        <w:rPr>
          <w:rFonts w:hint="eastAsia" w:ascii="宋体" w:hAnsi="宋体"/>
          <w:kern w:val="0"/>
          <w:sz w:val="24"/>
        </w:rPr>
        <w:t>）</w:t>
      </w:r>
      <w:r>
        <w:rPr>
          <w:rFonts w:hint="eastAsia" w:ascii="宋体" w:hAnsi="宋体" w:eastAsia="宋体" w:cs="宋体"/>
          <w:color w:val="auto"/>
          <w:kern w:val="0"/>
          <w:sz w:val="24"/>
          <w:highlight w:val="none"/>
        </w:rPr>
        <w:t>投标人</w:t>
      </w:r>
      <w:r>
        <w:rPr>
          <w:rFonts w:hint="eastAsia" w:ascii="宋体" w:hAnsi="宋体" w:eastAsia="宋体" w:cs="宋体"/>
          <w:color w:val="auto"/>
          <w:sz w:val="24"/>
          <w:highlight w:val="none"/>
        </w:rPr>
        <w:t>资产负债结构合理，具备一定的盈利能力；企业的现金流表现正常，资金周转不存在困难。近三年内（201</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年至201</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年）财务状况无亏损（需提供经审计的财务报告）；201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年以后注册成立的新公司，仅需提供成立后的财务报表</w:t>
      </w:r>
    </w:p>
    <w:p>
      <w:pPr>
        <w:spacing w:line="400" w:lineRule="exact"/>
        <w:ind w:firstLine="240" w:firstLineChars="100"/>
        <w:rPr>
          <w:rFonts w:hint="eastAsia" w:ascii="宋体" w:hAnsi="宋体" w:eastAsia="宋体" w:cs="宋体"/>
          <w:color w:val="auto"/>
          <w:sz w:val="24"/>
          <w:highlight w:val="none"/>
        </w:rPr>
      </w:pPr>
      <w:r>
        <w:rPr>
          <w:rFonts w:hint="eastAsia" w:ascii="宋体" w:hAnsi="宋体"/>
          <w:kern w:val="0"/>
          <w:sz w:val="24"/>
        </w:rPr>
        <w:t>（</w:t>
      </w:r>
      <w:r>
        <w:rPr>
          <w:rFonts w:hint="eastAsia" w:ascii="宋体" w:hAnsi="宋体"/>
          <w:kern w:val="0"/>
          <w:sz w:val="24"/>
          <w:lang w:val="en-US" w:eastAsia="zh-CN"/>
        </w:rPr>
        <w:t>5</w:t>
      </w:r>
      <w:r>
        <w:rPr>
          <w:rFonts w:hint="eastAsia" w:ascii="宋体" w:hAnsi="宋体"/>
          <w:kern w:val="0"/>
          <w:sz w:val="24"/>
        </w:rPr>
        <w:t>）</w:t>
      </w:r>
      <w:r>
        <w:rPr>
          <w:rFonts w:hint="eastAsia" w:ascii="宋体" w:hAnsi="宋体" w:eastAsia="宋体" w:cs="宋体"/>
          <w:color w:val="auto"/>
          <w:sz w:val="24"/>
          <w:highlight w:val="none"/>
        </w:rPr>
        <w:t>本次招标不接受</w:t>
      </w:r>
      <w:r>
        <w:rPr>
          <w:rFonts w:hint="eastAsia" w:ascii="宋体" w:hAnsi="宋体" w:eastAsia="宋体" w:cs="宋体"/>
          <w:color w:val="auto"/>
          <w:sz w:val="24"/>
          <w:highlight w:val="none"/>
          <w:lang w:eastAsia="zh-CN"/>
        </w:rPr>
        <w:t>代理商及</w:t>
      </w:r>
      <w:r>
        <w:rPr>
          <w:rFonts w:hint="eastAsia" w:ascii="宋体" w:hAnsi="宋体" w:eastAsia="宋体" w:cs="宋体"/>
          <w:color w:val="auto"/>
          <w:sz w:val="24"/>
          <w:highlight w:val="none"/>
        </w:rPr>
        <w:t>联合体投标。</w:t>
      </w:r>
    </w:p>
    <w:p>
      <w:pPr>
        <w:spacing w:line="400" w:lineRule="exact"/>
        <w:ind w:firstLine="240" w:firstLineChars="100"/>
        <w:rPr>
          <w:rFonts w:hint="eastAsia" w:ascii="宋体" w:hAnsi="宋体" w:eastAsia="宋体" w:cs="宋体"/>
          <w:color w:val="auto"/>
          <w:sz w:val="24"/>
          <w:highlight w:val="none"/>
        </w:rPr>
      </w:pPr>
      <w:r>
        <w:rPr>
          <w:rFonts w:hint="eastAsia" w:ascii="宋体" w:hAnsi="宋体"/>
          <w:kern w:val="0"/>
          <w:sz w:val="24"/>
        </w:rPr>
        <w:t>（</w:t>
      </w:r>
      <w:r>
        <w:rPr>
          <w:rFonts w:hint="eastAsia" w:ascii="宋体" w:hAnsi="宋体"/>
          <w:kern w:val="0"/>
          <w:sz w:val="24"/>
          <w:lang w:val="en-US" w:eastAsia="zh-CN"/>
        </w:rPr>
        <w:t>6</w:t>
      </w:r>
      <w:r>
        <w:rPr>
          <w:rFonts w:hint="eastAsia" w:ascii="宋体" w:hAnsi="宋体"/>
          <w:kern w:val="0"/>
          <w:sz w:val="24"/>
        </w:rPr>
        <w:t>）</w:t>
      </w:r>
      <w:r>
        <w:rPr>
          <w:rFonts w:hint="eastAsia" w:ascii="宋体" w:hAnsi="宋体" w:eastAsia="宋体" w:cs="宋体"/>
          <w:color w:val="auto"/>
          <w:sz w:val="24"/>
          <w:highlight w:val="none"/>
        </w:rPr>
        <w:t>投标人不存在《中华人民共和国招标投标法》、《中华人民共和国招标投标法实施条例》禁止投标的情形，没有处于</w:t>
      </w:r>
      <w:r>
        <w:rPr>
          <w:rFonts w:hint="eastAsia" w:ascii="宋体" w:hAnsi="宋体" w:eastAsia="宋体" w:cs="宋体"/>
          <w:color w:val="auto"/>
          <w:sz w:val="24"/>
          <w:highlight w:val="none"/>
          <w:lang w:eastAsia="zh-CN"/>
        </w:rPr>
        <w:t>投标</w:t>
      </w:r>
      <w:r>
        <w:rPr>
          <w:rFonts w:hint="eastAsia" w:ascii="宋体" w:hAnsi="宋体" w:eastAsia="宋体" w:cs="宋体"/>
          <w:color w:val="auto"/>
          <w:sz w:val="24"/>
          <w:highlight w:val="none"/>
        </w:rPr>
        <w:t>禁入期内。</w:t>
      </w:r>
    </w:p>
    <w:p>
      <w:pPr>
        <w:pStyle w:val="3"/>
        <w:rPr>
          <w:rFonts w:ascii="宋体" w:hAnsi="宋体" w:eastAsia="宋体"/>
        </w:rPr>
      </w:pPr>
      <w:bookmarkStart w:id="46" w:name="_Toc26582"/>
      <w:r>
        <w:rPr>
          <w:rFonts w:hint="eastAsia" w:ascii="宋体" w:hAnsi="宋体" w:eastAsia="宋体"/>
          <w:lang w:eastAsia="zh-CN"/>
        </w:rPr>
        <w:t>4、</w:t>
      </w:r>
      <w:r>
        <w:rPr>
          <w:rFonts w:hint="eastAsia" w:ascii="宋体" w:hAnsi="宋体" w:eastAsia="宋体"/>
        </w:rPr>
        <w:t>竞争性谈判文件的获取</w:t>
      </w:r>
      <w:bookmarkEnd w:id="37"/>
      <w:bookmarkEnd w:id="38"/>
      <w:bookmarkEnd w:id="39"/>
      <w:bookmarkEnd w:id="40"/>
      <w:bookmarkEnd w:id="41"/>
      <w:bookmarkEnd w:id="42"/>
      <w:bookmarkEnd w:id="43"/>
      <w:bookmarkEnd w:id="44"/>
      <w:bookmarkEnd w:id="45"/>
      <w:bookmarkEnd w:id="46"/>
    </w:p>
    <w:p>
      <w:pPr>
        <w:spacing w:line="360" w:lineRule="auto"/>
        <w:ind w:firstLine="480" w:firstLineChars="200"/>
        <w:rPr>
          <w:rFonts w:ascii="宋体" w:hAnsi="宋体"/>
          <w:sz w:val="24"/>
        </w:rPr>
      </w:pPr>
      <w:r>
        <w:rPr>
          <w:rFonts w:hint="eastAsia" w:ascii="宋体" w:hAnsi="宋体"/>
          <w:sz w:val="24"/>
        </w:rPr>
        <w:t>受邀请的响应人收到本邀请书后，请于</w:t>
      </w:r>
      <w:bookmarkStart w:id="47" w:name="gxebd_signUpEndTime_1"/>
      <w:r>
        <w:rPr>
          <w:rFonts w:ascii="宋体" w:hAnsi="宋体"/>
          <w:color w:val="0000FF"/>
          <w:sz w:val="24"/>
        </w:rPr>
        <w:t xml:space="preserve"> </w:t>
      </w:r>
      <w:r>
        <w:rPr>
          <w:rFonts w:hint="eastAsia" w:ascii="宋体" w:hAnsi="宋体"/>
          <w:color w:val="0000FF"/>
          <w:sz w:val="24"/>
          <w:u w:val="single"/>
          <w:lang w:val="en-US" w:eastAsia="zh-CN"/>
        </w:rPr>
        <w:t>2020年11月13日上午10时</w:t>
      </w:r>
      <w:r>
        <w:rPr>
          <w:rFonts w:ascii="宋体" w:hAnsi="宋体"/>
          <w:color w:val="0000FF"/>
          <w:sz w:val="24"/>
          <w:u w:val="single"/>
        </w:rPr>
        <w:t xml:space="preserve"> </w:t>
      </w:r>
      <w:bookmarkEnd w:id="47"/>
      <w:r>
        <w:rPr>
          <w:rFonts w:hint="eastAsia" w:ascii="宋体" w:hAnsi="宋体"/>
          <w:sz w:val="24"/>
        </w:rPr>
        <w:t>之前登录中国电建集团集中采购平台（http://ec</w:t>
      </w:r>
      <w:r>
        <w:rPr>
          <w:rFonts w:ascii="宋体" w:hAnsi="宋体"/>
          <w:sz w:val="24"/>
        </w:rPr>
        <w:t>3</w:t>
      </w:r>
      <w:r>
        <w:rPr>
          <w:rFonts w:hint="eastAsia" w:ascii="宋体" w:hAnsi="宋体"/>
          <w:sz w:val="24"/>
        </w:rPr>
        <w:t>.powerchina.cn）回函</w:t>
      </w:r>
      <w:r>
        <w:rPr>
          <w:rFonts w:ascii="宋体" w:hAnsi="宋体"/>
          <w:sz w:val="24"/>
        </w:rPr>
        <w:t>确认是否参与本次谈判，并</w:t>
      </w:r>
      <w:r>
        <w:rPr>
          <w:rFonts w:hint="eastAsia" w:ascii="宋体" w:hAnsi="宋体"/>
          <w:sz w:val="24"/>
        </w:rPr>
        <w:t>下载电子版竞争性谈判文件。</w:t>
      </w:r>
    </w:p>
    <w:p>
      <w:pPr>
        <w:pStyle w:val="3"/>
        <w:rPr>
          <w:rFonts w:ascii="宋体" w:hAnsi="宋体" w:eastAsia="宋体"/>
        </w:rPr>
      </w:pPr>
      <w:bookmarkStart w:id="48" w:name="_Toc25049"/>
      <w:bookmarkStart w:id="49" w:name="竞争性谈判响应文件的递交"/>
      <w:r>
        <w:rPr>
          <w:rFonts w:hint="eastAsia" w:ascii="宋体" w:hAnsi="宋体" w:eastAsia="宋体"/>
          <w:lang w:eastAsia="zh-CN"/>
        </w:rPr>
        <w:t>5、</w:t>
      </w:r>
      <w:r>
        <w:rPr>
          <w:rFonts w:hint="eastAsia" w:ascii="宋体" w:hAnsi="宋体" w:eastAsia="宋体"/>
        </w:rPr>
        <w:t>竞争性谈判响应文件的递交</w:t>
      </w:r>
      <w:bookmarkEnd w:id="48"/>
      <w:r>
        <w:rPr>
          <w:rFonts w:hint="eastAsia" w:ascii="宋体" w:hAnsi="宋体" w:eastAsia="宋体"/>
        </w:rPr>
        <w:t xml:space="preserve"> </w:t>
      </w:r>
      <w:bookmarkEnd w:id="49"/>
    </w:p>
    <w:p>
      <w:pPr>
        <w:spacing w:line="420" w:lineRule="exact"/>
        <w:ind w:firstLine="480" w:firstLineChars="200"/>
        <w:rPr>
          <w:rFonts w:ascii="宋体" w:hAnsi="宋体"/>
          <w:sz w:val="24"/>
          <w:u w:val="single"/>
        </w:rPr>
      </w:pPr>
      <w:r>
        <w:rPr>
          <w:rFonts w:hint="eastAsia" w:ascii="宋体" w:hAnsi="宋体"/>
          <w:sz w:val="24"/>
        </w:rPr>
        <w:t>（1</w:t>
      </w:r>
      <w:r>
        <w:rPr>
          <w:rFonts w:ascii="宋体" w:hAnsi="宋体"/>
          <w:sz w:val="24"/>
        </w:rPr>
        <w:t>）</w:t>
      </w:r>
      <w:r>
        <w:rPr>
          <w:rFonts w:hint="eastAsia" w:ascii="宋体" w:hAnsi="宋体"/>
          <w:sz w:val="24"/>
        </w:rPr>
        <w:t>竞争性谈判响应文件请于</w:t>
      </w:r>
      <w:bookmarkStart w:id="50" w:name="gxebd_docSaleEndTime_1"/>
      <w:r>
        <w:rPr>
          <w:rFonts w:ascii="宋体" w:hAnsi="宋体"/>
          <w:color w:val="0000FF"/>
          <w:sz w:val="24"/>
        </w:rPr>
        <w:t xml:space="preserve"> </w:t>
      </w:r>
      <w:bookmarkEnd w:id="50"/>
      <w:r>
        <w:rPr>
          <w:rFonts w:hint="eastAsia" w:ascii="宋体" w:hAnsi="宋体"/>
          <w:color w:val="0000FF"/>
          <w:sz w:val="24"/>
          <w:u w:val="single"/>
          <w:lang w:val="en-US" w:eastAsia="zh-CN"/>
        </w:rPr>
        <w:t>2020年11月16日上午10时</w:t>
      </w:r>
      <w:r>
        <w:rPr>
          <w:rFonts w:ascii="宋体" w:hAnsi="宋体"/>
          <w:color w:val="0000FF"/>
          <w:sz w:val="24"/>
          <w:u w:val="single"/>
        </w:rPr>
        <w:t xml:space="preserve"> </w:t>
      </w:r>
      <w:r>
        <w:rPr>
          <w:rFonts w:hint="eastAsia" w:ascii="宋体" w:hAnsi="宋体"/>
          <w:sz w:val="24"/>
        </w:rPr>
        <w:t>前送达</w:t>
      </w:r>
      <w:r>
        <w:rPr>
          <w:rFonts w:hint="eastAsia" w:ascii="宋体" w:hAnsi="宋体" w:eastAsia="宋体" w:cs="宋体"/>
          <w:color w:val="auto"/>
          <w:sz w:val="24"/>
          <w:highlight w:val="none"/>
          <w:u w:val="single"/>
        </w:rPr>
        <w:t>重庆市南岸区金子村101号 联系人：</w:t>
      </w:r>
      <w:r>
        <w:rPr>
          <w:rFonts w:hint="eastAsia" w:ascii="宋体" w:hAnsi="宋体" w:eastAsia="宋体" w:cs="宋体"/>
          <w:color w:val="auto"/>
          <w:sz w:val="24"/>
          <w:highlight w:val="none"/>
          <w:u w:val="single"/>
          <w:lang w:val="en-US" w:eastAsia="zh-CN"/>
        </w:rPr>
        <w:t>余梅13808726957</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可邮寄</w:t>
      </w:r>
      <w:r>
        <w:rPr>
          <w:rFonts w:hint="eastAsia" w:ascii="宋体" w:hAnsi="宋体" w:eastAsia="宋体" w:cs="宋体"/>
          <w:color w:val="auto"/>
          <w:sz w:val="24"/>
          <w:highlight w:val="none"/>
          <w:u w:val="single"/>
          <w:lang w:eastAsia="zh-CN"/>
        </w:rPr>
        <w:t>）</w:t>
      </w:r>
      <w:r>
        <w:rPr>
          <w:rFonts w:hint="eastAsia" w:ascii="宋体" w:hAnsi="宋体"/>
          <w:sz w:val="24"/>
        </w:rPr>
        <w:t>。逾期送达的或者未送达指定地点的竞争性谈判响应文件，采购人不予受理。</w:t>
      </w:r>
    </w:p>
    <w:p>
      <w:pPr>
        <w:spacing w:line="42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谈判时间</w:t>
      </w:r>
      <w:r>
        <w:rPr>
          <w:rFonts w:ascii="宋体" w:hAnsi="宋体"/>
          <w:sz w:val="24"/>
        </w:rPr>
        <w:t>：</w:t>
      </w:r>
      <w:bookmarkStart w:id="51" w:name="gxebdItem_unprotect_6"/>
      <w:r>
        <w:rPr>
          <w:rFonts w:hint="eastAsia" w:ascii="宋体" w:hAnsi="宋体"/>
          <w:sz w:val="24"/>
          <w:lang w:val="en-US" w:eastAsia="zh-CN"/>
        </w:rPr>
        <w:t>2020年11月16日上午11时</w:t>
      </w:r>
      <w:r>
        <w:rPr>
          <w:rFonts w:ascii="宋体" w:hAnsi="宋体"/>
          <w:sz w:val="24"/>
        </w:rPr>
        <w:t xml:space="preserve">  </w:t>
      </w:r>
      <w:bookmarkEnd w:id="51"/>
    </w:p>
    <w:p>
      <w:pPr>
        <w:spacing w:line="420" w:lineRule="exact"/>
        <w:ind w:firstLine="480" w:firstLineChars="200"/>
        <w:rPr>
          <w:rFonts w:ascii="宋体" w:hAnsi="宋体"/>
          <w:sz w:val="24"/>
        </w:rPr>
      </w:pPr>
      <w:r>
        <w:rPr>
          <w:rFonts w:hint="eastAsia" w:ascii="宋体" w:hAnsi="宋体"/>
          <w:sz w:val="24"/>
        </w:rPr>
        <w:t xml:space="preserve">     谈判</w:t>
      </w:r>
      <w:r>
        <w:rPr>
          <w:rFonts w:ascii="宋体" w:hAnsi="宋体"/>
          <w:sz w:val="24"/>
        </w:rPr>
        <w:t>地点：</w:t>
      </w:r>
      <w:bookmarkStart w:id="52" w:name="gxebdItem_unprotect_7"/>
      <w:r>
        <w:rPr>
          <w:rFonts w:hint="eastAsia" w:ascii="宋体" w:hAnsi="宋体" w:eastAsia="宋体" w:cs="宋体"/>
          <w:color w:val="auto"/>
          <w:sz w:val="24"/>
          <w:highlight w:val="none"/>
          <w:u w:val="single"/>
        </w:rPr>
        <w:t>重庆市南岸区金子村101号</w:t>
      </w:r>
      <w:r>
        <w:rPr>
          <w:rFonts w:hint="eastAsia" w:ascii="宋体" w:hAnsi="宋体" w:cs="宋体"/>
          <w:color w:val="auto"/>
          <w:sz w:val="24"/>
          <w:highlight w:val="none"/>
          <w:u w:val="single"/>
          <w:lang w:eastAsia="zh-CN"/>
        </w:rPr>
        <w:t>重庆工程公司设备物资部</w:t>
      </w:r>
      <w:r>
        <w:rPr>
          <w:rFonts w:ascii="宋体" w:hAnsi="宋体"/>
          <w:sz w:val="24"/>
        </w:rPr>
        <w:t xml:space="preserve">  </w:t>
      </w:r>
      <w:bookmarkEnd w:id="52"/>
    </w:p>
    <w:bookmarkEnd w:id="27"/>
    <w:bookmarkEnd w:id="28"/>
    <w:bookmarkEnd w:id="29"/>
    <w:bookmarkEnd w:id="30"/>
    <w:bookmarkEnd w:id="31"/>
    <w:bookmarkEnd w:id="32"/>
    <w:bookmarkEnd w:id="33"/>
    <w:p>
      <w:pPr>
        <w:pStyle w:val="3"/>
        <w:rPr>
          <w:rFonts w:ascii="宋体" w:hAnsi="宋体" w:eastAsia="宋体"/>
        </w:rPr>
      </w:pPr>
      <w:bookmarkStart w:id="53" w:name="_Toc246996915"/>
      <w:bookmarkStart w:id="54" w:name="_Toc246996172"/>
      <w:bookmarkStart w:id="55" w:name="_Toc152045525"/>
      <w:bookmarkStart w:id="56" w:name="_Toc247085686"/>
      <w:bookmarkStart w:id="57" w:name="_Toc337797826"/>
      <w:bookmarkStart w:id="58" w:name="_Toc152042301"/>
      <w:bookmarkStart w:id="59" w:name="_Toc179632542"/>
      <w:bookmarkStart w:id="60" w:name="_Toc144974493"/>
      <w:bookmarkStart w:id="61" w:name="_Toc15448"/>
      <w:r>
        <w:rPr>
          <w:rFonts w:hint="eastAsia" w:ascii="宋体" w:hAnsi="宋体" w:eastAsia="宋体"/>
          <w:lang w:eastAsia="zh-CN"/>
        </w:rPr>
        <w:t>6</w:t>
      </w:r>
      <w:r>
        <w:rPr>
          <w:rFonts w:hint="eastAsia" w:ascii="宋体" w:hAnsi="宋体" w:eastAsia="宋体"/>
        </w:rPr>
        <w:t>、</w:t>
      </w:r>
      <w:bookmarkStart w:id="62" w:name="联系方式"/>
      <w:r>
        <w:rPr>
          <w:rFonts w:ascii="宋体" w:hAnsi="宋体" w:eastAsia="宋体"/>
        </w:rPr>
        <w:t>联系方式</w:t>
      </w:r>
      <w:bookmarkEnd w:id="53"/>
      <w:bookmarkEnd w:id="54"/>
      <w:bookmarkEnd w:id="55"/>
      <w:bookmarkEnd w:id="56"/>
      <w:bookmarkEnd w:id="57"/>
      <w:bookmarkEnd w:id="58"/>
      <w:bookmarkEnd w:id="59"/>
      <w:bookmarkEnd w:id="60"/>
      <w:bookmarkEnd w:id="61"/>
      <w:bookmarkEnd w:id="62"/>
    </w:p>
    <w:p>
      <w:pPr>
        <w:topLinePunct/>
        <w:spacing w:line="360" w:lineRule="auto"/>
        <w:ind w:firstLine="480" w:firstLineChars="200"/>
        <w:rPr>
          <w:rFonts w:ascii="宋体" w:hAnsi="宋体"/>
          <w:sz w:val="24"/>
        </w:rPr>
      </w:pPr>
      <w:r>
        <w:rPr>
          <w:rFonts w:hint="eastAsia" w:ascii="宋体" w:hAnsi="宋体"/>
          <w:sz w:val="24"/>
        </w:rPr>
        <w:t>采 购</w:t>
      </w:r>
      <w:r>
        <w:rPr>
          <w:rFonts w:ascii="宋体" w:hAnsi="宋体"/>
          <w:sz w:val="24"/>
        </w:rPr>
        <w:t xml:space="preserve"> 人： </w:t>
      </w:r>
      <w:bookmarkStart w:id="63" w:name="gxebd_buyersName_3"/>
      <w:r>
        <w:rPr>
          <w:rFonts w:ascii="宋体" w:hAnsi="宋体"/>
          <w:color w:val="0000FF"/>
          <w:sz w:val="24"/>
        </w:rPr>
        <w:t xml:space="preserve"> </w:t>
      </w:r>
      <w:bookmarkEnd w:id="63"/>
      <w:r>
        <w:rPr>
          <w:rFonts w:hint="eastAsia" w:ascii="宋体" w:hAnsi="宋体" w:eastAsia="宋体" w:cs="宋体"/>
          <w:color w:val="auto"/>
          <w:sz w:val="24"/>
          <w:highlight w:val="none"/>
          <w:lang w:eastAsia="zh-CN"/>
        </w:rPr>
        <w:t>中国电建集团重庆工程有限公司</w:t>
      </w:r>
    </w:p>
    <w:p>
      <w:pPr>
        <w:topLinePunct/>
        <w:spacing w:line="360" w:lineRule="auto"/>
        <w:ind w:firstLine="480" w:firstLineChars="200"/>
        <w:rPr>
          <w:rFonts w:ascii="宋体" w:hAnsi="宋体"/>
          <w:sz w:val="24"/>
        </w:rPr>
      </w:pPr>
      <w:r>
        <w:rPr>
          <w:rFonts w:hint="eastAsia" w:ascii="宋体" w:hAnsi="宋体"/>
          <w:sz w:val="24"/>
        </w:rPr>
        <w:t>地    址：</w:t>
      </w:r>
      <w:r>
        <w:rPr>
          <w:rFonts w:hint="eastAsia" w:ascii="宋体" w:hAnsi="宋体" w:eastAsia="宋体" w:cs="宋体"/>
          <w:color w:val="auto"/>
          <w:sz w:val="24"/>
          <w:highlight w:val="none"/>
          <w:lang w:eastAsia="zh-CN"/>
        </w:rPr>
        <w:t>重庆市南岸区金子村</w:t>
      </w:r>
      <w:r>
        <w:rPr>
          <w:rFonts w:hint="eastAsia" w:ascii="宋体" w:hAnsi="宋体" w:eastAsia="宋体" w:cs="宋体"/>
          <w:color w:val="auto"/>
          <w:sz w:val="24"/>
          <w:highlight w:val="none"/>
          <w:lang w:val="en-US" w:eastAsia="zh-CN"/>
        </w:rPr>
        <w:t>101号</w:t>
      </w:r>
    </w:p>
    <w:p>
      <w:pPr>
        <w:topLinePunct/>
        <w:spacing w:line="360" w:lineRule="auto"/>
        <w:ind w:firstLine="480" w:firstLineChars="200"/>
        <w:rPr>
          <w:rFonts w:hint="eastAsia" w:ascii="宋体" w:hAnsi="宋体" w:eastAsia="宋体"/>
          <w:sz w:val="24"/>
          <w:lang w:eastAsia="zh-CN"/>
        </w:rPr>
      </w:pPr>
      <w:r>
        <w:rPr>
          <w:rFonts w:hint="eastAsia" w:ascii="宋体" w:hAnsi="宋体"/>
          <w:sz w:val="24"/>
        </w:rPr>
        <w:t>联 系 人：</w:t>
      </w:r>
      <w:r>
        <w:rPr>
          <w:rFonts w:ascii="宋体" w:hAnsi="宋体"/>
          <w:sz w:val="24"/>
        </w:rPr>
        <w:t xml:space="preserve"> </w:t>
      </w:r>
      <w:r>
        <w:rPr>
          <w:rFonts w:hint="eastAsia" w:ascii="宋体" w:hAnsi="宋体"/>
          <w:color w:val="0000FF"/>
          <w:sz w:val="24"/>
          <w:lang w:eastAsia="zh-CN"/>
        </w:rPr>
        <w:t>余梅</w:t>
      </w:r>
    </w:p>
    <w:p>
      <w:pPr>
        <w:topLinePunct/>
        <w:spacing w:line="360" w:lineRule="auto"/>
        <w:ind w:firstLine="480" w:firstLineChars="200"/>
        <w:rPr>
          <w:rFonts w:hint="default" w:ascii="宋体" w:hAnsi="宋体" w:eastAsia="宋体"/>
          <w:sz w:val="24"/>
          <w:lang w:val="en-US" w:eastAsia="zh-CN"/>
        </w:rPr>
      </w:pPr>
      <w:r>
        <w:rPr>
          <w:rFonts w:hint="eastAsia" w:ascii="宋体" w:hAnsi="宋体"/>
          <w:sz w:val="24"/>
        </w:rPr>
        <w:t>电    话：</w:t>
      </w:r>
      <w:r>
        <w:rPr>
          <w:rFonts w:hint="eastAsia" w:ascii="宋体" w:hAnsi="宋体"/>
          <w:color w:val="0000FF"/>
          <w:sz w:val="24"/>
          <w:lang w:val="en-US" w:eastAsia="zh-CN"/>
        </w:rPr>
        <w:t>13808726957</w:t>
      </w:r>
    </w:p>
    <w:p>
      <w:pPr>
        <w:pStyle w:val="3"/>
        <w:rPr>
          <w:rFonts w:ascii="宋体" w:hAnsi="宋体" w:eastAsia="宋体"/>
        </w:rPr>
      </w:pPr>
      <w:bookmarkStart w:id="64" w:name="_Toc16818"/>
      <w:r>
        <w:rPr>
          <w:rFonts w:hint="eastAsia" w:ascii="宋体" w:hAnsi="宋体" w:eastAsia="宋体"/>
          <w:lang w:eastAsia="zh-CN"/>
        </w:rPr>
        <w:t>7</w:t>
      </w:r>
      <w:r>
        <w:rPr>
          <w:rFonts w:hint="eastAsia" w:ascii="宋体" w:hAnsi="宋体" w:eastAsia="宋体"/>
        </w:rPr>
        <w:t>、</w:t>
      </w:r>
      <w:r>
        <w:rPr>
          <w:rFonts w:ascii="宋体" w:hAnsi="宋体" w:eastAsia="宋体"/>
        </w:rPr>
        <w:t>监督机构</w:t>
      </w:r>
      <w:bookmarkEnd w:id="64"/>
    </w:p>
    <w:p>
      <w:pPr>
        <w:spacing w:line="360" w:lineRule="auto"/>
        <w:ind w:firstLine="504" w:firstLineChars="210"/>
        <w:rPr>
          <w:rFonts w:ascii="宋体" w:hAnsi="宋体"/>
          <w:sz w:val="24"/>
        </w:rPr>
      </w:pPr>
      <w:r>
        <w:rPr>
          <w:rFonts w:hint="eastAsia" w:ascii="宋体" w:hAnsi="宋体"/>
          <w:sz w:val="24"/>
        </w:rPr>
        <w:t>监督机构：</w:t>
      </w:r>
      <w:r>
        <w:rPr>
          <w:rFonts w:hint="eastAsia" w:ascii="宋体" w:hAnsi="宋体" w:eastAsia="宋体" w:cs="宋体"/>
          <w:color w:val="auto"/>
          <w:sz w:val="24"/>
          <w:highlight w:val="none"/>
          <w:lang w:eastAsia="zh-CN"/>
        </w:rPr>
        <w:t>中国电建集团重庆工程有限公司监察审计</w:t>
      </w:r>
      <w:r>
        <w:rPr>
          <w:rFonts w:hint="eastAsia" w:ascii="宋体" w:hAnsi="宋体" w:eastAsia="宋体" w:cs="宋体"/>
          <w:color w:val="auto"/>
          <w:sz w:val="24"/>
          <w:highlight w:val="none"/>
        </w:rPr>
        <w:t xml:space="preserve">部 </w:t>
      </w:r>
    </w:p>
    <w:p>
      <w:pPr>
        <w:topLinePunct/>
        <w:spacing w:line="360" w:lineRule="auto"/>
        <w:ind w:firstLine="480" w:firstLineChars="200"/>
        <w:rPr>
          <w:rFonts w:ascii="宋体" w:hAnsi="宋体"/>
          <w:sz w:val="24"/>
        </w:rPr>
      </w:pPr>
      <w:r>
        <w:rPr>
          <w:rFonts w:hint="eastAsia" w:ascii="宋体" w:hAnsi="宋体"/>
          <w:sz w:val="24"/>
        </w:rPr>
        <w:t>监督电话：</w:t>
      </w:r>
      <w:r>
        <w:rPr>
          <w:rFonts w:hint="eastAsia" w:ascii="宋体" w:hAnsi="宋体" w:eastAsia="宋体" w:cs="宋体"/>
          <w:color w:val="auto"/>
          <w:sz w:val="24"/>
          <w:highlight w:val="none"/>
          <w:lang w:val="en-US" w:eastAsia="zh-CN"/>
        </w:rPr>
        <w:t>023-62320039</w:t>
      </w:r>
      <w:r>
        <w:rPr>
          <w:rFonts w:hint="eastAsia" w:ascii="宋体" w:hAnsi="宋体"/>
          <w:sz w:val="24"/>
        </w:rPr>
        <w:t xml:space="preserve">  </w:t>
      </w:r>
      <w:r>
        <w:rPr>
          <w:rFonts w:ascii="宋体" w:hAnsi="宋体"/>
          <w:sz w:val="24"/>
        </w:rPr>
        <w:t>　</w:t>
      </w:r>
    </w:p>
    <w:p>
      <w:pPr>
        <w:spacing w:line="360" w:lineRule="auto"/>
        <w:ind w:firstLine="6360" w:firstLineChars="2650"/>
        <w:rPr>
          <w:rFonts w:hint="default" w:ascii="宋体" w:hAnsi="宋体" w:eastAsia="宋体"/>
          <w:sz w:val="24"/>
          <w:lang w:val="en-US" w:eastAsia="zh-CN"/>
        </w:rPr>
      </w:pPr>
      <w:r>
        <w:rPr>
          <w:rFonts w:hint="eastAsia" w:ascii="宋体" w:hAnsi="宋体"/>
          <w:sz w:val="24"/>
        </w:rPr>
        <w:t xml:space="preserve"> </w:t>
      </w:r>
      <w:bookmarkStart w:id="65" w:name="gxebd_relDate_1"/>
      <w:r>
        <w:rPr>
          <w:rFonts w:ascii="宋体" w:hAnsi="宋体"/>
          <w:color w:val="0000FF"/>
          <w:sz w:val="24"/>
        </w:rPr>
        <w:t xml:space="preserve"> </w:t>
      </w:r>
      <w:bookmarkEnd w:id="65"/>
      <w:r>
        <w:rPr>
          <w:rFonts w:hint="eastAsia" w:ascii="宋体" w:hAnsi="宋体"/>
          <w:color w:val="0000FF"/>
          <w:sz w:val="24"/>
          <w:lang w:val="en-US" w:eastAsia="zh-CN"/>
        </w:rPr>
        <w:t>2020年11月4日</w:t>
      </w:r>
    </w:p>
    <w:p>
      <w:pPr>
        <w:pStyle w:val="2"/>
        <w:rPr>
          <w:rFonts w:ascii="宋体" w:hAnsi="宋体" w:eastAsia="宋体"/>
        </w:rPr>
      </w:pPr>
      <w:bookmarkStart w:id="66" w:name="_Toc426312933"/>
      <w:bookmarkStart w:id="67" w:name="_Toc289856476"/>
      <w:bookmarkStart w:id="68" w:name="_Toc15244"/>
      <w:bookmarkStart w:id="69" w:name="_Toc426313037"/>
      <w:bookmarkStart w:id="70" w:name="_Toc391543278"/>
      <w:bookmarkStart w:id="71" w:name="_Toc434479600"/>
      <w:bookmarkStart w:id="72" w:name="_Toc27330"/>
      <w:r>
        <w:rPr>
          <w:rFonts w:ascii="宋体" w:hAnsi="宋体" w:eastAsia="宋体"/>
        </w:rPr>
        <w:br w:type="page"/>
      </w:r>
      <w:bookmarkStart w:id="73" w:name="第二章"/>
      <w:bookmarkEnd w:id="73"/>
      <w:bookmarkStart w:id="74" w:name="_Toc26580"/>
      <w:r>
        <w:rPr>
          <w:rFonts w:hint="eastAsia" w:ascii="宋体" w:hAnsi="宋体" w:eastAsia="宋体"/>
        </w:rPr>
        <w:t xml:space="preserve">第二章  </w:t>
      </w:r>
      <w:r>
        <w:rPr>
          <w:rFonts w:hint="eastAsia" w:ascii="宋体" w:hAnsi="宋体" w:eastAsia="宋体"/>
          <w:lang w:eastAsia="zh-CN"/>
        </w:rPr>
        <w:t>竞争性谈判</w:t>
      </w:r>
      <w:r>
        <w:rPr>
          <w:rFonts w:ascii="宋体" w:hAnsi="宋体" w:eastAsia="宋体"/>
          <w:lang w:eastAsia="zh-CN"/>
        </w:rPr>
        <w:t>响应人</w:t>
      </w:r>
      <w:r>
        <w:rPr>
          <w:rFonts w:hint="eastAsia" w:ascii="宋体" w:hAnsi="宋体" w:eastAsia="宋体"/>
        </w:rPr>
        <w:t>须知</w:t>
      </w:r>
      <w:bookmarkEnd w:id="74"/>
    </w:p>
    <w:p>
      <w:pPr>
        <w:spacing w:after="312" w:afterLines="100" w:line="320" w:lineRule="exact"/>
        <w:jc w:val="center"/>
        <w:rPr>
          <w:rFonts w:ascii="宋体" w:hAnsi="宋体"/>
          <w:b/>
          <w:sz w:val="28"/>
          <w:szCs w:val="24"/>
        </w:rPr>
      </w:pPr>
      <w:bookmarkStart w:id="75" w:name="_Toc449101783"/>
      <w:bookmarkStart w:id="76" w:name="投标人须知前附表"/>
      <w:r>
        <w:rPr>
          <w:rFonts w:hint="eastAsia" w:ascii="宋体" w:hAnsi="宋体"/>
          <w:b/>
          <w:sz w:val="28"/>
          <w:szCs w:val="24"/>
        </w:rPr>
        <w:t>竞争性</w:t>
      </w:r>
      <w:r>
        <w:rPr>
          <w:rFonts w:ascii="宋体" w:hAnsi="宋体"/>
          <w:b/>
          <w:sz w:val="28"/>
          <w:szCs w:val="24"/>
        </w:rPr>
        <w:t>谈判响应</w:t>
      </w:r>
      <w:r>
        <w:rPr>
          <w:rFonts w:hint="eastAsia" w:ascii="宋体" w:hAnsi="宋体"/>
          <w:b/>
          <w:sz w:val="28"/>
          <w:szCs w:val="24"/>
        </w:rPr>
        <w:t>人须知前附表</w:t>
      </w:r>
      <w:bookmarkEnd w:id="66"/>
      <w:bookmarkEnd w:id="67"/>
      <w:bookmarkEnd w:id="68"/>
      <w:bookmarkEnd w:id="69"/>
      <w:bookmarkEnd w:id="70"/>
      <w:bookmarkEnd w:id="71"/>
      <w:bookmarkEnd w:id="72"/>
      <w:bookmarkEnd w:id="75"/>
    </w:p>
    <w:bookmarkEnd w:id="76"/>
    <w:tbl>
      <w:tblPr>
        <w:tblStyle w:val="36"/>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382"/>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条款号</w:t>
            </w:r>
          </w:p>
        </w:tc>
        <w:tc>
          <w:tcPr>
            <w:tcW w:w="2382" w:type="dxa"/>
            <w:vAlign w:val="center"/>
          </w:tcPr>
          <w:p>
            <w:pPr>
              <w:spacing w:line="320" w:lineRule="exact"/>
              <w:jc w:val="center"/>
              <w:rPr>
                <w:rFonts w:ascii="宋体" w:hAnsi="宋体"/>
                <w:sz w:val="24"/>
                <w:szCs w:val="24"/>
              </w:rPr>
            </w:pPr>
            <w:r>
              <w:rPr>
                <w:rFonts w:hint="eastAsia" w:ascii="宋体" w:hAnsi="宋体"/>
                <w:sz w:val="24"/>
                <w:szCs w:val="24"/>
              </w:rPr>
              <w:t>条  款  名  称</w:t>
            </w:r>
          </w:p>
        </w:tc>
        <w:tc>
          <w:tcPr>
            <w:tcW w:w="6257" w:type="dxa"/>
            <w:vAlign w:val="center"/>
          </w:tcPr>
          <w:p>
            <w:pPr>
              <w:spacing w:line="320" w:lineRule="exact"/>
              <w:jc w:val="center"/>
              <w:rPr>
                <w:rFonts w:ascii="宋体" w:hAnsi="宋体"/>
                <w:sz w:val="24"/>
                <w:szCs w:val="24"/>
              </w:rPr>
            </w:pPr>
            <w:r>
              <w:rPr>
                <w:rFonts w:hint="eastAsia" w:ascii="宋体" w:hAnsi="宋体"/>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2.2</w:t>
            </w:r>
          </w:p>
        </w:tc>
        <w:tc>
          <w:tcPr>
            <w:tcW w:w="2382" w:type="dxa"/>
            <w:vAlign w:val="center"/>
          </w:tcPr>
          <w:p>
            <w:pPr>
              <w:spacing w:line="320" w:lineRule="exact"/>
              <w:jc w:val="center"/>
              <w:rPr>
                <w:rFonts w:ascii="宋体" w:hAnsi="宋体"/>
                <w:sz w:val="24"/>
                <w:szCs w:val="24"/>
              </w:rPr>
            </w:pPr>
            <w:r>
              <w:rPr>
                <w:rFonts w:hint="eastAsia" w:ascii="宋体" w:hAnsi="宋体"/>
                <w:sz w:val="24"/>
                <w:szCs w:val="24"/>
                <w:lang w:val="zh-CN"/>
              </w:rPr>
              <w:t>竞争性谈判文件的澄清截止时间</w:t>
            </w:r>
          </w:p>
        </w:tc>
        <w:tc>
          <w:tcPr>
            <w:tcW w:w="6257" w:type="dxa"/>
            <w:vAlign w:val="center"/>
          </w:tcPr>
          <w:p>
            <w:pPr>
              <w:spacing w:line="320" w:lineRule="exact"/>
              <w:rPr>
                <w:rFonts w:ascii="宋体" w:hAnsi="宋体"/>
                <w:sz w:val="24"/>
                <w:szCs w:val="24"/>
              </w:rPr>
            </w:pPr>
            <w:r>
              <w:rPr>
                <w:rFonts w:hint="eastAsia" w:ascii="宋体" w:hAnsi="宋体"/>
                <w:sz w:val="24"/>
                <w:szCs w:val="24"/>
                <w:u w:val="single"/>
                <w:lang w:val="en-US" w:eastAsia="zh-CN"/>
              </w:rPr>
              <w:t>2020</w:t>
            </w:r>
            <w:r>
              <w:rPr>
                <w:rFonts w:hint="eastAsia" w:ascii="宋体" w:hAnsi="宋体"/>
                <w:sz w:val="24"/>
                <w:szCs w:val="24"/>
                <w:u w:val="single"/>
                <w:lang w:val="zh-CN"/>
              </w:rPr>
              <w:t xml:space="preserve"> </w:t>
            </w:r>
            <w:r>
              <w:rPr>
                <w:rFonts w:hint="eastAsia" w:ascii="宋体" w:hAnsi="宋体"/>
                <w:sz w:val="24"/>
                <w:szCs w:val="24"/>
                <w:lang w:val="zh-CN"/>
              </w:rPr>
              <w:t>年</w:t>
            </w:r>
            <w:r>
              <w:rPr>
                <w:rFonts w:ascii="宋体" w:hAnsi="宋体"/>
                <w:sz w:val="24"/>
                <w:szCs w:val="24"/>
                <w:u w:val="single"/>
              </w:rPr>
              <w:t xml:space="preserve"> </w:t>
            </w:r>
            <w:r>
              <w:rPr>
                <w:rFonts w:hint="eastAsia" w:ascii="宋体" w:hAnsi="宋体"/>
                <w:sz w:val="24"/>
                <w:szCs w:val="24"/>
                <w:u w:val="single"/>
                <w:lang w:val="en-US" w:eastAsia="zh-CN"/>
              </w:rPr>
              <w:t xml:space="preserve">11 </w:t>
            </w:r>
            <w:r>
              <w:rPr>
                <w:rFonts w:ascii="宋体" w:hAnsi="宋体"/>
                <w:sz w:val="24"/>
                <w:szCs w:val="24"/>
                <w:u w:val="single"/>
              </w:rPr>
              <w:t xml:space="preserve"> </w:t>
            </w:r>
            <w:r>
              <w:rPr>
                <w:rFonts w:hint="eastAsia" w:ascii="宋体" w:hAnsi="宋体"/>
                <w:sz w:val="24"/>
                <w:szCs w:val="24"/>
                <w:lang w:val="zh-CN"/>
              </w:rPr>
              <w:t>月</w:t>
            </w:r>
            <w:r>
              <w:rPr>
                <w:rFonts w:ascii="宋体" w:hAnsi="宋体"/>
                <w:sz w:val="24"/>
                <w:szCs w:val="24"/>
                <w:u w:val="single"/>
              </w:rPr>
              <w:t xml:space="preserve"> </w:t>
            </w:r>
            <w:r>
              <w:rPr>
                <w:rFonts w:hint="eastAsia" w:ascii="宋体" w:hAnsi="宋体"/>
                <w:sz w:val="24"/>
                <w:szCs w:val="24"/>
                <w:u w:val="single"/>
                <w:lang w:val="en-US" w:eastAsia="zh-CN"/>
              </w:rPr>
              <w:t>14</w:t>
            </w:r>
            <w:r>
              <w:rPr>
                <w:rFonts w:ascii="宋体" w:hAnsi="宋体"/>
                <w:sz w:val="24"/>
                <w:szCs w:val="24"/>
                <w:u w:val="single"/>
              </w:rPr>
              <w:t xml:space="preserve"> </w:t>
            </w:r>
            <w:r>
              <w:rPr>
                <w:rFonts w:hint="eastAsia" w:ascii="宋体" w:hAnsi="宋体"/>
                <w:sz w:val="24"/>
                <w:szCs w:val="24"/>
                <w:lang w:val="zh-CN"/>
              </w:rPr>
              <w:t>日</w:t>
            </w:r>
            <w:r>
              <w:rPr>
                <w:rFonts w:ascii="宋体" w:hAnsi="宋体"/>
                <w:sz w:val="24"/>
                <w:szCs w:val="24"/>
                <w:u w:val="single"/>
              </w:rPr>
              <w:t>17</w:t>
            </w:r>
            <w:r>
              <w:rPr>
                <w:rFonts w:hint="eastAsia" w:ascii="宋体" w:hAnsi="宋体"/>
                <w:sz w:val="24"/>
                <w:szCs w:val="24"/>
                <w:lang w:val="zh-CN"/>
              </w:rPr>
              <w:t>时</w:t>
            </w:r>
            <w:r>
              <w:rPr>
                <w:rFonts w:hint="eastAsia" w:ascii="宋体" w:hAnsi="宋体"/>
                <w:sz w:val="24"/>
                <w:szCs w:val="24"/>
                <w:u w:val="single"/>
                <w:lang w:val="zh-CN"/>
              </w:rPr>
              <w:t>00</w:t>
            </w:r>
            <w:r>
              <w:rPr>
                <w:rFonts w:hint="eastAsia" w:ascii="宋体" w:hAnsi="宋体"/>
                <w:sz w:val="24"/>
                <w:szCs w:val="24"/>
                <w:lang w:val="zh-CN"/>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2.3</w:t>
            </w:r>
          </w:p>
        </w:tc>
        <w:tc>
          <w:tcPr>
            <w:tcW w:w="2382" w:type="dxa"/>
            <w:vAlign w:val="center"/>
          </w:tcPr>
          <w:p>
            <w:pPr>
              <w:spacing w:line="320" w:lineRule="exact"/>
              <w:jc w:val="center"/>
              <w:rPr>
                <w:rFonts w:ascii="宋体" w:hAnsi="宋体"/>
                <w:sz w:val="24"/>
                <w:szCs w:val="24"/>
              </w:rPr>
            </w:pPr>
            <w:r>
              <w:rPr>
                <w:rFonts w:hint="eastAsia" w:ascii="宋体" w:hAnsi="宋体"/>
                <w:sz w:val="24"/>
                <w:szCs w:val="24"/>
                <w:lang w:val="zh-CN"/>
              </w:rPr>
              <w:t>竞争性谈判文件修改的时间</w:t>
            </w:r>
          </w:p>
        </w:tc>
        <w:tc>
          <w:tcPr>
            <w:tcW w:w="6257" w:type="dxa"/>
            <w:vAlign w:val="center"/>
          </w:tcPr>
          <w:p>
            <w:pPr>
              <w:spacing w:line="320" w:lineRule="exact"/>
              <w:rPr>
                <w:rFonts w:ascii="宋体" w:hAnsi="宋体"/>
                <w:sz w:val="24"/>
                <w:szCs w:val="24"/>
              </w:rPr>
            </w:pPr>
            <w:r>
              <w:rPr>
                <w:rFonts w:hint="eastAsia" w:ascii="宋体" w:hAnsi="宋体"/>
                <w:sz w:val="24"/>
                <w:szCs w:val="24"/>
                <w:u w:val="single"/>
                <w:lang w:val="en-US" w:eastAsia="zh-CN"/>
              </w:rPr>
              <w:t>2020</w:t>
            </w:r>
            <w:r>
              <w:rPr>
                <w:rFonts w:hint="eastAsia" w:ascii="宋体" w:hAnsi="宋体"/>
                <w:sz w:val="24"/>
                <w:szCs w:val="24"/>
                <w:u w:val="single"/>
                <w:lang w:val="zh-CN"/>
              </w:rPr>
              <w:t xml:space="preserve"> </w:t>
            </w:r>
            <w:r>
              <w:rPr>
                <w:rFonts w:hint="eastAsia" w:ascii="宋体" w:hAnsi="宋体" w:cs="宋体"/>
                <w:sz w:val="24"/>
                <w:szCs w:val="24"/>
                <w:lang w:val="zh-CN"/>
              </w:rPr>
              <w:t>年</w:t>
            </w:r>
            <w:r>
              <w:rPr>
                <w:rFonts w:ascii="宋体" w:hAnsi="宋体"/>
                <w:sz w:val="24"/>
                <w:szCs w:val="24"/>
                <w:u w:val="single"/>
              </w:rPr>
              <w:t xml:space="preserve"> </w:t>
            </w:r>
            <w:r>
              <w:rPr>
                <w:rFonts w:hint="eastAsia" w:ascii="宋体" w:hAnsi="宋体"/>
                <w:sz w:val="24"/>
                <w:szCs w:val="24"/>
                <w:u w:val="single"/>
                <w:lang w:val="en-US" w:eastAsia="zh-CN"/>
              </w:rPr>
              <w:t>11</w:t>
            </w:r>
            <w:r>
              <w:rPr>
                <w:rFonts w:ascii="宋体" w:hAnsi="宋体"/>
                <w:sz w:val="24"/>
                <w:szCs w:val="24"/>
                <w:u w:val="single"/>
              </w:rPr>
              <w:t xml:space="preserve"> </w:t>
            </w:r>
            <w:r>
              <w:rPr>
                <w:rFonts w:hint="eastAsia" w:ascii="宋体" w:hAnsi="宋体" w:cs="宋体"/>
                <w:sz w:val="24"/>
                <w:szCs w:val="24"/>
                <w:lang w:val="zh-CN"/>
              </w:rPr>
              <w:t>月</w:t>
            </w:r>
            <w:r>
              <w:rPr>
                <w:rFonts w:ascii="宋体" w:hAnsi="宋体"/>
                <w:sz w:val="24"/>
                <w:szCs w:val="24"/>
                <w:u w:val="single"/>
              </w:rPr>
              <w:t xml:space="preserve"> </w:t>
            </w:r>
            <w:r>
              <w:rPr>
                <w:rFonts w:hint="eastAsia" w:ascii="宋体" w:hAnsi="宋体"/>
                <w:sz w:val="24"/>
                <w:szCs w:val="24"/>
                <w:u w:val="single"/>
                <w:lang w:val="en-US" w:eastAsia="zh-CN"/>
              </w:rPr>
              <w:t>14</w:t>
            </w:r>
            <w:r>
              <w:rPr>
                <w:rFonts w:ascii="宋体" w:hAnsi="宋体"/>
                <w:sz w:val="24"/>
                <w:szCs w:val="24"/>
                <w:u w:val="single"/>
              </w:rPr>
              <w:t xml:space="preserve"> </w:t>
            </w:r>
            <w:r>
              <w:rPr>
                <w:rFonts w:hint="eastAsia" w:ascii="宋体" w:hAnsi="宋体" w:cs="宋体"/>
                <w:sz w:val="24"/>
                <w:szCs w:val="24"/>
                <w:lang w:val="zh-CN"/>
              </w:rPr>
              <w:t>日</w:t>
            </w:r>
            <w:r>
              <w:rPr>
                <w:rFonts w:hint="eastAsia" w:ascii="宋体" w:hAnsi="宋体"/>
                <w:sz w:val="24"/>
                <w:szCs w:val="24"/>
                <w:u w:val="single"/>
                <w:lang w:val="zh-CN"/>
              </w:rPr>
              <w:t>1</w:t>
            </w:r>
            <w:r>
              <w:rPr>
                <w:rFonts w:ascii="宋体" w:hAnsi="宋体"/>
                <w:sz w:val="24"/>
                <w:szCs w:val="24"/>
                <w:u w:val="single"/>
                <w:lang w:val="zh-CN"/>
              </w:rPr>
              <w:t>7</w:t>
            </w:r>
            <w:r>
              <w:rPr>
                <w:rFonts w:hint="eastAsia" w:ascii="宋体" w:hAnsi="宋体" w:cs="宋体"/>
                <w:sz w:val="24"/>
                <w:szCs w:val="24"/>
                <w:lang w:val="zh-CN"/>
              </w:rPr>
              <w:t>时</w:t>
            </w:r>
            <w:r>
              <w:rPr>
                <w:rFonts w:ascii="宋体" w:hAnsi="宋体"/>
                <w:sz w:val="24"/>
                <w:szCs w:val="24"/>
                <w:u w:val="single"/>
                <w:lang w:val="zh-CN"/>
              </w:rPr>
              <w:t>00</w:t>
            </w:r>
            <w:r>
              <w:rPr>
                <w:rFonts w:hint="eastAsia" w:ascii="宋体" w:hAnsi="宋体" w:cs="宋体"/>
                <w:sz w:val="24"/>
                <w:szCs w:val="24"/>
                <w:lang w:val="zh-CN"/>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3.3</w:t>
            </w:r>
          </w:p>
        </w:tc>
        <w:tc>
          <w:tcPr>
            <w:tcW w:w="2382" w:type="dxa"/>
            <w:vAlign w:val="center"/>
          </w:tcPr>
          <w:p>
            <w:pPr>
              <w:spacing w:line="320" w:lineRule="exact"/>
              <w:jc w:val="center"/>
              <w:rPr>
                <w:rFonts w:ascii="宋体" w:hAnsi="宋体"/>
                <w:sz w:val="24"/>
                <w:szCs w:val="24"/>
              </w:rPr>
            </w:pPr>
            <w:r>
              <w:rPr>
                <w:rFonts w:hint="eastAsia" w:ascii="宋体" w:hAnsi="宋体"/>
                <w:sz w:val="24"/>
                <w:szCs w:val="24"/>
              </w:rPr>
              <w:t>报价</w:t>
            </w:r>
          </w:p>
        </w:tc>
        <w:tc>
          <w:tcPr>
            <w:tcW w:w="6257" w:type="dxa"/>
            <w:vAlign w:val="center"/>
          </w:tcPr>
          <w:p>
            <w:pPr>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投标人应在投标分项报价表上标明本合同拟提供货物的单价和总价。投标总价中不得包含招标文件要求以外的内容，否则，在评标时不予核减。投标总价中也不得缺漏招标文件所要求的内容，否则，评标时将有效投标中该项内容的最高价计入其投标总价。</w:t>
            </w:r>
          </w:p>
          <w:p>
            <w:pPr>
              <w:jc w:val="left"/>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2、投标报价的单价及总价保留小数点后两位数，综合交货单价（结算单价）保留小数点后两位数。</w:t>
            </w:r>
          </w:p>
          <w:p>
            <w:pPr>
              <w:spacing w:line="320" w:lineRule="exact"/>
              <w:rPr>
                <w:rFonts w:ascii="宋体" w:hAnsi="宋体"/>
                <w:sz w:val="24"/>
                <w:szCs w:val="24"/>
              </w:rPr>
            </w:pPr>
            <w:r>
              <w:rPr>
                <w:rFonts w:hint="eastAsia" w:ascii="宋体" w:hAnsi="宋体" w:eastAsia="宋体" w:cs="宋体"/>
                <w:kern w:val="2"/>
                <w:sz w:val="24"/>
                <w:szCs w:val="24"/>
                <w:lang w:val="zh-CN" w:eastAsia="zh-CN" w:bidi="ar-SA"/>
              </w:rPr>
              <w:t>3、报价中已包含增值税（1</w:t>
            </w: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3.5（2）</w:t>
            </w:r>
          </w:p>
        </w:tc>
        <w:tc>
          <w:tcPr>
            <w:tcW w:w="2382" w:type="dxa"/>
            <w:vAlign w:val="center"/>
          </w:tcPr>
          <w:p>
            <w:pPr>
              <w:spacing w:line="320" w:lineRule="exact"/>
              <w:jc w:val="center"/>
              <w:rPr>
                <w:rFonts w:ascii="宋体" w:hAnsi="宋体"/>
                <w:sz w:val="24"/>
                <w:szCs w:val="24"/>
              </w:rPr>
            </w:pPr>
            <w:r>
              <w:rPr>
                <w:rFonts w:hint="eastAsia" w:ascii="宋体" w:hAnsi="宋体"/>
                <w:sz w:val="24"/>
                <w:szCs w:val="24"/>
              </w:rPr>
              <w:t>响应文件份数</w:t>
            </w:r>
          </w:p>
        </w:tc>
        <w:tc>
          <w:tcPr>
            <w:tcW w:w="6257" w:type="dxa"/>
            <w:vAlign w:val="center"/>
          </w:tcPr>
          <w:p>
            <w:pPr>
              <w:numPr>
                <w:ilvl w:val="0"/>
                <w:numId w:val="3"/>
              </w:numPr>
              <w:spacing w:line="320" w:lineRule="exact"/>
              <w:rPr>
                <w:rFonts w:hint="eastAsia" w:ascii="宋体" w:hAnsi="宋体"/>
                <w:b/>
                <w:kern w:val="0"/>
                <w:sz w:val="24"/>
                <w:szCs w:val="24"/>
              </w:rPr>
            </w:pPr>
            <w:r>
              <w:rPr>
                <w:rFonts w:hint="eastAsia" w:ascii="宋体" w:hAnsi="宋体"/>
                <w:b/>
                <w:kern w:val="0"/>
                <w:sz w:val="24"/>
                <w:szCs w:val="24"/>
              </w:rPr>
              <w:t>正本</w:t>
            </w:r>
            <w:r>
              <w:rPr>
                <w:rFonts w:hint="eastAsia" w:ascii="宋体" w:hAnsi="宋体"/>
                <w:b/>
                <w:bCs/>
                <w:iCs/>
                <w:kern w:val="0"/>
                <w:sz w:val="24"/>
                <w:szCs w:val="24"/>
                <w:lang w:eastAsia="zh-CN"/>
              </w:rPr>
              <w:t>壹</w:t>
            </w:r>
            <w:r>
              <w:rPr>
                <w:rFonts w:hint="eastAsia" w:ascii="宋体" w:hAnsi="宋体"/>
                <w:b/>
                <w:kern w:val="0"/>
                <w:sz w:val="24"/>
                <w:szCs w:val="24"/>
              </w:rPr>
              <w:t>份</w:t>
            </w:r>
            <w:r>
              <w:rPr>
                <w:rFonts w:hint="eastAsia" w:ascii="宋体" w:hAnsi="宋体"/>
                <w:b/>
                <w:kern w:val="0"/>
                <w:sz w:val="24"/>
                <w:szCs w:val="24"/>
                <w:lang w:eastAsia="zh-CN"/>
              </w:rPr>
              <w:t>，</w:t>
            </w:r>
            <w:r>
              <w:rPr>
                <w:rFonts w:hint="eastAsia" w:ascii="宋体" w:hAnsi="宋体"/>
                <w:b/>
                <w:kern w:val="0"/>
                <w:sz w:val="24"/>
                <w:szCs w:val="24"/>
              </w:rPr>
              <w:t>副本</w:t>
            </w:r>
            <w:r>
              <w:rPr>
                <w:rFonts w:hint="eastAsia" w:ascii="宋体" w:hAnsi="宋体"/>
                <w:b/>
                <w:bCs/>
                <w:iCs/>
                <w:kern w:val="0"/>
                <w:sz w:val="24"/>
                <w:szCs w:val="24"/>
                <w:lang w:eastAsia="zh-CN"/>
              </w:rPr>
              <w:t>壹</w:t>
            </w:r>
            <w:r>
              <w:rPr>
                <w:rFonts w:hint="eastAsia" w:ascii="宋体" w:hAnsi="宋体"/>
                <w:b/>
                <w:kern w:val="0"/>
                <w:sz w:val="24"/>
                <w:szCs w:val="24"/>
              </w:rPr>
              <w:t>份；</w:t>
            </w:r>
          </w:p>
          <w:p>
            <w:pPr>
              <w:numPr>
                <w:ilvl w:val="0"/>
                <w:numId w:val="3"/>
              </w:numPr>
              <w:spacing w:line="320" w:lineRule="exact"/>
              <w:rPr>
                <w:rFonts w:ascii="宋体" w:hAnsi="宋体"/>
                <w:sz w:val="24"/>
                <w:szCs w:val="24"/>
              </w:rPr>
            </w:pPr>
            <w:r>
              <w:rPr>
                <w:rFonts w:hint="eastAsia" w:ascii="宋体" w:hAnsi="宋体"/>
                <w:b/>
                <w:bCs/>
                <w:iCs/>
                <w:kern w:val="0"/>
                <w:sz w:val="24"/>
                <w:szCs w:val="24"/>
              </w:rPr>
              <w:t>电子文档</w:t>
            </w:r>
            <w:r>
              <w:rPr>
                <w:rFonts w:hint="eastAsia" w:ascii="宋体" w:hAnsi="宋体"/>
                <w:b/>
                <w:bCs/>
                <w:iCs/>
                <w:kern w:val="0"/>
                <w:sz w:val="24"/>
                <w:szCs w:val="24"/>
                <w:lang w:eastAsia="zh-CN"/>
              </w:rPr>
              <w:t>：</w:t>
            </w:r>
            <w:r>
              <w:rPr>
                <w:rFonts w:hint="eastAsia" w:ascii="宋体" w:hAnsi="宋体" w:eastAsia="宋体" w:cs="宋体"/>
                <w:kern w:val="2"/>
                <w:sz w:val="24"/>
                <w:szCs w:val="24"/>
                <w:lang w:val="zh-CN" w:eastAsia="zh-CN" w:bidi="ar-SA"/>
              </w:rPr>
              <w:t>文件采用可编辑版WORD、EXCEL格式，报价详情页盖章版单独扫描作为电子版附件，压缩为rar或zip格式。</w:t>
            </w:r>
            <w:r>
              <w:rPr>
                <w:rFonts w:hint="eastAsia" w:ascii="宋体" w:hAnsi="宋体"/>
                <w:b/>
                <w:bCs/>
                <w:iCs/>
                <w:kern w:val="0"/>
                <w:sz w:val="24"/>
                <w:szCs w:val="24"/>
              </w:rPr>
              <w:t>1份封包在正本（注明单位及项目名称），</w:t>
            </w:r>
            <w:r>
              <w:rPr>
                <w:rFonts w:ascii="宋体" w:hAnsi="宋体"/>
                <w:b/>
                <w:bCs/>
                <w:iCs/>
                <w:kern w:val="0"/>
                <w:sz w:val="24"/>
                <w:szCs w:val="24"/>
              </w:rPr>
              <w:t>须密封</w:t>
            </w:r>
            <w:r>
              <w:rPr>
                <w:rFonts w:hint="eastAsia" w:ascii="宋体" w:hAnsi="宋体"/>
                <w:b/>
                <w:bCs/>
                <w:iCs/>
                <w:kern w:val="0"/>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3.5（5）</w:t>
            </w:r>
          </w:p>
        </w:tc>
        <w:tc>
          <w:tcPr>
            <w:tcW w:w="2382" w:type="dxa"/>
            <w:vAlign w:val="center"/>
          </w:tcPr>
          <w:p>
            <w:pPr>
              <w:pStyle w:val="91"/>
              <w:spacing w:line="240" w:lineRule="atLeast"/>
              <w:jc w:val="center"/>
              <w:rPr>
                <w:rFonts w:eastAsia="宋体" w:cs="宋体"/>
                <w:lang w:val="zh-CN"/>
              </w:rPr>
            </w:pPr>
            <w:r>
              <w:rPr>
                <w:rFonts w:hint="eastAsia" w:eastAsia="宋体" w:cs="宋体"/>
                <w:lang w:val="zh-CN"/>
              </w:rPr>
              <w:t>装订要求详见须知前附表</w:t>
            </w:r>
          </w:p>
        </w:tc>
        <w:tc>
          <w:tcPr>
            <w:tcW w:w="6257" w:type="dxa"/>
            <w:vAlign w:val="center"/>
          </w:tcPr>
          <w:p>
            <w:pPr>
              <w:pStyle w:val="91"/>
              <w:spacing w:line="240" w:lineRule="atLeast"/>
              <w:rPr>
                <w:rFonts w:eastAsia="宋体" w:cs="宋体"/>
                <w:lang w:val="zh-CN"/>
              </w:rPr>
            </w:pPr>
            <w:bookmarkStart w:id="77" w:name="_Toc449101784"/>
            <w:r>
              <w:rPr>
                <w:rFonts w:hint="eastAsia" w:eastAsia="宋体" w:cs="宋体"/>
                <w:lang w:val="zh-CN"/>
              </w:rPr>
              <w:t>1、响应文件按竞争性</w:t>
            </w:r>
            <w:r>
              <w:rPr>
                <w:rFonts w:eastAsia="宋体" w:cs="宋体"/>
                <w:lang w:val="zh-CN"/>
              </w:rPr>
              <w:t>谈判</w:t>
            </w:r>
            <w:r>
              <w:rPr>
                <w:rFonts w:hint="eastAsia" w:eastAsia="宋体" w:cs="宋体"/>
                <w:lang w:val="zh-CN"/>
              </w:rPr>
              <w:t>文件“第四章  响应文件格式及内容”要求装订，装订成一册或分册装订由响应人自行决定，不作统一要求。</w:t>
            </w:r>
            <w:bookmarkEnd w:id="77"/>
          </w:p>
          <w:p>
            <w:pPr>
              <w:pStyle w:val="91"/>
              <w:spacing w:line="240" w:lineRule="atLeast"/>
              <w:rPr>
                <w:rFonts w:eastAsia="宋体" w:cs="宋体"/>
                <w:lang w:val="zh-CN"/>
              </w:rPr>
            </w:pPr>
            <w:bookmarkStart w:id="78" w:name="_Toc449101785"/>
            <w:r>
              <w:rPr>
                <w:rFonts w:hint="eastAsia" w:eastAsia="宋体" w:cs="宋体"/>
                <w:lang w:val="zh-CN"/>
              </w:rPr>
              <w:t>2、若响应人将响应文件的商务部分和技术部分分开</w:t>
            </w:r>
            <w:r>
              <w:rPr>
                <w:rFonts w:eastAsia="宋体" w:cs="宋体"/>
                <w:lang w:val="zh-CN"/>
              </w:rPr>
              <w:t>装订</w:t>
            </w:r>
            <w:r>
              <w:rPr>
                <w:rFonts w:hint="eastAsia" w:eastAsia="宋体" w:cs="宋体"/>
                <w:lang w:val="zh-CN"/>
              </w:rPr>
              <w:t>，在响应文件封面上增加“商务部分”或“技术部分”。</w:t>
            </w:r>
            <w:bookmarkEnd w:id="78"/>
          </w:p>
          <w:p>
            <w:pPr>
              <w:pStyle w:val="91"/>
              <w:spacing w:line="240" w:lineRule="atLeast"/>
              <w:rPr>
                <w:rFonts w:eastAsia="宋体" w:cs="宋体"/>
                <w:lang w:val="zh-CN"/>
              </w:rPr>
            </w:pPr>
            <w:bookmarkStart w:id="79" w:name="_Toc449101786"/>
            <w:r>
              <w:rPr>
                <w:rFonts w:hint="eastAsia" w:eastAsia="宋体" w:cs="宋体"/>
                <w:lang w:val="zh-CN"/>
              </w:rPr>
              <w:t>3、响应文件必须固定胶装，不允许使用活页夹、订书钉等可能导致竞争性谈判响应文件散落或脱页的装订方式，否则文件失散引起的后果自负。</w:t>
            </w:r>
            <w:bookmarkEnd w:id="79"/>
          </w:p>
          <w:p>
            <w:pPr>
              <w:pStyle w:val="91"/>
              <w:spacing w:line="240" w:lineRule="atLeast"/>
              <w:rPr>
                <w:rFonts w:eastAsia="宋体" w:cs="宋体"/>
                <w:lang w:val="zh-CN"/>
              </w:rPr>
            </w:pPr>
            <w:r>
              <w:rPr>
                <w:rFonts w:hint="eastAsia" w:eastAsia="宋体" w:cs="宋体"/>
                <w:lang w:val="zh-CN"/>
              </w:rPr>
              <w:t>4、提供竞争性谈判响应文件电子文件一份（</w:t>
            </w:r>
            <w:r>
              <w:rPr>
                <w:rFonts w:eastAsia="宋体" w:cs="宋体"/>
                <w:lang w:val="zh-CN"/>
              </w:rPr>
              <w:t>U</w:t>
            </w:r>
            <w:r>
              <w:rPr>
                <w:rFonts w:hint="eastAsia" w:eastAsia="宋体" w:cs="宋体"/>
                <w:lang w:val="zh-CN"/>
              </w:rPr>
              <w:t>盘）。电子</w:t>
            </w:r>
            <w:r>
              <w:rPr>
                <w:rFonts w:eastAsia="宋体" w:cs="宋体"/>
                <w:lang w:val="zh-CN"/>
              </w:rPr>
              <w:t>文件应为</w:t>
            </w:r>
            <w:r>
              <w:rPr>
                <w:rFonts w:hint="eastAsia" w:eastAsia="宋体" w:cs="宋体"/>
                <w:lang w:val="zh-CN"/>
              </w:rPr>
              <w:t>可编辑的</w:t>
            </w:r>
            <w:r>
              <w:rPr>
                <w:rFonts w:eastAsia="宋体" w:cs="宋体"/>
                <w:lang w:val="zh-CN"/>
              </w:rPr>
              <w:t>WORD</w:t>
            </w:r>
            <w:r>
              <w:rPr>
                <w:rFonts w:hint="eastAsia" w:eastAsia="宋体" w:cs="宋体"/>
                <w:lang w:val="zh-CN"/>
              </w:rPr>
              <w:t>和</w:t>
            </w:r>
            <w:r>
              <w:rPr>
                <w:rFonts w:eastAsia="宋体" w:cs="宋体"/>
                <w:lang w:val="zh-CN"/>
              </w:rPr>
              <w:t>EXCEL</w:t>
            </w:r>
            <w:r>
              <w:rPr>
                <w:rFonts w:hint="eastAsia" w:eastAsia="宋体" w:cs="宋体"/>
                <w:lang w:val="zh-CN"/>
              </w:rPr>
              <w:t>格式，为全部、完整竞争性谈判响应文件。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3.5（6）</w:t>
            </w:r>
          </w:p>
        </w:tc>
        <w:tc>
          <w:tcPr>
            <w:tcW w:w="2382" w:type="dxa"/>
            <w:vAlign w:val="center"/>
          </w:tcPr>
          <w:p>
            <w:pPr>
              <w:spacing w:line="320" w:lineRule="exact"/>
              <w:jc w:val="center"/>
              <w:rPr>
                <w:rFonts w:ascii="宋体" w:hAnsi="宋体"/>
                <w:sz w:val="24"/>
                <w:szCs w:val="24"/>
              </w:rPr>
            </w:pPr>
            <w:r>
              <w:rPr>
                <w:rFonts w:hint="eastAsia" w:ascii="宋体" w:hAnsi="宋体" w:cs="宋体"/>
                <w:kern w:val="0"/>
                <w:sz w:val="24"/>
              </w:rPr>
              <w:t>密封要求详见须知前附表</w:t>
            </w:r>
          </w:p>
        </w:tc>
        <w:tc>
          <w:tcPr>
            <w:tcW w:w="6257" w:type="dxa"/>
            <w:vAlign w:val="center"/>
          </w:tcPr>
          <w:p>
            <w:pPr>
              <w:pStyle w:val="91"/>
              <w:jc w:val="both"/>
              <w:rPr>
                <w:rFonts w:eastAsia="宋体"/>
                <w:b/>
                <w:kern w:val="0"/>
              </w:rPr>
            </w:pPr>
            <w:r>
              <w:rPr>
                <w:rFonts w:eastAsia="宋体" w:cs="宋体"/>
                <w:lang w:val="zh-CN"/>
              </w:rPr>
              <w:t>响应文件应全部密封递交。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4</w:t>
            </w:r>
          </w:p>
        </w:tc>
        <w:tc>
          <w:tcPr>
            <w:tcW w:w="2382" w:type="dxa"/>
            <w:vAlign w:val="center"/>
          </w:tcPr>
          <w:p>
            <w:pPr>
              <w:spacing w:line="320" w:lineRule="exact"/>
              <w:jc w:val="center"/>
              <w:rPr>
                <w:rFonts w:ascii="宋体" w:hAnsi="宋体"/>
                <w:b/>
                <w:sz w:val="24"/>
                <w:szCs w:val="24"/>
                <w:lang w:val="zh-CN"/>
              </w:rPr>
            </w:pPr>
            <w:r>
              <w:rPr>
                <w:rFonts w:hint="eastAsia" w:ascii="宋体" w:hAnsi="宋体"/>
                <w:b/>
                <w:sz w:val="24"/>
                <w:szCs w:val="24"/>
              </w:rPr>
              <w:t>竞争性谈判人员</w:t>
            </w:r>
            <w:r>
              <w:rPr>
                <w:rFonts w:ascii="宋体" w:hAnsi="宋体"/>
                <w:b/>
                <w:sz w:val="24"/>
                <w:szCs w:val="24"/>
              </w:rPr>
              <w:t>要求</w:t>
            </w:r>
          </w:p>
        </w:tc>
        <w:tc>
          <w:tcPr>
            <w:tcW w:w="6257" w:type="dxa"/>
            <w:vAlign w:val="center"/>
          </w:tcPr>
          <w:p>
            <w:pPr>
              <w:pStyle w:val="91"/>
              <w:snapToGrid w:val="0"/>
              <w:spacing w:line="240" w:lineRule="atLeast"/>
              <w:rPr>
                <w:rFonts w:eastAsia="宋体"/>
                <w:b/>
              </w:rPr>
            </w:pPr>
            <w:r>
              <w:rPr>
                <w:rFonts w:hint="eastAsia" w:eastAsia="宋体"/>
                <w:b/>
              </w:rPr>
              <w:t>响应人的法定代表人或委托代理人（携带身份证原件）和相关技术人员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5.4</w:t>
            </w:r>
          </w:p>
        </w:tc>
        <w:tc>
          <w:tcPr>
            <w:tcW w:w="2382" w:type="dxa"/>
            <w:vAlign w:val="center"/>
          </w:tcPr>
          <w:p>
            <w:pPr>
              <w:spacing w:line="320" w:lineRule="exact"/>
              <w:jc w:val="center"/>
              <w:rPr>
                <w:rFonts w:ascii="宋体" w:hAnsi="宋体"/>
                <w:sz w:val="24"/>
                <w:szCs w:val="24"/>
              </w:rPr>
            </w:pPr>
            <w:r>
              <w:rPr>
                <w:rFonts w:hint="eastAsia" w:ascii="宋体" w:hAnsi="宋体"/>
                <w:sz w:val="24"/>
                <w:szCs w:val="24"/>
              </w:rPr>
              <w:t>履约担保</w:t>
            </w:r>
          </w:p>
        </w:tc>
        <w:tc>
          <w:tcPr>
            <w:tcW w:w="6257" w:type="dxa"/>
            <w:vAlign w:val="center"/>
          </w:tcPr>
          <w:p>
            <w:pPr>
              <w:pStyle w:val="91"/>
              <w:spacing w:line="240" w:lineRule="atLeast"/>
              <w:rPr>
                <w:rFonts w:eastAsia="宋体"/>
              </w:rPr>
            </w:pPr>
            <w:r>
              <w:rPr>
                <w:rFonts w:hint="eastAsia" w:eastAsia="宋体" w:cs="宋体"/>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7</w:t>
            </w:r>
          </w:p>
        </w:tc>
        <w:tc>
          <w:tcPr>
            <w:tcW w:w="238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需要补充</w:t>
            </w:r>
            <w:r>
              <w:rPr>
                <w:rFonts w:ascii="宋体" w:hAnsi="宋体"/>
                <w:sz w:val="24"/>
                <w:szCs w:val="24"/>
              </w:rPr>
              <w:t>的</w:t>
            </w:r>
            <w:r>
              <w:rPr>
                <w:rFonts w:hint="eastAsia" w:ascii="宋体" w:hAnsi="宋体"/>
                <w:sz w:val="24"/>
                <w:szCs w:val="24"/>
              </w:rPr>
              <w:t>其他</w:t>
            </w:r>
            <w:r>
              <w:rPr>
                <w:rFonts w:ascii="宋体" w:hAnsi="宋体"/>
                <w:sz w:val="24"/>
                <w:szCs w:val="24"/>
              </w:rPr>
              <w:t>内容</w:t>
            </w:r>
          </w:p>
        </w:tc>
        <w:tc>
          <w:tcPr>
            <w:tcW w:w="6257" w:type="dxa"/>
            <w:tcBorders>
              <w:top w:val="single" w:color="auto" w:sz="4" w:space="0"/>
              <w:left w:val="single" w:color="auto" w:sz="4" w:space="0"/>
              <w:bottom w:val="single" w:color="auto" w:sz="4" w:space="0"/>
              <w:right w:val="single" w:color="auto" w:sz="4" w:space="0"/>
            </w:tcBorders>
            <w:vAlign w:val="center"/>
          </w:tcPr>
          <w:p>
            <w:pPr>
              <w:pStyle w:val="91"/>
              <w:rPr>
                <w:rFonts w:eastAsia="宋体" w:cs="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7.1</w:t>
            </w:r>
          </w:p>
        </w:tc>
        <w:tc>
          <w:tcPr>
            <w:tcW w:w="23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中标服务费</w:t>
            </w:r>
          </w:p>
        </w:tc>
        <w:tc>
          <w:tcPr>
            <w:tcW w:w="6257"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2"/>
              </w:rPr>
            </w:pPr>
            <w:r>
              <w:rPr>
                <w:rFonts w:hint="eastAsia" w:ascii="宋体" w:hAnsi="宋体"/>
                <w:sz w:val="22"/>
                <w:lang w:eastAsia="zh-CN"/>
              </w:rPr>
              <w:t>☑</w:t>
            </w:r>
            <w:r>
              <w:rPr>
                <w:rFonts w:hint="eastAsia" w:ascii="宋体" w:hAnsi="宋体"/>
                <w:sz w:val="22"/>
              </w:rPr>
              <w:t>本次招标不收取中标服务费。</w:t>
            </w:r>
          </w:p>
          <w:p>
            <w:pPr>
              <w:pStyle w:val="91"/>
              <w:spacing w:line="240" w:lineRule="atLeast"/>
              <w:rPr>
                <w:rFonts w:eastAsia="宋体" w:cs="宋体"/>
                <w:lang w:val="zh-CN"/>
              </w:rPr>
            </w:pPr>
            <w:r>
              <w:rPr>
                <w:rFonts w:eastAsia="宋体"/>
                <w:sz w:val="22"/>
                <w:szCs w:val="22"/>
              </w:rPr>
              <w:t>□</w:t>
            </w:r>
            <w:r>
              <w:rPr>
                <w:rFonts w:hint="eastAsia" w:eastAsia="宋体"/>
                <w:sz w:val="22"/>
                <w:szCs w:val="22"/>
              </w:rPr>
              <w:t>本次招标向中标人收取中标服务费，</w:t>
            </w:r>
            <w:r>
              <w:rPr>
                <w:rFonts w:hint="eastAsia" w:eastAsia="宋体" w:cs="宋体"/>
                <w:lang w:val="zh-CN"/>
              </w:rPr>
              <w:t xml:space="preserve">响应人中标后领取中标通知书前，向采购机构浙江华东工程咨询有限公司支付中标服务费人民币 </w:t>
            </w:r>
            <w:r>
              <w:rPr>
                <w:rFonts w:eastAsia="宋体" w:cs="宋体"/>
                <w:lang w:val="zh-CN"/>
              </w:rPr>
              <w:t xml:space="preserve">  </w:t>
            </w:r>
            <w:r>
              <w:rPr>
                <w:rFonts w:hint="eastAsia" w:eastAsia="宋体" w:cs="宋体"/>
                <w:lang w:val="zh-CN"/>
              </w:rPr>
              <w:t xml:space="preserve">元（￥ </w:t>
            </w:r>
            <w:r>
              <w:rPr>
                <w:rFonts w:eastAsia="宋体" w:cs="宋体"/>
                <w:lang w:val="zh-CN"/>
              </w:rPr>
              <w:t xml:space="preserve">  </w:t>
            </w:r>
            <w:r>
              <w:rPr>
                <w:rFonts w:hint="eastAsia" w:eastAsia="宋体" w:cs="宋体"/>
                <w:lang w:val="zh-CN"/>
              </w:rPr>
              <w:t xml:space="preserve"> 万元</w:t>
            </w:r>
            <w:r>
              <w:rPr>
                <w:rFonts w:eastAsia="宋体" w:cs="宋体"/>
                <w:lang w:val="zh-CN"/>
              </w:rPr>
              <w:t>）</w:t>
            </w:r>
            <w:r>
              <w:rPr>
                <w:rFonts w:hint="eastAsia" w:eastAsia="宋体" w:cs="宋体"/>
                <w:lang w:val="zh-CN"/>
              </w:rPr>
              <w:t>。</w:t>
            </w:r>
          </w:p>
          <w:p>
            <w:pPr>
              <w:rPr>
                <w:rFonts w:ascii="宋体" w:hAnsi="宋体" w:cs="宋体"/>
                <w:sz w:val="24"/>
                <w:szCs w:val="24"/>
                <w:lang w:val="zh-CN"/>
              </w:rPr>
            </w:pPr>
            <w:r>
              <w:rPr>
                <w:rFonts w:hint="eastAsia" w:ascii="宋体" w:hAnsi="宋体" w:cs="宋体"/>
                <w:sz w:val="24"/>
                <w:szCs w:val="24"/>
                <w:lang w:val="zh-CN"/>
              </w:rPr>
              <w:t>开户名称：</w:t>
            </w:r>
            <w:r>
              <w:rPr>
                <w:rFonts w:ascii="宋体" w:hAnsi="宋体" w:cs="宋体"/>
                <w:sz w:val="24"/>
                <w:szCs w:val="24"/>
                <w:lang w:val="zh-CN"/>
              </w:rPr>
              <w:t xml:space="preserve"> </w:t>
            </w:r>
          </w:p>
          <w:p>
            <w:pPr>
              <w:rPr>
                <w:rFonts w:ascii="宋体" w:hAnsi="宋体" w:cs="宋体"/>
                <w:sz w:val="24"/>
                <w:szCs w:val="24"/>
                <w:lang w:val="zh-CN"/>
              </w:rPr>
            </w:pPr>
            <w:r>
              <w:rPr>
                <w:rFonts w:hint="eastAsia" w:ascii="宋体" w:hAnsi="宋体" w:cs="宋体"/>
                <w:sz w:val="24"/>
                <w:szCs w:val="24"/>
                <w:lang w:val="zh-CN"/>
              </w:rPr>
              <w:t>银行</w:t>
            </w:r>
            <w:r>
              <w:rPr>
                <w:rFonts w:ascii="宋体" w:hAnsi="宋体" w:cs="宋体"/>
                <w:sz w:val="24"/>
                <w:szCs w:val="24"/>
                <w:lang w:val="zh-CN"/>
              </w:rPr>
              <w:t xml:space="preserve">账号： </w:t>
            </w:r>
          </w:p>
          <w:p>
            <w:pPr>
              <w:rPr>
                <w:rFonts w:ascii="宋体" w:hAnsi="宋体" w:cs="宋体"/>
                <w:sz w:val="24"/>
                <w:szCs w:val="24"/>
                <w:lang w:val="zh-CN"/>
              </w:rPr>
            </w:pPr>
            <w:r>
              <w:rPr>
                <w:rFonts w:ascii="宋体" w:hAnsi="宋体" w:cs="宋体"/>
                <w:sz w:val="24"/>
                <w:szCs w:val="24"/>
                <w:lang w:val="zh-CN"/>
              </w:rPr>
              <w:t>开</w:t>
            </w:r>
            <w:r>
              <w:rPr>
                <w:rFonts w:hint="eastAsia" w:ascii="宋体" w:hAnsi="宋体" w:cs="宋体"/>
                <w:sz w:val="24"/>
                <w:szCs w:val="24"/>
                <w:lang w:val="zh-CN"/>
              </w:rPr>
              <w:t xml:space="preserve"> </w:t>
            </w:r>
            <w:r>
              <w:rPr>
                <w:rFonts w:ascii="宋体" w:hAnsi="宋体" w:cs="宋体"/>
                <w:sz w:val="24"/>
                <w:szCs w:val="24"/>
                <w:lang w:val="zh-CN"/>
              </w:rPr>
              <w:t>户</w:t>
            </w:r>
            <w:r>
              <w:rPr>
                <w:rFonts w:hint="eastAsia" w:ascii="宋体" w:hAnsi="宋体" w:cs="宋体"/>
                <w:sz w:val="24"/>
                <w:szCs w:val="24"/>
                <w:lang w:val="zh-CN"/>
              </w:rPr>
              <w:t xml:space="preserve"> </w:t>
            </w:r>
            <w:r>
              <w:rPr>
                <w:rFonts w:ascii="宋体" w:hAnsi="宋体" w:cs="宋体"/>
                <w:sz w:val="24"/>
                <w:szCs w:val="24"/>
                <w:lang w:val="zh-CN"/>
              </w:rPr>
              <w:t>行：</w:t>
            </w:r>
            <w:r>
              <w:rPr>
                <w:rFonts w:hint="eastAsia" w:ascii="宋体" w:hAnsi="宋体" w:cs="宋体"/>
                <w:sz w:val="24"/>
                <w:szCs w:val="24"/>
                <w:lang w:val="zh-CN"/>
              </w:rPr>
              <w:t xml:space="preserve"> </w:t>
            </w:r>
          </w:p>
          <w:p>
            <w:pPr>
              <w:pStyle w:val="91"/>
              <w:rPr>
                <w:rFonts w:eastAsia="宋体" w:cs="宋体"/>
                <w:lang w:val="zh-CN"/>
              </w:rPr>
            </w:pPr>
            <w:r>
              <w:rPr>
                <w:rFonts w:eastAsia="宋体" w:cs="宋体"/>
                <w:lang w:val="zh-CN"/>
              </w:rPr>
              <w:t xml:space="preserve">税    </w:t>
            </w:r>
            <w:r>
              <w:rPr>
                <w:rFonts w:hint="eastAsia" w:eastAsia="宋体" w:cs="宋体"/>
                <w:lang w:val="zh-CN"/>
              </w:rPr>
              <w:t xml:space="preserve">号： </w:t>
            </w:r>
          </w:p>
        </w:tc>
      </w:tr>
    </w:tbl>
    <w:p>
      <w:pPr>
        <w:pStyle w:val="3"/>
        <w:rPr>
          <w:rFonts w:ascii="宋体" w:hAnsi="宋体" w:eastAsia="宋体"/>
        </w:rPr>
      </w:pPr>
      <w:r>
        <w:rPr>
          <w:rFonts w:ascii="宋体" w:hAnsi="宋体" w:eastAsia="宋体"/>
          <w:color w:val="FF0000"/>
          <w:sz w:val="24"/>
        </w:rPr>
        <w:br w:type="page"/>
      </w:r>
      <w:bookmarkStart w:id="80" w:name="_Toc13519"/>
      <w:bookmarkStart w:id="81" w:name="_Toc433814078"/>
      <w:bookmarkStart w:id="82" w:name="_Toc434479601"/>
      <w:bookmarkStart w:id="83" w:name="总则"/>
      <w:r>
        <w:rPr>
          <w:rFonts w:hint="eastAsia" w:ascii="宋体" w:hAnsi="宋体" w:eastAsia="宋体"/>
        </w:rPr>
        <w:t>1、竞争性谈判费用</w:t>
      </w:r>
      <w:bookmarkEnd w:id="80"/>
      <w:bookmarkEnd w:id="81"/>
      <w:bookmarkEnd w:id="82"/>
    </w:p>
    <w:bookmarkEnd w:id="83"/>
    <w:p>
      <w:pPr>
        <w:autoSpaceDE w:val="0"/>
        <w:autoSpaceDN w:val="0"/>
        <w:adjustRightInd w:val="0"/>
        <w:spacing w:line="360" w:lineRule="auto"/>
        <w:ind w:firstLine="482"/>
        <w:rPr>
          <w:rFonts w:ascii="宋体" w:hAnsi="宋体"/>
          <w:color w:val="000000"/>
          <w:kern w:val="0"/>
          <w:sz w:val="24"/>
        </w:rPr>
      </w:pPr>
      <w:r>
        <w:rPr>
          <w:rFonts w:hint="eastAsia" w:ascii="宋体" w:hAnsi="宋体" w:cs="宋体"/>
          <w:color w:val="000000"/>
          <w:kern w:val="0"/>
          <w:sz w:val="24"/>
        </w:rPr>
        <w:t>不论竞争性</w:t>
      </w:r>
      <w:r>
        <w:rPr>
          <w:rFonts w:ascii="宋体" w:hAnsi="宋体" w:cs="宋体"/>
          <w:color w:val="000000"/>
          <w:kern w:val="0"/>
          <w:sz w:val="24"/>
        </w:rPr>
        <w:t>谈</w:t>
      </w:r>
      <w:r>
        <w:rPr>
          <w:rFonts w:hint="eastAsia" w:ascii="宋体" w:hAnsi="宋体" w:cs="宋体"/>
          <w:color w:val="000000"/>
          <w:kern w:val="0"/>
          <w:sz w:val="24"/>
        </w:rPr>
        <w:t>判结果如何，响应人参与本次竞争性</w:t>
      </w:r>
      <w:r>
        <w:rPr>
          <w:rFonts w:ascii="宋体" w:hAnsi="宋体" w:cs="宋体"/>
          <w:color w:val="000000"/>
          <w:kern w:val="0"/>
          <w:sz w:val="24"/>
        </w:rPr>
        <w:t>谈</w:t>
      </w:r>
      <w:r>
        <w:rPr>
          <w:rFonts w:hint="eastAsia" w:ascii="宋体" w:hAnsi="宋体" w:cs="宋体"/>
          <w:color w:val="000000"/>
          <w:kern w:val="0"/>
          <w:sz w:val="24"/>
        </w:rPr>
        <w:t>判，包括现场踏勘、组织编写和提交竞争性谈判响应文件及竞争性谈判过程中的一切费用均由响应人自理。</w:t>
      </w:r>
      <w:r>
        <w:rPr>
          <w:rFonts w:ascii="宋体" w:hAnsi="宋体"/>
          <w:color w:val="000000"/>
          <w:kern w:val="0"/>
          <w:sz w:val="24"/>
        </w:rPr>
        <w:t xml:space="preserve"> </w:t>
      </w:r>
    </w:p>
    <w:p>
      <w:pPr>
        <w:pStyle w:val="3"/>
        <w:rPr>
          <w:rFonts w:ascii="宋体" w:hAnsi="宋体" w:eastAsia="宋体"/>
        </w:rPr>
      </w:pPr>
      <w:bookmarkStart w:id="84" w:name="_Toc429570968"/>
      <w:bookmarkStart w:id="85" w:name="_Toc433814079"/>
      <w:bookmarkStart w:id="86" w:name="_Toc431150202"/>
      <w:bookmarkStart w:id="87" w:name="_Toc434479602"/>
      <w:bookmarkStart w:id="88" w:name="_Toc10731"/>
      <w:r>
        <w:rPr>
          <w:rFonts w:ascii="宋体" w:hAnsi="宋体" w:eastAsia="宋体"/>
        </w:rPr>
        <w:t>2</w:t>
      </w:r>
      <w:r>
        <w:rPr>
          <w:rFonts w:hint="eastAsia" w:ascii="宋体" w:hAnsi="宋体" w:eastAsia="宋体"/>
        </w:rPr>
        <w:t>、</w:t>
      </w:r>
      <w:bookmarkEnd w:id="84"/>
      <w:bookmarkStart w:id="89" w:name="竞争性谈判"/>
      <w:r>
        <w:rPr>
          <w:rFonts w:hint="eastAsia" w:ascii="宋体" w:hAnsi="宋体" w:eastAsia="宋体"/>
        </w:rPr>
        <w:t>竞争性谈判</w:t>
      </w:r>
      <w:bookmarkEnd w:id="85"/>
      <w:bookmarkEnd w:id="86"/>
      <w:bookmarkEnd w:id="87"/>
      <w:r>
        <w:rPr>
          <w:rFonts w:hint="eastAsia" w:ascii="宋体" w:hAnsi="宋体" w:eastAsia="宋体"/>
          <w:lang w:eastAsia="zh-CN"/>
        </w:rPr>
        <w:t>文件</w:t>
      </w:r>
      <w:bookmarkEnd w:id="88"/>
      <w:r>
        <w:rPr>
          <w:rFonts w:ascii="宋体" w:hAnsi="宋体" w:eastAsia="宋体"/>
        </w:rPr>
        <w:t xml:space="preserve"> </w:t>
      </w:r>
      <w:bookmarkEnd w:id="89"/>
    </w:p>
    <w:p>
      <w:pPr>
        <w:pStyle w:val="4"/>
        <w:rPr>
          <w:rFonts w:ascii="宋体" w:hAnsi="宋体" w:eastAsia="宋体"/>
        </w:rPr>
      </w:pPr>
      <w:bookmarkStart w:id="90" w:name="_Toc444296335"/>
      <w:bookmarkStart w:id="91" w:name="_Toc449101789"/>
      <w:bookmarkStart w:id="92" w:name="_Toc514919738"/>
      <w:bookmarkStart w:id="93" w:name="_Toc514920888"/>
      <w:bookmarkStart w:id="94" w:name="_Toc10205"/>
      <w:r>
        <w:rPr>
          <w:rFonts w:hint="eastAsia" w:ascii="宋体" w:hAnsi="宋体" w:eastAsia="宋体"/>
        </w:rPr>
        <w:t>2.1  竞争性谈判文件</w:t>
      </w:r>
      <w:bookmarkEnd w:id="90"/>
      <w:bookmarkEnd w:id="91"/>
      <w:bookmarkEnd w:id="92"/>
      <w:bookmarkEnd w:id="93"/>
      <w:bookmarkEnd w:id="94"/>
    </w:p>
    <w:p>
      <w:pPr>
        <w:autoSpaceDE w:val="0"/>
        <w:autoSpaceDN w:val="0"/>
        <w:adjustRightInd w:val="0"/>
        <w:spacing w:line="360" w:lineRule="auto"/>
        <w:ind w:firstLine="482"/>
        <w:rPr>
          <w:rFonts w:ascii="宋体" w:hAnsi="宋体" w:cs="宋体"/>
          <w:color w:val="000000"/>
          <w:kern w:val="0"/>
          <w:sz w:val="24"/>
        </w:rPr>
      </w:pPr>
      <w:r>
        <w:rPr>
          <w:rFonts w:hint="eastAsia" w:ascii="宋体" w:hAnsi="宋体" w:cs="宋体"/>
          <w:color w:val="000000"/>
          <w:kern w:val="0"/>
          <w:sz w:val="24"/>
        </w:rPr>
        <w:t>包括下表所列文件：</w:t>
      </w:r>
      <w:r>
        <w:rPr>
          <w:rFonts w:ascii="宋体" w:hAnsi="宋体" w:cs="宋体"/>
          <w:color w:val="000000"/>
          <w:kern w:val="0"/>
          <w:sz w:val="24"/>
        </w:rPr>
        <w:t xml:space="preserve"> </w:t>
      </w:r>
    </w:p>
    <w:tbl>
      <w:tblPr>
        <w:tblStyle w:val="36"/>
        <w:tblW w:w="852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692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Borders>
              <w:top w:val="single" w:color="auto" w:sz="8" w:space="0"/>
            </w:tcBorders>
          </w:tcPr>
          <w:p>
            <w:pPr>
              <w:autoSpaceDE w:val="0"/>
              <w:autoSpaceDN w:val="0"/>
              <w:adjustRightInd w:val="0"/>
              <w:spacing w:before="100" w:after="100"/>
              <w:jc w:val="center"/>
              <w:rPr>
                <w:rFonts w:ascii="宋体" w:hAnsi="宋体"/>
                <w:color w:val="000000"/>
                <w:sz w:val="24"/>
                <w:szCs w:val="24"/>
              </w:rPr>
            </w:pPr>
            <w:r>
              <w:rPr>
                <w:rFonts w:hint="eastAsia" w:ascii="宋体" w:hAnsi="宋体" w:cs="宋体"/>
                <w:color w:val="000000"/>
                <w:sz w:val="24"/>
                <w:szCs w:val="24"/>
              </w:rPr>
              <w:t>章号</w:t>
            </w:r>
          </w:p>
        </w:tc>
        <w:tc>
          <w:tcPr>
            <w:tcW w:w="6925" w:type="dxa"/>
            <w:tcBorders>
              <w:top w:val="single" w:color="auto" w:sz="8" w:space="0"/>
            </w:tcBorders>
          </w:tcPr>
          <w:p>
            <w:pPr>
              <w:autoSpaceDE w:val="0"/>
              <w:autoSpaceDN w:val="0"/>
              <w:adjustRightInd w:val="0"/>
              <w:spacing w:before="100" w:after="100"/>
              <w:jc w:val="center"/>
              <w:rPr>
                <w:rFonts w:ascii="宋体" w:hAnsi="宋体"/>
                <w:color w:val="000000"/>
                <w:sz w:val="24"/>
                <w:szCs w:val="24"/>
              </w:rPr>
            </w:pPr>
            <w:r>
              <w:rPr>
                <w:rFonts w:hint="eastAsia" w:ascii="宋体" w:hAnsi="宋体" w:cs="宋体"/>
                <w:color w:val="000000"/>
                <w:sz w:val="24"/>
                <w:szCs w:val="24"/>
              </w:rPr>
              <w:t>名称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Pr>
          <w:p>
            <w:pPr>
              <w:autoSpaceDE w:val="0"/>
              <w:autoSpaceDN w:val="0"/>
              <w:adjustRightInd w:val="0"/>
              <w:spacing w:before="100" w:after="100"/>
              <w:jc w:val="center"/>
              <w:rPr>
                <w:rFonts w:ascii="宋体" w:hAnsi="宋体"/>
                <w:color w:val="000000"/>
                <w:sz w:val="24"/>
                <w:szCs w:val="24"/>
              </w:rPr>
            </w:pPr>
            <w:r>
              <w:rPr>
                <w:rFonts w:hint="eastAsia" w:ascii="宋体" w:hAnsi="宋体" w:cs="宋体"/>
                <w:color w:val="000000"/>
                <w:sz w:val="24"/>
                <w:szCs w:val="24"/>
              </w:rPr>
              <w:t>一</w:t>
            </w:r>
          </w:p>
        </w:tc>
        <w:tc>
          <w:tcPr>
            <w:tcW w:w="6925" w:type="dxa"/>
          </w:tcPr>
          <w:p>
            <w:pPr>
              <w:autoSpaceDE w:val="0"/>
              <w:autoSpaceDN w:val="0"/>
              <w:adjustRightInd w:val="0"/>
              <w:spacing w:before="100" w:after="100"/>
              <w:jc w:val="center"/>
              <w:rPr>
                <w:rFonts w:ascii="宋体" w:hAnsi="宋体"/>
                <w:sz w:val="24"/>
                <w:szCs w:val="24"/>
              </w:rPr>
            </w:pPr>
            <w:r>
              <w:rPr>
                <w:rFonts w:hint="eastAsia" w:ascii="宋体" w:hAnsi="宋体" w:cs="宋体"/>
                <w:sz w:val="24"/>
                <w:szCs w:val="24"/>
              </w:rPr>
              <w:t>竞争性谈判</w:t>
            </w:r>
            <w:r>
              <w:rPr>
                <w:rFonts w:ascii="宋体" w:hAnsi="宋体" w:cs="宋体"/>
                <w:sz w:val="24"/>
                <w:szCs w:val="24"/>
              </w:rPr>
              <w:t>邀请书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Pr>
          <w:p>
            <w:pPr>
              <w:autoSpaceDE w:val="0"/>
              <w:autoSpaceDN w:val="0"/>
              <w:adjustRightInd w:val="0"/>
              <w:spacing w:before="100" w:after="100"/>
              <w:jc w:val="center"/>
              <w:rPr>
                <w:rFonts w:ascii="宋体" w:hAnsi="宋体"/>
                <w:color w:val="000000"/>
                <w:sz w:val="24"/>
                <w:szCs w:val="24"/>
              </w:rPr>
            </w:pPr>
            <w:r>
              <w:rPr>
                <w:rFonts w:hint="eastAsia" w:ascii="宋体" w:hAnsi="宋体" w:cs="宋体"/>
                <w:color w:val="000000"/>
                <w:sz w:val="24"/>
                <w:szCs w:val="24"/>
              </w:rPr>
              <w:t>二</w:t>
            </w:r>
          </w:p>
        </w:tc>
        <w:tc>
          <w:tcPr>
            <w:tcW w:w="6925" w:type="dxa"/>
          </w:tcPr>
          <w:p>
            <w:pPr>
              <w:autoSpaceDE w:val="0"/>
              <w:autoSpaceDN w:val="0"/>
              <w:adjustRightInd w:val="0"/>
              <w:spacing w:before="100" w:after="100"/>
              <w:jc w:val="center"/>
              <w:rPr>
                <w:rFonts w:ascii="宋体" w:hAnsi="宋体"/>
                <w:sz w:val="24"/>
                <w:szCs w:val="24"/>
              </w:rPr>
            </w:pPr>
            <w:r>
              <w:rPr>
                <w:rFonts w:hint="eastAsia" w:ascii="宋体" w:hAnsi="宋体" w:cs="宋体"/>
                <w:sz w:val="24"/>
                <w:szCs w:val="24"/>
              </w:rPr>
              <w:t>竞争性谈判</w:t>
            </w:r>
            <w:r>
              <w:rPr>
                <w:rFonts w:ascii="宋体" w:hAnsi="宋体" w:cs="宋体"/>
                <w:sz w:val="24"/>
                <w:szCs w:val="24"/>
              </w:rPr>
              <w:t>响应人</w:t>
            </w:r>
            <w:r>
              <w:rPr>
                <w:rFonts w:hint="eastAsia" w:ascii="宋体" w:hAnsi="宋体" w:cs="宋体"/>
                <w:sz w:val="24"/>
                <w:szCs w:val="24"/>
              </w:rPr>
              <w:t>须知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Pr>
          <w:p>
            <w:pPr>
              <w:autoSpaceDE w:val="0"/>
              <w:autoSpaceDN w:val="0"/>
              <w:adjustRightInd w:val="0"/>
              <w:spacing w:before="100" w:after="100"/>
              <w:jc w:val="center"/>
              <w:rPr>
                <w:rFonts w:ascii="宋体" w:hAnsi="宋体"/>
                <w:color w:val="000000"/>
                <w:sz w:val="24"/>
                <w:szCs w:val="24"/>
              </w:rPr>
            </w:pPr>
            <w:r>
              <w:rPr>
                <w:rFonts w:hint="eastAsia" w:ascii="宋体" w:hAnsi="宋体" w:cs="宋体"/>
                <w:color w:val="000000"/>
                <w:sz w:val="24"/>
                <w:szCs w:val="24"/>
              </w:rPr>
              <w:t>三</w:t>
            </w:r>
          </w:p>
        </w:tc>
        <w:tc>
          <w:tcPr>
            <w:tcW w:w="6925" w:type="dxa"/>
          </w:tcPr>
          <w:p>
            <w:pPr>
              <w:autoSpaceDE w:val="0"/>
              <w:autoSpaceDN w:val="0"/>
              <w:adjustRightInd w:val="0"/>
              <w:spacing w:before="100" w:after="100"/>
              <w:jc w:val="center"/>
              <w:rPr>
                <w:rFonts w:ascii="宋体" w:hAnsi="宋体"/>
                <w:sz w:val="24"/>
                <w:szCs w:val="24"/>
              </w:rPr>
            </w:pPr>
            <w:r>
              <w:rPr>
                <w:rFonts w:hint="eastAsia" w:ascii="宋体" w:hAnsi="宋体" w:cs="宋体"/>
                <w:sz w:val="24"/>
                <w:szCs w:val="24"/>
              </w:rPr>
              <w:t>合同条款及格式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Pr>
          <w:p>
            <w:pPr>
              <w:autoSpaceDE w:val="0"/>
              <w:autoSpaceDN w:val="0"/>
              <w:adjustRightInd w:val="0"/>
              <w:spacing w:before="100" w:after="100"/>
              <w:jc w:val="center"/>
              <w:rPr>
                <w:rFonts w:ascii="宋体" w:hAnsi="宋体"/>
                <w:sz w:val="24"/>
                <w:szCs w:val="24"/>
              </w:rPr>
            </w:pPr>
            <w:r>
              <w:rPr>
                <w:rFonts w:hint="eastAsia" w:ascii="宋体" w:hAnsi="宋体" w:cs="宋体"/>
                <w:sz w:val="24"/>
                <w:szCs w:val="24"/>
              </w:rPr>
              <w:t>四</w:t>
            </w:r>
          </w:p>
        </w:tc>
        <w:tc>
          <w:tcPr>
            <w:tcW w:w="6925" w:type="dxa"/>
          </w:tcPr>
          <w:p>
            <w:pPr>
              <w:autoSpaceDE w:val="0"/>
              <w:autoSpaceDN w:val="0"/>
              <w:adjustRightInd w:val="0"/>
              <w:spacing w:before="100" w:after="100"/>
              <w:jc w:val="center"/>
              <w:rPr>
                <w:rFonts w:ascii="宋体" w:hAnsi="宋体"/>
                <w:sz w:val="24"/>
                <w:szCs w:val="24"/>
              </w:rPr>
            </w:pPr>
            <w:r>
              <w:rPr>
                <w:rFonts w:hint="eastAsia" w:ascii="宋体" w:hAnsi="宋体" w:cs="宋体"/>
                <w:sz w:val="24"/>
                <w:szCs w:val="24"/>
              </w:rPr>
              <w:t>响应文件格式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Pr>
          <w:p>
            <w:pPr>
              <w:autoSpaceDE w:val="0"/>
              <w:autoSpaceDN w:val="0"/>
              <w:adjustRightInd w:val="0"/>
              <w:spacing w:before="100" w:after="100"/>
              <w:jc w:val="center"/>
              <w:rPr>
                <w:rFonts w:ascii="宋体" w:hAnsi="宋体"/>
                <w:sz w:val="24"/>
                <w:szCs w:val="24"/>
              </w:rPr>
            </w:pPr>
            <w:r>
              <w:rPr>
                <w:rFonts w:hint="eastAsia" w:ascii="宋体" w:hAnsi="宋体" w:cs="宋体"/>
                <w:sz w:val="24"/>
                <w:szCs w:val="24"/>
              </w:rPr>
              <w:t>五</w:t>
            </w:r>
          </w:p>
        </w:tc>
        <w:tc>
          <w:tcPr>
            <w:tcW w:w="6925" w:type="dxa"/>
          </w:tcPr>
          <w:p>
            <w:pPr>
              <w:autoSpaceDE w:val="0"/>
              <w:autoSpaceDN w:val="0"/>
              <w:adjustRightInd w:val="0"/>
              <w:spacing w:before="100" w:after="100"/>
              <w:jc w:val="center"/>
              <w:rPr>
                <w:rFonts w:ascii="宋体" w:hAnsi="宋体"/>
                <w:sz w:val="24"/>
                <w:szCs w:val="24"/>
              </w:rPr>
            </w:pPr>
            <w:r>
              <w:rPr>
                <w:rFonts w:hint="eastAsia" w:ascii="宋体" w:hAnsi="宋体"/>
                <w:sz w:val="24"/>
                <w:szCs w:val="24"/>
              </w:rPr>
              <w:t>技术文件</w:t>
            </w:r>
          </w:p>
        </w:tc>
      </w:tr>
    </w:tbl>
    <w:p>
      <w:pPr>
        <w:spacing w:line="360" w:lineRule="exact"/>
        <w:rPr>
          <w:rFonts w:ascii="宋体" w:hAnsi="宋体"/>
          <w:sz w:val="24"/>
        </w:rPr>
      </w:pPr>
    </w:p>
    <w:p>
      <w:pPr>
        <w:pStyle w:val="4"/>
        <w:rPr>
          <w:rFonts w:ascii="宋体" w:hAnsi="宋体" w:eastAsia="宋体"/>
        </w:rPr>
      </w:pPr>
      <w:bookmarkStart w:id="95" w:name="_Toc514919739"/>
      <w:bookmarkStart w:id="96" w:name="_Toc514920889"/>
      <w:bookmarkStart w:id="97" w:name="_Toc444296336"/>
      <w:bookmarkStart w:id="98" w:name="_Toc449101790"/>
      <w:bookmarkStart w:id="99" w:name="_Toc482"/>
      <w:r>
        <w:rPr>
          <w:rFonts w:ascii="宋体" w:hAnsi="宋体" w:eastAsia="宋体"/>
        </w:rPr>
        <w:t xml:space="preserve">2.2  </w:t>
      </w:r>
      <w:r>
        <w:rPr>
          <w:rFonts w:hint="eastAsia" w:ascii="宋体" w:hAnsi="宋体" w:eastAsia="宋体"/>
        </w:rPr>
        <w:t>竞争性</w:t>
      </w:r>
      <w:r>
        <w:rPr>
          <w:rFonts w:ascii="宋体" w:hAnsi="宋体" w:eastAsia="宋体"/>
        </w:rPr>
        <w:t>谈判</w:t>
      </w:r>
      <w:r>
        <w:rPr>
          <w:rFonts w:hint="eastAsia" w:ascii="宋体" w:hAnsi="宋体" w:eastAsia="宋体"/>
        </w:rPr>
        <w:t>文件的澄清</w:t>
      </w:r>
      <w:bookmarkEnd w:id="95"/>
      <w:bookmarkEnd w:id="96"/>
      <w:bookmarkEnd w:id="97"/>
      <w:bookmarkEnd w:id="98"/>
      <w:bookmarkEnd w:id="99"/>
      <w:r>
        <w:rPr>
          <w:rFonts w:ascii="宋体" w:hAnsi="宋体" w:eastAsia="宋体"/>
        </w:rPr>
        <w:t xml:space="preserve"> </w:t>
      </w:r>
    </w:p>
    <w:p>
      <w:pPr>
        <w:autoSpaceDE w:val="0"/>
        <w:autoSpaceDN w:val="0"/>
        <w:adjustRightInd w:val="0"/>
        <w:spacing w:line="360" w:lineRule="auto"/>
        <w:ind w:firstLine="482"/>
        <w:rPr>
          <w:rFonts w:ascii="宋体" w:hAnsi="宋体"/>
          <w:color w:val="000000"/>
          <w:sz w:val="24"/>
        </w:rPr>
      </w:pPr>
      <w:r>
        <w:rPr>
          <w:rFonts w:hint="eastAsia" w:ascii="宋体" w:hAnsi="宋体" w:cs="宋体"/>
          <w:kern w:val="0"/>
          <w:sz w:val="24"/>
        </w:rPr>
        <w:t>响应人对竞争性谈判文件</w:t>
      </w:r>
      <w:r>
        <w:rPr>
          <w:rFonts w:hint="eastAsia" w:ascii="宋体" w:hAnsi="宋体"/>
          <w:color w:val="000000"/>
          <w:sz w:val="24"/>
        </w:rPr>
        <w:t>有疑问的，应在响应人须知前附表规定的时间前通过中国电建集中采购平台（</w:t>
      </w:r>
      <w:r>
        <w:rPr>
          <w:rFonts w:ascii="宋体" w:hAnsi="宋体"/>
          <w:color w:val="000000"/>
          <w:sz w:val="24"/>
        </w:rPr>
        <w:t>http://ec3.powerchina.cn</w:t>
      </w:r>
      <w:r>
        <w:rPr>
          <w:rFonts w:hint="eastAsia" w:ascii="宋体" w:hAnsi="宋体"/>
          <w:color w:val="000000"/>
          <w:sz w:val="24"/>
        </w:rPr>
        <w:t>）向采购人提出。</w:t>
      </w:r>
    </w:p>
    <w:p>
      <w:pPr>
        <w:autoSpaceDE w:val="0"/>
        <w:autoSpaceDN w:val="0"/>
        <w:adjustRightInd w:val="0"/>
        <w:spacing w:line="360" w:lineRule="auto"/>
        <w:ind w:firstLine="482"/>
        <w:rPr>
          <w:rFonts w:ascii="宋体" w:hAnsi="宋体"/>
          <w:kern w:val="0"/>
          <w:sz w:val="24"/>
        </w:rPr>
      </w:pPr>
      <w:r>
        <w:rPr>
          <w:rFonts w:hint="eastAsia" w:ascii="宋体" w:hAnsi="宋体"/>
          <w:color w:val="000000"/>
          <w:sz w:val="24"/>
        </w:rPr>
        <w:t>竞争性谈判</w:t>
      </w:r>
      <w:r>
        <w:rPr>
          <w:rFonts w:ascii="宋体" w:hAnsi="宋体"/>
          <w:color w:val="000000"/>
          <w:sz w:val="24"/>
        </w:rPr>
        <w:t>文件的澄清将在响应人</w:t>
      </w:r>
      <w:r>
        <w:rPr>
          <w:rFonts w:hint="eastAsia" w:ascii="宋体" w:hAnsi="宋体"/>
          <w:sz w:val="24"/>
        </w:rPr>
        <w:t>须知前附表规定的截止时间</w:t>
      </w:r>
      <w:r>
        <w:rPr>
          <w:rFonts w:ascii="宋体" w:hAnsi="宋体"/>
          <w:sz w:val="24"/>
        </w:rPr>
        <w:t>2</w:t>
      </w:r>
      <w:r>
        <w:rPr>
          <w:rFonts w:hint="eastAsia" w:ascii="宋体" w:hAnsi="宋体"/>
          <w:sz w:val="24"/>
        </w:rPr>
        <w:t>天前在中国电建集中采购平台（http://ec</w:t>
      </w:r>
      <w:r>
        <w:rPr>
          <w:rFonts w:ascii="宋体" w:hAnsi="宋体"/>
          <w:sz w:val="24"/>
        </w:rPr>
        <w:t>3</w:t>
      </w:r>
      <w:r>
        <w:rPr>
          <w:rFonts w:hint="eastAsia" w:ascii="宋体" w:hAnsi="宋体"/>
          <w:sz w:val="24"/>
        </w:rPr>
        <w:t>.powerchina.cn）公布。</w:t>
      </w:r>
    </w:p>
    <w:p>
      <w:pPr>
        <w:pStyle w:val="4"/>
        <w:rPr>
          <w:rFonts w:ascii="宋体" w:hAnsi="宋体" w:eastAsia="宋体"/>
        </w:rPr>
      </w:pPr>
      <w:bookmarkStart w:id="100" w:name="_Toc449101791"/>
      <w:bookmarkStart w:id="101" w:name="_Toc514919740"/>
      <w:bookmarkStart w:id="102" w:name="_Toc30004"/>
      <w:bookmarkStart w:id="103" w:name="_Toc514920890"/>
      <w:bookmarkStart w:id="104" w:name="_Toc444296337"/>
      <w:r>
        <w:rPr>
          <w:rFonts w:ascii="宋体" w:hAnsi="宋体" w:eastAsia="宋体"/>
        </w:rPr>
        <w:t xml:space="preserve">2.3  </w:t>
      </w:r>
      <w:r>
        <w:rPr>
          <w:rFonts w:hint="eastAsia" w:ascii="宋体" w:hAnsi="宋体" w:eastAsia="宋体"/>
        </w:rPr>
        <w:t>竞争性</w:t>
      </w:r>
      <w:r>
        <w:rPr>
          <w:rFonts w:ascii="宋体" w:hAnsi="宋体" w:eastAsia="宋体"/>
        </w:rPr>
        <w:t>谈判</w:t>
      </w:r>
      <w:r>
        <w:rPr>
          <w:rFonts w:hint="eastAsia" w:ascii="宋体" w:hAnsi="宋体" w:eastAsia="宋体"/>
        </w:rPr>
        <w:t>文件的修改</w:t>
      </w:r>
      <w:bookmarkEnd w:id="100"/>
      <w:bookmarkEnd w:id="101"/>
      <w:bookmarkEnd w:id="102"/>
      <w:bookmarkEnd w:id="103"/>
      <w:bookmarkEnd w:id="104"/>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在递交</w:t>
      </w:r>
      <w:r>
        <w:rPr>
          <w:rFonts w:ascii="宋体" w:hAnsi="宋体" w:cs="宋体"/>
          <w:kern w:val="0"/>
          <w:sz w:val="24"/>
        </w:rPr>
        <w:t>竞</w:t>
      </w:r>
      <w:r>
        <w:rPr>
          <w:rFonts w:hint="eastAsia" w:ascii="宋体" w:hAnsi="宋体" w:cs="宋体"/>
          <w:kern w:val="0"/>
          <w:sz w:val="24"/>
        </w:rPr>
        <w:t>争性</w:t>
      </w:r>
      <w:r>
        <w:rPr>
          <w:rFonts w:ascii="宋体" w:hAnsi="宋体" w:cs="宋体"/>
          <w:kern w:val="0"/>
          <w:sz w:val="24"/>
        </w:rPr>
        <w:t>谈</w:t>
      </w:r>
      <w:r>
        <w:rPr>
          <w:rFonts w:hint="eastAsia" w:ascii="宋体" w:hAnsi="宋体" w:cs="宋体"/>
          <w:kern w:val="0"/>
          <w:sz w:val="24"/>
        </w:rPr>
        <w:t>判</w:t>
      </w:r>
      <w:r>
        <w:rPr>
          <w:rFonts w:ascii="宋体" w:hAnsi="宋体" w:cs="宋体"/>
          <w:kern w:val="0"/>
          <w:sz w:val="24"/>
        </w:rPr>
        <w:t>响应文件</w:t>
      </w:r>
      <w:r>
        <w:rPr>
          <w:rFonts w:hint="eastAsia" w:ascii="宋体" w:hAnsi="宋体" w:cs="宋体"/>
          <w:kern w:val="0"/>
          <w:sz w:val="24"/>
        </w:rPr>
        <w:t>截止日</w:t>
      </w:r>
      <w:r>
        <w:rPr>
          <w:rFonts w:hint="eastAsia" w:ascii="宋体" w:hAnsi="宋体"/>
          <w:kern w:val="0"/>
          <w:sz w:val="24"/>
        </w:rPr>
        <w:t>2</w:t>
      </w:r>
      <w:r>
        <w:rPr>
          <w:rFonts w:hint="eastAsia" w:ascii="宋体" w:hAnsi="宋体" w:cs="宋体"/>
          <w:kern w:val="0"/>
          <w:sz w:val="24"/>
        </w:rPr>
        <w:t>天前，</w:t>
      </w:r>
      <w:r>
        <w:rPr>
          <w:rFonts w:hint="eastAsia" w:ascii="宋体" w:hAnsi="宋体"/>
          <w:color w:val="000000"/>
          <w:sz w:val="24"/>
        </w:rPr>
        <w:t>采购人可以对已发出的竞争性谈判文件通过中国电建集中采购平台（</w:t>
      </w:r>
      <w:r>
        <w:rPr>
          <w:rFonts w:ascii="宋体" w:hAnsi="宋体"/>
          <w:color w:val="000000"/>
          <w:sz w:val="24"/>
        </w:rPr>
        <w:t>http://ec3.powerchina.cn</w:t>
      </w:r>
      <w:r>
        <w:rPr>
          <w:rFonts w:hint="eastAsia" w:ascii="宋体" w:hAnsi="宋体"/>
          <w:color w:val="000000"/>
          <w:sz w:val="24"/>
        </w:rPr>
        <w:t>）进行修改。</w:t>
      </w:r>
      <w:r>
        <w:rPr>
          <w:rFonts w:ascii="宋体" w:hAnsi="宋体"/>
          <w:kern w:val="0"/>
          <w:sz w:val="24"/>
        </w:rPr>
        <w:t xml:space="preserve"> </w:t>
      </w:r>
    </w:p>
    <w:p>
      <w:pPr>
        <w:pStyle w:val="3"/>
        <w:rPr>
          <w:rFonts w:ascii="宋体" w:hAnsi="宋体" w:eastAsia="宋体"/>
        </w:rPr>
      </w:pPr>
      <w:bookmarkStart w:id="105" w:name="_Toc429570969"/>
      <w:bookmarkStart w:id="106" w:name="_Toc431150203"/>
      <w:bookmarkStart w:id="107" w:name="_Toc434479603"/>
      <w:bookmarkStart w:id="108" w:name="_Toc433814080"/>
      <w:bookmarkStart w:id="109" w:name="_Toc24653"/>
      <w:r>
        <w:rPr>
          <w:rFonts w:ascii="宋体" w:hAnsi="宋体" w:eastAsia="宋体"/>
        </w:rPr>
        <w:t>3</w:t>
      </w:r>
      <w:r>
        <w:rPr>
          <w:rFonts w:hint="eastAsia" w:ascii="宋体" w:hAnsi="宋体" w:eastAsia="宋体"/>
        </w:rPr>
        <w:t>、</w:t>
      </w:r>
      <w:bookmarkEnd w:id="105"/>
      <w:bookmarkStart w:id="110" w:name="竞争性谈判响应文件的编制"/>
      <w:r>
        <w:rPr>
          <w:rFonts w:hint="eastAsia" w:ascii="宋体" w:hAnsi="宋体" w:eastAsia="宋体"/>
        </w:rPr>
        <w:t>竞争性谈判响应文件的编制</w:t>
      </w:r>
      <w:bookmarkEnd w:id="106"/>
      <w:bookmarkEnd w:id="107"/>
      <w:bookmarkEnd w:id="108"/>
      <w:bookmarkEnd w:id="109"/>
      <w:bookmarkEnd w:id="110"/>
    </w:p>
    <w:p>
      <w:pPr>
        <w:pStyle w:val="4"/>
        <w:rPr>
          <w:rFonts w:ascii="宋体" w:hAnsi="宋体" w:eastAsia="宋体"/>
          <w:lang w:eastAsia="zh-CN"/>
        </w:rPr>
      </w:pPr>
      <w:bookmarkStart w:id="111" w:name="_Toc444296339"/>
      <w:bookmarkStart w:id="112" w:name="_Toc514919742"/>
      <w:bookmarkStart w:id="113" w:name="_Toc514920892"/>
      <w:bookmarkStart w:id="114" w:name="_Toc449101793"/>
      <w:bookmarkStart w:id="115" w:name="_Toc13383"/>
      <w:r>
        <w:rPr>
          <w:rFonts w:hint="eastAsia" w:ascii="宋体" w:hAnsi="宋体" w:eastAsia="宋体"/>
        </w:rPr>
        <w:t>3</w:t>
      </w:r>
      <w:r>
        <w:rPr>
          <w:rFonts w:ascii="宋体" w:hAnsi="宋体" w:eastAsia="宋体"/>
        </w:rPr>
        <w:t xml:space="preserve">.1  </w:t>
      </w:r>
      <w:bookmarkEnd w:id="111"/>
      <w:r>
        <w:rPr>
          <w:rFonts w:hint="eastAsia" w:ascii="宋体" w:hAnsi="宋体" w:eastAsia="宋体"/>
          <w:lang w:eastAsia="zh-CN"/>
        </w:rPr>
        <w:t>响应</w:t>
      </w:r>
      <w:r>
        <w:rPr>
          <w:rFonts w:ascii="宋体" w:hAnsi="宋体" w:eastAsia="宋体"/>
          <w:lang w:eastAsia="zh-CN"/>
        </w:rPr>
        <w:t>文件的构成：</w:t>
      </w:r>
      <w:bookmarkEnd w:id="112"/>
      <w:bookmarkEnd w:id="113"/>
      <w:bookmarkEnd w:id="114"/>
      <w:bookmarkEnd w:id="115"/>
    </w:p>
    <w:p>
      <w:pPr>
        <w:tabs>
          <w:tab w:val="left" w:pos="0"/>
          <w:tab w:val="left" w:pos="993"/>
        </w:tabs>
        <w:autoSpaceDE w:val="0"/>
        <w:autoSpaceDN w:val="0"/>
        <w:adjustRightInd w:val="0"/>
        <w:spacing w:line="360" w:lineRule="auto"/>
        <w:ind w:left="484"/>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应包括下列部分：</w:t>
      </w:r>
    </w:p>
    <w:p>
      <w:pPr>
        <w:tabs>
          <w:tab w:val="left" w:pos="0"/>
          <w:tab w:val="left" w:pos="993"/>
        </w:tabs>
        <w:autoSpaceDE w:val="0"/>
        <w:autoSpaceDN w:val="0"/>
        <w:adjustRightInd w:val="0"/>
        <w:spacing w:line="360" w:lineRule="auto"/>
        <w:ind w:left="484"/>
        <w:rPr>
          <w:rFonts w:ascii="宋体" w:hAnsi="宋体" w:cs="宋体"/>
          <w:kern w:val="0"/>
          <w:sz w:val="24"/>
        </w:rPr>
      </w:pPr>
      <w:r>
        <w:rPr>
          <w:rFonts w:hint="eastAsia" w:ascii="宋体" w:hAnsi="宋体" w:cs="宋体"/>
          <w:kern w:val="0"/>
          <w:sz w:val="24"/>
        </w:rPr>
        <w:t>1）竞争性</w:t>
      </w:r>
      <w:r>
        <w:rPr>
          <w:rFonts w:ascii="宋体" w:hAnsi="宋体" w:cs="宋体"/>
          <w:kern w:val="0"/>
          <w:sz w:val="24"/>
        </w:rPr>
        <w:t>谈判</w:t>
      </w:r>
      <w:r>
        <w:rPr>
          <w:rFonts w:hint="eastAsia" w:ascii="宋体" w:hAnsi="宋体" w:cs="宋体"/>
          <w:kern w:val="0"/>
          <w:sz w:val="24"/>
        </w:rPr>
        <w:t>报价函</w:t>
      </w:r>
    </w:p>
    <w:p>
      <w:pPr>
        <w:tabs>
          <w:tab w:val="left" w:pos="0"/>
          <w:tab w:val="left" w:pos="993"/>
        </w:tabs>
        <w:autoSpaceDE w:val="0"/>
        <w:autoSpaceDN w:val="0"/>
        <w:adjustRightInd w:val="0"/>
        <w:spacing w:line="360" w:lineRule="auto"/>
        <w:ind w:left="484"/>
        <w:rPr>
          <w:rFonts w:ascii="宋体" w:hAnsi="宋体" w:cs="宋体"/>
          <w:kern w:val="0"/>
          <w:sz w:val="24"/>
        </w:rPr>
      </w:pPr>
      <w:r>
        <w:rPr>
          <w:rFonts w:hint="eastAsia" w:ascii="宋体" w:hAnsi="宋体" w:cs="宋体"/>
          <w:kern w:val="0"/>
          <w:sz w:val="24"/>
        </w:rPr>
        <w:t>2）法定代表人</w:t>
      </w:r>
      <w:r>
        <w:rPr>
          <w:rFonts w:ascii="宋体" w:hAnsi="宋体" w:cs="宋体"/>
          <w:kern w:val="0"/>
          <w:sz w:val="24"/>
        </w:rPr>
        <w:t>授权</w:t>
      </w:r>
      <w:r>
        <w:rPr>
          <w:rFonts w:hint="eastAsia" w:ascii="宋体" w:hAnsi="宋体" w:cs="宋体"/>
          <w:kern w:val="0"/>
          <w:sz w:val="24"/>
        </w:rPr>
        <w:t>委托书</w:t>
      </w:r>
    </w:p>
    <w:p>
      <w:pPr>
        <w:tabs>
          <w:tab w:val="left" w:pos="0"/>
          <w:tab w:val="left" w:pos="993"/>
        </w:tabs>
        <w:autoSpaceDE w:val="0"/>
        <w:autoSpaceDN w:val="0"/>
        <w:adjustRightInd w:val="0"/>
        <w:spacing w:line="360" w:lineRule="auto"/>
        <w:ind w:left="484"/>
        <w:rPr>
          <w:rFonts w:ascii="宋体" w:hAnsi="宋体" w:cs="宋体"/>
          <w:kern w:val="0"/>
          <w:sz w:val="24"/>
        </w:rPr>
      </w:pPr>
      <w:r>
        <w:rPr>
          <w:rFonts w:ascii="宋体" w:hAnsi="宋体" w:cs="宋体"/>
          <w:kern w:val="0"/>
          <w:sz w:val="24"/>
        </w:rPr>
        <w:t>3</w:t>
      </w:r>
      <w:r>
        <w:rPr>
          <w:rFonts w:hint="eastAsia" w:ascii="宋体" w:hAnsi="宋体" w:cs="宋体"/>
          <w:kern w:val="0"/>
          <w:sz w:val="24"/>
        </w:rPr>
        <w:t>）首次报价表</w:t>
      </w:r>
    </w:p>
    <w:p>
      <w:pPr>
        <w:tabs>
          <w:tab w:val="left" w:pos="0"/>
          <w:tab w:val="left" w:pos="993"/>
        </w:tabs>
        <w:autoSpaceDE w:val="0"/>
        <w:autoSpaceDN w:val="0"/>
        <w:adjustRightInd w:val="0"/>
        <w:spacing w:line="360" w:lineRule="auto"/>
        <w:ind w:left="484"/>
        <w:rPr>
          <w:rFonts w:ascii="宋体" w:hAnsi="宋体"/>
          <w:kern w:val="0"/>
          <w:sz w:val="24"/>
        </w:rPr>
      </w:pPr>
      <w:r>
        <w:rPr>
          <w:rFonts w:hint="eastAsia" w:ascii="宋体" w:hAnsi="宋体" w:cs="宋体"/>
          <w:kern w:val="0"/>
          <w:sz w:val="24"/>
        </w:rPr>
        <w:t>4）响应人</w:t>
      </w:r>
      <w:r>
        <w:rPr>
          <w:rFonts w:ascii="宋体" w:hAnsi="宋体" w:cs="宋体"/>
          <w:kern w:val="0"/>
          <w:sz w:val="24"/>
        </w:rPr>
        <w:t>信息</w:t>
      </w:r>
    </w:p>
    <w:p>
      <w:pPr>
        <w:tabs>
          <w:tab w:val="left" w:pos="0"/>
          <w:tab w:val="left" w:pos="993"/>
        </w:tabs>
        <w:autoSpaceDE w:val="0"/>
        <w:autoSpaceDN w:val="0"/>
        <w:adjustRightInd w:val="0"/>
        <w:spacing w:line="360" w:lineRule="auto"/>
        <w:ind w:left="484"/>
        <w:rPr>
          <w:rFonts w:ascii="宋体" w:hAnsi="宋体"/>
          <w:kern w:val="0"/>
          <w:sz w:val="24"/>
        </w:rPr>
      </w:pPr>
      <w:r>
        <w:rPr>
          <w:rFonts w:hint="eastAsia" w:ascii="宋体" w:hAnsi="宋体" w:cs="宋体"/>
          <w:kern w:val="0"/>
          <w:sz w:val="24"/>
        </w:rPr>
        <w:t>5）类似业绩</w:t>
      </w:r>
      <w:r>
        <w:rPr>
          <w:rFonts w:ascii="宋体" w:hAnsi="宋体" w:cs="宋体"/>
          <w:kern w:val="0"/>
          <w:sz w:val="24"/>
        </w:rPr>
        <w:t>资料</w:t>
      </w:r>
    </w:p>
    <w:p>
      <w:pPr>
        <w:tabs>
          <w:tab w:val="left" w:pos="0"/>
          <w:tab w:val="left" w:pos="993"/>
        </w:tabs>
        <w:autoSpaceDE w:val="0"/>
        <w:autoSpaceDN w:val="0"/>
        <w:adjustRightInd w:val="0"/>
        <w:spacing w:line="360" w:lineRule="auto"/>
        <w:ind w:left="484"/>
        <w:rPr>
          <w:rFonts w:ascii="宋体" w:hAnsi="宋体"/>
          <w:kern w:val="0"/>
          <w:sz w:val="24"/>
        </w:rPr>
      </w:pPr>
      <w:r>
        <w:rPr>
          <w:rFonts w:hint="eastAsia" w:ascii="宋体" w:hAnsi="宋体" w:cs="宋体"/>
          <w:kern w:val="0"/>
          <w:sz w:val="24"/>
        </w:rPr>
        <w:t>6）响应人廉政</w:t>
      </w:r>
      <w:r>
        <w:rPr>
          <w:rFonts w:ascii="宋体" w:hAnsi="宋体" w:cs="宋体"/>
          <w:kern w:val="0"/>
          <w:sz w:val="24"/>
        </w:rPr>
        <w:t>承诺书</w:t>
      </w:r>
    </w:p>
    <w:p>
      <w:pPr>
        <w:tabs>
          <w:tab w:val="left" w:pos="0"/>
          <w:tab w:val="left" w:pos="993"/>
        </w:tabs>
        <w:autoSpaceDE w:val="0"/>
        <w:autoSpaceDN w:val="0"/>
        <w:adjustRightInd w:val="0"/>
        <w:spacing w:line="360" w:lineRule="auto"/>
        <w:ind w:left="484"/>
        <w:rPr>
          <w:rFonts w:ascii="宋体" w:hAnsi="宋体"/>
          <w:kern w:val="0"/>
          <w:sz w:val="24"/>
        </w:rPr>
      </w:pPr>
      <w:r>
        <w:rPr>
          <w:rFonts w:hint="eastAsia" w:ascii="宋体" w:hAnsi="宋体" w:cs="宋体"/>
          <w:kern w:val="0"/>
          <w:sz w:val="24"/>
        </w:rPr>
        <w:t>7）商务</w:t>
      </w:r>
      <w:r>
        <w:rPr>
          <w:rFonts w:ascii="宋体" w:hAnsi="宋体" w:cs="宋体"/>
          <w:kern w:val="0"/>
          <w:sz w:val="24"/>
        </w:rPr>
        <w:t>偏差</w:t>
      </w:r>
      <w:r>
        <w:rPr>
          <w:rFonts w:hint="eastAsia" w:ascii="宋体" w:hAnsi="宋体" w:cs="宋体"/>
          <w:kern w:val="0"/>
          <w:sz w:val="24"/>
        </w:rPr>
        <w:t>表</w:t>
      </w:r>
    </w:p>
    <w:p>
      <w:pPr>
        <w:tabs>
          <w:tab w:val="left" w:pos="0"/>
          <w:tab w:val="left" w:pos="993"/>
        </w:tabs>
        <w:autoSpaceDE w:val="0"/>
        <w:autoSpaceDN w:val="0"/>
        <w:adjustRightInd w:val="0"/>
        <w:spacing w:line="360" w:lineRule="auto"/>
        <w:ind w:left="484"/>
        <w:rPr>
          <w:rFonts w:ascii="宋体" w:hAnsi="宋体"/>
          <w:kern w:val="0"/>
          <w:sz w:val="24"/>
        </w:rPr>
      </w:pPr>
      <w:r>
        <w:rPr>
          <w:rFonts w:ascii="宋体" w:hAnsi="宋体"/>
          <w:kern w:val="0"/>
          <w:sz w:val="24"/>
        </w:rPr>
        <w:t>8</w:t>
      </w:r>
      <w:r>
        <w:rPr>
          <w:rFonts w:hint="eastAsia" w:ascii="宋体" w:hAnsi="宋体"/>
          <w:kern w:val="0"/>
          <w:sz w:val="24"/>
        </w:rPr>
        <w:t>）响应人</w:t>
      </w:r>
      <w:r>
        <w:rPr>
          <w:rFonts w:ascii="宋体" w:hAnsi="宋体"/>
          <w:kern w:val="0"/>
          <w:sz w:val="24"/>
        </w:rPr>
        <w:t>认为应</w:t>
      </w:r>
      <w:r>
        <w:rPr>
          <w:rFonts w:hint="eastAsia" w:ascii="宋体" w:hAnsi="宋体"/>
          <w:kern w:val="0"/>
          <w:sz w:val="24"/>
        </w:rPr>
        <w:t>补充</w:t>
      </w:r>
      <w:r>
        <w:rPr>
          <w:rFonts w:ascii="宋体" w:hAnsi="宋体"/>
          <w:kern w:val="0"/>
          <w:sz w:val="24"/>
        </w:rPr>
        <w:t>的其他资料</w:t>
      </w:r>
    </w:p>
    <w:p>
      <w:pPr>
        <w:tabs>
          <w:tab w:val="left" w:pos="0"/>
          <w:tab w:val="left" w:pos="993"/>
        </w:tabs>
        <w:autoSpaceDE w:val="0"/>
        <w:autoSpaceDN w:val="0"/>
        <w:adjustRightInd w:val="0"/>
        <w:spacing w:line="360" w:lineRule="auto"/>
        <w:ind w:left="484"/>
        <w:rPr>
          <w:rFonts w:ascii="宋体" w:hAnsi="宋体"/>
          <w:kern w:val="0"/>
          <w:sz w:val="24"/>
        </w:rPr>
      </w:pPr>
      <w:r>
        <w:rPr>
          <w:rFonts w:ascii="宋体" w:hAnsi="宋体" w:cs="宋体"/>
          <w:kern w:val="0"/>
          <w:sz w:val="24"/>
        </w:rPr>
        <w:t>9</w:t>
      </w:r>
      <w:r>
        <w:rPr>
          <w:rFonts w:hint="eastAsia" w:ascii="宋体" w:hAnsi="宋体" w:cs="宋体"/>
          <w:kern w:val="0"/>
          <w:sz w:val="24"/>
        </w:rPr>
        <w:t>）技术</w:t>
      </w:r>
      <w:r>
        <w:rPr>
          <w:rFonts w:ascii="宋体" w:hAnsi="宋体" w:cs="宋体"/>
          <w:kern w:val="0"/>
          <w:sz w:val="24"/>
        </w:rPr>
        <w:t>偏差</w:t>
      </w:r>
    </w:p>
    <w:p>
      <w:pPr>
        <w:tabs>
          <w:tab w:val="left" w:pos="0"/>
          <w:tab w:val="left" w:pos="993"/>
        </w:tabs>
        <w:autoSpaceDE w:val="0"/>
        <w:autoSpaceDN w:val="0"/>
        <w:adjustRightInd w:val="0"/>
        <w:spacing w:line="360" w:lineRule="auto"/>
        <w:ind w:left="484"/>
        <w:rPr>
          <w:rFonts w:ascii="宋体" w:hAnsi="宋体"/>
          <w:kern w:val="0"/>
          <w:sz w:val="24"/>
        </w:rPr>
      </w:pPr>
      <w:r>
        <w:rPr>
          <w:rFonts w:hint="eastAsia" w:ascii="宋体" w:hAnsi="宋体" w:cs="宋体"/>
          <w:kern w:val="0"/>
          <w:sz w:val="24"/>
        </w:rPr>
        <w:t>10）竞争性谈判</w:t>
      </w:r>
      <w:r>
        <w:rPr>
          <w:rFonts w:ascii="宋体" w:hAnsi="宋体" w:cs="宋体"/>
          <w:kern w:val="0"/>
          <w:sz w:val="24"/>
        </w:rPr>
        <w:t>响应文件</w:t>
      </w:r>
      <w:r>
        <w:rPr>
          <w:rFonts w:hint="eastAsia" w:ascii="宋体" w:hAnsi="宋体" w:cs="宋体"/>
          <w:kern w:val="0"/>
          <w:sz w:val="24"/>
        </w:rPr>
        <w:t>说明</w:t>
      </w:r>
      <w:r>
        <w:rPr>
          <w:rFonts w:ascii="宋体" w:hAnsi="宋体" w:cs="宋体"/>
          <w:kern w:val="0"/>
          <w:sz w:val="24"/>
        </w:rPr>
        <w:t>书</w:t>
      </w:r>
    </w:p>
    <w:p>
      <w:pPr>
        <w:tabs>
          <w:tab w:val="left" w:pos="0"/>
          <w:tab w:val="left" w:pos="993"/>
        </w:tabs>
        <w:autoSpaceDE w:val="0"/>
        <w:autoSpaceDN w:val="0"/>
        <w:adjustRightInd w:val="0"/>
        <w:spacing w:line="360" w:lineRule="auto"/>
        <w:ind w:left="484"/>
        <w:rPr>
          <w:rFonts w:ascii="宋体" w:hAnsi="宋体"/>
          <w:kern w:val="0"/>
          <w:sz w:val="24"/>
        </w:rPr>
      </w:pPr>
      <w:r>
        <w:rPr>
          <w:rFonts w:ascii="宋体" w:hAnsi="宋体" w:cs="宋体"/>
          <w:kern w:val="0"/>
          <w:sz w:val="24"/>
        </w:rPr>
        <w:t>11</w:t>
      </w:r>
      <w:r>
        <w:rPr>
          <w:rFonts w:hint="eastAsia" w:ascii="宋体" w:hAnsi="宋体" w:cs="宋体"/>
          <w:kern w:val="0"/>
          <w:sz w:val="24"/>
        </w:rPr>
        <w:t>）须</w:t>
      </w:r>
      <w:r>
        <w:rPr>
          <w:rFonts w:ascii="宋体" w:hAnsi="宋体" w:cs="宋体"/>
          <w:kern w:val="0"/>
          <w:sz w:val="24"/>
        </w:rPr>
        <w:t>外购零部件或设备清单</w:t>
      </w:r>
    </w:p>
    <w:p>
      <w:pPr>
        <w:tabs>
          <w:tab w:val="left" w:pos="0"/>
          <w:tab w:val="left" w:pos="993"/>
        </w:tabs>
        <w:autoSpaceDE w:val="0"/>
        <w:autoSpaceDN w:val="0"/>
        <w:adjustRightInd w:val="0"/>
        <w:spacing w:line="360" w:lineRule="auto"/>
        <w:ind w:left="484"/>
        <w:rPr>
          <w:rFonts w:ascii="宋体" w:hAnsi="宋体"/>
          <w:kern w:val="0"/>
          <w:sz w:val="24"/>
        </w:rPr>
      </w:pPr>
      <w:r>
        <w:rPr>
          <w:rFonts w:ascii="宋体" w:hAnsi="宋体" w:cs="宋体"/>
          <w:kern w:val="0"/>
          <w:sz w:val="24"/>
        </w:rPr>
        <w:t>12</w:t>
      </w:r>
      <w:r>
        <w:rPr>
          <w:rFonts w:hint="eastAsia" w:ascii="宋体" w:hAnsi="宋体" w:cs="宋体"/>
          <w:kern w:val="0"/>
          <w:sz w:val="24"/>
        </w:rPr>
        <w:t>）附表</w:t>
      </w:r>
    </w:p>
    <w:p>
      <w:pPr>
        <w:tabs>
          <w:tab w:val="left" w:pos="0"/>
          <w:tab w:val="left" w:pos="993"/>
        </w:tabs>
        <w:autoSpaceDE w:val="0"/>
        <w:autoSpaceDN w:val="0"/>
        <w:adjustRightInd w:val="0"/>
        <w:spacing w:line="360" w:lineRule="auto"/>
        <w:ind w:left="484"/>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最终报价文件应</w:t>
      </w:r>
      <w:r>
        <w:rPr>
          <w:rFonts w:ascii="宋体" w:hAnsi="宋体" w:cs="宋体"/>
          <w:kern w:val="0"/>
          <w:sz w:val="24"/>
        </w:rPr>
        <w:t>包括：</w:t>
      </w:r>
    </w:p>
    <w:p>
      <w:pPr>
        <w:tabs>
          <w:tab w:val="left" w:pos="0"/>
          <w:tab w:val="left" w:pos="993"/>
        </w:tabs>
        <w:autoSpaceDE w:val="0"/>
        <w:autoSpaceDN w:val="0"/>
        <w:adjustRightInd w:val="0"/>
        <w:spacing w:line="360" w:lineRule="auto"/>
        <w:ind w:left="484"/>
        <w:rPr>
          <w:rFonts w:ascii="宋体" w:hAnsi="宋体" w:cs="宋体"/>
          <w:kern w:val="0"/>
          <w:sz w:val="24"/>
        </w:rPr>
      </w:pPr>
      <w:r>
        <w:rPr>
          <w:rFonts w:hint="eastAsia" w:ascii="宋体" w:hAnsi="宋体" w:cs="宋体"/>
          <w:kern w:val="0"/>
          <w:sz w:val="24"/>
        </w:rPr>
        <w:t>1）最终报价表（含</w:t>
      </w:r>
      <w:r>
        <w:rPr>
          <w:rFonts w:ascii="宋体" w:hAnsi="宋体" w:cs="宋体"/>
          <w:kern w:val="0"/>
          <w:sz w:val="24"/>
        </w:rPr>
        <w:t>分项报价</w:t>
      </w:r>
      <w:r>
        <w:rPr>
          <w:rFonts w:hint="eastAsia" w:ascii="宋体" w:hAnsi="宋体" w:cs="宋体"/>
          <w:kern w:val="0"/>
          <w:sz w:val="24"/>
        </w:rPr>
        <w:t>）</w:t>
      </w:r>
    </w:p>
    <w:p>
      <w:pPr>
        <w:tabs>
          <w:tab w:val="left" w:pos="0"/>
          <w:tab w:val="left" w:pos="993"/>
        </w:tabs>
        <w:autoSpaceDE w:val="0"/>
        <w:autoSpaceDN w:val="0"/>
        <w:adjustRightInd w:val="0"/>
        <w:spacing w:line="360" w:lineRule="auto"/>
        <w:ind w:left="484"/>
        <w:rPr>
          <w:rFonts w:ascii="宋体" w:hAnsi="宋体" w:cs="宋体"/>
          <w:kern w:val="0"/>
          <w:sz w:val="24"/>
        </w:rPr>
      </w:pPr>
      <w:r>
        <w:rPr>
          <w:rFonts w:ascii="宋体" w:hAnsi="宋体" w:cs="宋体"/>
          <w:kern w:val="0"/>
          <w:sz w:val="24"/>
        </w:rPr>
        <w:t>2</w:t>
      </w:r>
      <w:r>
        <w:rPr>
          <w:rFonts w:hint="eastAsia" w:ascii="宋体" w:hAnsi="宋体" w:cs="宋体"/>
          <w:kern w:val="0"/>
          <w:sz w:val="24"/>
        </w:rPr>
        <w:t>）谈判</w:t>
      </w:r>
      <w:r>
        <w:rPr>
          <w:rFonts w:ascii="宋体" w:hAnsi="宋体" w:cs="宋体"/>
          <w:kern w:val="0"/>
          <w:sz w:val="24"/>
        </w:rPr>
        <w:t>小组要求的其他资料</w:t>
      </w:r>
    </w:p>
    <w:p>
      <w:pPr>
        <w:pStyle w:val="4"/>
        <w:rPr>
          <w:rFonts w:ascii="宋体" w:hAnsi="宋体" w:eastAsia="宋体"/>
        </w:rPr>
      </w:pPr>
      <w:bookmarkStart w:id="116" w:name="_Toc514920893"/>
      <w:bookmarkStart w:id="117" w:name="_Toc449101794"/>
      <w:bookmarkStart w:id="118" w:name="_Toc514919743"/>
      <w:bookmarkStart w:id="119" w:name="_Toc2873"/>
      <w:bookmarkStart w:id="120" w:name="_Toc444296340"/>
      <w:r>
        <w:rPr>
          <w:rFonts w:ascii="宋体" w:hAnsi="宋体" w:eastAsia="宋体"/>
        </w:rPr>
        <w:t xml:space="preserve">3.2  </w:t>
      </w:r>
      <w:r>
        <w:rPr>
          <w:rFonts w:hint="eastAsia" w:ascii="宋体" w:hAnsi="宋体" w:eastAsia="宋体" w:cs="黑体"/>
        </w:rPr>
        <w:t>资格审查资料</w:t>
      </w:r>
      <w:bookmarkEnd w:id="116"/>
      <w:bookmarkEnd w:id="117"/>
      <w:bookmarkEnd w:id="118"/>
      <w:bookmarkEnd w:id="119"/>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（1）</w:t>
      </w:r>
      <w:r>
        <w:rPr>
          <w:rFonts w:hint="eastAsia" w:ascii="宋体" w:hAnsi="宋体" w:cs="宋体"/>
          <w:kern w:val="0"/>
          <w:sz w:val="24"/>
        </w:rPr>
        <w:t>“响应人信息”应附竞争性</w:t>
      </w:r>
      <w:r>
        <w:rPr>
          <w:rFonts w:ascii="宋体" w:hAnsi="宋体" w:cs="宋体"/>
          <w:kern w:val="0"/>
          <w:sz w:val="24"/>
        </w:rPr>
        <w:t>谈判</w:t>
      </w:r>
      <w:r>
        <w:rPr>
          <w:rFonts w:hint="eastAsia" w:ascii="宋体" w:hAnsi="宋体" w:cs="宋体"/>
          <w:kern w:val="0"/>
          <w:sz w:val="24"/>
        </w:rPr>
        <w:t>文件所列资格文件复印件，包括响应人营业执照副本、</w:t>
      </w:r>
      <w:r>
        <w:rPr>
          <w:rFonts w:ascii="宋体" w:hAnsi="宋体" w:cs="宋体"/>
          <w:kern w:val="0"/>
          <w:sz w:val="24"/>
        </w:rPr>
        <w:t>资质证书</w:t>
      </w:r>
      <w:r>
        <w:rPr>
          <w:rFonts w:hint="eastAsia" w:ascii="宋体" w:hAnsi="宋体" w:cs="宋体"/>
          <w:kern w:val="0"/>
          <w:sz w:val="24"/>
        </w:rPr>
        <w:t>（若有）、体系</w:t>
      </w:r>
      <w:r>
        <w:rPr>
          <w:rFonts w:ascii="宋体" w:hAnsi="宋体" w:cs="宋体"/>
          <w:kern w:val="0"/>
          <w:sz w:val="24"/>
        </w:rPr>
        <w:t>认证</w:t>
      </w:r>
      <w:r>
        <w:rPr>
          <w:rFonts w:hint="eastAsia" w:ascii="宋体" w:hAnsi="宋体" w:cs="宋体"/>
          <w:kern w:val="0"/>
          <w:sz w:val="24"/>
        </w:rPr>
        <w:t>等材料的复印件。</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（2）</w:t>
      </w:r>
      <w:r>
        <w:rPr>
          <w:rFonts w:hint="eastAsia" w:ascii="宋体" w:hAnsi="宋体" w:cs="宋体"/>
          <w:kern w:val="0"/>
          <w:sz w:val="24"/>
        </w:rPr>
        <w:t>“近年财务状况表”应附近三年经会计师事务所或审计机构审计的财务会计报表，包括资产负债表、现金流量表、利润表和财务情况说明书且经响应人盖公司章的复印件。</w:t>
      </w:r>
      <w:r>
        <w:rPr>
          <w:rFonts w:ascii="宋体" w:hAnsi="宋体"/>
          <w:kern w:val="0"/>
          <w:sz w:val="24"/>
        </w:rPr>
        <w:t xml:space="preserve"> </w:t>
      </w:r>
    </w:p>
    <w:p>
      <w:pPr>
        <w:autoSpaceDE w:val="0"/>
        <w:autoSpaceDN w:val="0"/>
        <w:adjustRightInd w:val="0"/>
        <w:spacing w:line="360" w:lineRule="auto"/>
        <w:ind w:firstLine="482"/>
        <w:rPr>
          <w:rFonts w:ascii="宋体" w:hAnsi="宋体" w:cs="宋体"/>
          <w:kern w:val="0"/>
          <w:sz w:val="24"/>
        </w:rPr>
      </w:pPr>
      <w:r>
        <w:rPr>
          <w:rFonts w:hint="eastAsia" w:ascii="宋体" w:hAnsi="宋体"/>
          <w:kern w:val="0"/>
          <w:sz w:val="24"/>
        </w:rPr>
        <w:t>（3）</w:t>
      </w:r>
      <w:r>
        <w:rPr>
          <w:rFonts w:hint="eastAsia" w:ascii="宋体" w:hAnsi="宋体" w:cs="宋体"/>
          <w:kern w:val="0"/>
          <w:sz w:val="24"/>
        </w:rPr>
        <w:t>“业绩及正在执行的供货合同项目表”应附相应项目的中标通知书和（或）合同协议书的复印件，每张表格只填写一个项目，并标明序号。</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olor w:val="000000"/>
          <w:sz w:val="24"/>
        </w:rPr>
        <w:t>“试验报告及鉴定证书”应提供国家授权、许可产品检验检测机构出具的试验、鉴定报告复印件。国家规定需要生产许可产品的，须提供生产许可证复印件。</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响应人</w:t>
      </w:r>
      <w:r>
        <w:rPr>
          <w:rFonts w:ascii="宋体" w:hAnsi="宋体" w:cs="宋体"/>
          <w:kern w:val="0"/>
          <w:sz w:val="24"/>
        </w:rPr>
        <w:t>认为有必要提供的其他证明文件。</w:t>
      </w:r>
    </w:p>
    <w:p>
      <w:pPr>
        <w:pStyle w:val="4"/>
        <w:rPr>
          <w:rFonts w:ascii="宋体" w:hAnsi="宋体" w:eastAsia="宋体"/>
        </w:rPr>
      </w:pPr>
      <w:bookmarkStart w:id="121" w:name="_Toc514920894"/>
      <w:bookmarkStart w:id="122" w:name="_Toc514919744"/>
      <w:bookmarkStart w:id="123" w:name="_Toc449101795"/>
      <w:bookmarkStart w:id="124" w:name="_Toc5552"/>
      <w:r>
        <w:rPr>
          <w:rFonts w:ascii="宋体" w:hAnsi="宋体" w:eastAsia="宋体"/>
        </w:rPr>
        <w:t xml:space="preserve">3.3  </w:t>
      </w:r>
      <w:r>
        <w:rPr>
          <w:rFonts w:hint="eastAsia" w:ascii="宋体" w:hAnsi="宋体" w:eastAsia="宋体"/>
        </w:rPr>
        <w:t>竞</w:t>
      </w:r>
      <w:r>
        <w:rPr>
          <w:rFonts w:hint="eastAsia" w:ascii="宋体" w:hAnsi="宋体" w:eastAsia="宋体"/>
          <w:lang w:eastAsia="zh-CN"/>
        </w:rPr>
        <w:t>争性</w:t>
      </w:r>
      <w:r>
        <w:rPr>
          <w:rFonts w:hint="eastAsia" w:ascii="宋体" w:hAnsi="宋体" w:eastAsia="宋体"/>
        </w:rPr>
        <w:t>谈</w:t>
      </w:r>
      <w:r>
        <w:rPr>
          <w:rFonts w:hint="eastAsia" w:ascii="宋体" w:hAnsi="宋体" w:eastAsia="宋体"/>
          <w:lang w:eastAsia="zh-CN"/>
        </w:rPr>
        <w:t>判</w:t>
      </w:r>
      <w:r>
        <w:rPr>
          <w:rFonts w:hint="eastAsia" w:ascii="宋体" w:hAnsi="宋体" w:eastAsia="宋体"/>
        </w:rPr>
        <w:t>报价</w:t>
      </w:r>
      <w:bookmarkEnd w:id="120"/>
      <w:bookmarkEnd w:id="121"/>
      <w:bookmarkEnd w:id="122"/>
      <w:bookmarkEnd w:id="123"/>
      <w:bookmarkEnd w:id="124"/>
      <w:r>
        <w:rPr>
          <w:rFonts w:ascii="宋体" w:hAnsi="宋体" w:eastAsia="宋体"/>
        </w:rPr>
        <w:t xml:space="preserve"> </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报价是指响应人在正确地完全履行合同义务后采购人应支付给响应人所有的货物价款，即包括货物的供货、税金、包装、运输、保险、安装调试、验收（含第三方验收）、技术服务、培训、售后服务、材料、中标服务费、增值税等。</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响应人必须按附件的首次报价表、各分项</w:t>
      </w:r>
      <w:r>
        <w:rPr>
          <w:rFonts w:ascii="宋体" w:hAnsi="宋体" w:cs="宋体"/>
          <w:kern w:val="0"/>
          <w:sz w:val="24"/>
        </w:rPr>
        <w:t>报价表</w:t>
      </w:r>
      <w:r>
        <w:rPr>
          <w:rFonts w:hint="eastAsia" w:ascii="宋体" w:hAnsi="宋体" w:cs="宋体"/>
          <w:kern w:val="0"/>
          <w:sz w:val="24"/>
        </w:rPr>
        <w:t>的内容填写产品单价、合价及其他事项，并由法定代表人或授权代表签署。</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报价货币人民币（国内设备）或美元、欧元（进口设备）。</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不接受任何选择报价，对每一种货物只允许一个报价。</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所有响应人的竞争性谈判响应最终报价的单价和总价在合同执行过程中是固定不变的。</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w:t>
      </w:r>
      <w:r>
        <w:rPr>
          <w:rFonts w:ascii="宋体" w:hAnsi="宋体"/>
          <w:kern w:val="0"/>
          <w:sz w:val="24"/>
        </w:rPr>
        <w:t>6）</w:t>
      </w:r>
      <w:r>
        <w:rPr>
          <w:rFonts w:hint="eastAsia" w:ascii="宋体" w:hAnsi="宋体" w:cs="宋体"/>
          <w:kern w:val="0"/>
          <w:sz w:val="24"/>
        </w:rPr>
        <w:t>对于响应人为完成采购</w:t>
      </w:r>
      <w:r>
        <w:rPr>
          <w:rFonts w:ascii="宋体" w:hAnsi="宋体" w:cs="宋体"/>
          <w:kern w:val="0"/>
          <w:sz w:val="24"/>
        </w:rPr>
        <w:t>项目</w:t>
      </w:r>
      <w:r>
        <w:rPr>
          <w:rFonts w:hint="eastAsia" w:ascii="宋体" w:hAnsi="宋体" w:cs="宋体"/>
          <w:kern w:val="0"/>
          <w:sz w:val="24"/>
        </w:rPr>
        <w:t>设备材料所必需却没有单独列项和报价的服务工作内容以及必需配合使用的工具、设备租赁使用等的费用，以及为完成本合同责任与义务所需的其他所需费用等，采购人均视为已包含在竞争性谈判响应报价总价中。</w:t>
      </w:r>
    </w:p>
    <w:p>
      <w:pPr>
        <w:pStyle w:val="4"/>
        <w:rPr>
          <w:rFonts w:ascii="宋体" w:hAnsi="宋体" w:eastAsia="宋体"/>
          <w:lang w:eastAsia="zh-CN"/>
        </w:rPr>
      </w:pPr>
      <w:bookmarkStart w:id="125" w:name="_Toc444296341"/>
      <w:bookmarkStart w:id="126" w:name="_Toc514919745"/>
      <w:bookmarkStart w:id="127" w:name="_Toc514920895"/>
      <w:bookmarkStart w:id="128" w:name="_Toc449101796"/>
      <w:bookmarkStart w:id="129" w:name="_Toc28823"/>
      <w:r>
        <w:rPr>
          <w:rFonts w:ascii="宋体" w:hAnsi="宋体" w:eastAsia="宋体"/>
        </w:rPr>
        <w:t xml:space="preserve">3.4  </w:t>
      </w:r>
      <w:bookmarkEnd w:id="125"/>
      <w:r>
        <w:rPr>
          <w:rFonts w:hint="eastAsia" w:ascii="宋体" w:hAnsi="宋体" w:eastAsia="宋体"/>
          <w:lang w:eastAsia="zh-CN"/>
        </w:rPr>
        <w:t>响应文件</w:t>
      </w:r>
      <w:r>
        <w:rPr>
          <w:rFonts w:ascii="宋体" w:hAnsi="宋体" w:eastAsia="宋体"/>
          <w:lang w:eastAsia="zh-CN"/>
        </w:rPr>
        <w:t>说明书及技术资料</w:t>
      </w:r>
      <w:bookmarkEnd w:id="126"/>
      <w:bookmarkEnd w:id="127"/>
      <w:bookmarkEnd w:id="128"/>
      <w:bookmarkEnd w:id="129"/>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响应人应提交证明其有资格参加竞争性谈判和中标后有能力履行合同的文件，并作为其竞争性谈判响应文件的一部分。</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（1）</w:t>
      </w:r>
      <w:r>
        <w:rPr>
          <w:rFonts w:hint="eastAsia" w:ascii="宋体" w:hAnsi="宋体" w:cs="宋体"/>
          <w:kern w:val="0"/>
          <w:sz w:val="24"/>
        </w:rPr>
        <w:t>响应人竞争性谈判时应提交的符合性证明文件应满足</w:t>
      </w:r>
      <w:r>
        <w:rPr>
          <w:rFonts w:hint="eastAsia" w:ascii="宋体" w:hAnsi="宋体"/>
          <w:kern w:val="0"/>
          <w:sz w:val="24"/>
        </w:rPr>
        <w:t>竞争性</w:t>
      </w:r>
      <w:r>
        <w:rPr>
          <w:rFonts w:ascii="宋体" w:hAnsi="宋体"/>
          <w:kern w:val="0"/>
          <w:sz w:val="24"/>
        </w:rPr>
        <w:t>谈判</w:t>
      </w:r>
      <w:r>
        <w:rPr>
          <w:rFonts w:hint="eastAsia" w:ascii="宋体" w:hAnsi="宋体"/>
          <w:kern w:val="0"/>
          <w:sz w:val="24"/>
        </w:rPr>
        <w:t>文件</w:t>
      </w:r>
      <w:r>
        <w:rPr>
          <w:rFonts w:hint="eastAsia" w:ascii="宋体" w:hAnsi="宋体" w:cs="宋体"/>
          <w:kern w:val="0"/>
          <w:sz w:val="24"/>
        </w:rPr>
        <w:t>要求。</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（2）</w:t>
      </w:r>
      <w:r>
        <w:rPr>
          <w:rFonts w:hint="eastAsia" w:ascii="宋体" w:hAnsi="宋体" w:cs="宋体"/>
          <w:kern w:val="0"/>
          <w:sz w:val="24"/>
        </w:rPr>
        <w:t>证明设备及服务合格和符合竞争性</w:t>
      </w:r>
      <w:r>
        <w:rPr>
          <w:rFonts w:ascii="宋体" w:hAnsi="宋体" w:cs="宋体"/>
          <w:kern w:val="0"/>
          <w:sz w:val="24"/>
        </w:rPr>
        <w:t>谈判</w:t>
      </w:r>
      <w:r>
        <w:rPr>
          <w:rFonts w:hint="eastAsia" w:ascii="宋体" w:hAnsi="宋体" w:cs="宋体"/>
          <w:kern w:val="0"/>
          <w:sz w:val="24"/>
        </w:rPr>
        <w:t>文件规定的文件。这些文件可以是文字资料、图样和数据。</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（3）</w:t>
      </w:r>
      <w:r>
        <w:rPr>
          <w:rFonts w:hint="eastAsia" w:ascii="宋体" w:hAnsi="宋体" w:cs="宋体"/>
          <w:kern w:val="0"/>
          <w:sz w:val="24"/>
        </w:rPr>
        <w:t>对照竞争性</w:t>
      </w:r>
      <w:r>
        <w:rPr>
          <w:rFonts w:ascii="宋体" w:hAnsi="宋体" w:cs="宋体"/>
          <w:kern w:val="0"/>
          <w:sz w:val="24"/>
        </w:rPr>
        <w:t>谈判</w:t>
      </w:r>
      <w:r>
        <w:rPr>
          <w:rFonts w:hint="eastAsia" w:ascii="宋体" w:hAnsi="宋体" w:cs="宋体"/>
          <w:kern w:val="0"/>
          <w:sz w:val="24"/>
        </w:rPr>
        <w:t>文件要求，逐条说明所提供服务已对采购人的要求做了实质性的响应，或申明与技术规格条文的偏差和例外。对于有参数要求的运输设备，响应人必须提供所投入服务设备的具体参数值。</w:t>
      </w:r>
      <w:r>
        <w:rPr>
          <w:rFonts w:ascii="宋体" w:hAnsi="宋体"/>
          <w:kern w:val="0"/>
          <w:sz w:val="24"/>
        </w:rPr>
        <w:t xml:space="preserve"> </w:t>
      </w:r>
    </w:p>
    <w:p>
      <w:pPr>
        <w:pStyle w:val="4"/>
        <w:rPr>
          <w:rFonts w:ascii="宋体" w:hAnsi="宋体" w:eastAsia="宋体"/>
        </w:rPr>
      </w:pPr>
      <w:bookmarkStart w:id="130" w:name="_Toc444296343"/>
      <w:bookmarkStart w:id="131" w:name="_Toc514920896"/>
      <w:bookmarkStart w:id="132" w:name="_Toc449101797"/>
      <w:bookmarkStart w:id="133" w:name="_Toc514919746"/>
      <w:bookmarkStart w:id="134" w:name="_Toc14447"/>
      <w:r>
        <w:rPr>
          <w:rFonts w:ascii="宋体" w:hAnsi="宋体" w:eastAsia="宋体"/>
        </w:rPr>
        <w:t xml:space="preserve">3.5  </w:t>
      </w:r>
      <w:r>
        <w:rPr>
          <w:rFonts w:hint="eastAsia" w:ascii="宋体" w:hAnsi="宋体" w:eastAsia="宋体"/>
        </w:rPr>
        <w:t>竞</w:t>
      </w:r>
      <w:r>
        <w:rPr>
          <w:rFonts w:hint="eastAsia" w:ascii="宋体" w:hAnsi="宋体" w:eastAsia="宋体"/>
          <w:lang w:eastAsia="zh-CN"/>
        </w:rPr>
        <w:t>争性</w:t>
      </w:r>
      <w:r>
        <w:rPr>
          <w:rFonts w:hint="eastAsia" w:ascii="宋体" w:hAnsi="宋体" w:eastAsia="宋体"/>
        </w:rPr>
        <w:t>谈</w:t>
      </w:r>
      <w:r>
        <w:rPr>
          <w:rFonts w:hint="eastAsia" w:ascii="宋体" w:hAnsi="宋体" w:eastAsia="宋体"/>
          <w:lang w:eastAsia="zh-CN"/>
        </w:rPr>
        <w:t>判</w:t>
      </w:r>
      <w:r>
        <w:rPr>
          <w:rFonts w:hint="eastAsia" w:ascii="宋体" w:hAnsi="宋体" w:eastAsia="宋体"/>
        </w:rPr>
        <w:t>响应文件的编制</w:t>
      </w:r>
      <w:bookmarkEnd w:id="130"/>
      <w:r>
        <w:rPr>
          <w:rFonts w:hint="eastAsia" w:ascii="宋体" w:hAnsi="宋体" w:eastAsia="宋体"/>
          <w:lang w:eastAsia="zh-CN"/>
        </w:rPr>
        <w:t>、装订、密封</w:t>
      </w:r>
      <w:bookmarkEnd w:id="131"/>
      <w:bookmarkEnd w:id="132"/>
      <w:bookmarkEnd w:id="133"/>
      <w:bookmarkEnd w:id="134"/>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（1）</w:t>
      </w:r>
      <w:r>
        <w:rPr>
          <w:rFonts w:hint="eastAsia" w:ascii="宋体" w:hAnsi="宋体" w:cs="宋体"/>
          <w:kern w:val="0"/>
          <w:sz w:val="24"/>
        </w:rPr>
        <w:t>竞争性谈判响应文件应严格按第四章要求的格式进行编写。</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（2）</w:t>
      </w:r>
      <w:r>
        <w:rPr>
          <w:rFonts w:hint="eastAsia" w:ascii="宋体" w:hAnsi="宋体" w:cs="宋体"/>
          <w:kern w:val="0"/>
          <w:sz w:val="24"/>
        </w:rPr>
        <w:t>竞争性谈判响应文件（包括报价文件）应包括正本一份</w:t>
      </w:r>
      <w:r>
        <w:rPr>
          <w:rFonts w:ascii="宋体" w:hAnsi="宋体" w:cs="宋体"/>
          <w:kern w:val="0"/>
          <w:sz w:val="24"/>
        </w:rPr>
        <w:t>，副本数量见响应人须知前附表</w:t>
      </w:r>
      <w:r>
        <w:rPr>
          <w:rFonts w:hint="eastAsia" w:ascii="宋体" w:hAnsi="宋体" w:cs="宋体"/>
          <w:kern w:val="0"/>
          <w:sz w:val="24"/>
        </w:rPr>
        <w:t>，并明确标明“正本”和“副本”。对正本和副本不一致处，以正本为准。响应人应递交可编辑的的电子版竞争性谈判文件</w:t>
      </w:r>
      <w:r>
        <w:rPr>
          <w:rFonts w:ascii="宋体" w:hAnsi="宋体"/>
          <w:kern w:val="0"/>
          <w:sz w:val="24"/>
        </w:rPr>
        <w:t>1</w:t>
      </w:r>
      <w:r>
        <w:rPr>
          <w:rFonts w:hint="eastAsia" w:ascii="宋体" w:hAnsi="宋体" w:cs="宋体"/>
          <w:kern w:val="0"/>
          <w:sz w:val="24"/>
        </w:rPr>
        <w:t>套（</w:t>
      </w:r>
      <w:r>
        <w:rPr>
          <w:rFonts w:ascii="宋体" w:hAnsi="宋体"/>
          <w:kern w:val="0"/>
          <w:sz w:val="24"/>
        </w:rPr>
        <w:t>U</w:t>
      </w:r>
      <w:r>
        <w:rPr>
          <w:rFonts w:hint="eastAsia" w:ascii="宋体" w:hAnsi="宋体" w:cs="宋体"/>
          <w:kern w:val="0"/>
          <w:sz w:val="24"/>
        </w:rPr>
        <w:t>盘），响应文件的电子版中所有文本文件和表格均分别采用</w:t>
      </w:r>
      <w:r>
        <w:rPr>
          <w:rFonts w:ascii="宋体" w:hAnsi="宋体"/>
          <w:kern w:val="0"/>
          <w:sz w:val="24"/>
        </w:rPr>
        <w:t>Microsoft Word</w:t>
      </w:r>
      <w:r>
        <w:rPr>
          <w:rFonts w:hint="eastAsia" w:ascii="宋体" w:hAnsi="宋体" w:cs="宋体"/>
          <w:kern w:val="0"/>
          <w:sz w:val="24"/>
        </w:rPr>
        <w:t>和</w:t>
      </w:r>
      <w:r>
        <w:rPr>
          <w:rFonts w:ascii="宋体" w:hAnsi="宋体"/>
          <w:kern w:val="0"/>
          <w:sz w:val="24"/>
        </w:rPr>
        <w:t>Microsoft Excel</w:t>
      </w:r>
      <w:r>
        <w:rPr>
          <w:rFonts w:hint="eastAsia" w:ascii="宋体" w:hAnsi="宋体" w:cs="宋体"/>
          <w:kern w:val="0"/>
          <w:sz w:val="24"/>
        </w:rPr>
        <w:t>编辑。</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（3）</w:t>
      </w:r>
      <w:r>
        <w:rPr>
          <w:rFonts w:hint="eastAsia" w:ascii="宋体" w:hAnsi="宋体" w:cs="宋体"/>
          <w:kern w:val="0"/>
          <w:sz w:val="24"/>
        </w:rPr>
        <w:t>竞争性谈判响应文件应由响应人的法定代表人或其授权代表签名，并应按规定加盖响应人的单位公章。</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填写竞争性谈判响应文件时，如有修改，则应由响应人的法人代表或其授权代表在修改处签名或盖章。</w:t>
      </w:r>
    </w:p>
    <w:p>
      <w:pPr>
        <w:autoSpaceDE w:val="0"/>
        <w:autoSpaceDN w:val="0"/>
        <w:adjustRightInd w:val="0"/>
        <w:spacing w:line="360" w:lineRule="auto"/>
        <w:ind w:firstLine="482"/>
        <w:rPr>
          <w:rFonts w:ascii="宋体" w:hAnsi="宋体" w:cs="宋体"/>
          <w:kern w:val="0"/>
          <w:sz w:val="24"/>
        </w:rPr>
      </w:pPr>
      <w:r>
        <w:rPr>
          <w:rFonts w:hint="eastAsia" w:ascii="宋体" w:hAnsi="宋体"/>
          <w:kern w:val="0"/>
          <w:sz w:val="24"/>
        </w:rPr>
        <w:t>（5</w:t>
      </w:r>
      <w:r>
        <w:rPr>
          <w:rFonts w:ascii="宋体" w:hAnsi="宋体"/>
          <w:kern w:val="0"/>
          <w:sz w:val="24"/>
        </w:rPr>
        <w:t>）</w:t>
      </w:r>
      <w:r>
        <w:rPr>
          <w:rFonts w:hint="eastAsia" w:ascii="宋体" w:hAnsi="宋体" w:cs="宋体"/>
          <w:kern w:val="0"/>
          <w:sz w:val="24"/>
        </w:rPr>
        <w:t>装订要求详见须知前附表。</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（6）密封要求详见须知前附表。</w:t>
      </w:r>
      <w:r>
        <w:rPr>
          <w:rFonts w:ascii="宋体" w:hAnsi="宋体"/>
          <w:kern w:val="0"/>
          <w:sz w:val="24"/>
        </w:rPr>
        <w:t xml:space="preserve"> </w:t>
      </w:r>
    </w:p>
    <w:p>
      <w:pPr>
        <w:pStyle w:val="4"/>
        <w:rPr>
          <w:rFonts w:ascii="宋体" w:hAnsi="宋体" w:eastAsia="宋体"/>
        </w:rPr>
      </w:pPr>
      <w:bookmarkStart w:id="135" w:name="_Toc444296344"/>
      <w:bookmarkStart w:id="136" w:name="_Toc514919747"/>
      <w:bookmarkStart w:id="137" w:name="_Toc449101798"/>
      <w:bookmarkStart w:id="138" w:name="_Toc514920897"/>
      <w:bookmarkStart w:id="139" w:name="_Toc16620"/>
      <w:r>
        <w:rPr>
          <w:rFonts w:ascii="宋体" w:hAnsi="宋体" w:eastAsia="宋体"/>
        </w:rPr>
        <w:t xml:space="preserve">3.6  </w:t>
      </w:r>
      <w:r>
        <w:rPr>
          <w:rFonts w:hint="eastAsia" w:ascii="宋体" w:hAnsi="宋体" w:eastAsia="宋体" w:cs="宋体"/>
        </w:rPr>
        <w:t>竞争性谈判</w:t>
      </w:r>
      <w:r>
        <w:rPr>
          <w:rFonts w:hint="eastAsia" w:ascii="宋体" w:hAnsi="宋体" w:eastAsia="宋体" w:cs="黑体"/>
        </w:rPr>
        <w:t>响应文件的递交</w:t>
      </w:r>
      <w:bookmarkEnd w:id="135"/>
      <w:bookmarkEnd w:id="136"/>
      <w:bookmarkEnd w:id="137"/>
      <w:bookmarkEnd w:id="138"/>
      <w:bookmarkEnd w:id="139"/>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（1）</w:t>
      </w:r>
      <w:r>
        <w:rPr>
          <w:rFonts w:hint="eastAsia" w:ascii="宋体" w:hAnsi="宋体" w:cs="宋体"/>
          <w:kern w:val="0"/>
          <w:sz w:val="24"/>
        </w:rPr>
        <w:t>响应人应在</w:t>
      </w:r>
      <w:r>
        <w:rPr>
          <w:rFonts w:hint="eastAsia" w:ascii="宋体" w:hAnsi="宋体"/>
          <w:kern w:val="0"/>
          <w:sz w:val="24"/>
        </w:rPr>
        <w:t>须知</w:t>
      </w:r>
      <w:r>
        <w:rPr>
          <w:rFonts w:ascii="宋体" w:hAnsi="宋体"/>
          <w:kern w:val="0"/>
          <w:sz w:val="24"/>
        </w:rPr>
        <w:t>前附表</w:t>
      </w:r>
      <w:r>
        <w:rPr>
          <w:rFonts w:hint="eastAsia" w:ascii="宋体" w:hAnsi="宋体"/>
          <w:kern w:val="0"/>
          <w:sz w:val="24"/>
        </w:rPr>
        <w:t>规定</w:t>
      </w:r>
      <w:r>
        <w:rPr>
          <w:rFonts w:ascii="宋体" w:hAnsi="宋体"/>
          <w:kern w:val="0"/>
          <w:sz w:val="24"/>
        </w:rPr>
        <w:t>的时间</w:t>
      </w:r>
      <w:r>
        <w:rPr>
          <w:rFonts w:hint="eastAsia" w:ascii="宋体" w:hAnsi="宋体"/>
          <w:kern w:val="0"/>
          <w:sz w:val="24"/>
        </w:rPr>
        <w:t>和</w:t>
      </w:r>
      <w:r>
        <w:rPr>
          <w:rFonts w:ascii="宋体" w:hAnsi="宋体"/>
          <w:kern w:val="0"/>
          <w:sz w:val="24"/>
        </w:rPr>
        <w:t>地点</w:t>
      </w:r>
      <w:r>
        <w:rPr>
          <w:rFonts w:hint="eastAsia" w:ascii="宋体" w:hAnsi="宋体" w:cs="宋体"/>
          <w:kern w:val="0"/>
          <w:sz w:val="24"/>
        </w:rPr>
        <w:t>递交竞争性谈判响应文件。</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w:t>
      </w:r>
      <w:r>
        <w:rPr>
          <w:rFonts w:ascii="宋体" w:hAnsi="宋体"/>
          <w:kern w:val="0"/>
          <w:sz w:val="24"/>
        </w:rPr>
        <w:t>2</w:t>
      </w:r>
      <w:r>
        <w:rPr>
          <w:rFonts w:hint="eastAsia" w:ascii="宋体" w:hAnsi="宋体"/>
          <w:kern w:val="0"/>
          <w:sz w:val="24"/>
        </w:rPr>
        <w:t>）</w:t>
      </w:r>
      <w:r>
        <w:rPr>
          <w:rFonts w:hint="eastAsia" w:ascii="宋体" w:hAnsi="宋体" w:cs="宋体"/>
          <w:kern w:val="0"/>
          <w:sz w:val="24"/>
        </w:rPr>
        <w:t>响应人递交的竞争性谈判响应文件不予退还。</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逾期送达的或者未送达指定地点的竞争性谈判响应文件以及未按规定密封和标记的竞争性谈判响应文件，采购人不予受理。</w:t>
      </w:r>
      <w:r>
        <w:rPr>
          <w:rFonts w:ascii="宋体" w:hAnsi="宋体"/>
          <w:kern w:val="0"/>
          <w:sz w:val="24"/>
        </w:rPr>
        <w:t xml:space="preserve"> </w:t>
      </w:r>
    </w:p>
    <w:p>
      <w:pPr>
        <w:pStyle w:val="4"/>
        <w:rPr>
          <w:rFonts w:ascii="宋体" w:hAnsi="宋体" w:eastAsia="宋体"/>
        </w:rPr>
      </w:pPr>
      <w:bookmarkStart w:id="140" w:name="_Toc444296345"/>
      <w:bookmarkStart w:id="141" w:name="_Toc514919748"/>
      <w:bookmarkStart w:id="142" w:name="_Toc449101799"/>
      <w:bookmarkStart w:id="143" w:name="_Toc514920898"/>
      <w:bookmarkStart w:id="144" w:name="_Toc2650"/>
      <w:r>
        <w:rPr>
          <w:rFonts w:ascii="宋体" w:hAnsi="宋体" w:eastAsia="宋体"/>
        </w:rPr>
        <w:t xml:space="preserve">3.7  </w:t>
      </w:r>
      <w:r>
        <w:rPr>
          <w:rFonts w:hint="eastAsia" w:ascii="宋体" w:hAnsi="宋体" w:eastAsia="宋体" w:cs="宋体"/>
        </w:rPr>
        <w:t>竞争性谈判</w:t>
      </w:r>
      <w:r>
        <w:rPr>
          <w:rFonts w:hint="eastAsia" w:ascii="宋体" w:hAnsi="宋体" w:eastAsia="宋体"/>
        </w:rPr>
        <w:t>响应文件的修改和撤回</w:t>
      </w:r>
      <w:bookmarkEnd w:id="140"/>
      <w:bookmarkEnd w:id="141"/>
      <w:bookmarkEnd w:id="142"/>
      <w:bookmarkEnd w:id="143"/>
      <w:bookmarkEnd w:id="144"/>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（1）递交</w:t>
      </w:r>
      <w:r>
        <w:rPr>
          <w:rFonts w:hint="eastAsia" w:ascii="宋体" w:hAnsi="宋体" w:cs="宋体"/>
          <w:kern w:val="0"/>
          <w:sz w:val="24"/>
        </w:rPr>
        <w:t>竞争性谈判响应</w:t>
      </w:r>
      <w:r>
        <w:rPr>
          <w:rFonts w:ascii="宋体" w:hAnsi="宋体" w:cs="宋体"/>
          <w:kern w:val="0"/>
          <w:sz w:val="24"/>
        </w:rPr>
        <w:t>文件</w:t>
      </w:r>
      <w:r>
        <w:rPr>
          <w:rFonts w:hint="eastAsia" w:ascii="宋体" w:hAnsi="宋体" w:cs="宋体"/>
          <w:kern w:val="0"/>
          <w:sz w:val="24"/>
        </w:rPr>
        <w:t>截止时间前，响应人可以修正、补充或撤回已送达的竞争性谈判响应文件，且应密封、加印，并在内层封套面上注明相应的“修改”、“补充”或“撤回”的字样。并须在竞争性谈判截止时间前按第</w:t>
      </w:r>
      <w:r>
        <w:rPr>
          <w:rFonts w:ascii="宋体" w:hAnsi="宋体"/>
          <w:kern w:val="0"/>
          <w:sz w:val="24"/>
        </w:rPr>
        <w:t>3.6</w:t>
      </w:r>
      <w:r>
        <w:rPr>
          <w:rFonts w:hint="eastAsia" w:ascii="宋体" w:hAnsi="宋体"/>
          <w:kern w:val="0"/>
          <w:sz w:val="24"/>
        </w:rPr>
        <w:t>款</w:t>
      </w:r>
      <w:r>
        <w:rPr>
          <w:rFonts w:hint="eastAsia" w:ascii="宋体" w:hAnsi="宋体" w:cs="宋体"/>
          <w:kern w:val="0"/>
          <w:sz w:val="24"/>
        </w:rPr>
        <w:t>规定的递交。</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（2）</w:t>
      </w:r>
      <w:r>
        <w:rPr>
          <w:rFonts w:hint="eastAsia" w:ascii="宋体" w:hAnsi="宋体" w:cs="宋体"/>
          <w:kern w:val="0"/>
          <w:sz w:val="24"/>
        </w:rPr>
        <w:t>响应人修改响应文件的书面文件将作为响应文件的一部分。</w:t>
      </w:r>
      <w:r>
        <w:rPr>
          <w:rFonts w:ascii="宋体" w:hAnsi="宋体"/>
          <w:kern w:val="0"/>
          <w:sz w:val="24"/>
        </w:rPr>
        <w:t xml:space="preserve"> </w:t>
      </w:r>
    </w:p>
    <w:p>
      <w:pPr>
        <w:pStyle w:val="3"/>
        <w:rPr>
          <w:rFonts w:ascii="宋体" w:hAnsi="宋体" w:eastAsia="宋体"/>
        </w:rPr>
      </w:pPr>
      <w:bookmarkStart w:id="145" w:name="_Toc429570971"/>
      <w:bookmarkStart w:id="146" w:name="_Toc434479604"/>
      <w:bookmarkStart w:id="147" w:name="_Toc15506"/>
      <w:bookmarkStart w:id="148" w:name="_Toc433814081"/>
      <w:bookmarkStart w:id="149" w:name="_Toc431150204"/>
      <w:r>
        <w:rPr>
          <w:rFonts w:ascii="宋体" w:hAnsi="宋体" w:eastAsia="宋体"/>
        </w:rPr>
        <w:t>4</w:t>
      </w:r>
      <w:r>
        <w:rPr>
          <w:rFonts w:hint="eastAsia" w:ascii="宋体" w:hAnsi="宋体" w:eastAsia="宋体"/>
        </w:rPr>
        <w:t>、</w:t>
      </w:r>
      <w:bookmarkEnd w:id="145"/>
      <w:bookmarkStart w:id="150" w:name="谈判与评审"/>
      <w:r>
        <w:rPr>
          <w:rFonts w:hint="eastAsia" w:ascii="宋体" w:hAnsi="宋体" w:eastAsia="宋体"/>
        </w:rPr>
        <w:t>谈判与评审</w:t>
      </w:r>
      <w:bookmarkEnd w:id="146"/>
      <w:bookmarkEnd w:id="147"/>
      <w:bookmarkEnd w:id="148"/>
      <w:bookmarkEnd w:id="149"/>
      <w:r>
        <w:rPr>
          <w:rFonts w:ascii="宋体" w:hAnsi="宋体" w:eastAsia="宋体"/>
        </w:rPr>
        <w:t xml:space="preserve"> </w:t>
      </w:r>
      <w:bookmarkEnd w:id="150"/>
    </w:p>
    <w:p>
      <w:pPr>
        <w:pStyle w:val="4"/>
        <w:rPr>
          <w:rFonts w:ascii="宋体" w:hAnsi="宋体" w:eastAsia="宋体"/>
          <w:lang w:eastAsia="zh-CN"/>
        </w:rPr>
      </w:pPr>
      <w:bookmarkStart w:id="151" w:name="_Toc5327"/>
      <w:bookmarkStart w:id="152" w:name="_Toc514919750"/>
      <w:bookmarkStart w:id="153" w:name="_Toc444296347"/>
      <w:bookmarkStart w:id="154" w:name="_Toc449101801"/>
      <w:bookmarkStart w:id="155" w:name="_Toc514920900"/>
      <w:r>
        <w:rPr>
          <w:rFonts w:hint="eastAsia" w:ascii="宋体" w:hAnsi="宋体" w:eastAsia="宋体"/>
        </w:rPr>
        <w:t xml:space="preserve">4.1 </w:t>
      </w:r>
      <w:r>
        <w:rPr>
          <w:rFonts w:ascii="宋体" w:hAnsi="宋体" w:eastAsia="宋体"/>
        </w:rPr>
        <w:t xml:space="preserve"> </w:t>
      </w:r>
      <w:r>
        <w:rPr>
          <w:rFonts w:hint="eastAsia" w:ascii="宋体" w:hAnsi="宋体" w:eastAsia="宋体"/>
        </w:rPr>
        <w:t>谈判</w:t>
      </w:r>
      <w:r>
        <w:rPr>
          <w:rFonts w:ascii="宋体" w:hAnsi="宋体" w:eastAsia="宋体"/>
        </w:rPr>
        <w:t>小组</w:t>
      </w:r>
      <w:bookmarkEnd w:id="151"/>
      <w:bookmarkEnd w:id="152"/>
      <w:bookmarkEnd w:id="153"/>
      <w:bookmarkEnd w:id="154"/>
      <w:bookmarkEnd w:id="155"/>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kern w:val="0"/>
          <w:sz w:val="24"/>
        </w:rPr>
        <w:t>（1）</w:t>
      </w:r>
      <w:r>
        <w:rPr>
          <w:rFonts w:hint="eastAsia" w:ascii="宋体" w:hAnsi="宋体" w:cs="宋体"/>
          <w:kern w:val="0"/>
          <w:sz w:val="24"/>
        </w:rPr>
        <w:t>谈判</w:t>
      </w:r>
      <w:r>
        <w:rPr>
          <w:rFonts w:ascii="宋体" w:hAnsi="宋体" w:cs="宋体"/>
          <w:kern w:val="0"/>
          <w:sz w:val="24"/>
        </w:rPr>
        <w:t>小组</w:t>
      </w:r>
      <w:r>
        <w:rPr>
          <w:rFonts w:hint="eastAsia" w:ascii="宋体" w:hAnsi="宋体" w:cs="宋体"/>
          <w:kern w:val="0"/>
          <w:sz w:val="24"/>
        </w:rPr>
        <w:t>由采购机构依法组建。</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kern w:val="0"/>
          <w:sz w:val="24"/>
        </w:rPr>
        <w:t>（2）</w:t>
      </w:r>
      <w:r>
        <w:rPr>
          <w:rFonts w:hint="eastAsia" w:ascii="宋体" w:hAnsi="宋体" w:cs="宋体"/>
          <w:kern w:val="0"/>
          <w:sz w:val="24"/>
        </w:rPr>
        <w:t>谈判会议</w:t>
      </w:r>
      <w:r>
        <w:rPr>
          <w:rFonts w:ascii="宋体" w:hAnsi="宋体" w:cs="宋体"/>
          <w:kern w:val="0"/>
          <w:sz w:val="24"/>
        </w:rPr>
        <w:t>全过程由</w:t>
      </w:r>
      <w:r>
        <w:rPr>
          <w:rFonts w:hint="eastAsia" w:ascii="宋体" w:hAnsi="宋体" w:cs="宋体"/>
          <w:kern w:val="0"/>
          <w:sz w:val="24"/>
        </w:rPr>
        <w:t>采购</w:t>
      </w:r>
      <w:r>
        <w:rPr>
          <w:rFonts w:ascii="宋体" w:hAnsi="宋体" w:cs="宋体"/>
          <w:kern w:val="0"/>
          <w:sz w:val="24"/>
        </w:rPr>
        <w:t>人代表主持，邀请相关监督部门监督整个谈判过程。</w:t>
      </w:r>
    </w:p>
    <w:p>
      <w:pPr>
        <w:pStyle w:val="4"/>
        <w:rPr>
          <w:rFonts w:ascii="宋体" w:hAnsi="宋体" w:eastAsia="宋体"/>
          <w:lang w:eastAsia="zh-CN"/>
        </w:rPr>
      </w:pPr>
      <w:bookmarkStart w:id="156" w:name="_Toc12314"/>
      <w:bookmarkStart w:id="157" w:name="_Toc449101802"/>
      <w:bookmarkStart w:id="158" w:name="_Toc514920901"/>
      <w:bookmarkStart w:id="159" w:name="_Toc514919751"/>
      <w:r>
        <w:rPr>
          <w:rFonts w:hint="eastAsia" w:ascii="宋体" w:hAnsi="宋体" w:eastAsia="宋体"/>
        </w:rPr>
        <w:t xml:space="preserve">4.2  </w:t>
      </w:r>
      <w:r>
        <w:rPr>
          <w:rFonts w:hint="eastAsia" w:ascii="宋体" w:hAnsi="宋体" w:eastAsia="宋体"/>
          <w:lang w:eastAsia="zh-CN"/>
        </w:rPr>
        <w:t>谈判</w:t>
      </w:r>
      <w:r>
        <w:rPr>
          <w:rFonts w:ascii="宋体" w:hAnsi="宋体" w:eastAsia="宋体"/>
          <w:lang w:eastAsia="zh-CN"/>
        </w:rPr>
        <w:t>步骤</w:t>
      </w:r>
      <w:bookmarkEnd w:id="156"/>
      <w:bookmarkEnd w:id="157"/>
      <w:bookmarkEnd w:id="158"/>
      <w:bookmarkEnd w:id="159"/>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1．初评</w:t>
      </w:r>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对响应文件进行初步审查，审查响应人的资格，对符合资格条件的提出澄清问题和谈判内容。</w:t>
      </w:r>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2．与响应人分别谈判</w:t>
      </w:r>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 xml:space="preserve">谈判小组所有成员集中与符合资格条件的响应人分别进行谈判，要求响应人对响应文件进行澄清并同时提交二次密闭报价。谈判内容有实质性变动的，谈判小组将以书面形式通知所有参加谈判的响应人。 </w:t>
      </w:r>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3．综合评议</w:t>
      </w:r>
    </w:p>
    <w:p>
      <w:pPr>
        <w:spacing w:line="360" w:lineRule="auto"/>
        <w:ind w:firstLine="480" w:firstLineChars="200"/>
        <w:rPr>
          <w:rFonts w:ascii="宋体" w:hAnsi="宋体"/>
          <w:lang w:val="zh-CN"/>
        </w:rPr>
      </w:pPr>
      <w:r>
        <w:rPr>
          <w:rFonts w:hint="eastAsia" w:ascii="宋体" w:hAnsi="宋体" w:cs="宋体"/>
          <w:bCs/>
          <w:color w:val="000000"/>
          <w:kern w:val="0"/>
          <w:sz w:val="24"/>
        </w:rPr>
        <w:t>谈判小组根据响应人的报价情况、响应文件以对响应人进行比较，并对谈判结果进行综合评议，编写竞争性谈判报告，推荐首选及备选</w:t>
      </w:r>
      <w:r>
        <w:rPr>
          <w:rFonts w:ascii="宋体" w:hAnsi="宋体"/>
          <w:sz w:val="24"/>
          <w:szCs w:val="24"/>
        </w:rPr>
        <w:t>中标候选人</w:t>
      </w:r>
      <w:r>
        <w:rPr>
          <w:rFonts w:hint="eastAsia" w:ascii="宋体" w:hAnsi="宋体" w:cs="宋体"/>
          <w:bCs/>
          <w:color w:val="000000"/>
          <w:kern w:val="0"/>
          <w:sz w:val="24"/>
        </w:rPr>
        <w:t>。</w:t>
      </w:r>
    </w:p>
    <w:p>
      <w:pPr>
        <w:spacing w:line="360" w:lineRule="auto"/>
        <w:ind w:firstLine="482" w:firstLineChars="200"/>
        <w:rPr>
          <w:rFonts w:ascii="宋体" w:hAnsi="宋体" w:cs="宋体"/>
          <w:b/>
          <w:bCs/>
          <w:color w:val="000000"/>
          <w:kern w:val="0"/>
          <w:sz w:val="24"/>
        </w:rPr>
      </w:pPr>
      <w:r>
        <w:rPr>
          <w:rFonts w:hint="eastAsia" w:ascii="宋体" w:hAnsi="宋体" w:cs="宋体"/>
          <w:b/>
          <w:bCs/>
          <w:color w:val="000000"/>
          <w:kern w:val="0"/>
          <w:sz w:val="24"/>
        </w:rPr>
        <w:t>参加竞争性</w:t>
      </w:r>
      <w:r>
        <w:rPr>
          <w:rFonts w:ascii="宋体" w:hAnsi="宋体" w:cs="宋体"/>
          <w:b/>
          <w:bCs/>
          <w:color w:val="000000"/>
          <w:kern w:val="0"/>
          <w:sz w:val="24"/>
        </w:rPr>
        <w:t>谈判人员必须是响应人</w:t>
      </w:r>
      <w:r>
        <w:rPr>
          <w:rFonts w:hint="eastAsia" w:ascii="宋体" w:hAnsi="宋体" w:cs="宋体"/>
          <w:b/>
          <w:bCs/>
          <w:color w:val="000000"/>
          <w:kern w:val="0"/>
          <w:sz w:val="24"/>
        </w:rPr>
        <w:t>的</w:t>
      </w:r>
      <w:r>
        <w:rPr>
          <w:rFonts w:ascii="宋体" w:hAnsi="宋体" w:cs="宋体"/>
          <w:b/>
          <w:bCs/>
          <w:color w:val="000000"/>
          <w:kern w:val="0"/>
          <w:sz w:val="24"/>
        </w:rPr>
        <w:t>法定代表人或委托代理人</w:t>
      </w:r>
      <w:r>
        <w:rPr>
          <w:rFonts w:hint="eastAsia" w:ascii="宋体" w:hAnsi="宋体" w:cs="宋体"/>
          <w:b/>
          <w:bCs/>
          <w:color w:val="000000"/>
          <w:kern w:val="0"/>
          <w:sz w:val="24"/>
        </w:rPr>
        <w:t>（须携带身份证原件）和</w:t>
      </w:r>
      <w:r>
        <w:rPr>
          <w:rFonts w:ascii="宋体" w:hAnsi="宋体" w:cs="宋体"/>
          <w:b/>
          <w:bCs/>
          <w:color w:val="000000"/>
          <w:kern w:val="0"/>
          <w:sz w:val="24"/>
        </w:rPr>
        <w:t>相关技术人员</w:t>
      </w:r>
      <w:r>
        <w:rPr>
          <w:rFonts w:hint="eastAsia" w:ascii="宋体" w:hAnsi="宋体" w:cs="宋体"/>
          <w:b/>
          <w:bCs/>
          <w:color w:val="000000"/>
          <w:kern w:val="0"/>
          <w:sz w:val="24"/>
        </w:rPr>
        <w:t>。</w:t>
      </w:r>
    </w:p>
    <w:p>
      <w:pPr>
        <w:pStyle w:val="4"/>
        <w:rPr>
          <w:rFonts w:ascii="宋体" w:hAnsi="宋体" w:eastAsia="宋体"/>
          <w:lang w:eastAsia="zh-CN"/>
        </w:rPr>
      </w:pPr>
      <w:bookmarkStart w:id="160" w:name="_Toc514919752"/>
      <w:bookmarkStart w:id="161" w:name="_Toc514920902"/>
      <w:bookmarkStart w:id="162" w:name="_Toc449101803"/>
      <w:bookmarkStart w:id="163" w:name="_Toc24609"/>
      <w:r>
        <w:rPr>
          <w:rFonts w:hint="eastAsia" w:ascii="宋体" w:hAnsi="宋体" w:eastAsia="宋体"/>
        </w:rPr>
        <w:t>4.</w:t>
      </w:r>
      <w:r>
        <w:rPr>
          <w:rFonts w:ascii="宋体" w:hAnsi="宋体" w:eastAsia="宋体"/>
        </w:rPr>
        <w:t>4</w:t>
      </w:r>
      <w:r>
        <w:rPr>
          <w:rFonts w:hint="eastAsia" w:ascii="宋体" w:hAnsi="宋体" w:eastAsia="宋体"/>
        </w:rPr>
        <w:t xml:space="preserve"> </w:t>
      </w:r>
      <w:r>
        <w:rPr>
          <w:rFonts w:ascii="宋体" w:hAnsi="宋体" w:eastAsia="宋体"/>
        </w:rPr>
        <w:t xml:space="preserve"> </w:t>
      </w:r>
      <w:r>
        <w:rPr>
          <w:rFonts w:hint="eastAsia" w:ascii="宋体" w:hAnsi="宋体" w:eastAsia="宋体"/>
          <w:lang w:eastAsia="zh-CN"/>
        </w:rPr>
        <w:t>谈判记录</w:t>
      </w:r>
      <w:bookmarkEnd w:id="160"/>
      <w:bookmarkEnd w:id="161"/>
      <w:bookmarkEnd w:id="162"/>
      <w:bookmarkEnd w:id="163"/>
    </w:p>
    <w:p>
      <w:pPr>
        <w:spacing w:line="360" w:lineRule="auto"/>
        <w:ind w:firstLine="480" w:firstLineChars="200"/>
        <w:outlineLvl w:val="1"/>
        <w:rPr>
          <w:rFonts w:ascii="宋体" w:hAnsi="宋体"/>
          <w:sz w:val="24"/>
          <w:szCs w:val="24"/>
        </w:rPr>
      </w:pPr>
      <w:bookmarkStart w:id="164" w:name="_Toc514919753"/>
      <w:bookmarkStart w:id="165" w:name="_Toc449101804"/>
      <w:bookmarkStart w:id="166" w:name="_Toc514920903"/>
      <w:bookmarkStart w:id="167" w:name="_Toc16516"/>
      <w:r>
        <w:rPr>
          <w:rFonts w:hint="eastAsia" w:ascii="宋体" w:hAnsi="宋体"/>
          <w:sz w:val="24"/>
          <w:szCs w:val="24"/>
        </w:rPr>
        <w:t>（1）</w:t>
      </w:r>
      <w:r>
        <w:rPr>
          <w:rFonts w:ascii="宋体" w:hAnsi="宋体"/>
          <w:sz w:val="24"/>
          <w:szCs w:val="24"/>
        </w:rPr>
        <w:t>谈判小组根据谈判情况和结果，向</w:t>
      </w:r>
      <w:r>
        <w:rPr>
          <w:rFonts w:hint="eastAsia" w:ascii="宋体" w:hAnsi="宋体"/>
          <w:sz w:val="24"/>
          <w:szCs w:val="24"/>
        </w:rPr>
        <w:t>采购</w:t>
      </w:r>
      <w:r>
        <w:rPr>
          <w:rFonts w:ascii="宋体" w:hAnsi="宋体"/>
          <w:sz w:val="24"/>
          <w:szCs w:val="24"/>
        </w:rPr>
        <w:t>人提交谈判</w:t>
      </w:r>
      <w:r>
        <w:rPr>
          <w:rFonts w:hint="eastAsia" w:ascii="宋体" w:hAnsi="宋体" w:cs="宋体"/>
          <w:bCs/>
          <w:color w:val="000000"/>
          <w:kern w:val="0"/>
          <w:sz w:val="24"/>
        </w:rPr>
        <w:t>报告</w:t>
      </w:r>
      <w:r>
        <w:rPr>
          <w:rFonts w:ascii="宋体" w:hAnsi="宋体"/>
          <w:sz w:val="24"/>
          <w:szCs w:val="24"/>
        </w:rPr>
        <w:t>。谈判</w:t>
      </w:r>
      <w:r>
        <w:rPr>
          <w:rFonts w:hint="eastAsia" w:ascii="宋体" w:hAnsi="宋体" w:cs="宋体"/>
          <w:bCs/>
          <w:color w:val="000000"/>
          <w:kern w:val="0"/>
          <w:sz w:val="24"/>
        </w:rPr>
        <w:t>报告</w:t>
      </w:r>
      <w:r>
        <w:rPr>
          <w:rFonts w:ascii="宋体" w:hAnsi="宋体"/>
          <w:sz w:val="24"/>
          <w:szCs w:val="24"/>
        </w:rPr>
        <w:t>由谈判小组组长起草，谈判小组全体成员在谈判</w:t>
      </w:r>
      <w:r>
        <w:rPr>
          <w:rFonts w:hint="eastAsia" w:ascii="宋体" w:hAnsi="宋体" w:cs="宋体"/>
          <w:bCs/>
          <w:color w:val="000000"/>
          <w:kern w:val="0"/>
          <w:sz w:val="24"/>
        </w:rPr>
        <w:t>报告</w:t>
      </w:r>
      <w:r>
        <w:rPr>
          <w:rFonts w:ascii="宋体" w:hAnsi="宋体"/>
          <w:sz w:val="24"/>
          <w:szCs w:val="24"/>
        </w:rPr>
        <w:t>上签字确认，如有保留意见可以在谈判</w:t>
      </w:r>
      <w:r>
        <w:rPr>
          <w:rFonts w:hint="eastAsia" w:ascii="宋体" w:hAnsi="宋体" w:cs="宋体"/>
          <w:bCs/>
          <w:color w:val="000000"/>
          <w:kern w:val="0"/>
          <w:sz w:val="24"/>
        </w:rPr>
        <w:t>报告</w:t>
      </w:r>
      <w:r>
        <w:rPr>
          <w:rFonts w:ascii="宋体" w:hAnsi="宋体"/>
          <w:sz w:val="24"/>
          <w:szCs w:val="24"/>
        </w:rPr>
        <w:t>中阐明。</w:t>
      </w:r>
      <w:bookmarkEnd w:id="164"/>
      <w:bookmarkEnd w:id="165"/>
      <w:bookmarkEnd w:id="166"/>
      <w:bookmarkEnd w:id="167"/>
    </w:p>
    <w:p>
      <w:pPr>
        <w:spacing w:line="360" w:lineRule="auto"/>
        <w:ind w:firstLine="480" w:firstLineChars="200"/>
        <w:outlineLvl w:val="1"/>
        <w:rPr>
          <w:rFonts w:ascii="宋体" w:hAnsi="宋体"/>
          <w:sz w:val="24"/>
          <w:szCs w:val="24"/>
        </w:rPr>
      </w:pPr>
      <w:bookmarkStart w:id="168" w:name="_Toc449101805"/>
      <w:bookmarkStart w:id="169" w:name="_Toc514919754"/>
      <w:bookmarkStart w:id="170" w:name="_Toc514920904"/>
      <w:bookmarkStart w:id="171" w:name="_Toc11105"/>
      <w:r>
        <w:rPr>
          <w:rFonts w:hint="eastAsia" w:ascii="宋体" w:hAnsi="宋体"/>
          <w:sz w:val="24"/>
          <w:szCs w:val="24"/>
        </w:rPr>
        <w:t>（2）</w:t>
      </w:r>
      <w:r>
        <w:rPr>
          <w:rFonts w:ascii="宋体" w:hAnsi="宋体"/>
          <w:sz w:val="24"/>
          <w:szCs w:val="24"/>
        </w:rPr>
        <w:t>谈判小组在谈判报告中推荐中标候选人。</w:t>
      </w:r>
      <w:bookmarkEnd w:id="168"/>
      <w:bookmarkEnd w:id="169"/>
      <w:bookmarkEnd w:id="170"/>
      <w:bookmarkEnd w:id="171"/>
    </w:p>
    <w:p>
      <w:pPr>
        <w:spacing w:line="360" w:lineRule="auto"/>
        <w:ind w:firstLine="480" w:firstLineChars="200"/>
        <w:outlineLvl w:val="1"/>
        <w:rPr>
          <w:rFonts w:ascii="宋体" w:hAnsi="宋体"/>
          <w:sz w:val="24"/>
          <w:szCs w:val="24"/>
        </w:rPr>
      </w:pPr>
      <w:bookmarkStart w:id="172" w:name="_Toc514920905"/>
      <w:bookmarkStart w:id="173" w:name="_Toc449101806"/>
      <w:bookmarkStart w:id="174" w:name="_Toc514919755"/>
      <w:bookmarkStart w:id="175" w:name="_Toc28264"/>
      <w:r>
        <w:rPr>
          <w:rFonts w:hint="eastAsia" w:ascii="宋体" w:hAnsi="宋体"/>
          <w:sz w:val="24"/>
          <w:szCs w:val="24"/>
        </w:rPr>
        <w:t>（3）谈判</w:t>
      </w:r>
      <w:r>
        <w:rPr>
          <w:rFonts w:ascii="宋体" w:hAnsi="宋体"/>
          <w:sz w:val="24"/>
          <w:szCs w:val="24"/>
        </w:rPr>
        <w:t>报告应包括以下内容：</w:t>
      </w:r>
      <w:bookmarkEnd w:id="172"/>
      <w:bookmarkEnd w:id="173"/>
      <w:bookmarkEnd w:id="174"/>
      <w:bookmarkEnd w:id="175"/>
    </w:p>
    <w:p>
      <w:pPr>
        <w:spacing w:line="360" w:lineRule="auto"/>
        <w:ind w:firstLine="480" w:firstLineChars="200"/>
        <w:rPr>
          <w:rFonts w:ascii="宋体" w:hAnsi="宋体" w:cs="宋体"/>
          <w:bCs/>
          <w:color w:val="000000"/>
          <w:kern w:val="0"/>
          <w:sz w:val="24"/>
        </w:rPr>
      </w:pPr>
      <w:r>
        <w:rPr>
          <w:rFonts w:ascii="宋体" w:hAnsi="宋体" w:cs="宋体"/>
          <w:bCs/>
          <w:color w:val="000000"/>
          <w:kern w:val="0"/>
          <w:sz w:val="24"/>
        </w:rPr>
        <w:t>1</w:t>
      </w:r>
      <w:r>
        <w:rPr>
          <w:rFonts w:hint="eastAsia" w:ascii="宋体" w:hAnsi="宋体" w:cs="宋体"/>
          <w:bCs/>
          <w:color w:val="000000"/>
          <w:kern w:val="0"/>
          <w:sz w:val="24"/>
        </w:rPr>
        <w:t>）初步评审过程和结果</w:t>
      </w:r>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包括算术错误检查、澄清问题及答复，若有资格不符合应对其情况和依据进行说明；</w:t>
      </w:r>
    </w:p>
    <w:p>
      <w:pPr>
        <w:spacing w:line="360" w:lineRule="auto"/>
        <w:ind w:firstLine="480" w:firstLineChars="200"/>
        <w:outlineLvl w:val="1"/>
        <w:rPr>
          <w:rFonts w:ascii="宋体" w:hAnsi="宋体" w:cs="宋体"/>
          <w:bCs/>
          <w:color w:val="000000"/>
          <w:kern w:val="0"/>
          <w:sz w:val="24"/>
        </w:rPr>
      </w:pPr>
      <w:bookmarkStart w:id="176" w:name="_Toc514919756"/>
      <w:bookmarkStart w:id="177" w:name="_Toc449101807"/>
      <w:bookmarkStart w:id="178" w:name="_Toc514920906"/>
      <w:bookmarkStart w:id="179" w:name="_Toc25452"/>
      <w:r>
        <w:rPr>
          <w:rFonts w:hint="eastAsia" w:ascii="宋体" w:hAnsi="宋体" w:cs="宋体"/>
          <w:bCs/>
          <w:color w:val="000000"/>
          <w:kern w:val="0"/>
          <w:sz w:val="24"/>
        </w:rPr>
        <w:t>2</w:t>
      </w:r>
      <w:r>
        <w:rPr>
          <w:rFonts w:ascii="宋体" w:hAnsi="宋体" w:cs="宋体"/>
          <w:bCs/>
          <w:color w:val="000000"/>
          <w:kern w:val="0"/>
          <w:sz w:val="24"/>
        </w:rPr>
        <w:t>）</w:t>
      </w:r>
      <w:r>
        <w:rPr>
          <w:rFonts w:hint="eastAsia" w:ascii="宋体" w:hAnsi="宋体" w:cs="宋体"/>
          <w:bCs/>
          <w:color w:val="000000"/>
          <w:kern w:val="0"/>
          <w:sz w:val="24"/>
        </w:rPr>
        <w:t>与</w:t>
      </w:r>
      <w:r>
        <w:rPr>
          <w:rFonts w:ascii="宋体" w:hAnsi="宋体" w:cs="宋体"/>
          <w:bCs/>
          <w:color w:val="000000"/>
          <w:kern w:val="0"/>
          <w:sz w:val="24"/>
        </w:rPr>
        <w:t>各响应人一对一谈判内容记录</w:t>
      </w:r>
      <w:r>
        <w:rPr>
          <w:rFonts w:hint="eastAsia" w:ascii="宋体" w:hAnsi="宋体" w:cs="宋体"/>
          <w:bCs/>
          <w:color w:val="000000"/>
          <w:kern w:val="0"/>
          <w:sz w:val="24"/>
        </w:rPr>
        <w:t>；</w:t>
      </w:r>
      <w:bookmarkEnd w:id="176"/>
      <w:bookmarkEnd w:id="177"/>
      <w:bookmarkEnd w:id="178"/>
      <w:bookmarkEnd w:id="179"/>
    </w:p>
    <w:p>
      <w:pPr>
        <w:spacing w:line="360" w:lineRule="auto"/>
        <w:ind w:firstLine="480" w:firstLineChars="200"/>
        <w:outlineLvl w:val="1"/>
        <w:rPr>
          <w:rFonts w:ascii="宋体" w:hAnsi="宋体" w:cs="宋体"/>
          <w:bCs/>
          <w:color w:val="000000"/>
          <w:kern w:val="0"/>
          <w:sz w:val="24"/>
        </w:rPr>
      </w:pPr>
      <w:bookmarkStart w:id="180" w:name="_Toc514920907"/>
      <w:bookmarkStart w:id="181" w:name="_Toc449101808"/>
      <w:bookmarkStart w:id="182" w:name="_Toc514919757"/>
      <w:bookmarkStart w:id="183" w:name="_Toc12106"/>
      <w:r>
        <w:rPr>
          <w:rFonts w:hint="eastAsia" w:ascii="宋体" w:hAnsi="宋体" w:cs="宋体"/>
          <w:bCs/>
          <w:color w:val="000000"/>
          <w:kern w:val="0"/>
          <w:sz w:val="24"/>
        </w:rPr>
        <w:t>34</w:t>
      </w:r>
      <w:r>
        <w:rPr>
          <w:rFonts w:ascii="宋体" w:hAnsi="宋体" w:cs="宋体"/>
          <w:bCs/>
          <w:color w:val="000000"/>
          <w:kern w:val="0"/>
          <w:sz w:val="24"/>
        </w:rPr>
        <w:t>）</w:t>
      </w:r>
      <w:r>
        <w:rPr>
          <w:rFonts w:hint="eastAsia" w:ascii="宋体" w:hAnsi="宋体" w:cs="宋体"/>
          <w:bCs/>
          <w:color w:val="000000"/>
          <w:kern w:val="0"/>
          <w:sz w:val="24"/>
        </w:rPr>
        <w:t>二次/最终密闭报价</w:t>
      </w:r>
      <w:r>
        <w:rPr>
          <w:rFonts w:ascii="宋体" w:hAnsi="宋体" w:cs="宋体"/>
          <w:bCs/>
          <w:color w:val="000000"/>
          <w:kern w:val="0"/>
          <w:sz w:val="24"/>
        </w:rPr>
        <w:t>情况；</w:t>
      </w:r>
      <w:bookmarkEnd w:id="180"/>
      <w:bookmarkEnd w:id="181"/>
      <w:bookmarkEnd w:id="182"/>
      <w:bookmarkEnd w:id="183"/>
    </w:p>
    <w:p>
      <w:pPr>
        <w:spacing w:line="360" w:lineRule="auto"/>
        <w:ind w:firstLine="480" w:firstLineChars="200"/>
        <w:outlineLvl w:val="1"/>
        <w:rPr>
          <w:rFonts w:ascii="宋体" w:hAnsi="宋体"/>
          <w:kern w:val="0"/>
          <w:sz w:val="24"/>
        </w:rPr>
      </w:pPr>
      <w:bookmarkStart w:id="184" w:name="_Toc514919758"/>
      <w:bookmarkStart w:id="185" w:name="_Toc514920908"/>
      <w:bookmarkStart w:id="186" w:name="_Toc449101809"/>
      <w:bookmarkStart w:id="187" w:name="_Toc23394"/>
      <w:r>
        <w:rPr>
          <w:rFonts w:hint="eastAsia" w:ascii="宋体" w:hAnsi="宋体" w:cs="宋体"/>
          <w:bCs/>
          <w:color w:val="000000"/>
          <w:sz w:val="24"/>
        </w:rPr>
        <w:t>4</w:t>
      </w:r>
      <w:r>
        <w:rPr>
          <w:rFonts w:ascii="宋体" w:hAnsi="宋体" w:cs="宋体"/>
          <w:bCs/>
          <w:color w:val="000000"/>
          <w:sz w:val="24"/>
        </w:rPr>
        <w:t>）</w:t>
      </w:r>
      <w:r>
        <w:rPr>
          <w:rFonts w:hint="eastAsia" w:ascii="宋体" w:hAnsi="宋体" w:cs="宋体"/>
          <w:bCs/>
          <w:color w:val="000000"/>
          <w:sz w:val="24"/>
        </w:rPr>
        <w:t>推荐</w:t>
      </w:r>
      <w:r>
        <w:rPr>
          <w:rFonts w:ascii="宋体" w:hAnsi="宋体" w:cs="宋体"/>
          <w:bCs/>
          <w:color w:val="000000"/>
          <w:sz w:val="24"/>
        </w:rPr>
        <w:t>中标候选人</w:t>
      </w:r>
      <w:r>
        <w:rPr>
          <w:rFonts w:hint="eastAsia" w:ascii="宋体" w:hAnsi="宋体" w:cs="宋体"/>
          <w:bCs/>
          <w:color w:val="000000"/>
          <w:sz w:val="24"/>
        </w:rPr>
        <w:t>。</w:t>
      </w:r>
      <w:bookmarkEnd w:id="184"/>
      <w:bookmarkEnd w:id="185"/>
      <w:bookmarkEnd w:id="186"/>
      <w:bookmarkEnd w:id="187"/>
    </w:p>
    <w:p>
      <w:pPr>
        <w:pStyle w:val="3"/>
        <w:rPr>
          <w:rFonts w:ascii="宋体" w:hAnsi="宋体" w:eastAsia="宋体"/>
        </w:rPr>
      </w:pPr>
      <w:bookmarkStart w:id="188" w:name="_Toc433814082"/>
      <w:bookmarkStart w:id="189" w:name="_Toc429570972"/>
      <w:bookmarkStart w:id="190" w:name="_Toc431150205"/>
      <w:bookmarkStart w:id="191" w:name="_Toc434479605"/>
      <w:bookmarkStart w:id="192" w:name="_Toc13998"/>
      <w:r>
        <w:rPr>
          <w:rFonts w:ascii="宋体" w:hAnsi="宋体" w:eastAsia="宋体"/>
        </w:rPr>
        <w:t>5</w:t>
      </w:r>
      <w:r>
        <w:rPr>
          <w:rFonts w:hint="eastAsia" w:ascii="宋体" w:hAnsi="宋体" w:eastAsia="宋体"/>
        </w:rPr>
        <w:t>、</w:t>
      </w:r>
      <w:bookmarkStart w:id="193" w:name="合同授予"/>
      <w:r>
        <w:rPr>
          <w:rFonts w:hint="eastAsia" w:ascii="宋体" w:hAnsi="宋体" w:eastAsia="宋体"/>
        </w:rPr>
        <w:t>合同授予</w:t>
      </w:r>
      <w:bookmarkEnd w:id="188"/>
      <w:bookmarkEnd w:id="189"/>
      <w:bookmarkEnd w:id="190"/>
      <w:bookmarkEnd w:id="191"/>
      <w:bookmarkEnd w:id="192"/>
      <w:r>
        <w:rPr>
          <w:rFonts w:ascii="宋体" w:hAnsi="宋体" w:eastAsia="宋体"/>
        </w:rPr>
        <w:t xml:space="preserve"> </w:t>
      </w:r>
      <w:bookmarkEnd w:id="193"/>
    </w:p>
    <w:p>
      <w:pPr>
        <w:pStyle w:val="4"/>
        <w:rPr>
          <w:rFonts w:ascii="宋体" w:hAnsi="宋体" w:eastAsia="宋体"/>
          <w:lang w:eastAsia="zh-CN"/>
        </w:rPr>
      </w:pPr>
      <w:bookmarkStart w:id="194" w:name="_Toc449101811"/>
      <w:bookmarkStart w:id="195" w:name="_Toc514919760"/>
      <w:bookmarkStart w:id="196" w:name="_Toc444296351"/>
      <w:bookmarkStart w:id="197" w:name="_Toc514920910"/>
      <w:bookmarkStart w:id="198" w:name="_Toc6653"/>
      <w:r>
        <w:rPr>
          <w:rFonts w:hint="eastAsia" w:ascii="宋体" w:hAnsi="宋体" w:eastAsia="宋体"/>
        </w:rPr>
        <w:t>5.1  合同</w:t>
      </w:r>
      <w:r>
        <w:rPr>
          <w:rFonts w:hint="eastAsia" w:ascii="宋体" w:hAnsi="宋体" w:eastAsia="宋体"/>
          <w:lang w:eastAsia="zh-CN"/>
        </w:rPr>
        <w:t>授予</w:t>
      </w:r>
      <w:bookmarkEnd w:id="194"/>
      <w:bookmarkEnd w:id="195"/>
      <w:bookmarkEnd w:id="196"/>
      <w:bookmarkEnd w:id="197"/>
      <w:bookmarkEnd w:id="198"/>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采购人将把合同授予符合下述要求的响应人：</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（1）</w:t>
      </w:r>
      <w:r>
        <w:rPr>
          <w:rFonts w:hint="eastAsia" w:ascii="宋体" w:hAnsi="宋体" w:cs="宋体"/>
          <w:kern w:val="0"/>
          <w:sz w:val="24"/>
        </w:rPr>
        <w:t>响应人满足竞争性谈判文件要求；</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（2）按竞争性</w:t>
      </w:r>
      <w:r>
        <w:rPr>
          <w:rFonts w:ascii="宋体" w:hAnsi="宋体"/>
          <w:kern w:val="0"/>
          <w:sz w:val="24"/>
        </w:rPr>
        <w:t>谈判文件规定的</w:t>
      </w:r>
      <w:r>
        <w:rPr>
          <w:rFonts w:hint="eastAsia" w:ascii="宋体" w:hAnsi="宋体"/>
          <w:kern w:val="0"/>
          <w:sz w:val="24"/>
        </w:rPr>
        <w:t>评审</w:t>
      </w:r>
      <w:r>
        <w:rPr>
          <w:rFonts w:ascii="宋体" w:hAnsi="宋体"/>
          <w:kern w:val="0"/>
          <w:sz w:val="24"/>
        </w:rPr>
        <w:t>办法</w:t>
      </w:r>
      <w:r>
        <w:rPr>
          <w:rFonts w:hint="eastAsia" w:ascii="宋体" w:hAnsi="宋体"/>
          <w:kern w:val="0"/>
          <w:sz w:val="24"/>
        </w:rPr>
        <w:t>推荐</w:t>
      </w:r>
      <w:r>
        <w:rPr>
          <w:rFonts w:ascii="宋体" w:hAnsi="宋体"/>
          <w:kern w:val="0"/>
          <w:sz w:val="24"/>
        </w:rPr>
        <w:t>的中标</w:t>
      </w:r>
      <w:r>
        <w:rPr>
          <w:rFonts w:hint="eastAsia" w:ascii="宋体" w:hAnsi="宋体"/>
          <w:kern w:val="0"/>
          <w:sz w:val="24"/>
        </w:rPr>
        <w:t>候选</w:t>
      </w:r>
      <w:r>
        <w:rPr>
          <w:rFonts w:ascii="宋体" w:hAnsi="宋体"/>
          <w:kern w:val="0"/>
          <w:sz w:val="24"/>
        </w:rPr>
        <w:t>人。</w:t>
      </w:r>
    </w:p>
    <w:p>
      <w:pPr>
        <w:pStyle w:val="4"/>
        <w:rPr>
          <w:rFonts w:ascii="宋体" w:hAnsi="宋体" w:eastAsia="宋体"/>
        </w:rPr>
      </w:pPr>
      <w:bookmarkStart w:id="199" w:name="_Toc514919761"/>
      <w:bookmarkStart w:id="200" w:name="_Toc514920911"/>
      <w:bookmarkStart w:id="201" w:name="_Toc444296352"/>
      <w:bookmarkStart w:id="202" w:name="_Toc449101812"/>
      <w:bookmarkStart w:id="203" w:name="_Toc5287"/>
      <w:r>
        <w:rPr>
          <w:rFonts w:ascii="宋体" w:hAnsi="宋体" w:eastAsia="宋体"/>
        </w:rPr>
        <w:t xml:space="preserve">5.2 </w:t>
      </w:r>
      <w:r>
        <w:rPr>
          <w:rFonts w:hint="eastAsia" w:ascii="宋体" w:hAnsi="宋体" w:eastAsia="宋体"/>
          <w:lang w:eastAsia="zh-CN"/>
        </w:rPr>
        <w:t>采购</w:t>
      </w:r>
      <w:r>
        <w:rPr>
          <w:rFonts w:hint="eastAsia" w:ascii="宋体" w:hAnsi="宋体" w:eastAsia="宋体"/>
        </w:rPr>
        <w:t>人在授标时保留的权利</w:t>
      </w:r>
      <w:bookmarkEnd w:id="199"/>
      <w:bookmarkEnd w:id="200"/>
      <w:bookmarkEnd w:id="201"/>
      <w:bookmarkEnd w:id="202"/>
      <w:bookmarkEnd w:id="203"/>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采购人在授予合同时有权对合同非实质性条款进行增减或变更；</w:t>
      </w:r>
      <w:r>
        <w:rPr>
          <w:rFonts w:ascii="宋体" w:hAnsi="宋体"/>
          <w:kern w:val="0"/>
          <w:sz w:val="24"/>
        </w:rPr>
        <w:t xml:space="preserve"> </w:t>
      </w:r>
    </w:p>
    <w:p>
      <w:pPr>
        <w:pStyle w:val="4"/>
        <w:rPr>
          <w:rFonts w:ascii="宋体" w:hAnsi="宋体" w:eastAsia="宋体"/>
        </w:rPr>
      </w:pPr>
      <w:bookmarkStart w:id="204" w:name="_Toc444296353"/>
      <w:bookmarkStart w:id="205" w:name="_Toc449101813"/>
      <w:bookmarkStart w:id="206" w:name="_Toc514919762"/>
      <w:bookmarkStart w:id="207" w:name="_Toc514920912"/>
      <w:bookmarkStart w:id="208" w:name="_Toc27222"/>
      <w:r>
        <w:rPr>
          <w:rFonts w:ascii="宋体" w:hAnsi="宋体" w:eastAsia="宋体"/>
        </w:rPr>
        <w:t xml:space="preserve">5.3  </w:t>
      </w:r>
      <w:r>
        <w:rPr>
          <w:rFonts w:hint="eastAsia" w:ascii="宋体" w:hAnsi="宋体" w:eastAsia="宋体"/>
        </w:rPr>
        <w:t>合同的签订</w:t>
      </w:r>
      <w:bookmarkEnd w:id="204"/>
      <w:bookmarkEnd w:id="205"/>
      <w:bookmarkEnd w:id="206"/>
      <w:bookmarkEnd w:id="207"/>
      <w:bookmarkEnd w:id="208"/>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采购人与中标人协商签订书面合同；</w:t>
      </w:r>
      <w:r>
        <w:rPr>
          <w:rFonts w:ascii="宋体" w:hAnsi="宋体"/>
          <w:kern w:val="0"/>
          <w:sz w:val="24"/>
        </w:rPr>
        <w:t xml:space="preserve"> </w:t>
      </w:r>
    </w:p>
    <w:p>
      <w:pPr>
        <w:pStyle w:val="4"/>
        <w:rPr>
          <w:rFonts w:ascii="宋体" w:hAnsi="宋体" w:eastAsia="宋体"/>
        </w:rPr>
      </w:pPr>
      <w:bookmarkStart w:id="209" w:name="_Toc514920913"/>
      <w:bookmarkStart w:id="210" w:name="_Toc514919763"/>
      <w:bookmarkStart w:id="211" w:name="_Toc444296354"/>
      <w:bookmarkStart w:id="212" w:name="_Toc449101814"/>
      <w:bookmarkStart w:id="213" w:name="_Toc15857"/>
      <w:r>
        <w:rPr>
          <w:rFonts w:ascii="宋体" w:hAnsi="宋体" w:eastAsia="宋体"/>
        </w:rPr>
        <w:t xml:space="preserve">5.4  </w:t>
      </w:r>
      <w:r>
        <w:rPr>
          <w:rFonts w:hint="eastAsia" w:ascii="宋体" w:hAnsi="宋体" w:eastAsia="宋体" w:cs="黑体"/>
        </w:rPr>
        <w:t>履约保函</w:t>
      </w:r>
      <w:bookmarkEnd w:id="209"/>
      <w:bookmarkEnd w:id="210"/>
      <w:bookmarkEnd w:id="211"/>
      <w:bookmarkEnd w:id="212"/>
      <w:bookmarkEnd w:id="213"/>
      <w:r>
        <w:rPr>
          <w:rFonts w:ascii="宋体" w:hAnsi="宋体" w:eastAsia="宋体"/>
        </w:rPr>
        <w:t xml:space="preserve"> </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中标人应在合同签字盖章后7天内，向采购人提交合同总金额</w:t>
      </w:r>
      <w:r>
        <w:rPr>
          <w:rFonts w:ascii="宋体" w:hAnsi="宋体" w:cs="宋体"/>
          <w:kern w:val="0"/>
          <w:sz w:val="24"/>
        </w:rPr>
        <w:t>10%</w:t>
      </w:r>
      <w:r>
        <w:rPr>
          <w:rFonts w:hint="eastAsia" w:ascii="宋体" w:hAnsi="宋体" w:cs="宋体"/>
          <w:kern w:val="0"/>
          <w:sz w:val="24"/>
        </w:rPr>
        <w:t>的无条件</w:t>
      </w:r>
      <w:r>
        <w:rPr>
          <w:rFonts w:ascii="宋体" w:hAnsi="宋体" w:cs="宋体"/>
          <w:kern w:val="0"/>
          <w:sz w:val="24"/>
        </w:rPr>
        <w:t>、不可撤销、见索即付的</w:t>
      </w:r>
      <w:r>
        <w:rPr>
          <w:rFonts w:hint="eastAsia" w:ascii="宋体" w:hAnsi="宋体" w:cs="宋体"/>
          <w:kern w:val="0"/>
          <w:sz w:val="24"/>
        </w:rPr>
        <w:t>履约</w:t>
      </w:r>
      <w:r>
        <w:rPr>
          <w:rFonts w:ascii="宋体" w:hAnsi="宋体" w:cs="宋体"/>
          <w:kern w:val="0"/>
          <w:sz w:val="24"/>
        </w:rPr>
        <w:t>保函</w:t>
      </w:r>
      <w:r>
        <w:rPr>
          <w:rFonts w:hint="eastAsia" w:ascii="宋体" w:hAnsi="宋体" w:cs="宋体"/>
          <w:kern w:val="0"/>
          <w:sz w:val="24"/>
        </w:rPr>
        <w:t>。</w:t>
      </w:r>
    </w:p>
    <w:p>
      <w:pPr>
        <w:pStyle w:val="3"/>
        <w:rPr>
          <w:rFonts w:ascii="宋体" w:hAnsi="宋体" w:eastAsia="宋体"/>
        </w:rPr>
      </w:pPr>
      <w:bookmarkStart w:id="214" w:name="_Toc5147"/>
      <w:bookmarkStart w:id="215" w:name="_Toc434479606"/>
      <w:bookmarkStart w:id="216" w:name="_Toc429570973"/>
      <w:bookmarkStart w:id="217" w:name="_Toc433814083"/>
      <w:bookmarkStart w:id="218" w:name="_Toc431150206"/>
      <w:r>
        <w:rPr>
          <w:rFonts w:ascii="宋体" w:hAnsi="宋体" w:eastAsia="宋体"/>
        </w:rPr>
        <w:t>6</w:t>
      </w:r>
      <w:r>
        <w:rPr>
          <w:rFonts w:hint="eastAsia" w:ascii="宋体" w:hAnsi="宋体" w:eastAsia="宋体"/>
        </w:rPr>
        <w:t>、</w:t>
      </w:r>
      <w:bookmarkStart w:id="219" w:name="纪律和监督"/>
      <w:r>
        <w:rPr>
          <w:rFonts w:hint="eastAsia" w:ascii="宋体" w:hAnsi="宋体" w:eastAsia="宋体"/>
        </w:rPr>
        <w:t>纪律和监督</w:t>
      </w:r>
      <w:bookmarkEnd w:id="214"/>
      <w:bookmarkEnd w:id="215"/>
      <w:bookmarkEnd w:id="216"/>
      <w:bookmarkEnd w:id="217"/>
      <w:bookmarkEnd w:id="218"/>
      <w:r>
        <w:rPr>
          <w:rFonts w:ascii="宋体" w:hAnsi="宋体" w:eastAsia="宋体"/>
        </w:rPr>
        <w:t xml:space="preserve"> </w:t>
      </w:r>
    </w:p>
    <w:bookmarkEnd w:id="219"/>
    <w:p>
      <w:pPr>
        <w:autoSpaceDE w:val="0"/>
        <w:autoSpaceDN w:val="0"/>
        <w:adjustRightInd w:val="0"/>
        <w:spacing w:line="360" w:lineRule="auto"/>
        <w:ind w:firstLine="482"/>
        <w:rPr>
          <w:rFonts w:ascii="宋体" w:hAnsi="宋体"/>
          <w:kern w:val="0"/>
          <w:sz w:val="24"/>
        </w:rPr>
      </w:pPr>
      <w:r>
        <w:rPr>
          <w:rFonts w:hint="eastAsia" w:ascii="宋体" w:hAnsi="宋体"/>
          <w:kern w:val="0"/>
          <w:sz w:val="24"/>
        </w:rPr>
        <w:t>（1）</w:t>
      </w:r>
      <w:r>
        <w:rPr>
          <w:rFonts w:hint="eastAsia" w:ascii="宋体" w:hAnsi="宋体" w:cs="宋体"/>
          <w:kern w:val="0"/>
          <w:sz w:val="24"/>
        </w:rPr>
        <w:t>采购人不得泄漏竞争性谈判活动中应当保密的情况和资料，不得与响应人串通损害国家利益、社会公共利益或者他人合法权益。</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cs="宋体"/>
          <w:kern w:val="0"/>
          <w:sz w:val="24"/>
        </w:rPr>
        <w:t>响应人不得相互串通竞争性谈判或者与采购人串通竞争性谈判，不得向采购人或者谈判小组成员行贿谋取中标，不得以他人名义竞争性谈判或者以其他方式弄虚作假骗取中标；响应人不得以任何方式干扰、影响评审工作。</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（3</w:t>
      </w:r>
      <w:r>
        <w:rPr>
          <w:rFonts w:ascii="宋体" w:hAnsi="宋体"/>
          <w:kern w:val="0"/>
          <w:sz w:val="24"/>
        </w:rPr>
        <w:t>）</w:t>
      </w:r>
      <w:r>
        <w:rPr>
          <w:rFonts w:hint="eastAsia" w:ascii="宋体" w:hAnsi="宋体" w:cs="宋体"/>
          <w:kern w:val="0"/>
          <w:sz w:val="24"/>
        </w:rPr>
        <w:t>谈判小组成员不得收受他人的财物或者其他好处，不得向他人透漏对竞争性谈判响应文件的评审和比较、中标候选人的推荐情况以及评审有关的其他情况。</w:t>
      </w:r>
    </w:p>
    <w:p>
      <w:pPr>
        <w:pStyle w:val="2"/>
        <w:numPr>
          <w:ilvl w:val="0"/>
          <w:numId w:val="0"/>
        </w:numPr>
        <w:wordWrap w:val="0"/>
        <w:jc w:val="both"/>
        <w:rPr>
          <w:rFonts w:hint="eastAsia" w:ascii="宋体" w:hAnsi="宋体" w:eastAsia="宋体"/>
          <w:color w:val="auto"/>
          <w:highlight w:val="none"/>
        </w:rPr>
      </w:pPr>
      <w:r>
        <w:rPr>
          <w:rFonts w:ascii="宋体" w:hAnsi="宋体" w:eastAsia="宋体"/>
          <w:sz w:val="24"/>
        </w:rPr>
        <w:br w:type="page"/>
      </w:r>
      <w:bookmarkStart w:id="220" w:name="第四章"/>
      <w:bookmarkEnd w:id="220"/>
      <w:bookmarkStart w:id="221" w:name="第六章"/>
      <w:bookmarkStart w:id="222" w:name="货物主要技术指标和性能详细说明"/>
      <w:r>
        <w:rPr>
          <w:rFonts w:hint="eastAsia" w:ascii="宋体" w:hAnsi="宋体" w:eastAsia="宋体"/>
          <w:sz w:val="24"/>
          <w:lang w:val="en-US" w:eastAsia="zh-CN"/>
        </w:rPr>
        <w:t xml:space="preserve">                   </w:t>
      </w:r>
      <w:bookmarkStart w:id="223" w:name="_Toc29148"/>
      <w:r>
        <w:rPr>
          <w:rFonts w:hint="eastAsia" w:ascii="宋体" w:hAnsi="宋体" w:eastAsia="宋体"/>
        </w:rPr>
        <w:t>第</w:t>
      </w:r>
      <w:r>
        <w:rPr>
          <w:rFonts w:hint="eastAsia" w:ascii="宋体" w:hAnsi="宋体" w:eastAsia="宋体"/>
          <w:lang w:eastAsia="zh-CN"/>
        </w:rPr>
        <w:t>三</w:t>
      </w:r>
      <w:r>
        <w:rPr>
          <w:rFonts w:ascii="宋体" w:hAnsi="宋体" w:eastAsia="宋体"/>
        </w:rPr>
        <w:t>章</w:t>
      </w:r>
      <w:r>
        <w:rPr>
          <w:rFonts w:hint="eastAsia" w:ascii="宋体" w:hAnsi="宋体" w:eastAsia="宋体"/>
        </w:rPr>
        <w:t xml:space="preserve">  </w:t>
      </w:r>
      <w:bookmarkStart w:id="224" w:name="_Toc523470860"/>
      <w:r>
        <w:rPr>
          <w:rFonts w:hint="eastAsia" w:ascii="宋体" w:hAnsi="宋体" w:eastAsia="宋体"/>
          <w:color w:val="auto"/>
          <w:highlight w:val="none"/>
        </w:rPr>
        <w:t xml:space="preserve"> </w:t>
      </w:r>
      <w:r>
        <w:rPr>
          <w:rFonts w:hint="eastAsia" w:ascii="宋体" w:hAnsi="宋体" w:eastAsia="宋体"/>
          <w:color w:val="auto"/>
          <w:highlight w:val="none"/>
          <w:lang w:val="en-US" w:eastAsia="zh-CN"/>
        </w:rPr>
        <w:t>协议</w:t>
      </w:r>
      <w:r>
        <w:rPr>
          <w:rFonts w:hint="eastAsia" w:ascii="宋体" w:hAnsi="宋体" w:eastAsia="宋体"/>
          <w:color w:val="auto"/>
          <w:highlight w:val="none"/>
        </w:rPr>
        <w:t>及附件</w:t>
      </w:r>
      <w:bookmarkEnd w:id="223"/>
      <w:bookmarkEnd w:id="224"/>
    </w:p>
    <w:p>
      <w:pPr>
        <w:spacing w:line="400" w:lineRule="exact"/>
        <w:jc w:val="center"/>
        <w:outlineLvl w:val="0"/>
        <w:rPr>
          <w:rFonts w:ascii="黑体" w:hAnsi="黑体" w:eastAsia="黑体"/>
          <w:b/>
          <w:color w:val="000000"/>
          <w:sz w:val="32"/>
          <w:szCs w:val="32"/>
          <w:highlight w:val="none"/>
        </w:rPr>
      </w:pPr>
      <w:bookmarkStart w:id="225" w:name="_Toc458004505"/>
      <w:bookmarkStart w:id="226" w:name="_Toc375313604"/>
      <w:bookmarkStart w:id="227" w:name="_Toc459421513"/>
      <w:bookmarkStart w:id="228" w:name="_Toc458004572"/>
      <w:bookmarkStart w:id="229" w:name="_Toc375313693"/>
      <w:bookmarkStart w:id="230" w:name="_Toc375314733"/>
      <w:bookmarkStart w:id="231" w:name="_Toc458003498"/>
      <w:bookmarkStart w:id="232" w:name="_Toc32332"/>
      <w:r>
        <w:rPr>
          <w:rFonts w:hint="eastAsia" w:ascii="黑体" w:hAnsi="黑体" w:eastAsia="黑体"/>
          <w:b/>
          <w:color w:val="000000"/>
          <w:sz w:val="32"/>
          <w:szCs w:val="32"/>
          <w:highlight w:val="none"/>
        </w:rPr>
        <w:t>设备物资采购合同</w:t>
      </w:r>
      <w:bookmarkEnd w:id="225"/>
      <w:bookmarkEnd w:id="226"/>
      <w:bookmarkEnd w:id="227"/>
      <w:bookmarkEnd w:id="228"/>
      <w:bookmarkEnd w:id="229"/>
      <w:bookmarkEnd w:id="230"/>
      <w:bookmarkEnd w:id="231"/>
      <w:bookmarkEnd w:id="232"/>
    </w:p>
    <w:p>
      <w:pPr>
        <w:spacing w:line="400" w:lineRule="exact"/>
        <w:rPr>
          <w:rFonts w:hint="eastAsia" w:ascii="仿宋_GB2312" w:hAnsi="宋体" w:eastAsia="仿宋_GB2312" w:cs="仿宋"/>
          <w:b/>
          <w:sz w:val="24"/>
          <w:szCs w:val="24"/>
          <w:highlight w:val="none"/>
        </w:rPr>
      </w:pPr>
    </w:p>
    <w:p>
      <w:pPr>
        <w:spacing w:line="400" w:lineRule="exact"/>
        <w:jc w:val="center"/>
        <w:rPr>
          <w:rFonts w:hint="eastAsia" w:ascii="仿宋_GB2312" w:hAnsi="宋体" w:eastAsia="仿宋_GB2312" w:cs="仿宋"/>
          <w:b/>
          <w:sz w:val="24"/>
          <w:szCs w:val="24"/>
          <w:highlight w:val="none"/>
        </w:rPr>
      </w:pPr>
      <w:r>
        <w:rPr>
          <w:rFonts w:hint="eastAsia" w:ascii="仿宋_GB2312" w:eastAsia="仿宋_GB2312"/>
          <w:b/>
          <w:bCs/>
          <w:sz w:val="24"/>
          <w:szCs w:val="24"/>
          <w:highlight w:val="none"/>
          <w:lang w:val="en-US" w:eastAsia="zh-CN"/>
        </w:rPr>
        <w:t xml:space="preserve">               合同编号</w:t>
      </w:r>
      <w:r>
        <w:rPr>
          <w:rFonts w:hint="eastAsia" w:ascii="仿宋_GB2312" w:eastAsia="仿宋_GB2312"/>
          <w:sz w:val="24"/>
          <w:szCs w:val="24"/>
          <w:highlight w:val="none"/>
          <w:u w:val="single"/>
          <w:lang w:val="en-US" w:eastAsia="zh-CN"/>
        </w:rPr>
        <w:t xml:space="preserve">                    </w:t>
      </w:r>
    </w:p>
    <w:p>
      <w:pPr>
        <w:spacing w:line="400" w:lineRule="exact"/>
        <w:rPr>
          <w:rFonts w:hint="eastAsia" w:ascii="仿宋_GB2312" w:hAnsi="宋体" w:eastAsia="仿宋_GB2312" w:cs="仿宋"/>
          <w:b/>
          <w:sz w:val="24"/>
          <w:szCs w:val="24"/>
          <w:highlight w:val="none"/>
          <w:u w:val="single"/>
        </w:rPr>
      </w:pPr>
      <w:r>
        <w:rPr>
          <w:rFonts w:hint="eastAsia" w:ascii="仿宋_GB2312" w:hAnsi="宋体" w:eastAsia="仿宋_GB2312" w:cs="仿宋"/>
          <w:b/>
          <w:sz w:val="24"/>
          <w:szCs w:val="24"/>
          <w:highlight w:val="none"/>
        </w:rPr>
        <w:t>采购方（甲方）：</w:t>
      </w:r>
      <w:r>
        <w:rPr>
          <w:rFonts w:hint="eastAsia" w:ascii="仿宋_GB2312" w:hAnsi="宋体" w:eastAsia="仿宋_GB2312" w:cs="仿宋"/>
          <w:b/>
          <w:sz w:val="24"/>
          <w:szCs w:val="24"/>
          <w:highlight w:val="none"/>
          <w:u w:val="single"/>
        </w:rPr>
        <w:t xml:space="preserve"> </w:t>
      </w:r>
      <w:r>
        <w:rPr>
          <w:rFonts w:hint="eastAsia" w:ascii="仿宋_GB2312" w:hAnsi="宋体" w:eastAsia="仿宋_GB2312" w:cs="仿宋"/>
          <w:b/>
          <w:sz w:val="24"/>
          <w:szCs w:val="24"/>
          <w:highlight w:val="none"/>
          <w:u w:val="single"/>
          <w:lang w:val="en-US" w:eastAsia="zh-CN"/>
        </w:rPr>
        <w:t>中国电建集团重庆工程有限公司</w:t>
      </w:r>
      <w:r>
        <w:rPr>
          <w:rFonts w:hint="eastAsia" w:ascii="仿宋_GB2312" w:hAnsi="宋体" w:eastAsia="仿宋_GB2312" w:cs="仿宋"/>
          <w:b/>
          <w:sz w:val="24"/>
          <w:szCs w:val="24"/>
          <w:highlight w:val="none"/>
          <w:u w:val="single"/>
        </w:rPr>
        <w:t xml:space="preserve"> </w:t>
      </w:r>
    </w:p>
    <w:p>
      <w:pPr>
        <w:spacing w:line="400" w:lineRule="exact"/>
        <w:rPr>
          <w:rFonts w:ascii="仿宋_GB2312" w:hAnsi="宋体" w:eastAsia="仿宋_GB2312" w:cs="仿宋"/>
          <w:b/>
          <w:sz w:val="24"/>
          <w:szCs w:val="24"/>
          <w:highlight w:val="none"/>
        </w:rPr>
      </w:pPr>
      <w:r>
        <w:rPr>
          <w:rFonts w:hint="eastAsia" w:ascii="仿宋_GB2312" w:hAnsi="宋体" w:eastAsia="仿宋_GB2312" w:cs="仿宋"/>
          <w:b/>
          <w:sz w:val="24"/>
          <w:szCs w:val="24"/>
          <w:highlight w:val="none"/>
        </w:rPr>
        <w:t>供应方（乙方）：</w:t>
      </w:r>
      <w:r>
        <w:rPr>
          <w:rFonts w:hint="eastAsia" w:ascii="仿宋_GB2312" w:hAnsi="宋体" w:eastAsia="仿宋_GB2312" w:cs="仿宋"/>
          <w:b/>
          <w:sz w:val="24"/>
          <w:szCs w:val="24"/>
          <w:highlight w:val="none"/>
          <w:u w:val="single"/>
        </w:rPr>
        <w:t xml:space="preserve">                             </w:t>
      </w:r>
    </w:p>
    <w:p>
      <w:pPr>
        <w:spacing w:line="400" w:lineRule="exact"/>
        <w:rPr>
          <w:rFonts w:hint="eastAsia" w:ascii="仿宋_GB2312" w:eastAsia="仿宋_GB2312"/>
          <w:sz w:val="24"/>
          <w:szCs w:val="24"/>
          <w:highlight w:val="none"/>
          <w:lang w:val="en-US" w:eastAsia="zh-CN"/>
        </w:rPr>
      </w:pPr>
    </w:p>
    <w:p>
      <w:pPr>
        <w:spacing w:line="400" w:lineRule="exact"/>
        <w:ind w:firstLine="480" w:firstLineChars="200"/>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项目名称：</w:t>
      </w:r>
      <w:r>
        <w:rPr>
          <w:rFonts w:hint="eastAsia" w:ascii="仿宋_GB2312" w:eastAsia="仿宋_GB2312"/>
          <w:sz w:val="24"/>
          <w:szCs w:val="24"/>
          <w:highlight w:val="none"/>
          <w:u w:val="single"/>
          <w:lang w:val="en-US" w:eastAsia="zh-CN"/>
        </w:rPr>
        <w:t xml:space="preserve">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根据《中华人民共和国合同法》及相关法律法规，经双方协商一致，签订本合同。</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1.货物</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 本合同所称“货物”是指乙方按本合同要求，向甲方提供的</w:t>
      </w:r>
      <w:r>
        <w:rPr>
          <w:rFonts w:hint="eastAsia" w:ascii="仿宋_GB2312" w:hAnsi="仿宋" w:eastAsia="仿宋_GB2312" w:cs="仿宋"/>
          <w:sz w:val="24"/>
          <w:szCs w:val="24"/>
          <w:highlight w:val="none"/>
          <w:u w:val="single"/>
        </w:rPr>
        <w:t>（货物名称/1.2款中所列货物）</w:t>
      </w:r>
      <w:r>
        <w:rPr>
          <w:rFonts w:hint="eastAsia" w:ascii="仿宋_GB2312" w:hAnsi="仿宋" w:eastAsia="仿宋_GB2312" w:cs="仿宋"/>
          <w:sz w:val="24"/>
          <w:szCs w:val="24"/>
          <w:highlight w:val="none"/>
        </w:rPr>
        <w:t>及所有相关技术资料和证明文件。</w:t>
      </w:r>
    </w:p>
    <w:p>
      <w:pPr>
        <w:spacing w:afterLines="50"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1.2 货物的名称、数量、品牌商标、规格型号、生产厂家详见下表。</w:t>
      </w:r>
    </w:p>
    <w:tbl>
      <w:tblPr>
        <w:tblStyle w:val="36"/>
        <w:tblpPr w:leftFromText="180" w:rightFromText="180" w:vertAnchor="text" w:horzAnchor="page" w:tblpXSpec="center" w:tblpY="2"/>
        <w:tblOverlap w:val="never"/>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13"/>
        <w:gridCol w:w="1065"/>
        <w:gridCol w:w="1065"/>
        <w:gridCol w:w="1065"/>
        <w:gridCol w:w="670"/>
        <w:gridCol w:w="112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序号</w:t>
            </w:r>
          </w:p>
        </w:tc>
        <w:tc>
          <w:tcPr>
            <w:tcW w:w="1313"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货物名称</w:t>
            </w:r>
          </w:p>
        </w:tc>
        <w:tc>
          <w:tcPr>
            <w:tcW w:w="1065"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品牌商标</w:t>
            </w:r>
          </w:p>
        </w:tc>
        <w:tc>
          <w:tcPr>
            <w:tcW w:w="1065"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规格型号</w:t>
            </w:r>
          </w:p>
        </w:tc>
        <w:tc>
          <w:tcPr>
            <w:tcW w:w="1065"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计量单位</w:t>
            </w:r>
          </w:p>
        </w:tc>
        <w:tc>
          <w:tcPr>
            <w:tcW w:w="670"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数量</w:t>
            </w:r>
          </w:p>
        </w:tc>
        <w:tc>
          <w:tcPr>
            <w:tcW w:w="1125"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生产厂家及产地</w:t>
            </w:r>
          </w:p>
        </w:tc>
        <w:tc>
          <w:tcPr>
            <w:tcW w:w="1680"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技术质量要求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tcPr>
          <w:p>
            <w:pPr>
              <w:spacing w:line="400" w:lineRule="exact"/>
              <w:ind w:firstLine="480" w:firstLineChars="200"/>
              <w:rPr>
                <w:rFonts w:ascii="仿宋_GB2312" w:hAnsi="仿宋" w:eastAsia="仿宋_GB2312" w:cs="仿宋"/>
                <w:sz w:val="24"/>
                <w:szCs w:val="24"/>
                <w:highlight w:val="none"/>
              </w:rPr>
            </w:pPr>
          </w:p>
        </w:tc>
        <w:tc>
          <w:tcPr>
            <w:tcW w:w="1313"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670" w:type="dxa"/>
          </w:tcPr>
          <w:p>
            <w:pPr>
              <w:spacing w:line="400" w:lineRule="exact"/>
              <w:ind w:firstLine="480" w:firstLineChars="200"/>
              <w:rPr>
                <w:rFonts w:ascii="仿宋_GB2312" w:hAnsi="仿宋" w:eastAsia="仿宋_GB2312" w:cs="仿宋"/>
                <w:sz w:val="24"/>
                <w:szCs w:val="24"/>
                <w:highlight w:val="none"/>
              </w:rPr>
            </w:pPr>
          </w:p>
        </w:tc>
        <w:tc>
          <w:tcPr>
            <w:tcW w:w="1125" w:type="dxa"/>
          </w:tcPr>
          <w:p>
            <w:pPr>
              <w:spacing w:line="400" w:lineRule="exact"/>
              <w:ind w:firstLine="480" w:firstLineChars="200"/>
              <w:rPr>
                <w:rFonts w:ascii="仿宋_GB2312" w:hAnsi="仿宋" w:eastAsia="仿宋_GB2312" w:cs="仿宋"/>
                <w:sz w:val="24"/>
                <w:szCs w:val="24"/>
                <w:highlight w:val="none"/>
              </w:rPr>
            </w:pPr>
          </w:p>
        </w:tc>
        <w:tc>
          <w:tcPr>
            <w:tcW w:w="1680" w:type="dxa"/>
          </w:tcPr>
          <w:p>
            <w:pPr>
              <w:spacing w:line="400" w:lineRule="exact"/>
              <w:ind w:firstLine="480" w:firstLineChars="200"/>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tcPr>
          <w:p>
            <w:pPr>
              <w:spacing w:line="400" w:lineRule="exact"/>
              <w:ind w:firstLine="480" w:firstLineChars="200"/>
              <w:rPr>
                <w:rFonts w:ascii="仿宋_GB2312" w:hAnsi="仿宋" w:eastAsia="仿宋_GB2312" w:cs="仿宋"/>
                <w:sz w:val="24"/>
                <w:szCs w:val="24"/>
                <w:highlight w:val="none"/>
              </w:rPr>
            </w:pPr>
          </w:p>
        </w:tc>
        <w:tc>
          <w:tcPr>
            <w:tcW w:w="1313"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670" w:type="dxa"/>
          </w:tcPr>
          <w:p>
            <w:pPr>
              <w:spacing w:line="400" w:lineRule="exact"/>
              <w:ind w:firstLine="480" w:firstLineChars="200"/>
              <w:rPr>
                <w:rFonts w:ascii="仿宋_GB2312" w:hAnsi="仿宋" w:eastAsia="仿宋_GB2312" w:cs="仿宋"/>
                <w:sz w:val="24"/>
                <w:szCs w:val="24"/>
                <w:highlight w:val="none"/>
              </w:rPr>
            </w:pPr>
          </w:p>
        </w:tc>
        <w:tc>
          <w:tcPr>
            <w:tcW w:w="1125" w:type="dxa"/>
          </w:tcPr>
          <w:p>
            <w:pPr>
              <w:spacing w:line="400" w:lineRule="exact"/>
              <w:ind w:firstLine="480" w:firstLineChars="200"/>
              <w:rPr>
                <w:rFonts w:ascii="仿宋_GB2312" w:hAnsi="仿宋" w:eastAsia="仿宋_GB2312" w:cs="仿宋"/>
                <w:sz w:val="24"/>
                <w:szCs w:val="24"/>
                <w:highlight w:val="none"/>
              </w:rPr>
            </w:pPr>
          </w:p>
        </w:tc>
        <w:tc>
          <w:tcPr>
            <w:tcW w:w="1680" w:type="dxa"/>
          </w:tcPr>
          <w:p>
            <w:pPr>
              <w:spacing w:line="400" w:lineRule="exact"/>
              <w:ind w:firstLine="480" w:firstLineChars="200"/>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tcPr>
          <w:p>
            <w:pPr>
              <w:spacing w:line="400" w:lineRule="exact"/>
              <w:ind w:firstLine="480" w:firstLineChars="200"/>
              <w:rPr>
                <w:rFonts w:ascii="仿宋_GB2312" w:hAnsi="仿宋" w:eastAsia="仿宋_GB2312" w:cs="仿宋"/>
                <w:sz w:val="24"/>
                <w:szCs w:val="24"/>
                <w:highlight w:val="none"/>
              </w:rPr>
            </w:pPr>
          </w:p>
        </w:tc>
        <w:tc>
          <w:tcPr>
            <w:tcW w:w="1313"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670" w:type="dxa"/>
          </w:tcPr>
          <w:p>
            <w:pPr>
              <w:spacing w:line="400" w:lineRule="exact"/>
              <w:ind w:firstLine="480" w:firstLineChars="200"/>
              <w:rPr>
                <w:rFonts w:ascii="仿宋_GB2312" w:hAnsi="仿宋" w:eastAsia="仿宋_GB2312" w:cs="仿宋"/>
                <w:sz w:val="24"/>
                <w:szCs w:val="24"/>
                <w:highlight w:val="none"/>
              </w:rPr>
            </w:pPr>
          </w:p>
        </w:tc>
        <w:tc>
          <w:tcPr>
            <w:tcW w:w="1125" w:type="dxa"/>
          </w:tcPr>
          <w:p>
            <w:pPr>
              <w:spacing w:line="400" w:lineRule="exact"/>
              <w:ind w:firstLine="480" w:firstLineChars="200"/>
              <w:rPr>
                <w:rFonts w:ascii="仿宋_GB2312" w:hAnsi="仿宋" w:eastAsia="仿宋_GB2312" w:cs="仿宋"/>
                <w:sz w:val="24"/>
                <w:szCs w:val="24"/>
                <w:highlight w:val="none"/>
              </w:rPr>
            </w:pPr>
          </w:p>
        </w:tc>
        <w:tc>
          <w:tcPr>
            <w:tcW w:w="1680" w:type="dxa"/>
          </w:tcPr>
          <w:p>
            <w:pPr>
              <w:spacing w:line="400" w:lineRule="exact"/>
              <w:ind w:firstLine="480" w:firstLineChars="200"/>
              <w:rPr>
                <w:rFonts w:ascii="仿宋_GB2312" w:hAnsi="仿宋" w:eastAsia="仿宋_GB2312" w:cs="仿宋"/>
                <w:sz w:val="24"/>
                <w:szCs w:val="24"/>
                <w:highlight w:val="none"/>
              </w:rPr>
            </w:pPr>
          </w:p>
        </w:tc>
      </w:tr>
    </w:tbl>
    <w:p>
      <w:pPr>
        <w:spacing w:beforeLines="50"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1.3 除技术规范中另有规定外，计量单位均使用中华人民共和国法定公制计量单位。</w:t>
      </w:r>
    </w:p>
    <w:p>
      <w:pPr>
        <w:spacing w:line="400" w:lineRule="exact"/>
        <w:ind w:left="479" w:leftChars="228" w:firstLine="0" w:firstLineChars="0"/>
        <w:rPr>
          <w:rFonts w:hint="eastAsia" w:ascii="仿宋_GB2312" w:hAnsi="仿宋" w:eastAsia="仿宋_GB2312" w:cs="仿宋"/>
          <w:sz w:val="24"/>
          <w:szCs w:val="24"/>
        </w:rPr>
      </w:pPr>
      <w:r>
        <w:rPr>
          <w:rFonts w:hint="eastAsia" w:ascii="仿宋_GB2312" w:hAnsi="仿宋" w:eastAsia="仿宋_GB2312" w:cs="仿宋"/>
          <w:sz w:val="24"/>
          <w:szCs w:val="24"/>
          <w:highlight w:val="none"/>
        </w:rPr>
        <w:t xml:space="preserve">1.4 </w:t>
      </w:r>
      <w:r>
        <w:rPr>
          <w:rFonts w:hint="eastAsia" w:ascii="仿宋_GB2312" w:hAnsi="仿宋" w:eastAsia="仿宋_GB2312" w:cs="仿宋"/>
          <w:sz w:val="24"/>
          <w:szCs w:val="24"/>
        </w:rPr>
        <w:t>第1.2 款表格中规定的货物数量是暂估数量，实际数量以甲方、乙方</w:t>
      </w:r>
    </w:p>
    <w:p>
      <w:pPr>
        <w:spacing w:line="400" w:lineRule="exact"/>
        <w:rPr>
          <w:rFonts w:hint="eastAsia" w:ascii="仿宋_GB2312" w:hAnsi="仿宋" w:eastAsia="仿宋_GB2312" w:cs="仿宋"/>
          <w:sz w:val="24"/>
          <w:szCs w:val="24"/>
          <w:highlight w:val="none"/>
        </w:rPr>
      </w:pPr>
      <w:r>
        <w:rPr>
          <w:rFonts w:hint="eastAsia" w:ascii="仿宋_GB2312" w:hAnsi="仿宋" w:eastAsia="仿宋_GB2312" w:cs="仿宋"/>
          <w:sz w:val="24"/>
          <w:szCs w:val="24"/>
        </w:rPr>
        <w:t>共同验收的实际合格量为准。</w:t>
      </w:r>
      <w:r>
        <w:rPr>
          <w:rFonts w:hint="eastAsia" w:ascii="仿宋_GB2312" w:hAnsi="仿宋" w:eastAsia="仿宋_GB2312" w:cs="仿宋"/>
          <w:color w:val="auto"/>
          <w:sz w:val="24"/>
          <w:szCs w:val="24"/>
        </w:rPr>
        <w:t>如发生货物数量和运抵现场数量超过甲方实际需用数量，由乙方自行处理并承担费用；如货物数量不足甲方实际需用数量的，乙方必须在甲方规定时间内补足，乙方并承担由此造成甲方的损失</w:t>
      </w:r>
      <w:r>
        <w:rPr>
          <w:rFonts w:hint="eastAsia" w:ascii="仿宋_GB2312" w:hAnsi="仿宋" w:eastAsia="仿宋_GB2312" w:cs="仿宋"/>
          <w:sz w:val="24"/>
          <w:szCs w:val="24"/>
          <w:highlight w:val="none"/>
        </w:rPr>
        <w:t>。</w:t>
      </w:r>
    </w:p>
    <w:p>
      <w:pPr>
        <w:spacing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highlight w:val="none"/>
        </w:rPr>
        <w:t xml:space="preserve">1.5 </w:t>
      </w:r>
      <w:r>
        <w:rPr>
          <w:rFonts w:hint="eastAsia" w:ascii="仿宋_GB2312" w:hAnsi="仿宋" w:eastAsia="仿宋_GB2312" w:cs="仿宋"/>
          <w:sz w:val="24"/>
          <w:szCs w:val="24"/>
        </w:rPr>
        <w:t>1.5计量方式：</w:t>
      </w:r>
      <w:r>
        <w:rPr>
          <w:rFonts w:hint="eastAsia" w:ascii="仿宋_GB2312" w:hAnsi="仿宋" w:eastAsia="仿宋_GB2312" w:cs="仿宋"/>
          <w:sz w:val="24"/>
          <w:szCs w:val="24"/>
          <w:u w:val="single"/>
        </w:rPr>
        <w:t xml:space="preserve">  称重、点数、检尺   </w:t>
      </w:r>
      <w:r>
        <w:rPr>
          <w:rFonts w:hint="eastAsia" w:ascii="仿宋_GB2312" w:hAnsi="仿宋" w:eastAsia="仿宋_GB2312" w:cs="仿宋"/>
          <w:sz w:val="24"/>
          <w:szCs w:val="24"/>
        </w:rPr>
        <w:t>(注：用称重、点数、检尺等方式进行检验。对容易短斤少两或用一种计量方式验收容易出现数量误差的货物，采用双计量方式进行数量验收。即根据货物计量单位确定一种主要计量方式（合同或双方约定的计量方式），同时辅以其它计量方式进行核实修正)。</w:t>
      </w:r>
    </w:p>
    <w:p>
      <w:pPr>
        <w:spacing w:line="400" w:lineRule="exact"/>
        <w:ind w:left="479" w:leftChars="228" w:firstLine="0" w:firstLineChars="0"/>
        <w:rPr>
          <w:rFonts w:hint="eastAsia" w:ascii="仿宋_GB2312" w:hAnsi="仿宋" w:eastAsia="仿宋_GB2312" w:cs="仿宋"/>
          <w:sz w:val="24"/>
          <w:szCs w:val="24"/>
          <w:highlight w:val="none"/>
        </w:rPr>
      </w:pPr>
      <w:r>
        <w:rPr>
          <w:rFonts w:hint="eastAsia" w:ascii="仿宋_GB2312" w:hAnsi="仿宋" w:eastAsia="仿宋_GB2312" w:cs="仿宋"/>
          <w:sz w:val="24"/>
          <w:szCs w:val="24"/>
          <w:highlight w:val="none"/>
        </w:rPr>
        <w:t>。</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2.质量要求</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2.1 本合同项下的货物应符合中国国家标准及行业标准。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2.2 本合同项下货物应符合设计规范以及图纸的要求。</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2.3 乙方的产品应符合国家有关环保法律法规的规定以及甲方ISO14000环境体系要求，不能对施工环境造成污染；同时，该货物还应该符合甲方OHSMS18000职业安全健康管理体系标准的要求，不能对接触货物的有关人员及竣工后的使用人员的健康造成危害。</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3.质量保证及售后服务</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3.1 质量保证期：本合同项下货物的质量保证期为</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yellow"/>
          <w:u w:val="single"/>
          <w:lang w:val="en-US" w:eastAsia="zh-CN"/>
        </w:rPr>
        <w:t>和主合同一致</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个月。自双方最终验收合格之日（如需：政府质量监督部门及其它检验部门检验的产品，还需政府相关部门检验合格）起计算。</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质量保证期不能低于国家标准。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3.2 货物在质量保证期内出现故障或质量问题，乙方接到甲方通知后，应在</w:t>
      </w:r>
      <w:r>
        <w:rPr>
          <w:rFonts w:hint="eastAsia" w:ascii="仿宋_GB2312" w:hAnsi="仿宋" w:eastAsia="仿宋_GB2312" w:cs="仿宋"/>
          <w:sz w:val="24"/>
          <w:szCs w:val="24"/>
          <w:highlight w:val="none"/>
          <w:u w:val="single"/>
          <w:lang w:val="en-US" w:eastAsia="zh-CN"/>
        </w:rPr>
        <w:t>24</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小时内提供处理方案或指派专业人员到现场处理。甲方应为乙方提供必要的协助。</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乙方未按上述约定提供质保服务的，甲方可自行或委托第三方处理，相关费用及因此造成的损失由乙方承担。</w:t>
      </w:r>
    </w:p>
    <w:p>
      <w:pPr>
        <w:spacing w:line="400" w:lineRule="exact"/>
        <w:ind w:firstLine="480" w:firstLineChars="200"/>
        <w:rPr>
          <w:rFonts w:hint="eastAsia" w:ascii="仿宋_GB2312" w:hAnsi="仿宋" w:eastAsia="仿宋_GB2312" w:cs="仿宋"/>
          <w:sz w:val="24"/>
          <w:szCs w:val="24"/>
          <w:highlight w:val="none"/>
        </w:rPr>
      </w:pPr>
      <w:r>
        <w:rPr>
          <w:rFonts w:hint="eastAsia" w:ascii="仿宋_GB2312" w:hAnsi="仿宋" w:eastAsia="仿宋_GB2312" w:cs="仿宋"/>
          <w:sz w:val="24"/>
          <w:szCs w:val="24"/>
          <w:highlight w:val="none"/>
        </w:rPr>
        <w:t>3.3 质量保证期内出现的故障，若属于乙方责任的，其风险和费用将由乙方承担，甲方根据合同规定对乙方行使的其他权力不受影响。</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3.4 货物存在质量问题的，维修后质量保证期相应顺延；如需更换的，质量保证期自更换之日起重新计算。</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3.5 质量保证期满后，乙方仍应继续提供售后服务。乙方应在接到甲方通知后</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48</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小时内提供处理方案或派人到现场服务，费用双方另行协商。</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4.价格</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4.1 本合同计价货币、结算货币和支付货币均为人民币。</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4.2 本合同货物单价固定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若税率发生变化则单价发生相应变化</w:t>
      </w:r>
      <w:r>
        <w:rPr>
          <w:rFonts w:hint="eastAsia" w:ascii="仿宋_GB2312" w:hAnsi="仿宋_GB2312" w:eastAsia="仿宋_GB2312" w:cs="仿宋_GB2312"/>
          <w:sz w:val="24"/>
          <w:szCs w:val="24"/>
          <w:lang w:eastAsia="zh-CN"/>
        </w:rPr>
        <w:t>）</w:t>
      </w:r>
      <w:r>
        <w:rPr>
          <w:rFonts w:hint="eastAsia" w:ascii="仿宋_GB2312" w:hAnsi="仿宋" w:eastAsia="仿宋_GB2312" w:cs="仿宋"/>
          <w:sz w:val="24"/>
          <w:szCs w:val="24"/>
          <w:highlight w:val="none"/>
        </w:rPr>
        <w:t>，具体单价细目详见下表。</w:t>
      </w:r>
    </w:p>
    <w:tbl>
      <w:tblPr>
        <w:tblStyle w:val="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序号</w:t>
            </w:r>
          </w:p>
        </w:tc>
        <w:tc>
          <w:tcPr>
            <w:tcW w:w="1065"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货物名称</w:t>
            </w:r>
          </w:p>
        </w:tc>
        <w:tc>
          <w:tcPr>
            <w:tcW w:w="1065"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品牌商标</w:t>
            </w:r>
          </w:p>
        </w:tc>
        <w:tc>
          <w:tcPr>
            <w:tcW w:w="1065"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规格型号</w:t>
            </w:r>
          </w:p>
        </w:tc>
        <w:tc>
          <w:tcPr>
            <w:tcW w:w="1065"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计量单位</w:t>
            </w:r>
          </w:p>
        </w:tc>
        <w:tc>
          <w:tcPr>
            <w:tcW w:w="1065"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数量</w:t>
            </w:r>
          </w:p>
        </w:tc>
        <w:tc>
          <w:tcPr>
            <w:tcW w:w="1066"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含税单价（13%）</w:t>
            </w:r>
          </w:p>
        </w:tc>
        <w:tc>
          <w:tcPr>
            <w:tcW w:w="1066"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含税合计（13%）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6"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6" w:type="dxa"/>
            <w:vAlign w:val="center"/>
          </w:tcPr>
          <w:p>
            <w:pPr>
              <w:spacing w:line="400" w:lineRule="exact"/>
              <w:ind w:firstLine="480" w:firstLineChars="200"/>
              <w:jc w:val="center"/>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6"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6" w:type="dxa"/>
            <w:vAlign w:val="center"/>
          </w:tcPr>
          <w:p>
            <w:pPr>
              <w:spacing w:line="400" w:lineRule="exact"/>
              <w:ind w:firstLine="480" w:firstLineChars="200"/>
              <w:jc w:val="center"/>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6" w:type="dxa"/>
            <w:gridSpan w:val="7"/>
            <w:vAlign w:val="center"/>
          </w:tcPr>
          <w:p>
            <w:pPr>
              <w:spacing w:line="400" w:lineRule="exact"/>
              <w:ind w:firstLine="480" w:firstLineChars="200"/>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合计</w:t>
            </w:r>
            <w:r>
              <w:rPr>
                <w:rFonts w:hint="eastAsia" w:ascii="仿宋_GB2312" w:hAnsi="仿宋" w:eastAsia="仿宋_GB2312" w:cs="仿宋"/>
                <w:sz w:val="24"/>
                <w:szCs w:val="24"/>
                <w:highlight w:val="none"/>
                <w:lang w:val="en-US" w:eastAsia="zh-CN"/>
              </w:rPr>
              <w:t>人民币小写</w:t>
            </w:r>
          </w:p>
        </w:tc>
        <w:tc>
          <w:tcPr>
            <w:tcW w:w="1066" w:type="dxa"/>
            <w:vAlign w:val="center"/>
          </w:tcPr>
          <w:p>
            <w:pPr>
              <w:spacing w:line="400" w:lineRule="exact"/>
              <w:ind w:firstLine="480" w:firstLineChars="200"/>
              <w:jc w:val="center"/>
              <w:rPr>
                <w:rFonts w:ascii="仿宋_GB2312" w:hAnsi="仿宋" w:eastAsia="仿宋_GB2312" w:cs="仿宋"/>
                <w:sz w:val="24"/>
                <w:szCs w:val="24"/>
                <w:highlight w:val="none"/>
              </w:rPr>
            </w:pPr>
          </w:p>
        </w:tc>
      </w:tr>
    </w:tbl>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4.3 合同</w:t>
      </w:r>
      <w:r>
        <w:rPr>
          <w:rFonts w:hint="eastAsia" w:ascii="仿宋_GB2312" w:hAnsi="仿宋" w:eastAsia="仿宋_GB2312" w:cs="仿宋"/>
          <w:sz w:val="24"/>
          <w:szCs w:val="24"/>
          <w:highlight w:val="none"/>
          <w:lang w:val="en-US" w:eastAsia="zh-CN"/>
        </w:rPr>
        <w:t>人民币</w:t>
      </w:r>
      <w:r>
        <w:rPr>
          <w:rFonts w:hint="eastAsia" w:ascii="仿宋_GB2312" w:hAnsi="仿宋" w:eastAsia="仿宋_GB2312" w:cs="仿宋"/>
          <w:sz w:val="24"/>
          <w:szCs w:val="24"/>
          <w:highlight w:val="none"/>
        </w:rPr>
        <w:t>总金额</w:t>
      </w:r>
      <w:r>
        <w:rPr>
          <w:rFonts w:hint="eastAsia" w:ascii="仿宋_GB2312" w:hAnsi="仿宋" w:eastAsia="仿宋_GB2312" w:cs="仿宋"/>
          <w:sz w:val="24"/>
          <w:szCs w:val="24"/>
          <w:highlight w:val="none"/>
          <w:lang w:eastAsia="zh-CN"/>
        </w:rPr>
        <w:t>（</w:t>
      </w:r>
      <w:r>
        <w:rPr>
          <w:rFonts w:hint="eastAsia" w:ascii="仿宋_GB2312" w:hAnsi="仿宋" w:eastAsia="仿宋_GB2312" w:cs="仿宋"/>
          <w:sz w:val="24"/>
          <w:szCs w:val="24"/>
          <w:highlight w:val="none"/>
          <w:lang w:val="en-US" w:eastAsia="zh-CN"/>
        </w:rPr>
        <w:t>大写</w:t>
      </w:r>
      <w:r>
        <w:rPr>
          <w:rFonts w:hint="eastAsia" w:ascii="仿宋_GB2312" w:hAnsi="仿宋" w:eastAsia="仿宋_GB2312" w:cs="仿宋"/>
          <w:sz w:val="24"/>
          <w:szCs w:val="24"/>
          <w:highlight w:val="none"/>
          <w:lang w:eastAsia="zh-CN"/>
        </w:rPr>
        <w:t>）</w:t>
      </w:r>
      <w:r>
        <w:rPr>
          <w:rFonts w:hint="eastAsia" w:ascii="仿宋_GB2312" w:hAnsi="仿宋" w:eastAsia="仿宋_GB2312" w:cs="仿宋"/>
          <w:sz w:val="24"/>
          <w:szCs w:val="24"/>
          <w:highlight w:val="none"/>
        </w:rPr>
        <w:t>：</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元。</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合同实际结算总价以双方依据本合同约定共同验收的实际合格供应量乘以本合同单价为准。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4.4 本合同价格已包括：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（1）货物价款、税金</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13%</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、售后服务以及市场价格涨跌等费用；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（2）货物包装费</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运输费、</w:t>
      </w:r>
      <w:r>
        <w:rPr>
          <w:rFonts w:hint="eastAsia" w:ascii="仿宋_GB2312" w:hAnsi="仿宋_GB2312" w:eastAsia="仿宋_GB2312" w:cs="仿宋_GB2312"/>
          <w:color w:val="auto"/>
          <w:sz w:val="24"/>
          <w:szCs w:val="24"/>
          <w:highlight w:val="none"/>
          <w:lang w:val="en-US" w:eastAsia="zh-CN"/>
        </w:rPr>
        <w:t>装车</w:t>
      </w:r>
      <w:r>
        <w:rPr>
          <w:rFonts w:hint="eastAsia" w:ascii="仿宋_GB2312" w:hAnsi="仿宋_GB2312" w:eastAsia="仿宋_GB2312" w:cs="仿宋_GB2312"/>
          <w:color w:val="auto"/>
          <w:sz w:val="24"/>
          <w:szCs w:val="24"/>
          <w:highlight w:val="none"/>
        </w:rPr>
        <w:t>费等费用；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highlight w:val="none"/>
        </w:rPr>
      </w:pPr>
      <w:r>
        <w:rPr>
          <w:rFonts w:hint="eastAsia" w:ascii="仿宋_GB2312" w:hAnsi="仿宋_GB2312" w:eastAsia="仿宋_GB2312" w:cs="仿宋_GB2312"/>
          <w:color w:val="auto"/>
          <w:sz w:val="24"/>
          <w:szCs w:val="24"/>
          <w:highlight w:val="none"/>
        </w:rPr>
        <w:t>（3）货物的试验、检验、测试、调试等费用；</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4.5合同价格只有甲方的授权签约的委托人另行签署补充合同并加盖本合同公章后才能更改，其他以送货单、进料单、会议纪要等形式对合同价格的更改一律无效。</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 xml:space="preserve">5支付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5.1采取承兑汇票</w:t>
      </w:r>
      <w:r>
        <w:rPr>
          <w:rFonts w:hint="eastAsia" w:ascii="仿宋_GB2312" w:hAnsi="仿宋_GB2312" w:eastAsia="仿宋_GB2312" w:cs="仿宋_GB2312"/>
          <w:color w:val="auto"/>
          <w:sz w:val="24"/>
          <w:szCs w:val="24"/>
          <w:highlight w:val="none"/>
          <w:lang w:val="en-US" w:eastAsia="zh-CN"/>
        </w:rPr>
        <w:t>/电建融信/电汇等方式</w:t>
      </w:r>
      <w:r>
        <w:rPr>
          <w:rFonts w:hint="eastAsia" w:ascii="仿宋_GB2312" w:hAnsi="仿宋_GB2312" w:eastAsia="仿宋_GB2312" w:cs="仿宋_GB2312"/>
          <w:color w:val="auto"/>
          <w:sz w:val="24"/>
          <w:szCs w:val="24"/>
          <w:highlight w:val="none"/>
        </w:rPr>
        <w:t>向乙方支付货款。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    5.2付款条件</w:t>
      </w:r>
    </w:p>
    <w:tbl>
      <w:tblPr>
        <w:tblStyle w:val="36"/>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95"/>
        <w:gridCol w:w="1950"/>
        <w:gridCol w:w="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支付项目名称</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支付比例和金额</w:t>
            </w:r>
          </w:p>
        </w:tc>
        <w:tc>
          <w:tcPr>
            <w:tcW w:w="3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付款时间及要求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到货款（第</w:t>
            </w:r>
            <w:r>
              <w:rPr>
                <w:rFonts w:hint="eastAsia" w:ascii="仿宋_GB2312" w:hAnsi="仿宋_GB2312" w:eastAsia="仿宋_GB2312" w:cs="仿宋_GB2312"/>
                <w:color w:val="auto"/>
                <w:sz w:val="24"/>
                <w:szCs w:val="24"/>
                <w:highlight w:val="none"/>
                <w:lang w:eastAsia="zh-CN"/>
              </w:rPr>
              <w:t>一</w:t>
            </w:r>
            <w:r>
              <w:rPr>
                <w:rFonts w:hint="eastAsia" w:ascii="仿宋_GB2312" w:hAnsi="仿宋_GB2312" w:eastAsia="仿宋_GB2312" w:cs="仿宋_GB2312"/>
                <w:color w:val="auto"/>
                <w:sz w:val="24"/>
                <w:szCs w:val="24"/>
                <w:highlight w:val="none"/>
              </w:rPr>
              <w:t>次付款）</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每一</w:t>
            </w:r>
            <w:r>
              <w:rPr>
                <w:rFonts w:hint="eastAsia" w:ascii="仿宋_GB2312" w:hAnsi="仿宋_GB2312" w:eastAsia="仿宋_GB2312" w:cs="仿宋_GB2312"/>
                <w:color w:val="auto"/>
                <w:sz w:val="24"/>
                <w:szCs w:val="24"/>
                <w:highlight w:val="none"/>
              </w:rPr>
              <w:t>批次到货金额的40%。</w:t>
            </w:r>
          </w:p>
        </w:tc>
        <w:tc>
          <w:tcPr>
            <w:tcW w:w="3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分批次到货，分批次交货验收合格完毕30天内，买方收到卖方开具的该批次金额的40%的增值税专用发票后.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后续</w:t>
            </w:r>
            <w:r>
              <w:rPr>
                <w:rFonts w:hint="eastAsia" w:ascii="仿宋_GB2312" w:hAnsi="仿宋_GB2312" w:eastAsia="仿宋_GB2312" w:cs="仿宋_GB2312"/>
                <w:color w:val="auto"/>
                <w:sz w:val="24"/>
                <w:szCs w:val="24"/>
                <w:highlight w:val="none"/>
              </w:rPr>
              <w:t>款（第</w:t>
            </w:r>
            <w:r>
              <w:rPr>
                <w:rFonts w:hint="eastAsia" w:ascii="仿宋_GB2312" w:hAnsi="仿宋_GB2312" w:eastAsia="仿宋_GB2312" w:cs="仿宋_GB2312"/>
                <w:color w:val="auto"/>
                <w:sz w:val="24"/>
                <w:szCs w:val="24"/>
                <w:highlight w:val="none"/>
                <w:lang w:eastAsia="zh-CN"/>
              </w:rPr>
              <w:t>二</w:t>
            </w:r>
            <w:r>
              <w:rPr>
                <w:rFonts w:hint="eastAsia" w:ascii="仿宋_GB2312" w:hAnsi="仿宋_GB2312" w:eastAsia="仿宋_GB2312" w:cs="仿宋_GB2312"/>
                <w:color w:val="auto"/>
                <w:sz w:val="24"/>
                <w:szCs w:val="24"/>
                <w:highlight w:val="none"/>
              </w:rPr>
              <w:t>次付款）</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付至实际</w:t>
            </w:r>
            <w:r>
              <w:rPr>
                <w:rFonts w:hint="eastAsia" w:ascii="仿宋_GB2312" w:hAnsi="仿宋_GB2312" w:eastAsia="仿宋_GB2312" w:cs="仿宋_GB2312"/>
                <w:color w:val="auto"/>
                <w:sz w:val="24"/>
                <w:szCs w:val="24"/>
                <w:highlight w:val="none"/>
              </w:rPr>
              <w:t>结算总金额的</w:t>
            </w:r>
            <w:r>
              <w:rPr>
                <w:rFonts w:hint="eastAsia" w:ascii="仿宋_GB2312" w:hAnsi="仿宋_GB2312" w:eastAsia="仿宋_GB2312" w:cs="仿宋_GB2312"/>
                <w:color w:val="auto"/>
                <w:sz w:val="24"/>
                <w:szCs w:val="24"/>
                <w:highlight w:val="none"/>
                <w:lang w:val="en-US" w:eastAsia="zh-CN"/>
              </w:rPr>
              <w:t>60</w:t>
            </w:r>
            <w:r>
              <w:rPr>
                <w:rFonts w:hint="eastAsia" w:ascii="仿宋_GB2312" w:hAnsi="仿宋_GB2312" w:eastAsia="仿宋_GB2312" w:cs="仿宋_GB2312"/>
                <w:color w:val="auto"/>
                <w:sz w:val="24"/>
                <w:szCs w:val="24"/>
                <w:highlight w:val="none"/>
              </w:rPr>
              <w:t>%。</w:t>
            </w:r>
          </w:p>
        </w:tc>
        <w:tc>
          <w:tcPr>
            <w:tcW w:w="3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到货且</w:t>
            </w:r>
            <w:r>
              <w:rPr>
                <w:rFonts w:hint="eastAsia" w:ascii="仿宋_GB2312" w:hAnsi="仿宋_GB2312" w:eastAsia="仿宋_GB2312" w:cs="仿宋_GB2312"/>
                <w:color w:val="auto"/>
                <w:sz w:val="24"/>
                <w:szCs w:val="24"/>
                <w:highlight w:val="none"/>
              </w:rPr>
              <w:t>收到余下增值税专用发票后3个月内。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验收</w:t>
            </w:r>
            <w:r>
              <w:rPr>
                <w:rFonts w:hint="eastAsia" w:ascii="仿宋_GB2312" w:hAnsi="仿宋_GB2312" w:eastAsia="仿宋_GB2312" w:cs="仿宋_GB2312"/>
                <w:color w:val="auto"/>
                <w:sz w:val="24"/>
                <w:szCs w:val="24"/>
                <w:highlight w:val="none"/>
              </w:rPr>
              <w:t>款（第三次付款）</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付至实际</w:t>
            </w:r>
            <w:r>
              <w:rPr>
                <w:rFonts w:hint="eastAsia" w:ascii="仿宋_GB2312" w:hAnsi="仿宋_GB2312" w:eastAsia="仿宋_GB2312" w:cs="仿宋_GB2312"/>
                <w:color w:val="auto"/>
                <w:sz w:val="24"/>
                <w:szCs w:val="24"/>
                <w:highlight w:val="none"/>
              </w:rPr>
              <w:t>结算总金额的</w:t>
            </w:r>
            <w:r>
              <w:rPr>
                <w:rFonts w:hint="eastAsia" w:ascii="仿宋_GB2312" w:hAnsi="仿宋_GB2312" w:eastAsia="仿宋_GB2312" w:cs="仿宋_GB2312"/>
                <w:color w:val="auto"/>
                <w:sz w:val="24"/>
                <w:szCs w:val="24"/>
                <w:highlight w:val="none"/>
                <w:lang w:val="en-US" w:eastAsia="zh-CN"/>
              </w:rPr>
              <w:t>95</w:t>
            </w:r>
            <w:r>
              <w:rPr>
                <w:rFonts w:hint="eastAsia" w:ascii="仿宋_GB2312" w:hAnsi="仿宋_GB2312" w:eastAsia="仿宋_GB2312" w:cs="仿宋_GB2312"/>
                <w:color w:val="auto"/>
                <w:sz w:val="24"/>
                <w:szCs w:val="24"/>
                <w:highlight w:val="none"/>
              </w:rPr>
              <w:t>%。</w:t>
            </w:r>
          </w:p>
        </w:tc>
        <w:tc>
          <w:tcPr>
            <w:tcW w:w="3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带电验收且</w:t>
            </w:r>
            <w:r>
              <w:rPr>
                <w:rFonts w:hint="eastAsia" w:ascii="仿宋_GB2312" w:hAnsi="仿宋_GB2312" w:eastAsia="仿宋_GB2312" w:cs="仿宋_GB2312"/>
                <w:color w:val="auto"/>
                <w:sz w:val="24"/>
                <w:szCs w:val="24"/>
                <w:highlight w:val="none"/>
              </w:rPr>
              <w:t>收到余下增值税专用发票后。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4</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质保金</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实际结算</w:t>
            </w:r>
            <w:r>
              <w:rPr>
                <w:rFonts w:hint="eastAsia" w:ascii="仿宋_GB2312" w:hAnsi="仿宋_GB2312" w:eastAsia="仿宋_GB2312" w:cs="仿宋_GB2312"/>
                <w:color w:val="auto"/>
                <w:sz w:val="24"/>
                <w:szCs w:val="24"/>
                <w:highlight w:val="none"/>
              </w:rPr>
              <w:t>总金额的</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w:t>
            </w:r>
          </w:p>
        </w:tc>
        <w:tc>
          <w:tcPr>
            <w:tcW w:w="3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质保期</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lang w:eastAsia="zh-CN"/>
              </w:rPr>
              <w:t>一年后无质量问题可凭质量保函换取质保金。</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实际结算总金额</w:t>
      </w:r>
      <w:r>
        <w:rPr>
          <w:rFonts w:hint="eastAsia" w:ascii="仿宋_GB2312" w:hAnsi="仿宋_GB2312" w:eastAsia="仿宋_GB2312" w:cs="仿宋_GB2312"/>
          <w:color w:val="auto"/>
          <w:sz w:val="24"/>
          <w:szCs w:val="24"/>
          <w:highlight w:val="none"/>
        </w:rPr>
        <w:t>的</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5</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%作为质量保证金，质量保证期满无质量问题或质量保证期出现的质量问题经乙方维修处理符合甲方要求的，质量保证期满后</w:t>
      </w:r>
      <w:r>
        <w:rPr>
          <w:rFonts w:hint="eastAsia" w:ascii="仿宋_GB2312" w:hAnsi="仿宋_GB2312" w:eastAsia="仿宋_GB2312" w:cs="仿宋_GB2312"/>
          <w:color w:val="auto"/>
          <w:sz w:val="24"/>
          <w:szCs w:val="24"/>
          <w:highlight w:val="none"/>
          <w:u w:val="single"/>
        </w:rPr>
        <w:t xml:space="preserve">  7  </w:t>
      </w:r>
      <w:r>
        <w:rPr>
          <w:rFonts w:hint="eastAsia" w:ascii="仿宋_GB2312" w:hAnsi="仿宋_GB2312" w:eastAsia="仿宋_GB2312" w:cs="仿宋_GB2312"/>
          <w:color w:val="auto"/>
          <w:sz w:val="24"/>
          <w:szCs w:val="24"/>
          <w:highlight w:val="none"/>
        </w:rPr>
        <w:t>个工作日内无息返还乙方。质保期内如出现质量问题，则质保期和质保金返还相应顺延。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关于开具增值税专用发票的要求：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（1）甲方向乙方支付合同价款前，乙方应向甲方开具合法合规且符合本合同约定的</w:t>
      </w:r>
      <w:r>
        <w:rPr>
          <w:rFonts w:hint="eastAsia" w:ascii="仿宋_GB2312" w:hAnsi="仿宋_GB2312" w:eastAsia="仿宋_GB2312" w:cs="仿宋_GB2312"/>
          <w:color w:val="auto"/>
          <w:sz w:val="24"/>
          <w:szCs w:val="24"/>
          <w:highlight w:val="none"/>
          <w:lang w:val="en-US" w:eastAsia="zh-CN"/>
        </w:rPr>
        <w:t>13%</w:t>
      </w:r>
      <w:r>
        <w:rPr>
          <w:rFonts w:hint="eastAsia" w:ascii="仿宋_GB2312" w:hAnsi="仿宋_GB2312" w:eastAsia="仿宋_GB2312" w:cs="仿宋_GB2312"/>
          <w:color w:val="auto"/>
          <w:sz w:val="24"/>
          <w:szCs w:val="24"/>
          <w:highlight w:val="none"/>
        </w:rPr>
        <w:t>增值税专用发票，并提供税务机关核发的增值税专用发票领购簿供甲方查验，以证明发票的真伪。否则，甲方有权拒绝付款并顺延付款时间</w:t>
      </w:r>
      <w:r>
        <w:rPr>
          <w:rFonts w:hint="eastAsia" w:ascii="仿宋_GB2312" w:hAnsi="仿宋_GB2312" w:eastAsia="仿宋_GB2312" w:cs="仿宋_GB2312"/>
          <w:color w:val="auto"/>
          <w:sz w:val="24"/>
          <w:szCs w:val="24"/>
          <w:highlight w:val="none"/>
          <w:lang w:eastAsia="zh-CN"/>
        </w:rPr>
        <w:t>而不被视为违约</w:t>
      </w:r>
      <w:r>
        <w:rPr>
          <w:rFonts w:hint="eastAsia" w:ascii="仿宋_GB2312" w:hAnsi="仿宋_GB2312" w:eastAsia="仿宋_GB2312" w:cs="仿宋_GB2312"/>
          <w:color w:val="auto"/>
          <w:sz w:val="24"/>
          <w:szCs w:val="24"/>
          <w:highlight w:val="none"/>
        </w:rPr>
        <w:t>。因乙方开具的发票不规范、不合法或涉嫌虚开发票引起税务问题的，乙方需依法向甲方重新开具发票，并向甲方承担赔偿责任。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（2）因乙方开具发票不及时给甲方造成无法及时认证、抵扣发票等情形的，乙方需向甲方承担赔偿责任，但不免除乙方继续按照甲方要求开具合法合规发票的义务。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乙方向甲方开具的增值税专用发票，乙方必须确保发票票面信息全部真实，相关货物、价款等内容与本合同相一致。因发票票面信息有误导致发票不能抵扣税款或者被认定为虚开的，乙方需依法向甲方重新开具发票，同时乙方需向甲方承担赔偿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（4）乙方收取价外费用的，需依法开具增值税专用发票。必要时，甲方需协助乙方提供开票所需资料。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（5）乙方应当按照下列信息向甲方开具增值税专用发票：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甲方名称：</w:t>
      </w:r>
      <w:r>
        <w:rPr>
          <w:rFonts w:hint="eastAsia" w:ascii="仿宋_GB2312" w:hAnsi="仿宋_GB2312" w:eastAsia="仿宋_GB2312" w:cs="仿宋_GB2312"/>
          <w:color w:val="auto"/>
          <w:sz w:val="24"/>
          <w:szCs w:val="24"/>
          <w:highlight w:val="none"/>
          <w:lang w:eastAsia="zh-CN"/>
        </w:rPr>
        <w:t>中国电建集团重庆工程有限公司</w:t>
      </w:r>
      <w:r>
        <w:rPr>
          <w:rFonts w:hint="eastAsia" w:ascii="仿宋_GB2312" w:hAnsi="仿宋_GB2312" w:eastAsia="仿宋_GB2312" w:cs="仿宋_GB2312"/>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甲方统一社会代码：</w:t>
      </w:r>
      <w:r>
        <w:rPr>
          <w:rFonts w:hint="eastAsia" w:ascii="仿宋_GB2312" w:hAnsi="仿宋_GB2312" w:eastAsia="仿宋_GB2312" w:cs="仿宋_GB2312"/>
          <w:color w:val="auto"/>
          <w:sz w:val="24"/>
          <w:szCs w:val="24"/>
          <w:highlight w:val="none"/>
          <w:lang w:val="en-US" w:eastAsia="zh-CN"/>
        </w:rPr>
        <w:t>91500108202801156A</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甲方住所：</w:t>
      </w:r>
      <w:r>
        <w:rPr>
          <w:rFonts w:hint="eastAsia" w:ascii="仿宋_GB2312" w:hAnsi="仿宋_GB2312" w:eastAsia="仿宋_GB2312" w:cs="仿宋_GB2312"/>
          <w:color w:val="auto"/>
          <w:sz w:val="24"/>
          <w:szCs w:val="24"/>
          <w:highlight w:val="none"/>
          <w:lang w:eastAsia="zh-CN"/>
        </w:rPr>
        <w:t>重庆市南岸区南坪金子村</w:t>
      </w:r>
      <w:r>
        <w:rPr>
          <w:rFonts w:hint="eastAsia" w:ascii="仿宋_GB2312" w:hAnsi="仿宋_GB2312" w:eastAsia="仿宋_GB2312" w:cs="仿宋_GB2312"/>
          <w:color w:val="auto"/>
          <w:sz w:val="24"/>
          <w:szCs w:val="24"/>
          <w:highlight w:val="none"/>
          <w:lang w:val="en-US" w:eastAsia="zh-CN"/>
        </w:rPr>
        <w:t>101号</w:t>
      </w:r>
      <w:r>
        <w:rPr>
          <w:rFonts w:hint="eastAsia" w:ascii="仿宋_GB2312" w:hAnsi="仿宋_GB2312" w:eastAsia="仿宋_GB2312" w:cs="仿宋_GB2312"/>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甲方开户行：</w:t>
      </w:r>
      <w:r>
        <w:rPr>
          <w:rFonts w:hint="eastAsia" w:ascii="仿宋_GB2312" w:hAnsi="仿宋_GB2312" w:eastAsia="仿宋_GB2312" w:cs="仿宋_GB2312"/>
          <w:color w:val="auto"/>
          <w:sz w:val="24"/>
          <w:szCs w:val="24"/>
          <w:highlight w:val="none"/>
          <w:lang w:eastAsia="zh-CN"/>
        </w:rPr>
        <w:t>中国建设银行重庆南岸金子村支行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甲方账号：</w:t>
      </w:r>
      <w:r>
        <w:rPr>
          <w:rFonts w:hint="eastAsia" w:ascii="仿宋_GB2312" w:hAnsi="仿宋_GB2312" w:eastAsia="仿宋_GB2312" w:cs="仿宋_GB2312"/>
          <w:color w:val="auto"/>
          <w:sz w:val="24"/>
          <w:szCs w:val="24"/>
          <w:highlight w:val="none"/>
          <w:lang w:val="en-US" w:eastAsia="zh-CN"/>
        </w:rPr>
        <w:t>50001074200050000771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甲方联系电话：</w:t>
      </w:r>
      <w:r>
        <w:rPr>
          <w:rFonts w:hint="eastAsia" w:ascii="仿宋_GB2312" w:hAnsi="仿宋_GB2312" w:eastAsia="仿宋_GB2312" w:cs="仿宋_GB2312"/>
          <w:color w:val="auto"/>
          <w:sz w:val="24"/>
          <w:szCs w:val="24"/>
          <w:highlight w:val="none"/>
          <w:lang w:val="en-US" w:eastAsia="zh-CN"/>
        </w:rPr>
        <w:t>023-62607009</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（6）乙方若采取分批交货的，乙方应在每批货物到货当期开具增值税专用发票。</w:t>
      </w:r>
    </w:p>
    <w:p>
      <w:pPr>
        <w:spacing w:line="400" w:lineRule="exact"/>
        <w:ind w:firstLine="482" w:firstLineChars="200"/>
        <w:rPr>
          <w:rFonts w:ascii="仿宋_GB2312" w:hAnsi="仿宋" w:eastAsia="仿宋_GB2312" w:cs="仿宋"/>
          <w:sz w:val="24"/>
          <w:szCs w:val="24"/>
          <w:highlight w:val="none"/>
        </w:rPr>
      </w:pPr>
      <w:r>
        <w:rPr>
          <w:rFonts w:hint="eastAsia" w:ascii="仿宋_GB2312" w:hAnsi="仿宋" w:eastAsia="仿宋_GB2312" w:cs="仿宋"/>
          <w:b/>
          <w:sz w:val="24"/>
          <w:szCs w:val="24"/>
          <w:highlight w:val="none"/>
        </w:rPr>
        <w:t>6供货</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6.1供货时间为</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6.2乙方应按照甲方要求</w:t>
      </w:r>
      <w:r>
        <w:rPr>
          <w:rFonts w:hint="eastAsia" w:ascii="仿宋_GB2312" w:hAnsi="仿宋" w:eastAsia="仿宋_GB2312" w:cs="仿宋"/>
          <w:sz w:val="24"/>
          <w:szCs w:val="24"/>
          <w:highlight w:val="none"/>
          <w:u w:val="single"/>
        </w:rPr>
        <w:t xml:space="preserve">分期分批 </w:t>
      </w:r>
      <w:r>
        <w:rPr>
          <w:rFonts w:hint="eastAsia" w:ascii="仿宋_GB2312" w:hAnsi="仿宋" w:eastAsia="仿宋_GB2312" w:cs="仿宋"/>
          <w:sz w:val="24"/>
          <w:szCs w:val="24"/>
          <w:highlight w:val="none"/>
        </w:rPr>
        <w:t>将货物运输至</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 xml:space="preserve"> 。甲方负责交货地点的卸货、码堆。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6.3乙方应向甲方提供其货物发出的出库凭证、物流信息及票据，连同增值</w:t>
      </w:r>
      <w:r>
        <w:rPr>
          <w:rFonts w:hint="eastAsia" w:ascii="仿宋_GB2312" w:hAnsi="仿宋_GB2312" w:eastAsia="仿宋_GB2312" w:cs="仿宋_GB2312"/>
          <w:sz w:val="24"/>
          <w:szCs w:val="24"/>
          <w:highlight w:val="none"/>
        </w:rPr>
        <w:t>税专用发票一起交付甲方。如果本合同项下货物系由第三方发出，则乙方需要提供与第三方签订的采购合同等证明以及委托第三方发货的手续、第三方出库凭证、物流信息及票据。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6.4乙方应承担货物运抵甲方指定地点并办理交接手续前货物毁损、灭失的风险。</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6.5 本合同履行过程中，乙方不能按照合同约定或甲方的要求按时交货时，应在相关情况发生后</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24</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小时内以传真、电报、电传等书面形式将拖延的事实、原因以及可能拖延的期限和理由通知甲方。甲方在收到乙方通知后，有权视具体情况决定采取如下方式之一进行处理：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(1)酌情延长交货时间；</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(2)解除合同，另行采购相关货物。</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无论采取何种方式，除在本合同约定的免责情形下，乙方均应依照本合同约定承担相应的违约责任，并承担因此给甲方造成的损失。</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6.6 乙方应按国家及地方规定办理相关手续、保险，确保运输、装</w:t>
      </w:r>
      <w:r>
        <w:rPr>
          <w:rFonts w:hint="eastAsia" w:ascii="仿宋_GB2312" w:hAnsi="仿宋" w:eastAsia="仿宋_GB2312" w:cs="仿宋"/>
          <w:sz w:val="24"/>
          <w:szCs w:val="24"/>
          <w:highlight w:val="none"/>
          <w:lang w:val="en-US" w:eastAsia="zh-CN"/>
        </w:rPr>
        <w:t>车</w:t>
      </w:r>
      <w:r>
        <w:rPr>
          <w:rFonts w:hint="eastAsia" w:ascii="仿宋_GB2312" w:hAnsi="仿宋" w:eastAsia="仿宋_GB2312" w:cs="仿宋"/>
          <w:sz w:val="24"/>
          <w:szCs w:val="24"/>
          <w:highlight w:val="none"/>
        </w:rPr>
        <w:t>过程中的一切人员、机械、车辆安全。</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6.7 乙方运输、装</w:t>
      </w:r>
      <w:r>
        <w:rPr>
          <w:rFonts w:hint="eastAsia" w:ascii="仿宋_GB2312" w:hAnsi="仿宋" w:eastAsia="仿宋_GB2312" w:cs="仿宋"/>
          <w:sz w:val="24"/>
          <w:szCs w:val="24"/>
          <w:highlight w:val="none"/>
          <w:lang w:val="en-US" w:eastAsia="zh-CN"/>
        </w:rPr>
        <w:t>车</w:t>
      </w:r>
      <w:r>
        <w:rPr>
          <w:rFonts w:hint="eastAsia" w:ascii="仿宋_GB2312" w:hAnsi="仿宋" w:eastAsia="仿宋_GB2312" w:cs="仿宋"/>
          <w:sz w:val="24"/>
          <w:szCs w:val="24"/>
          <w:highlight w:val="none"/>
        </w:rPr>
        <w:t>中应采取符合国家环保要求的环保措施，并应自行承担因环保造成的各类处罚。</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6.8 乙方必须对其出入工地现场的人员进行安全教育，要求佩戴安全防护用品。因乙方原因造成的人身伤亡、财产损失由乙方自行承担，并赔偿甲方及他方因此造成的相关损失。</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6.9 乙方进入工地现场人员、车辆应服从甲方管理，遵守甲方现场管理制度，对不听从甲方管理的人员、车辆，甲方有权清理出场，由此造成的损失由乙方承担。</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6.10 乙方应于货物启运后，立即以</w:t>
      </w:r>
      <w:r>
        <w:rPr>
          <w:rFonts w:hint="eastAsia" w:ascii="仿宋_GB2312" w:hAnsi="仿宋" w:eastAsia="仿宋_GB2312" w:cs="仿宋"/>
          <w:sz w:val="24"/>
          <w:szCs w:val="24"/>
          <w:highlight w:val="none"/>
          <w:u w:val="single"/>
        </w:rPr>
        <w:t xml:space="preserve"> 传真形式/</w:t>
      </w:r>
      <w:r>
        <w:rPr>
          <w:rFonts w:hint="eastAsia" w:ascii="仿宋_GB2312" w:hAnsi="仿宋" w:eastAsia="仿宋_GB2312" w:cs="仿宋"/>
          <w:sz w:val="24"/>
          <w:szCs w:val="24"/>
          <w:highlight w:val="none"/>
          <w:u w:val="single"/>
          <w:lang w:val="en-US" w:eastAsia="zh-CN"/>
        </w:rPr>
        <w:t>短信等方式</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通知甲方合同号、货物名称、数量、毛重、发票价值、车皮号或地点、交货条件和启运日期及预计到达时间。</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收货单位：</w:t>
      </w:r>
      <w:r>
        <w:rPr>
          <w:rFonts w:hint="eastAsia" w:ascii="仿宋_GB2312" w:hAnsi="仿宋" w:eastAsia="仿宋_GB2312" w:cs="仿宋"/>
          <w:sz w:val="24"/>
          <w:szCs w:val="24"/>
          <w:highlight w:val="none"/>
          <w:u w:val="single"/>
        </w:rPr>
        <w:t>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bCs/>
          <w:sz w:val="24"/>
          <w:szCs w:val="24"/>
          <w:highlight w:val="none"/>
        </w:rPr>
        <w:t>收货</w:t>
      </w:r>
      <w:r>
        <w:rPr>
          <w:rFonts w:hint="eastAsia" w:ascii="仿宋_GB2312" w:hAnsi="仿宋" w:eastAsia="仿宋_GB2312" w:cs="仿宋"/>
          <w:sz w:val="24"/>
          <w:szCs w:val="24"/>
          <w:highlight w:val="none"/>
        </w:rPr>
        <w:t>联系人：</w:t>
      </w:r>
      <w:r>
        <w:rPr>
          <w:rFonts w:hint="eastAsia" w:ascii="仿宋_GB2312" w:hAnsi="仿宋" w:eastAsia="仿宋_GB2312" w:cs="仿宋"/>
          <w:sz w:val="24"/>
          <w:szCs w:val="24"/>
          <w:highlight w:val="none"/>
          <w:u w:val="single"/>
        </w:rPr>
        <w:t>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联系电话：</w:t>
      </w:r>
      <w:r>
        <w:rPr>
          <w:rFonts w:hint="eastAsia" w:ascii="仿宋_GB2312" w:hAnsi="仿宋" w:eastAsia="仿宋_GB2312" w:cs="仿宋"/>
          <w:sz w:val="24"/>
          <w:szCs w:val="24"/>
          <w:highlight w:val="none"/>
          <w:u w:val="single"/>
        </w:rPr>
        <w:t>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传    真：</w:t>
      </w:r>
      <w:r>
        <w:rPr>
          <w:rFonts w:hint="eastAsia" w:ascii="仿宋_GB2312" w:hAnsi="仿宋" w:eastAsia="仿宋_GB2312" w:cs="仿宋"/>
          <w:sz w:val="24"/>
          <w:szCs w:val="24"/>
          <w:highlight w:val="none"/>
          <w:u w:val="single"/>
        </w:rPr>
        <w:t>　　　                         　　　　　</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 xml:space="preserve">7 包装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7.1根据货物特点、运输方式及甲方要求，乙方应采用相应国家、行业或企业标准及惯例要求的保护措施进行包装并在相应位置标示警示标志，包装应适于长途及工程所在地短途运输，并有良好的防潮、防震、防锈、防爆炸和利于装卸等保护措施，大件货物应带有足够的支架或包装垫木，以确保货物安全无损运抵施工现场。乙方应承担由于违反上述约定的责任和费用。</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7.2 乙方应在每一批货物中附至少一份详细装箱单和质量检验合格证书（采用集装箱或中型包装箱装用的，应在每一包装单位中附一详细装箱单和质量检验合格证书）。</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装箱单应注明货物名称、规格型号、数量、质量、生产商、供应商、收货人、发货地、交货地、承运人等。有特殊保护措施要求的货物，应在相应位置标示“向上”“向下”“易碎”“防水”等装卸警示标志。</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外购件包装箱内应有产品出厂质量合同证明书、技术说明（如有）各一份。</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7.3 乙方对包装箱内和捆内的各散装部件均应系加标签，注明合同号、主机名称、部件名称以及该部件在装配图中的位号、零件号。备件和工具除注明上述内容外，需注明“备件”或“工具”字样。</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乙方对裸装货物应以金属标签或直接在设备本身上注明合同号、目的地、收货人、设备名称、箱号/件号等有关内容。</w:t>
      </w:r>
    </w:p>
    <w:p>
      <w:pPr>
        <w:spacing w:line="400" w:lineRule="exact"/>
        <w:ind w:firstLine="480" w:firstLineChars="200"/>
        <w:rPr>
          <w:rFonts w:hint="eastAsia" w:ascii="仿宋_GB2312" w:hAnsi="仿宋" w:eastAsia="仿宋_GB2312" w:cs="仿宋"/>
          <w:sz w:val="24"/>
          <w:szCs w:val="24"/>
          <w:highlight w:val="none"/>
        </w:rPr>
      </w:pPr>
      <w:r>
        <w:rPr>
          <w:rFonts w:hint="eastAsia" w:ascii="仿宋_GB2312" w:hAnsi="仿宋" w:eastAsia="仿宋_GB2312" w:cs="仿宋"/>
          <w:sz w:val="24"/>
          <w:szCs w:val="24"/>
          <w:highlight w:val="none"/>
        </w:rPr>
        <w:t>7.4 凡由于乙方包装或保管不善致使货物遭到毁损灭失的，乙方应负责及时修理、更换或赔偿。</w:t>
      </w:r>
    </w:p>
    <w:p>
      <w:pPr>
        <w:spacing w:line="400" w:lineRule="exact"/>
        <w:ind w:firstLine="480" w:firstLineChars="200"/>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7.5 连接件单独装箱，并与支架配套供货。</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8 检验与验收</w:t>
      </w:r>
    </w:p>
    <w:p>
      <w:pPr>
        <w:spacing w:line="400" w:lineRule="exact"/>
        <w:ind w:firstLine="480" w:firstLineChars="200"/>
        <w:rPr>
          <w:rFonts w:hint="eastAsia" w:ascii="仿宋_GB2312" w:hAnsi="仿宋" w:eastAsia="仿宋_GB2312" w:cs="仿宋"/>
          <w:sz w:val="24"/>
          <w:szCs w:val="24"/>
          <w:highlight w:val="none"/>
        </w:rPr>
      </w:pPr>
      <w:r>
        <w:rPr>
          <w:rFonts w:hint="eastAsia" w:ascii="仿宋_GB2312" w:hAnsi="仿宋" w:eastAsia="仿宋_GB2312" w:cs="仿宋"/>
          <w:sz w:val="24"/>
          <w:szCs w:val="24"/>
          <w:highlight w:val="none"/>
        </w:rPr>
        <w:t>8.1验收方式为</w:t>
      </w:r>
      <w:r>
        <w:rPr>
          <w:rFonts w:hint="eastAsia" w:ascii="仿宋_GB2312" w:hAnsi="仿宋" w:eastAsia="仿宋_GB2312" w:cs="仿宋"/>
          <w:sz w:val="24"/>
          <w:szCs w:val="24"/>
          <w:highlight w:val="none"/>
          <w:u w:val="single"/>
        </w:rPr>
        <w:t>随机抽样检查/全面检查</w:t>
      </w:r>
      <w:r>
        <w:rPr>
          <w:rFonts w:hint="eastAsia" w:ascii="仿宋_GB2312" w:hAnsi="仿宋" w:eastAsia="仿宋_GB2312" w:cs="仿宋"/>
          <w:sz w:val="24"/>
          <w:szCs w:val="24"/>
          <w:highlight w:val="none"/>
        </w:rPr>
        <w:t>，由甲乙双方代表共同检验。货物到达甲方指定地点后</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小时内，双方应组织交接验收，乙方应提供发货清单、说明书、维保手册、质量证明文件、等资料，双方按乙方《发货清单》清点验收，如有质量、数量、规格与合同不符，甲方有权向乙方要求调换或补偿，所发生的费用由乙方承担。清点验收完毕后，双方在《发货清单》上签字盖章，如有异议，须当即提出。</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8.2 不符合本合同约定要求的货物，甲方有权拒绝签收，乙方应立即将货物全部运离现场，并在供货期限内重新更换符合约定的货物，否则，乙方除应承担产品毁损灭失的风险外，还应向甲方支付场地占用费，并承担违约责任。</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8.3 货物交接时，甲方仅对货物数量、型号及外观进行检查，甲方对货物的签收不视为免除乙方的质量责任缺陷责任及保修责任。</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8.4 在所有货物的使用过程中，甲方有权对分批打开包装的货物进行外观、质量、性能等的检验，并将检验结果通知乙方，对于部分或者全部不合格货物的处理详见以下第12 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8.5 因货物质量问题，甲方要求退货的</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乙方应当按照现行财税法规向甲方开具红字增值税专用发票。</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9 权利瑕疵担保</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9.1 乙方应保证其对货物具有所有权或销售权，并向甲方出具相关凭证。乙方应保证交付的货物不设有任何担保权利或其他权利。</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9.2 乙方须保障其货物不受到第三方关于知识产权的主张，乙方保证甲方在购买和使用该合同货物或其任何一部分时，是完全处于合法的知识产权使用状态之下，甲方的上述行为不受乙方和任何第三方提出侵犯知识产权的起诉。</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9.3 任何第三方向甲方主张权利，乙方负责与第三方交涉并承担由此而引起的法律责任、费用并赔偿甲方的损失。</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10 保险</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10.1 乙方</w:t>
      </w:r>
      <w:r>
        <w:rPr>
          <w:rFonts w:hint="eastAsia" w:ascii="仿宋_GB2312" w:hAnsi="仿宋" w:eastAsia="仿宋_GB2312" w:cs="仿宋"/>
          <w:sz w:val="24"/>
          <w:szCs w:val="24"/>
          <w:highlight w:val="none"/>
          <w:lang w:val="en-US" w:eastAsia="zh-CN"/>
        </w:rPr>
        <w:t>应</w:t>
      </w:r>
      <w:r>
        <w:rPr>
          <w:rFonts w:hint="eastAsia" w:ascii="仿宋_GB2312" w:hAnsi="仿宋" w:eastAsia="仿宋_GB2312" w:cs="仿宋"/>
          <w:sz w:val="24"/>
          <w:szCs w:val="24"/>
          <w:highlight w:val="none"/>
        </w:rPr>
        <w:t>办理货物在运抵项目施工现场途中及卸货至指定地点过程中的运输保险，以确保货物能及时、完好地交付。</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10.2 为避免本合同所供货物存在严重质量缺陷给甲方施工和工程业主使用造成重大损失，甲方要求乙方投保产品责任险，投保费用由乙方负责。</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11 乙方合同附随义务</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11.1 乙方应向甲方提交所有货物的技术文件，包括材质报告和生产合格检验报告，按照工程所在地有关工程竣工验收资料的规定及甲方要求，提供所有符合要求的相关资料。</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11.2 乙方应提供制造商的名称、法定地址、联系方法等资料。如果乙方是本合同所述货物生产厂商的指定代理销售单位，则乙方应向甲方提供生产厂商的销售代理委托书或其他销售证明文件原件。</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11.3 如所供货物为专业性较高的产品，乙方应免费为甲方或工程业主提供操作及维修人员的培训服务，培训内容应包括：基本原理、操作使用、维修保养等。</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11.4 乙方须在样品资料和样品上盖章，以证明乙方已按合同要求检查并确认该等资料作为货物检验之依据。提交资料与合同其他文件规定可能存在不符时，应明确说明以其他文件规定为准。乙方应对提交资料中各参数的准确性负责。</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11.5 乙方需提供货物的仓储、保管及使用的有效建议，确保所有货物在包装、运输和现场存放过程中不受损坏，及在使用中功能和外观上达到甲方和工程业主的满意。</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11.6 甲方/设计/监理单位审核乙方提交的资料仅是一般性的监督作用，并不减少乙方与此有关的合同责任。</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11.7 上述服务被认为乙方在报价时已作充分考虑，其应获得的报酬及费用已包含在合同总价中。</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12违约责任</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12.1货物存在质量问题的，为乙方违约，甲方有权要求乙方按下述方式处理：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（1）根据货物质量问题严重程度，在不影响正常使用的前提下，乙方同意降低货物价格；</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（2）修理或更换货物，以达到合同规定的规格、质量和性能，乙方承担相关费用并赔偿因此给甲方造成的损失；</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（3）部分或全部退货的，乙方应将退货部分相应货款以合同规定的同类货币退还给甲方；乙方承担退货过程中发生的费用，并赔偿因此给甲方造成的损失。</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12.2 乙方迟延交货（本合同中规定的不可抗力除外），应按合同价款</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1</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%/日向甲方支付违约金，并承担因货物延误给甲方造成的损失。且甲方有权按下述方式处理：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（1）甲方同意延期交货的，乙方应在甲方同意之日起</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3</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日内及时交货；如乙方仍未按时交货，则甲方有权解除合同。</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（2）甲方选择解除合同，另行采购相关货物的,乙方承担赔偿责任。</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12.3</w:t>
      </w:r>
      <w:r>
        <w:rPr>
          <w:rFonts w:hint="eastAsia" w:ascii="仿宋_GB2312" w:hAnsi="仿宋" w:eastAsia="仿宋_GB2312" w:cs="仿宋"/>
          <w:sz w:val="24"/>
          <w:szCs w:val="24"/>
          <w:highlight w:val="none"/>
          <w:lang w:val="zh-CN"/>
        </w:rPr>
        <w:t>乙方在收到甲方书面索赔通知后</w:t>
      </w:r>
      <w:r>
        <w:rPr>
          <w:rFonts w:hint="eastAsia" w:ascii="仿宋_GB2312" w:hAnsi="仿宋" w:eastAsia="仿宋_GB2312" w:cs="仿宋"/>
          <w:sz w:val="24"/>
          <w:szCs w:val="24"/>
          <w:highlight w:val="none"/>
          <w:u w:val="single"/>
          <w:lang w:val="zh-CN"/>
        </w:rPr>
        <w:t xml:space="preserve">  </w:t>
      </w:r>
      <w:r>
        <w:rPr>
          <w:rFonts w:hint="eastAsia" w:ascii="仿宋_GB2312" w:hAnsi="仿宋" w:eastAsia="仿宋_GB2312" w:cs="仿宋"/>
          <w:sz w:val="24"/>
          <w:szCs w:val="24"/>
          <w:highlight w:val="none"/>
          <w:u w:val="single"/>
          <w:lang w:val="en-US" w:eastAsia="zh-CN"/>
        </w:rPr>
        <w:t>1</w:t>
      </w:r>
      <w:r>
        <w:rPr>
          <w:rFonts w:hint="eastAsia" w:ascii="仿宋_GB2312" w:hAnsi="仿宋" w:eastAsia="仿宋_GB2312" w:cs="仿宋"/>
          <w:sz w:val="24"/>
          <w:szCs w:val="24"/>
          <w:highlight w:val="none"/>
          <w:u w:val="single"/>
          <w:lang w:val="zh-CN"/>
        </w:rPr>
        <w:t xml:space="preserve">  </w:t>
      </w:r>
      <w:r>
        <w:rPr>
          <w:rFonts w:hint="eastAsia" w:ascii="仿宋_GB2312" w:hAnsi="仿宋" w:eastAsia="仿宋_GB2312" w:cs="仿宋"/>
          <w:sz w:val="24"/>
          <w:szCs w:val="24"/>
          <w:highlight w:val="none"/>
          <w:lang w:val="zh-CN"/>
        </w:rPr>
        <w:t>日内未予书面答复，视为乙方已接受甲方的索赔要求。</w:t>
      </w:r>
      <w:r>
        <w:rPr>
          <w:rFonts w:hint="eastAsia" w:ascii="仿宋_GB2312" w:hAnsi="仿宋" w:eastAsia="仿宋_GB2312" w:cs="仿宋"/>
          <w:sz w:val="24"/>
          <w:szCs w:val="24"/>
          <w:highlight w:val="none"/>
        </w:rPr>
        <w:t>甲方有权从应付给乙方的款项中扣除索赔金额，</w:t>
      </w:r>
      <w:r>
        <w:rPr>
          <w:rFonts w:hint="eastAsia" w:ascii="仿宋_GB2312" w:hAnsi="仿宋" w:eastAsia="仿宋_GB2312" w:cs="仿宋"/>
          <w:sz w:val="24"/>
          <w:szCs w:val="24"/>
          <w:highlight w:val="none"/>
          <w:lang w:val="zh-CN"/>
        </w:rPr>
        <w:t>不足部分向乙方追偿。</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w:t>
      </w:r>
      <w:r>
        <w:rPr>
          <w:rFonts w:hint="eastAsia" w:ascii="仿宋_GB2312" w:hAnsi="仿宋" w:eastAsia="仿宋_GB2312" w:cs="仿宋"/>
          <w:b/>
          <w:sz w:val="24"/>
          <w:szCs w:val="24"/>
          <w:highlight w:val="none"/>
          <w:lang w:val="en-US" w:eastAsia="zh-CN"/>
        </w:rPr>
        <w:t>3</w:t>
      </w:r>
      <w:r>
        <w:rPr>
          <w:rFonts w:hint="eastAsia" w:ascii="仿宋_GB2312" w:hAnsi="仿宋" w:eastAsia="仿宋_GB2312" w:cs="仿宋"/>
          <w:b/>
          <w:sz w:val="24"/>
          <w:szCs w:val="24"/>
          <w:highlight w:val="none"/>
        </w:rPr>
        <w:t xml:space="preserve"> 不可抗力</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13.1本合同中不可抗力的定义与总包合同的定义相同。（如有）</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13.2 受阻一方应在不可抗力事件发生后尽快用电报、传真或电传等书面形式通知对方，并于事件发生后</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2</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日内将有关部门出具的证明文件送达给对方确认；同时，受阻方有责任尽一切合理努力消除或减轻不可抗力事件影响，并应尽可能继续履行合同义务，以及寻求采取合理的方案履行不受不可抗力影响的其他事项，否则，造成的损失由受阻方承担；</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不可抗力事件或其影响终止或消除后，双方须立即恢复履行各自在本合同项下的各项义务；</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不可抗力事件或其影响终止或消除后，合同已无继续履行的必要，双方可协商解除合同。</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13.3 因不可抗力事件致使乙方不能按约定时间交货或不能交货的，甲方同意将交货时间适当顺延，但顺延的期限总计不得超过</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5</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天。乙方在顺延的期限内仍然不能交货的，甲方有权单方解除合同，乙方应返还甲方前期支付的所有款项。</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14 争议解决</w:t>
      </w:r>
    </w:p>
    <w:p>
      <w:pPr>
        <w:spacing w:line="400" w:lineRule="exact"/>
        <w:ind w:firstLine="480" w:firstLineChars="20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双方约定，在履行本分包合同过程中发生争议，双方协商解决或者调解不成时，依法向</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eastAsia="zh-CN"/>
        </w:rPr>
        <w:t>重庆市南岸区</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人民法院提起诉讼</w:t>
      </w:r>
      <w:r>
        <w:rPr>
          <w:rFonts w:hint="eastAsia" w:ascii="仿宋_GB2312" w:hAnsi="仿宋" w:eastAsia="仿宋_GB2312" w:cs="仿宋"/>
          <w:color w:val="auto"/>
          <w:sz w:val="24"/>
          <w:szCs w:val="24"/>
          <w:highlight w:val="none"/>
          <w:lang w:eastAsia="zh-CN"/>
        </w:rPr>
        <w:t>。</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15保密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15.1未经对方书面同意，任意一方不得将本合同及在履行本合同中获得的对方的商业信息向任意第三方泄露。本保密义务在本合同履行完毕、解除后仍有效。</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15.2除非执行合同需要，在未得到甲方同意的情况下，乙方不得使用获得的甲方的任何文件和资料。若甲方要求，乙方应于其合同义务履行完毕以后将这些资料（包括所有副本）退还甲方。</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16 适用法律</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本合同受中华人民共和国法律、法规和规章管辖及解释。</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 其他约定事项</w:t>
      </w:r>
      <w:r>
        <w:rPr>
          <w:rFonts w:hint="eastAsia" w:ascii="仿宋_GB2312" w:hAnsi="仿宋" w:eastAsia="仿宋_GB2312" w:cs="仿宋"/>
          <w:sz w:val="24"/>
          <w:szCs w:val="24"/>
          <w:highlight w:val="none"/>
          <w:u w:val="single"/>
        </w:rPr>
        <w:t xml:space="preserve">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17.1 特别约定事项：</w:t>
      </w:r>
      <w:r>
        <w:rPr>
          <w:rFonts w:hint="eastAsia" w:ascii="仿宋_GB2312" w:hAnsi="仿宋" w:eastAsia="仿宋_GB2312" w:cs="仿宋"/>
          <w:sz w:val="24"/>
          <w:szCs w:val="24"/>
          <w:highlight w:val="none"/>
          <w:u w:val="single"/>
        </w:rPr>
        <w:t xml:space="preserve">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17.2合同文件包括此合同书和下列文件，是本合同不可分割的一部分：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（1）本合同</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w:t>
      </w:r>
      <w:r>
        <w:rPr>
          <w:rFonts w:hint="eastAsia" w:ascii="仿宋_GB2312" w:hAnsi="仿宋" w:eastAsia="仿宋_GB2312" w:cs="仿宋"/>
          <w:sz w:val="24"/>
          <w:szCs w:val="24"/>
          <w:highlight w:val="none"/>
          <w:lang w:eastAsia="zh-CN"/>
        </w:rPr>
        <w:t>邀请招标文件</w:t>
      </w:r>
      <w:r>
        <w:rPr>
          <w:rFonts w:hint="eastAsia" w:ascii="仿宋_GB2312" w:hAnsi="仿宋" w:eastAsia="仿宋_GB2312" w:cs="仿宋"/>
          <w:sz w:val="24"/>
          <w:szCs w:val="24"/>
          <w:highlight w:val="none"/>
        </w:rPr>
        <w:t xml:space="preserve">；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 xml:space="preserve">（3）投标文件；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（4）乙方所有对甲方的承诺函件；</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（5）国家标准规范。</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本合同效力高于其它合同文件，如果合同文件中出现分歧，则以本合同文件为准。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17.3 对本合同的变更只能经双方法定代表人或授权委托人行签署补充合同，并加盖本合同同一公章，其他以送货单、进料单、会议纪要等形式对合同更改的一律无效。</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17.4 合同附件是本合同组成部分,具有同等法律效力，与本合同不相符时，以本合同为准。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17.5 本合同经双方签字盖章后，即行生效。</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17.6 双方往来均以书面形式（指合同书、函件、传真）为准。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17.7 本合同一式</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肆</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份，</w:t>
      </w:r>
      <w:r>
        <w:rPr>
          <w:rFonts w:hint="eastAsia" w:ascii="仿宋_GB2312" w:hAnsi="仿宋" w:eastAsia="仿宋_GB2312" w:cs="仿宋"/>
          <w:sz w:val="24"/>
          <w:szCs w:val="24"/>
          <w:highlight w:val="none"/>
          <w:lang w:eastAsia="zh-CN"/>
        </w:rPr>
        <w:t>甲方</w:t>
      </w:r>
      <w:r>
        <w:rPr>
          <w:rFonts w:hint="eastAsia" w:ascii="仿宋_GB2312" w:hAnsi="仿宋" w:eastAsia="仿宋_GB2312" w:cs="仿宋"/>
          <w:sz w:val="24"/>
          <w:szCs w:val="24"/>
          <w:highlight w:val="none"/>
          <w:u w:val="single"/>
          <w:lang w:val="en-US" w:eastAsia="zh-CN"/>
        </w:rPr>
        <w:t xml:space="preserve">  叄  </w:t>
      </w:r>
      <w:r>
        <w:rPr>
          <w:rFonts w:hint="eastAsia" w:ascii="仿宋_GB2312" w:hAnsi="仿宋" w:eastAsia="仿宋_GB2312" w:cs="仿宋"/>
          <w:sz w:val="24"/>
          <w:szCs w:val="24"/>
          <w:highlight w:val="none"/>
          <w:lang w:val="en-US" w:eastAsia="zh-CN"/>
        </w:rPr>
        <w:t>份，乙方</w:t>
      </w:r>
      <w:r>
        <w:rPr>
          <w:rFonts w:hint="eastAsia" w:ascii="仿宋_GB2312" w:hAnsi="仿宋" w:eastAsia="仿宋_GB2312" w:cs="仿宋"/>
          <w:sz w:val="24"/>
          <w:szCs w:val="24"/>
          <w:highlight w:val="none"/>
          <w:u w:val="single"/>
          <w:lang w:val="en-US" w:eastAsia="zh-CN"/>
        </w:rPr>
        <w:t xml:space="preserve">  壹  </w:t>
      </w:r>
      <w:r>
        <w:rPr>
          <w:rFonts w:hint="eastAsia" w:ascii="仿宋_GB2312" w:hAnsi="仿宋" w:eastAsia="仿宋_GB2312" w:cs="仿宋"/>
          <w:sz w:val="24"/>
          <w:szCs w:val="24"/>
          <w:highlight w:val="none"/>
          <w:lang w:val="en-US" w:eastAsia="zh-CN"/>
        </w:rPr>
        <w:t>份</w:t>
      </w:r>
    </w:p>
    <w:p>
      <w:pPr>
        <w:spacing w:line="400" w:lineRule="exact"/>
        <w:ind w:firstLine="42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 xml:space="preserve">（以下无正文） </w:t>
      </w:r>
    </w:p>
    <w:p>
      <w:pPr>
        <w:rPr>
          <w:rFonts w:ascii="仿宋_GB2312" w:eastAsia="仿宋_GB2312"/>
          <w:b/>
          <w:i/>
          <w:color w:val="FF0000"/>
          <w:sz w:val="28"/>
          <w:szCs w:val="24"/>
          <w:highlight w:val="none"/>
          <w:u w:val="double"/>
        </w:rPr>
      </w:pPr>
      <w:bookmarkStart w:id="294" w:name="_GoBack"/>
      <w:bookmarkEnd w:id="294"/>
    </w:p>
    <w:tbl>
      <w:tblPr>
        <w:tblStyle w:val="36"/>
        <w:tblW w:w="9875" w:type="dxa"/>
        <w:jc w:val="center"/>
        <w:tblLayout w:type="fixed"/>
        <w:tblCellMar>
          <w:top w:w="0" w:type="dxa"/>
          <w:left w:w="0" w:type="dxa"/>
          <w:bottom w:w="0" w:type="dxa"/>
          <w:right w:w="0" w:type="dxa"/>
        </w:tblCellMar>
      </w:tblPr>
      <w:tblGrid>
        <w:gridCol w:w="5399"/>
        <w:gridCol w:w="4476"/>
      </w:tblGrid>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甲方（盖章）：</w:t>
            </w:r>
            <w:r>
              <w:rPr>
                <w:rFonts w:hint="eastAsia" w:ascii="仿宋_GB2312" w:hAnsi="仿宋_GB2312" w:eastAsia="仿宋_GB2312" w:cs="仿宋_GB2312"/>
                <w:sz w:val="24"/>
                <w:szCs w:val="24"/>
                <w:highlight w:val="none"/>
                <w:lang w:eastAsia="zh-CN"/>
              </w:rPr>
              <w:t>中国电建集团重庆工程有限公司</w:t>
            </w:r>
          </w:p>
        </w:tc>
        <w:tc>
          <w:tcPr>
            <w:tcW w:w="4476" w:type="dxa"/>
            <w:vAlign w:val="center"/>
          </w:tcPr>
          <w:p>
            <w:pPr>
              <w:rPr>
                <w:highlight w:val="none"/>
              </w:rPr>
            </w:pPr>
            <w:r>
              <w:rPr>
                <w:rFonts w:hint="eastAsia" w:ascii="仿宋_GB2312" w:hAnsi="仿宋_GB2312" w:eastAsia="仿宋_GB2312" w:cs="仿宋_GB2312"/>
                <w:sz w:val="24"/>
                <w:szCs w:val="24"/>
                <w:highlight w:val="none"/>
              </w:rPr>
              <w:t>乙方（盖章）：</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10" w:firstLineChars="100"/>
              <w:rPr>
                <w:rFonts w:hint="eastAsia" w:ascii="宋体" w:hAnsi="宋体"/>
                <w:highlight w:val="none"/>
                <w:lang w:val="en-US" w:eastAsia="zh-CN"/>
              </w:rPr>
            </w:pPr>
            <w:r>
              <w:rPr>
                <w:rFonts w:hint="eastAsia" w:ascii="宋体" w:hAnsi="宋体"/>
                <w:highlight w:val="none"/>
              </w:rPr>
              <w:t>法人代表</w:t>
            </w:r>
            <w:r>
              <w:rPr>
                <w:rFonts w:hint="eastAsia" w:ascii="宋体" w:hAnsi="宋体"/>
                <w:highlight w:val="none"/>
                <w:lang w:val="en-US" w:eastAsia="zh-CN"/>
              </w:rPr>
              <w:t xml:space="preserve">(签字）:                                                                                                                      </w:t>
            </w:r>
          </w:p>
          <w:p>
            <w:pPr>
              <w:ind w:firstLine="240" w:firstLineChars="100"/>
              <w:rPr>
                <w:highlight w:val="none"/>
              </w:rPr>
            </w:pPr>
            <w:r>
              <w:rPr>
                <w:rFonts w:hint="eastAsia" w:ascii="仿宋_GB2312" w:hAnsi="仿宋_GB2312" w:eastAsia="仿宋_GB2312" w:cs="仿宋_GB2312"/>
                <w:sz w:val="24"/>
                <w:szCs w:val="24"/>
                <w:highlight w:val="none"/>
              </w:rPr>
              <w:t xml:space="preserve">授权代表（签字）：                             </w:t>
            </w:r>
          </w:p>
        </w:tc>
        <w:tc>
          <w:tcPr>
            <w:tcW w:w="4476" w:type="dxa"/>
            <w:vAlign w:val="center"/>
          </w:tcPr>
          <w:p>
            <w:pPr>
              <w:rPr>
                <w:rFonts w:hint="eastAsia" w:ascii="宋体" w:hAnsi="宋体"/>
                <w:highlight w:val="none"/>
                <w:lang w:val="en-US" w:eastAsia="zh-CN"/>
              </w:rPr>
            </w:pPr>
            <w:r>
              <w:rPr>
                <w:rFonts w:hint="eastAsia" w:ascii="宋体" w:hAnsi="宋体"/>
                <w:highlight w:val="none"/>
              </w:rPr>
              <w:t>法人代表</w:t>
            </w:r>
            <w:r>
              <w:rPr>
                <w:rFonts w:hint="eastAsia" w:ascii="宋体" w:hAnsi="宋体"/>
                <w:highlight w:val="none"/>
                <w:lang w:eastAsia="zh-CN"/>
              </w:rPr>
              <w:t>（签字）</w:t>
            </w:r>
            <w:r>
              <w:rPr>
                <w:rFonts w:hint="eastAsia" w:ascii="宋体" w:hAnsi="宋体"/>
                <w:highlight w:val="none"/>
                <w:lang w:val="en-US" w:eastAsia="zh-CN"/>
              </w:rPr>
              <w:t xml:space="preserve">: </w:t>
            </w:r>
          </w:p>
          <w:p>
            <w:pPr>
              <w:rPr>
                <w:highlight w:val="none"/>
              </w:rPr>
            </w:pPr>
            <w:r>
              <w:rPr>
                <w:rFonts w:hint="eastAsia" w:ascii="仿宋_GB2312" w:hAnsi="仿宋_GB2312" w:eastAsia="仿宋_GB2312" w:cs="仿宋_GB2312"/>
                <w:sz w:val="24"/>
                <w:szCs w:val="24"/>
                <w:highlight w:val="none"/>
              </w:rPr>
              <w:t>授权代表（签字）：</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开户行:</w:t>
            </w:r>
            <w:r>
              <w:rPr>
                <w:rFonts w:hint="eastAsia" w:ascii="仿宋_GB2312" w:hAnsi="仿宋_GB2312" w:eastAsia="仿宋_GB2312" w:cs="仿宋_GB2312"/>
                <w:color w:val="auto"/>
                <w:sz w:val="24"/>
                <w:szCs w:val="24"/>
                <w:highlight w:val="none"/>
                <w:lang w:eastAsia="zh-CN"/>
              </w:rPr>
              <w:t>中国建设银行重庆南岸金子村支行</w:t>
            </w:r>
          </w:p>
        </w:tc>
        <w:tc>
          <w:tcPr>
            <w:tcW w:w="4476" w:type="dxa"/>
            <w:vAlign w:val="center"/>
          </w:tcPr>
          <w:p>
            <w:pPr>
              <w:rPr>
                <w:highlight w:val="none"/>
              </w:rPr>
            </w:pPr>
            <w:r>
              <w:rPr>
                <w:rFonts w:hint="eastAsia" w:ascii="仿宋_GB2312" w:hAnsi="仿宋_GB2312" w:eastAsia="仿宋_GB2312" w:cs="仿宋_GB2312"/>
                <w:sz w:val="24"/>
                <w:szCs w:val="24"/>
                <w:highlight w:val="none"/>
              </w:rPr>
              <w:t>开户行:</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账号：</w:t>
            </w:r>
            <w:r>
              <w:rPr>
                <w:rFonts w:hint="eastAsia" w:ascii="仿宋_GB2312" w:hAnsi="仿宋_GB2312" w:eastAsia="仿宋_GB2312" w:cs="仿宋_GB2312"/>
                <w:color w:val="auto"/>
                <w:sz w:val="24"/>
                <w:szCs w:val="24"/>
                <w:highlight w:val="none"/>
                <w:lang w:val="en-US" w:eastAsia="zh-CN"/>
              </w:rPr>
              <w:t>50001074200050000771</w:t>
            </w:r>
          </w:p>
        </w:tc>
        <w:tc>
          <w:tcPr>
            <w:tcW w:w="4476" w:type="dxa"/>
            <w:vAlign w:val="center"/>
          </w:tcPr>
          <w:p>
            <w:pPr>
              <w:rPr>
                <w:highlight w:val="none"/>
              </w:rPr>
            </w:pPr>
            <w:r>
              <w:rPr>
                <w:rFonts w:hint="eastAsia" w:ascii="仿宋_GB2312" w:hAnsi="仿宋_GB2312" w:eastAsia="仿宋_GB2312" w:cs="仿宋_GB2312"/>
                <w:sz w:val="24"/>
                <w:szCs w:val="24"/>
                <w:highlight w:val="none"/>
              </w:rPr>
              <w:t>账号：</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税务登记证号：</w:t>
            </w:r>
            <w:r>
              <w:rPr>
                <w:rFonts w:hint="eastAsia" w:ascii="仿宋_GB2312" w:hAnsi="仿宋_GB2312" w:eastAsia="仿宋_GB2312" w:cs="仿宋_GB2312"/>
                <w:color w:val="auto"/>
                <w:sz w:val="24"/>
                <w:szCs w:val="24"/>
                <w:highlight w:val="none"/>
                <w:lang w:val="en-US" w:eastAsia="zh-CN"/>
              </w:rPr>
              <w:t>91500108202801156A</w:t>
            </w:r>
          </w:p>
        </w:tc>
        <w:tc>
          <w:tcPr>
            <w:tcW w:w="4476" w:type="dxa"/>
            <w:vAlign w:val="center"/>
          </w:tcPr>
          <w:p>
            <w:pPr>
              <w:rPr>
                <w:highlight w:val="none"/>
              </w:rPr>
            </w:pPr>
            <w:r>
              <w:rPr>
                <w:rFonts w:hint="eastAsia" w:ascii="仿宋_GB2312" w:hAnsi="仿宋_GB2312" w:eastAsia="仿宋_GB2312" w:cs="仿宋_GB2312"/>
                <w:sz w:val="24"/>
                <w:szCs w:val="24"/>
                <w:highlight w:val="none"/>
              </w:rPr>
              <w:t>税务登记证号：</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地址：</w:t>
            </w:r>
            <w:r>
              <w:rPr>
                <w:rFonts w:hint="eastAsia" w:ascii="仿宋_GB2312" w:hAnsi="仿宋_GB2312" w:eastAsia="仿宋_GB2312" w:cs="仿宋_GB2312"/>
                <w:color w:val="auto"/>
                <w:sz w:val="24"/>
                <w:szCs w:val="24"/>
                <w:highlight w:val="none"/>
                <w:lang w:eastAsia="zh-CN"/>
              </w:rPr>
              <w:t>重庆市南岸区南坪金子村</w:t>
            </w:r>
            <w:r>
              <w:rPr>
                <w:rFonts w:hint="eastAsia" w:ascii="仿宋_GB2312" w:hAnsi="仿宋_GB2312" w:eastAsia="仿宋_GB2312" w:cs="仿宋_GB2312"/>
                <w:color w:val="auto"/>
                <w:sz w:val="24"/>
                <w:szCs w:val="24"/>
                <w:highlight w:val="none"/>
                <w:lang w:val="en-US" w:eastAsia="zh-CN"/>
              </w:rPr>
              <w:t>101号</w:t>
            </w:r>
            <w:r>
              <w:rPr>
                <w:rFonts w:hint="eastAsia" w:ascii="仿宋_GB2312" w:hAnsi="仿宋_GB2312" w:eastAsia="仿宋_GB2312" w:cs="仿宋_GB2312"/>
                <w:color w:val="auto"/>
                <w:sz w:val="24"/>
                <w:szCs w:val="24"/>
                <w:highlight w:val="none"/>
              </w:rPr>
              <w:t xml:space="preserve"> </w:t>
            </w:r>
          </w:p>
        </w:tc>
        <w:tc>
          <w:tcPr>
            <w:tcW w:w="4476" w:type="dxa"/>
            <w:vAlign w:val="center"/>
          </w:tcPr>
          <w:p>
            <w:pPr>
              <w:rPr>
                <w:highlight w:val="none"/>
              </w:rPr>
            </w:pPr>
            <w:r>
              <w:rPr>
                <w:rFonts w:hint="eastAsia" w:ascii="仿宋_GB2312" w:hAnsi="仿宋_GB2312" w:eastAsia="仿宋_GB2312" w:cs="仿宋_GB2312"/>
                <w:sz w:val="24"/>
                <w:szCs w:val="24"/>
                <w:highlight w:val="none"/>
              </w:rPr>
              <w:t>地址：</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电话:</w:t>
            </w:r>
            <w:r>
              <w:rPr>
                <w:rFonts w:hint="eastAsia" w:ascii="仿宋_GB2312" w:hAnsi="仿宋_GB2312" w:eastAsia="仿宋_GB2312" w:cs="仿宋_GB2312"/>
                <w:sz w:val="24"/>
                <w:szCs w:val="24"/>
                <w:highlight w:val="none"/>
                <w:lang w:val="en-US" w:eastAsia="zh-CN"/>
              </w:rPr>
              <w:t>023-62607009</w:t>
            </w:r>
          </w:p>
        </w:tc>
        <w:tc>
          <w:tcPr>
            <w:tcW w:w="4476" w:type="dxa"/>
            <w:vAlign w:val="center"/>
          </w:tcPr>
          <w:p>
            <w:pPr>
              <w:rPr>
                <w:highlight w:val="none"/>
              </w:rPr>
            </w:pPr>
            <w:r>
              <w:rPr>
                <w:rFonts w:hint="eastAsia" w:ascii="仿宋_GB2312" w:hAnsi="仿宋_GB2312" w:eastAsia="仿宋_GB2312" w:cs="仿宋_GB2312"/>
                <w:sz w:val="24"/>
                <w:szCs w:val="24"/>
                <w:highlight w:val="none"/>
              </w:rPr>
              <w:t>电话:</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传真:</w:t>
            </w:r>
          </w:p>
        </w:tc>
        <w:tc>
          <w:tcPr>
            <w:tcW w:w="4476" w:type="dxa"/>
            <w:vAlign w:val="center"/>
          </w:tcPr>
          <w:p>
            <w:pPr>
              <w:rPr>
                <w:highlight w:val="none"/>
              </w:rPr>
            </w:pPr>
            <w:r>
              <w:rPr>
                <w:rFonts w:hint="eastAsia" w:ascii="仿宋_GB2312" w:hAnsi="仿宋_GB2312" w:eastAsia="仿宋_GB2312" w:cs="仿宋_GB2312"/>
                <w:sz w:val="24"/>
                <w:szCs w:val="24"/>
                <w:highlight w:val="none"/>
              </w:rPr>
              <w:t>传真:</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 xml:space="preserve">日期：        年     月      日                 </w:t>
            </w:r>
          </w:p>
        </w:tc>
        <w:tc>
          <w:tcPr>
            <w:tcW w:w="4476" w:type="dxa"/>
            <w:vAlign w:val="center"/>
          </w:tcPr>
          <w:p>
            <w:pPr>
              <w:rPr>
                <w:highlight w:val="none"/>
              </w:rPr>
            </w:pPr>
            <w:r>
              <w:rPr>
                <w:rFonts w:hint="eastAsia" w:ascii="仿宋_GB2312" w:hAnsi="仿宋_GB2312" w:eastAsia="仿宋_GB2312" w:cs="仿宋_GB2312"/>
                <w:sz w:val="24"/>
                <w:szCs w:val="24"/>
                <w:highlight w:val="none"/>
              </w:rPr>
              <w:t>日期：        年     月      日</w:t>
            </w:r>
          </w:p>
        </w:tc>
      </w:tr>
    </w:tbl>
    <w:p/>
    <w:p>
      <w:pPr>
        <w:spacing w:line="360" w:lineRule="exact"/>
        <w:rPr>
          <w:rFonts w:ascii="宋体" w:hAnsi="宋体"/>
          <w:sz w:val="24"/>
        </w:rPr>
      </w:pPr>
    </w:p>
    <w:p>
      <w:pPr>
        <w:pStyle w:val="2"/>
        <w:rPr>
          <w:rFonts w:ascii="宋体" w:hAnsi="宋体" w:eastAsia="宋体"/>
        </w:rPr>
      </w:pPr>
      <w:r>
        <w:rPr>
          <w:rFonts w:ascii="宋体" w:hAnsi="宋体" w:eastAsia="宋体"/>
        </w:rPr>
        <w:br w:type="page"/>
      </w:r>
      <w:bookmarkStart w:id="233" w:name="_Toc21650"/>
      <w:r>
        <w:rPr>
          <w:rFonts w:hint="eastAsia" w:ascii="宋体" w:hAnsi="宋体" w:eastAsia="宋体"/>
        </w:rPr>
        <w:t>第</w:t>
      </w:r>
      <w:r>
        <w:rPr>
          <w:rFonts w:hint="eastAsia" w:ascii="宋体" w:hAnsi="宋体" w:eastAsia="宋体"/>
          <w:lang w:eastAsia="zh-CN"/>
        </w:rPr>
        <w:t>四</w:t>
      </w:r>
      <w:r>
        <w:rPr>
          <w:rFonts w:hint="eastAsia" w:ascii="宋体" w:hAnsi="宋体" w:eastAsia="宋体"/>
        </w:rPr>
        <w:t>章</w:t>
      </w:r>
      <w:bookmarkEnd w:id="221"/>
      <w:bookmarkEnd w:id="222"/>
      <w:r>
        <w:rPr>
          <w:rFonts w:hint="eastAsia" w:ascii="宋体" w:hAnsi="宋体" w:eastAsia="宋体"/>
        </w:rPr>
        <w:t xml:space="preserve">  响应文件格式</w:t>
      </w:r>
      <w:bookmarkEnd w:id="233"/>
      <w:r>
        <w:rPr>
          <w:rFonts w:hint="eastAsia" w:ascii="宋体" w:hAnsi="宋体" w:eastAsia="宋体"/>
        </w:rPr>
        <w:t xml:space="preserve"> </w:t>
      </w:r>
    </w:p>
    <w:p>
      <w:pPr>
        <w:jc w:val="center"/>
        <w:rPr>
          <w:rFonts w:ascii="宋体" w:hAnsi="宋体"/>
          <w:b/>
          <w:sz w:val="52"/>
          <w:szCs w:val="52"/>
        </w:rPr>
      </w:pPr>
    </w:p>
    <w:p>
      <w:pPr>
        <w:jc w:val="center"/>
        <w:rPr>
          <w:rFonts w:hint="eastAsia" w:ascii="宋体" w:hAnsi="宋体" w:eastAsia="宋体" w:cs="宋体"/>
          <w:b/>
          <w:color w:val="auto"/>
          <w:spacing w:val="32"/>
          <w:w w:val="90"/>
          <w:sz w:val="44"/>
          <w:szCs w:val="44"/>
          <w:highlight w:val="none"/>
        </w:rPr>
      </w:pPr>
      <w:bookmarkStart w:id="234" w:name="_Toc18335_WPSOffice_Level2"/>
      <w:bookmarkStart w:id="235" w:name="_Toc10034_WPSOffice_Level2"/>
      <w:bookmarkStart w:id="236" w:name="_Toc26278_WPSOffice_Level2"/>
      <w:r>
        <w:rPr>
          <w:rFonts w:hint="eastAsia" w:ascii="宋体" w:hAnsi="宋体" w:eastAsia="宋体" w:cs="宋体"/>
          <w:b/>
          <w:color w:val="auto"/>
          <w:spacing w:val="32"/>
          <w:w w:val="90"/>
          <w:sz w:val="44"/>
          <w:szCs w:val="44"/>
          <w:highlight w:val="none"/>
          <w:lang w:eastAsia="zh-CN"/>
        </w:rPr>
        <w:t>贵州</w:t>
      </w:r>
      <w:r>
        <w:rPr>
          <w:rFonts w:hint="eastAsia" w:ascii="宋体" w:hAnsi="宋体" w:eastAsia="宋体" w:cs="宋体"/>
          <w:b/>
          <w:color w:val="auto"/>
          <w:spacing w:val="32"/>
          <w:w w:val="90"/>
          <w:sz w:val="44"/>
          <w:szCs w:val="44"/>
          <w:highlight w:val="none"/>
          <w:lang w:val="en-US" w:eastAsia="zh-CN"/>
        </w:rPr>
        <w:t>兴义市清水河黔西农业光伏电站</w:t>
      </w:r>
      <w:r>
        <w:rPr>
          <w:rFonts w:hint="eastAsia" w:ascii="宋体" w:hAnsi="宋体" w:eastAsia="宋体" w:cs="宋体"/>
          <w:b/>
          <w:color w:val="auto"/>
          <w:spacing w:val="32"/>
          <w:w w:val="90"/>
          <w:sz w:val="44"/>
          <w:szCs w:val="44"/>
          <w:highlight w:val="none"/>
        </w:rPr>
        <w:t>项目</w:t>
      </w:r>
      <w:bookmarkEnd w:id="234"/>
      <w:bookmarkEnd w:id="235"/>
      <w:bookmarkEnd w:id="236"/>
    </w:p>
    <w:p>
      <w:pPr>
        <w:jc w:val="center"/>
        <w:rPr>
          <w:rFonts w:hint="eastAsia" w:ascii="宋体" w:hAnsi="宋体" w:eastAsia="宋体" w:cs="宋体"/>
          <w:b/>
          <w:color w:val="auto"/>
          <w:spacing w:val="32"/>
          <w:w w:val="90"/>
          <w:sz w:val="44"/>
          <w:szCs w:val="44"/>
          <w:highlight w:val="none"/>
        </w:rPr>
      </w:pPr>
      <w:bookmarkStart w:id="237" w:name="_Toc32526_WPSOffice_Level2"/>
      <w:bookmarkStart w:id="238" w:name="_Toc26546_WPSOffice_Level2"/>
      <w:bookmarkStart w:id="239" w:name="_Toc44_WPSOffice_Level2"/>
      <w:r>
        <w:rPr>
          <w:rFonts w:hint="eastAsia" w:ascii="宋体" w:hAnsi="宋体" w:eastAsia="宋体" w:cs="宋体"/>
          <w:b/>
          <w:color w:val="auto"/>
          <w:spacing w:val="32"/>
          <w:w w:val="90"/>
          <w:sz w:val="44"/>
          <w:szCs w:val="44"/>
          <w:highlight w:val="none"/>
          <w:lang w:val="en-US" w:eastAsia="zh-CN"/>
        </w:rPr>
        <w:t>光伏电缆</w:t>
      </w:r>
      <w:bookmarkStart w:id="240" w:name="_Toc20624_WPSOffice_Level2"/>
      <w:bookmarkStart w:id="241" w:name="_Toc20690_WPSOffice_Level2"/>
      <w:r>
        <w:rPr>
          <w:rFonts w:hint="eastAsia" w:ascii="宋体" w:hAnsi="宋体" w:eastAsia="宋体" w:cs="宋体"/>
          <w:b/>
          <w:color w:val="auto"/>
          <w:spacing w:val="32"/>
          <w:w w:val="90"/>
          <w:sz w:val="44"/>
          <w:szCs w:val="44"/>
          <w:highlight w:val="none"/>
        </w:rPr>
        <w:t>采购项目</w:t>
      </w:r>
      <w:bookmarkEnd w:id="237"/>
      <w:bookmarkEnd w:id="238"/>
      <w:bookmarkEnd w:id="239"/>
      <w:bookmarkEnd w:id="240"/>
      <w:bookmarkEnd w:id="241"/>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jc w:val="center"/>
        <w:rPr>
          <w:rFonts w:ascii="宋体" w:hAnsi="宋体"/>
          <w:b/>
          <w:sz w:val="52"/>
          <w:szCs w:val="52"/>
        </w:rPr>
      </w:pPr>
      <w:r>
        <w:rPr>
          <w:rFonts w:hint="eastAsia" w:ascii="宋体" w:hAnsi="宋体"/>
          <w:b/>
          <w:sz w:val="84"/>
        </w:rPr>
        <w:t>竞争性</w:t>
      </w:r>
      <w:r>
        <w:rPr>
          <w:rFonts w:ascii="宋体" w:hAnsi="宋体"/>
          <w:b/>
          <w:sz w:val="84"/>
        </w:rPr>
        <w:t>谈判</w:t>
      </w:r>
      <w:r>
        <w:rPr>
          <w:rFonts w:hint="eastAsia" w:ascii="宋体" w:hAnsi="宋体"/>
          <w:b/>
          <w:sz w:val="84"/>
        </w:rPr>
        <w:t>响应</w:t>
      </w:r>
      <w:r>
        <w:rPr>
          <w:rFonts w:ascii="宋体" w:hAnsi="宋体"/>
          <w:b/>
          <w:sz w:val="84"/>
        </w:rPr>
        <w:t>文件</w:t>
      </w: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textAlignment w:val="bottom"/>
        <w:rPr>
          <w:rFonts w:ascii="宋体" w:hAnsi="宋体"/>
          <w:sz w:val="24"/>
          <w:szCs w:val="24"/>
        </w:rPr>
      </w:pPr>
    </w:p>
    <w:p>
      <w:pPr>
        <w:ind w:left="2" w:firstLine="536" w:firstLineChars="167"/>
        <w:rPr>
          <w:rFonts w:ascii="宋体" w:hAnsi="宋体"/>
          <w:b/>
          <w:bCs/>
          <w:sz w:val="32"/>
          <w:u w:val="single"/>
        </w:rPr>
      </w:pPr>
      <w:r>
        <w:rPr>
          <w:rFonts w:ascii="宋体" w:hAnsi="宋体"/>
          <w:b/>
          <w:bCs/>
          <w:sz w:val="32"/>
        </w:rPr>
        <w:t>响应人</w:t>
      </w:r>
      <w:r>
        <w:rPr>
          <w:rFonts w:ascii="宋体" w:hAnsi="宋体"/>
          <w:sz w:val="32"/>
        </w:rPr>
        <w:t>：</w:t>
      </w:r>
      <w:r>
        <w:rPr>
          <w:rFonts w:ascii="宋体" w:hAnsi="宋体"/>
          <w:sz w:val="32"/>
          <w:u w:val="single"/>
        </w:rPr>
        <w:t xml:space="preserve">                            </w:t>
      </w:r>
      <w:r>
        <w:rPr>
          <w:rFonts w:ascii="宋体" w:hAnsi="宋体"/>
          <w:b/>
          <w:bCs/>
          <w:sz w:val="32"/>
          <w:u w:val="single"/>
        </w:rPr>
        <w:t>（盖公章）</w:t>
      </w:r>
    </w:p>
    <w:p>
      <w:pPr>
        <w:ind w:left="2" w:firstLine="534" w:firstLineChars="167"/>
        <w:rPr>
          <w:rFonts w:ascii="宋体" w:hAnsi="宋体"/>
          <w:sz w:val="32"/>
          <w:u w:val="single"/>
        </w:rPr>
      </w:pPr>
    </w:p>
    <w:p>
      <w:pPr>
        <w:ind w:firstLine="536" w:firstLineChars="167"/>
        <w:rPr>
          <w:rFonts w:ascii="宋体" w:hAnsi="宋体"/>
          <w:b/>
          <w:bCs/>
          <w:sz w:val="32"/>
          <w:u w:val="single"/>
        </w:rPr>
      </w:pPr>
      <w:r>
        <w:rPr>
          <w:rFonts w:ascii="宋体" w:hAnsi="宋体"/>
          <w:b/>
          <w:bCs/>
          <w:sz w:val="32"/>
        </w:rPr>
        <w:t>法定代表人或其委托代理人：</w:t>
      </w:r>
      <w:r>
        <w:rPr>
          <w:rFonts w:ascii="宋体" w:hAnsi="宋体"/>
          <w:b/>
          <w:bCs/>
          <w:sz w:val="32"/>
          <w:u w:val="single"/>
        </w:rPr>
        <w:t xml:space="preserve">           （签字）</w:t>
      </w:r>
    </w:p>
    <w:p>
      <w:pPr>
        <w:jc w:val="center"/>
        <w:rPr>
          <w:rFonts w:ascii="宋体" w:hAnsi="宋体"/>
          <w:b/>
          <w:bCs/>
          <w:sz w:val="32"/>
        </w:rPr>
      </w:pPr>
      <w:r>
        <w:rPr>
          <w:rFonts w:hint="eastAsia" w:ascii="宋体" w:hAnsi="宋体"/>
          <w:b/>
          <w:bCs/>
          <w:sz w:val="32"/>
        </w:rPr>
        <w:t xml:space="preserve">   </w:t>
      </w:r>
    </w:p>
    <w:p>
      <w:pPr>
        <w:jc w:val="center"/>
        <w:rPr>
          <w:rFonts w:ascii="宋体" w:hAnsi="宋体"/>
          <w:b/>
          <w:bCs/>
          <w:sz w:val="32"/>
        </w:rPr>
      </w:pPr>
    </w:p>
    <w:p>
      <w:pPr>
        <w:jc w:val="center"/>
        <w:rPr>
          <w:rFonts w:ascii="宋体" w:hAnsi="宋体"/>
          <w:b/>
          <w:bCs/>
          <w:sz w:val="32"/>
        </w:rPr>
      </w:pPr>
      <w:r>
        <w:rPr>
          <w:rFonts w:hint="eastAsia" w:ascii="宋体" w:hAnsi="宋体"/>
          <w:b/>
          <w:bCs/>
          <w:sz w:val="32"/>
        </w:rPr>
        <w:t xml:space="preserve"> </w:t>
      </w:r>
      <w:r>
        <w:rPr>
          <w:rFonts w:ascii="宋体" w:hAnsi="宋体"/>
          <w:b/>
          <w:bCs/>
          <w:sz w:val="32"/>
        </w:rPr>
        <w:t>年  月  日</w:t>
      </w:r>
    </w:p>
    <w:p>
      <w:pPr>
        <w:tabs>
          <w:tab w:val="left" w:pos="0"/>
          <w:tab w:val="left" w:pos="709"/>
          <w:tab w:val="left" w:pos="851"/>
          <w:tab w:val="left" w:pos="2751"/>
        </w:tabs>
        <w:autoSpaceDE w:val="0"/>
        <w:autoSpaceDN w:val="0"/>
        <w:adjustRightInd w:val="0"/>
        <w:snapToGrid w:val="0"/>
        <w:spacing w:line="360" w:lineRule="auto"/>
        <w:textAlignment w:val="bottom"/>
        <w:rPr>
          <w:rFonts w:ascii="宋体" w:hAnsi="宋体"/>
          <w:sz w:val="24"/>
          <w:szCs w:val="24"/>
        </w:rPr>
      </w:pPr>
    </w:p>
    <w:p>
      <w:pPr>
        <w:pStyle w:val="3"/>
        <w:rPr>
          <w:rFonts w:ascii="宋体" w:hAnsi="宋体" w:eastAsia="宋体"/>
        </w:rPr>
      </w:pPr>
      <w:bookmarkStart w:id="242" w:name="附件一"/>
      <w:bookmarkStart w:id="243" w:name="_Toc433814131"/>
      <w:bookmarkStart w:id="244" w:name="_Toc22768"/>
      <w:bookmarkStart w:id="245" w:name="附件一、竞争性谈判报价函"/>
      <w:r>
        <w:rPr>
          <w:rFonts w:ascii="宋体" w:hAnsi="宋体" w:eastAsia="宋体"/>
        </w:rPr>
        <w:t>一</w:t>
      </w:r>
      <w:bookmarkEnd w:id="242"/>
      <w:r>
        <w:rPr>
          <w:rFonts w:hint="eastAsia" w:ascii="宋体" w:hAnsi="宋体" w:eastAsia="宋体"/>
        </w:rPr>
        <w:t>、竞争性谈判</w:t>
      </w:r>
      <w:r>
        <w:rPr>
          <w:rFonts w:ascii="宋体" w:hAnsi="宋体" w:eastAsia="宋体"/>
        </w:rPr>
        <w:t>报价</w:t>
      </w:r>
      <w:r>
        <w:rPr>
          <w:rFonts w:hint="eastAsia" w:ascii="宋体" w:hAnsi="宋体" w:eastAsia="宋体"/>
        </w:rPr>
        <w:t>函</w:t>
      </w:r>
      <w:bookmarkEnd w:id="243"/>
      <w:bookmarkEnd w:id="244"/>
    </w:p>
    <w:bookmarkEnd w:id="245"/>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竞争性谈判报价</w:t>
      </w:r>
      <w:r>
        <w:rPr>
          <w:rFonts w:ascii="宋体" w:hAnsi="宋体"/>
          <w:b/>
          <w:sz w:val="36"/>
          <w:szCs w:val="36"/>
        </w:rPr>
        <w:t>函</w:t>
      </w:r>
    </w:p>
    <w:p>
      <w:pPr>
        <w:spacing w:line="360" w:lineRule="auto"/>
        <w:jc w:val="center"/>
        <w:rPr>
          <w:rFonts w:ascii="宋体" w:hAnsi="宋体"/>
          <w:b/>
          <w:sz w:val="36"/>
          <w:szCs w:val="36"/>
        </w:rPr>
      </w:pPr>
    </w:p>
    <w:p>
      <w:pPr>
        <w:adjustRightInd w:val="0"/>
        <w:snapToGrid w:val="0"/>
        <w:spacing w:line="420" w:lineRule="exact"/>
        <w:rPr>
          <w:rFonts w:ascii="宋体" w:hAnsi="宋体"/>
          <w:sz w:val="24"/>
        </w:rPr>
      </w:pPr>
      <w:r>
        <w:rPr>
          <w:rFonts w:ascii="宋体" w:hAnsi="宋体"/>
          <w:sz w:val="24"/>
        </w:rPr>
        <w:t>致：</w:t>
      </w:r>
      <w:r>
        <w:rPr>
          <w:rFonts w:ascii="宋体" w:hAnsi="宋体"/>
          <w:sz w:val="24"/>
          <w:u w:val="single"/>
        </w:rPr>
        <w:t xml:space="preserve">  （</w:t>
      </w:r>
      <w:r>
        <w:rPr>
          <w:rFonts w:hint="eastAsia" w:ascii="宋体" w:hAnsi="宋体"/>
          <w:sz w:val="24"/>
          <w:u w:val="single"/>
        </w:rPr>
        <w:t>采购人</w:t>
      </w:r>
      <w:r>
        <w:rPr>
          <w:rFonts w:ascii="宋体" w:hAnsi="宋体"/>
          <w:sz w:val="24"/>
          <w:u w:val="single"/>
        </w:rPr>
        <w:t xml:space="preserve">全称）    </w:t>
      </w:r>
      <w:r>
        <w:rPr>
          <w:rFonts w:ascii="宋体" w:hAnsi="宋体"/>
          <w:sz w:val="24"/>
        </w:rPr>
        <w:t>：</w:t>
      </w:r>
    </w:p>
    <w:p>
      <w:pPr>
        <w:adjustRightInd w:val="0"/>
        <w:snapToGrid w:val="0"/>
        <w:spacing w:line="420" w:lineRule="exact"/>
        <w:ind w:firstLine="480" w:firstLineChars="200"/>
        <w:rPr>
          <w:rFonts w:ascii="宋体" w:hAnsi="宋体"/>
          <w:kern w:val="0"/>
          <w:sz w:val="24"/>
        </w:rPr>
      </w:pPr>
      <w:r>
        <w:rPr>
          <w:rFonts w:hint="eastAsia" w:ascii="宋体" w:hAnsi="宋体"/>
          <w:kern w:val="0"/>
          <w:sz w:val="24"/>
        </w:rPr>
        <w:t>1、</w:t>
      </w:r>
      <w:r>
        <w:rPr>
          <w:rFonts w:ascii="宋体" w:hAnsi="宋体"/>
          <w:kern w:val="0"/>
          <w:sz w:val="24"/>
        </w:rPr>
        <w:t>我</w:t>
      </w:r>
      <w:r>
        <w:rPr>
          <w:rFonts w:hint="eastAsia" w:ascii="宋体" w:hAnsi="宋体"/>
          <w:kern w:val="0"/>
          <w:sz w:val="24"/>
        </w:rPr>
        <w:t>方</w:t>
      </w:r>
      <w:r>
        <w:rPr>
          <w:rFonts w:ascii="宋体" w:hAnsi="宋体"/>
          <w:kern w:val="0"/>
          <w:sz w:val="24"/>
        </w:rPr>
        <w:t>已经仔细的研究了</w:t>
      </w:r>
      <w:r>
        <w:rPr>
          <w:rFonts w:ascii="宋体" w:hAnsi="宋体"/>
          <w:kern w:val="0"/>
          <w:sz w:val="24"/>
          <w:u w:val="single"/>
        </w:rPr>
        <w:t xml:space="preserve">      （项目名称）      </w:t>
      </w:r>
      <w:r>
        <w:rPr>
          <w:rFonts w:hint="eastAsia" w:ascii="宋体" w:hAnsi="宋体"/>
          <w:kern w:val="0"/>
          <w:sz w:val="24"/>
        </w:rPr>
        <w:t>竞争性谈判</w:t>
      </w:r>
      <w:r>
        <w:rPr>
          <w:rFonts w:ascii="宋体" w:hAnsi="宋体"/>
          <w:kern w:val="0"/>
          <w:sz w:val="24"/>
        </w:rPr>
        <w:t>文件的全部内容，包括但不限于合同文件、技术要求、附表、澄清、补遗以及</w:t>
      </w:r>
      <w:r>
        <w:rPr>
          <w:rFonts w:hint="eastAsia" w:ascii="宋体" w:hAnsi="宋体"/>
          <w:kern w:val="0"/>
          <w:sz w:val="24"/>
        </w:rPr>
        <w:t>竞争性谈判</w:t>
      </w:r>
      <w:r>
        <w:rPr>
          <w:rFonts w:ascii="宋体" w:hAnsi="宋体"/>
          <w:kern w:val="0"/>
          <w:sz w:val="24"/>
        </w:rPr>
        <w:t>文件中所列的事项，并完全理解和同意放弃对这方面有不明及误解的权利。</w:t>
      </w:r>
    </w:p>
    <w:p>
      <w:pPr>
        <w:adjustRightInd w:val="0"/>
        <w:snapToGrid w:val="0"/>
        <w:spacing w:line="420" w:lineRule="exact"/>
        <w:ind w:firstLine="480" w:firstLineChars="200"/>
        <w:jc w:val="left"/>
        <w:rPr>
          <w:rFonts w:ascii="宋体" w:hAnsi="宋体"/>
          <w:kern w:val="0"/>
          <w:sz w:val="24"/>
        </w:rPr>
      </w:pPr>
      <w:r>
        <w:rPr>
          <w:rFonts w:ascii="宋体" w:hAnsi="宋体"/>
          <w:kern w:val="0"/>
          <w:sz w:val="24"/>
        </w:rPr>
        <w:t>我方愿意以人民币（大写）</w:t>
      </w:r>
      <w:r>
        <w:rPr>
          <w:rFonts w:ascii="宋体" w:hAnsi="宋体"/>
          <w:kern w:val="0"/>
          <w:sz w:val="24"/>
          <w:u w:val="single"/>
        </w:rPr>
        <w:t xml:space="preserve">           </w:t>
      </w:r>
      <w:r>
        <w:rPr>
          <w:rFonts w:ascii="宋体" w:hAnsi="宋体"/>
          <w:kern w:val="0"/>
          <w:sz w:val="24"/>
        </w:rPr>
        <w:t>元（￥</w:t>
      </w:r>
      <w:r>
        <w:rPr>
          <w:rFonts w:ascii="宋体" w:hAnsi="宋体"/>
          <w:kern w:val="0"/>
          <w:sz w:val="24"/>
          <w:u w:val="single"/>
        </w:rPr>
        <w:t xml:space="preserve">       </w:t>
      </w:r>
      <w:r>
        <w:rPr>
          <w:rFonts w:ascii="宋体" w:hAnsi="宋体"/>
          <w:kern w:val="0"/>
          <w:sz w:val="24"/>
        </w:rPr>
        <w:t>）</w:t>
      </w:r>
      <w:r>
        <w:rPr>
          <w:rFonts w:hint="eastAsia" w:ascii="宋体" w:hAnsi="宋体"/>
          <w:kern w:val="0"/>
          <w:sz w:val="24"/>
        </w:rPr>
        <w:t>的</w:t>
      </w:r>
      <w:r>
        <w:rPr>
          <w:rFonts w:ascii="宋体" w:hAnsi="宋体"/>
          <w:kern w:val="0"/>
          <w:sz w:val="24"/>
        </w:rPr>
        <w:t>总报价</w:t>
      </w:r>
      <w:r>
        <w:rPr>
          <w:rFonts w:hint="eastAsia" w:ascii="宋体" w:hAnsi="宋体"/>
          <w:kern w:val="0"/>
          <w:sz w:val="24"/>
        </w:rPr>
        <w:t>，税率</w:t>
      </w:r>
      <w:r>
        <w:rPr>
          <w:rFonts w:ascii="宋体" w:hAnsi="宋体"/>
          <w:kern w:val="0"/>
          <w:sz w:val="24"/>
          <w:u w:val="single"/>
        </w:rPr>
        <w:t xml:space="preserve">   </w:t>
      </w:r>
      <w:r>
        <w:rPr>
          <w:rFonts w:ascii="宋体" w:hAnsi="宋体"/>
          <w:kern w:val="0"/>
          <w:sz w:val="24"/>
        </w:rPr>
        <w:t>%</w:t>
      </w:r>
      <w:r>
        <w:rPr>
          <w:rFonts w:hint="eastAsia" w:ascii="宋体" w:hAnsi="宋体"/>
          <w:kern w:val="0"/>
          <w:sz w:val="24"/>
        </w:rPr>
        <w:t>，</w:t>
      </w:r>
      <w:r>
        <w:rPr>
          <w:rFonts w:ascii="宋体" w:hAnsi="宋体"/>
          <w:kern w:val="0"/>
          <w:sz w:val="24"/>
        </w:rPr>
        <w:t>交货地点为</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，按合同约定</w:t>
      </w:r>
      <w:r>
        <w:rPr>
          <w:rFonts w:hint="eastAsia" w:ascii="宋体" w:hAnsi="宋体"/>
          <w:kern w:val="0"/>
          <w:sz w:val="24"/>
        </w:rPr>
        <w:t>提供</w:t>
      </w:r>
      <w:r>
        <w:rPr>
          <w:rFonts w:ascii="宋体" w:hAnsi="宋体"/>
          <w:kern w:val="0"/>
          <w:sz w:val="24"/>
        </w:rPr>
        <w:t>货物和技术服务</w:t>
      </w:r>
      <w:r>
        <w:rPr>
          <w:rFonts w:hint="eastAsia" w:ascii="宋体" w:hAnsi="宋体"/>
          <w:kern w:val="0"/>
          <w:sz w:val="24"/>
        </w:rPr>
        <w:t>。</w:t>
      </w:r>
    </w:p>
    <w:p>
      <w:pPr>
        <w:adjustRightInd w:val="0"/>
        <w:snapToGrid w:val="0"/>
        <w:spacing w:line="420" w:lineRule="exact"/>
        <w:ind w:firstLine="480" w:firstLineChars="200"/>
        <w:jc w:val="left"/>
        <w:rPr>
          <w:rFonts w:ascii="宋体" w:hAnsi="宋体"/>
          <w:sz w:val="24"/>
        </w:rPr>
      </w:pPr>
      <w:r>
        <w:rPr>
          <w:rFonts w:hint="eastAsia" w:ascii="宋体" w:hAnsi="宋体"/>
          <w:sz w:val="24"/>
        </w:rPr>
        <w:t>2、</w:t>
      </w:r>
      <w:r>
        <w:rPr>
          <w:rFonts w:ascii="宋体" w:hAnsi="宋体"/>
          <w:sz w:val="24"/>
        </w:rPr>
        <w:t>如我方中标：</w:t>
      </w:r>
    </w:p>
    <w:p>
      <w:pPr>
        <w:adjustRightInd w:val="0"/>
        <w:snapToGrid w:val="0"/>
        <w:spacing w:line="420" w:lineRule="exact"/>
        <w:ind w:firstLine="480" w:firstLineChars="200"/>
        <w:rPr>
          <w:rFonts w:ascii="宋体" w:hAnsi="宋体"/>
          <w:sz w:val="24"/>
        </w:rPr>
      </w:pPr>
      <w:r>
        <w:rPr>
          <w:rFonts w:ascii="宋体" w:hAnsi="宋体"/>
          <w:sz w:val="24"/>
        </w:rPr>
        <w:t>（1）我方承诺在收到中标通知书后，在中标通知书规定的期限内与你方签订合同。</w:t>
      </w:r>
    </w:p>
    <w:p>
      <w:pPr>
        <w:adjustRightInd w:val="0"/>
        <w:snapToGrid w:val="0"/>
        <w:spacing w:line="420" w:lineRule="exact"/>
        <w:ind w:firstLine="480" w:firstLineChars="200"/>
        <w:rPr>
          <w:rFonts w:ascii="宋体" w:hAnsi="宋体"/>
          <w:sz w:val="24"/>
        </w:rPr>
      </w:pPr>
      <w:r>
        <w:rPr>
          <w:rFonts w:ascii="宋体" w:hAnsi="宋体"/>
          <w:sz w:val="24"/>
        </w:rPr>
        <w:t>（2）我方承诺按照</w:t>
      </w:r>
      <w:r>
        <w:rPr>
          <w:rFonts w:hint="eastAsia" w:ascii="宋体" w:hAnsi="宋体"/>
          <w:sz w:val="24"/>
        </w:rPr>
        <w:t>竞争性谈判</w:t>
      </w:r>
      <w:r>
        <w:rPr>
          <w:rFonts w:ascii="宋体" w:hAnsi="宋体"/>
          <w:sz w:val="24"/>
        </w:rPr>
        <w:t>文件要求向你方递交履约担保。</w:t>
      </w:r>
    </w:p>
    <w:p>
      <w:pPr>
        <w:adjustRightInd w:val="0"/>
        <w:snapToGrid w:val="0"/>
        <w:spacing w:line="420" w:lineRule="exact"/>
        <w:ind w:firstLine="480" w:firstLineChars="200"/>
        <w:rPr>
          <w:rFonts w:ascii="宋体" w:hAnsi="宋体"/>
          <w:sz w:val="24"/>
        </w:rPr>
      </w:pPr>
      <w:r>
        <w:rPr>
          <w:rFonts w:ascii="宋体" w:hAnsi="宋体"/>
          <w:sz w:val="24"/>
        </w:rPr>
        <w:t>（3）我方承诺在合同约定的期限内</w:t>
      </w:r>
      <w:r>
        <w:rPr>
          <w:rFonts w:hint="eastAsia" w:ascii="宋体" w:hAnsi="宋体"/>
          <w:sz w:val="24"/>
        </w:rPr>
        <w:t>供货</w:t>
      </w:r>
      <w:r>
        <w:rPr>
          <w:rFonts w:ascii="宋体" w:hAnsi="宋体"/>
          <w:sz w:val="24"/>
        </w:rPr>
        <w:t>。</w:t>
      </w:r>
    </w:p>
    <w:p>
      <w:pPr>
        <w:adjustRightInd w:val="0"/>
        <w:snapToGrid w:val="0"/>
        <w:spacing w:line="420" w:lineRule="exact"/>
        <w:ind w:firstLine="480" w:firstLineChars="200"/>
        <w:rPr>
          <w:rFonts w:ascii="宋体" w:hAnsi="宋体"/>
          <w:sz w:val="24"/>
        </w:rPr>
      </w:pPr>
      <w:r>
        <w:rPr>
          <w:rFonts w:ascii="宋体" w:hAnsi="宋体"/>
          <w:sz w:val="24"/>
        </w:rPr>
        <w:t>（4）保证忠实地执行双方所签的经济合同，并承担合同规定的责任义务。</w:t>
      </w:r>
    </w:p>
    <w:p>
      <w:pPr>
        <w:adjustRightInd w:val="0"/>
        <w:snapToGrid w:val="0"/>
        <w:spacing w:line="420" w:lineRule="exact"/>
        <w:ind w:firstLine="480" w:firstLineChars="200"/>
        <w:rPr>
          <w:rFonts w:ascii="宋体" w:hAnsi="宋体"/>
          <w:sz w:val="24"/>
        </w:rPr>
      </w:pPr>
      <w:r>
        <w:rPr>
          <w:rFonts w:ascii="宋体" w:hAnsi="宋体"/>
          <w:sz w:val="24"/>
        </w:rPr>
        <w:t>（5）</w:t>
      </w:r>
      <w:r>
        <w:rPr>
          <w:rFonts w:hint="eastAsia" w:ascii="宋体" w:hAnsi="宋体"/>
          <w:sz w:val="24"/>
        </w:rPr>
        <w:t>我方</w:t>
      </w:r>
      <w:r>
        <w:rPr>
          <w:rFonts w:ascii="宋体" w:hAnsi="宋体"/>
          <w:sz w:val="24"/>
        </w:rPr>
        <w:t>愿意向贵方提供任何与该项</w:t>
      </w:r>
      <w:r>
        <w:rPr>
          <w:rFonts w:hint="eastAsia" w:ascii="宋体" w:hAnsi="宋体"/>
          <w:sz w:val="24"/>
        </w:rPr>
        <w:t>竞争性谈判</w:t>
      </w:r>
      <w:r>
        <w:rPr>
          <w:rFonts w:ascii="宋体" w:hAnsi="宋体"/>
          <w:sz w:val="24"/>
        </w:rPr>
        <w:t>有关的数据、情况和技术数据。</w:t>
      </w:r>
    </w:p>
    <w:p>
      <w:pPr>
        <w:adjustRightInd w:val="0"/>
        <w:snapToGrid w:val="0"/>
        <w:spacing w:line="420" w:lineRule="exact"/>
        <w:ind w:firstLine="480" w:firstLineChars="200"/>
        <w:rPr>
          <w:rFonts w:ascii="宋体" w:hAnsi="宋体"/>
          <w:sz w:val="24"/>
        </w:rPr>
      </w:pPr>
      <w:r>
        <w:rPr>
          <w:rFonts w:hint="eastAsia" w:ascii="宋体" w:hAnsi="宋体"/>
          <w:sz w:val="24"/>
        </w:rPr>
        <w:t>4</w:t>
      </w:r>
      <w:r>
        <w:rPr>
          <w:rFonts w:ascii="宋体" w:hAnsi="宋体"/>
          <w:sz w:val="24"/>
        </w:rPr>
        <w:t>、本</w:t>
      </w:r>
      <w:r>
        <w:rPr>
          <w:rFonts w:hint="eastAsia" w:ascii="宋体" w:hAnsi="宋体"/>
          <w:sz w:val="24"/>
        </w:rPr>
        <w:t>报价</w:t>
      </w:r>
      <w:r>
        <w:rPr>
          <w:rFonts w:ascii="宋体" w:hAnsi="宋体"/>
          <w:sz w:val="24"/>
        </w:rPr>
        <w:t>自</w:t>
      </w:r>
      <w:r>
        <w:rPr>
          <w:rFonts w:hint="eastAsia" w:ascii="宋体" w:hAnsi="宋体"/>
          <w:sz w:val="24"/>
        </w:rPr>
        <w:t>响应</w:t>
      </w:r>
      <w:r>
        <w:rPr>
          <w:rFonts w:ascii="宋体" w:hAnsi="宋体"/>
          <w:sz w:val="24"/>
        </w:rPr>
        <w:t>截止之日起</w:t>
      </w:r>
      <w:r>
        <w:rPr>
          <w:rFonts w:ascii="宋体" w:hAnsi="宋体"/>
          <w:b/>
          <w:sz w:val="24"/>
          <w:u w:val="single"/>
        </w:rPr>
        <w:t>**</w:t>
      </w:r>
      <w:r>
        <w:rPr>
          <w:rFonts w:ascii="宋体" w:hAnsi="宋体"/>
          <w:sz w:val="24"/>
        </w:rPr>
        <w:t>日内有效。</w:t>
      </w:r>
    </w:p>
    <w:p>
      <w:pPr>
        <w:adjustRightInd w:val="0"/>
        <w:snapToGrid w:val="0"/>
        <w:spacing w:line="420" w:lineRule="exact"/>
        <w:ind w:firstLine="480" w:firstLineChars="200"/>
        <w:rPr>
          <w:rFonts w:ascii="宋体" w:hAnsi="宋体"/>
          <w:sz w:val="24"/>
        </w:rPr>
      </w:pPr>
    </w:p>
    <w:p>
      <w:pPr>
        <w:spacing w:before="60" w:after="60" w:line="420" w:lineRule="exact"/>
        <w:ind w:firstLine="3960" w:firstLineChars="1650"/>
        <w:rPr>
          <w:rFonts w:ascii="宋体" w:hAnsi="宋体"/>
          <w:sz w:val="24"/>
        </w:rPr>
      </w:pPr>
      <w:r>
        <w:rPr>
          <w:rFonts w:ascii="宋体" w:hAnsi="宋体"/>
          <w:sz w:val="24"/>
        </w:rPr>
        <w:t>响应人（章）：</w:t>
      </w:r>
    </w:p>
    <w:p>
      <w:pPr>
        <w:spacing w:before="60" w:after="60" w:line="420" w:lineRule="exact"/>
        <w:ind w:firstLine="3960" w:firstLineChars="1650"/>
        <w:rPr>
          <w:rFonts w:ascii="宋体" w:hAnsi="宋体"/>
          <w:sz w:val="24"/>
        </w:rPr>
      </w:pPr>
      <w:r>
        <w:rPr>
          <w:rFonts w:ascii="宋体" w:hAnsi="宋体"/>
          <w:sz w:val="24"/>
        </w:rPr>
        <w:t>法定代表人或</w:t>
      </w:r>
      <w:r>
        <w:rPr>
          <w:rFonts w:hint="eastAsia" w:ascii="宋体" w:hAnsi="宋体"/>
          <w:sz w:val="24"/>
        </w:rPr>
        <w:t>委托代理</w:t>
      </w:r>
      <w:r>
        <w:rPr>
          <w:rFonts w:ascii="宋体" w:hAnsi="宋体"/>
          <w:sz w:val="24"/>
        </w:rPr>
        <w:t>人（签字）：</w:t>
      </w:r>
    </w:p>
    <w:p>
      <w:pPr>
        <w:spacing w:before="60" w:after="60" w:line="420" w:lineRule="exact"/>
        <w:ind w:firstLine="3960" w:firstLineChars="1650"/>
        <w:rPr>
          <w:rFonts w:ascii="宋体" w:hAnsi="宋体"/>
          <w:sz w:val="24"/>
        </w:rPr>
      </w:pPr>
      <w:r>
        <w:rPr>
          <w:rFonts w:ascii="宋体" w:hAnsi="宋体"/>
          <w:sz w:val="24"/>
        </w:rPr>
        <w:t xml:space="preserve">联系人：                </w:t>
      </w:r>
    </w:p>
    <w:p>
      <w:pPr>
        <w:spacing w:before="60" w:after="60" w:line="420" w:lineRule="exact"/>
        <w:ind w:firstLine="3960" w:firstLineChars="1650"/>
        <w:rPr>
          <w:rFonts w:ascii="宋体" w:hAnsi="宋体"/>
          <w:sz w:val="24"/>
        </w:rPr>
      </w:pPr>
      <w:r>
        <w:rPr>
          <w:rFonts w:ascii="宋体" w:hAnsi="宋体"/>
          <w:sz w:val="24"/>
        </w:rPr>
        <w:t xml:space="preserve">电话：                  </w:t>
      </w:r>
    </w:p>
    <w:p>
      <w:pPr>
        <w:spacing w:before="60" w:after="60" w:line="420" w:lineRule="exact"/>
        <w:ind w:firstLine="3960" w:firstLineChars="1650"/>
        <w:rPr>
          <w:rFonts w:ascii="宋体" w:hAnsi="宋体"/>
          <w:sz w:val="24"/>
        </w:rPr>
      </w:pPr>
      <w:r>
        <w:rPr>
          <w:rFonts w:ascii="宋体" w:hAnsi="宋体"/>
          <w:sz w:val="24"/>
        </w:rPr>
        <w:t>传真：</w:t>
      </w:r>
    </w:p>
    <w:p>
      <w:pPr>
        <w:spacing w:before="60" w:after="60" w:line="420" w:lineRule="exact"/>
        <w:ind w:firstLine="3960" w:firstLineChars="1650"/>
        <w:rPr>
          <w:rFonts w:ascii="宋体" w:hAnsi="宋体"/>
          <w:sz w:val="24"/>
        </w:rPr>
      </w:pPr>
      <w:r>
        <w:rPr>
          <w:rFonts w:ascii="宋体" w:hAnsi="宋体"/>
          <w:sz w:val="24"/>
        </w:rPr>
        <w:t xml:space="preserve">开户银行：              </w:t>
      </w:r>
    </w:p>
    <w:p>
      <w:pPr>
        <w:spacing w:before="60" w:after="60" w:line="420" w:lineRule="exact"/>
        <w:ind w:firstLine="3960" w:firstLineChars="1650"/>
        <w:rPr>
          <w:rFonts w:ascii="宋体" w:hAnsi="宋体"/>
          <w:sz w:val="24"/>
        </w:rPr>
      </w:pPr>
      <w:r>
        <w:rPr>
          <w:rFonts w:ascii="宋体" w:hAnsi="宋体"/>
          <w:sz w:val="24"/>
        </w:rPr>
        <w:t>帐号：</w:t>
      </w:r>
    </w:p>
    <w:p>
      <w:pPr>
        <w:spacing w:line="500" w:lineRule="exact"/>
        <w:rPr>
          <w:rFonts w:ascii="宋体" w:hAnsi="宋体"/>
          <w:b/>
          <w:sz w:val="44"/>
          <w:szCs w:val="44"/>
        </w:rPr>
      </w:pPr>
      <w:r>
        <w:rPr>
          <w:rFonts w:ascii="宋体" w:hAnsi="宋体"/>
          <w:sz w:val="24"/>
        </w:rPr>
        <w:t xml:space="preserve">                                 年  月   日</w:t>
      </w:r>
    </w:p>
    <w:p>
      <w:pPr>
        <w:pStyle w:val="3"/>
        <w:rPr>
          <w:rFonts w:ascii="宋体" w:hAnsi="宋体" w:eastAsia="宋体"/>
        </w:rPr>
      </w:pPr>
      <w:bookmarkStart w:id="246" w:name="_Toc433814133"/>
      <w:bookmarkStart w:id="247" w:name="附件二、法定代表人授权委托书"/>
      <w:r>
        <w:rPr>
          <w:rFonts w:ascii="宋体" w:hAnsi="宋体" w:eastAsia="宋体"/>
        </w:rPr>
        <w:br w:type="page"/>
      </w:r>
      <w:bookmarkStart w:id="248" w:name="_Toc2169"/>
      <w:r>
        <w:rPr>
          <w:rFonts w:hint="eastAsia" w:ascii="宋体" w:hAnsi="宋体" w:eastAsia="宋体"/>
        </w:rPr>
        <w:t>二、法定代表人授权委托书</w:t>
      </w:r>
      <w:bookmarkEnd w:id="246"/>
      <w:bookmarkEnd w:id="248"/>
      <w:r>
        <w:rPr>
          <w:rFonts w:ascii="宋体" w:hAnsi="宋体" w:eastAsia="宋体"/>
        </w:rPr>
        <w:t xml:space="preserve"> </w:t>
      </w:r>
    </w:p>
    <w:bookmarkEnd w:id="247"/>
    <w:p>
      <w:pPr>
        <w:spacing w:after="156" w:afterLines="50" w:line="360" w:lineRule="auto"/>
        <w:jc w:val="center"/>
        <w:rPr>
          <w:rFonts w:ascii="宋体" w:hAnsi="宋体"/>
          <w:b/>
          <w:sz w:val="36"/>
          <w:szCs w:val="36"/>
        </w:rPr>
      </w:pPr>
      <w:r>
        <w:rPr>
          <w:rFonts w:ascii="宋体" w:hAnsi="宋体"/>
          <w:b/>
          <w:sz w:val="36"/>
          <w:szCs w:val="36"/>
        </w:rPr>
        <w:t>法定代表人授权委托书</w:t>
      </w:r>
    </w:p>
    <w:p>
      <w:pPr>
        <w:widowControl/>
        <w:adjustRightInd w:val="0"/>
        <w:snapToGrid w:val="0"/>
        <w:spacing w:line="360" w:lineRule="auto"/>
        <w:ind w:firstLine="480" w:firstLineChars="200"/>
        <w:jc w:val="left"/>
        <w:rPr>
          <w:rFonts w:ascii="宋体" w:hAnsi="宋体"/>
          <w:sz w:val="24"/>
        </w:rPr>
      </w:pPr>
      <w:r>
        <w:rPr>
          <w:rFonts w:ascii="宋体" w:hAnsi="宋体"/>
          <w:sz w:val="24"/>
        </w:rPr>
        <w:t>本人</w:t>
      </w:r>
      <w:r>
        <w:rPr>
          <w:rFonts w:ascii="宋体" w:hAnsi="宋体"/>
          <w:sz w:val="24"/>
          <w:u w:val="single"/>
        </w:rPr>
        <w:t xml:space="preserve">   （姓名）  </w:t>
      </w:r>
      <w:r>
        <w:rPr>
          <w:rFonts w:ascii="宋体" w:hAnsi="宋体"/>
          <w:sz w:val="24"/>
        </w:rPr>
        <w:t>系</w:t>
      </w:r>
      <w:r>
        <w:rPr>
          <w:rFonts w:ascii="宋体" w:hAnsi="宋体"/>
          <w:sz w:val="24"/>
          <w:u w:val="single"/>
        </w:rPr>
        <w:t xml:space="preserve">     （</w:t>
      </w:r>
      <w:r>
        <w:rPr>
          <w:rFonts w:hint="eastAsia" w:ascii="宋体" w:hAnsi="宋体"/>
          <w:sz w:val="24"/>
          <w:u w:val="single"/>
        </w:rPr>
        <w:t>响应</w:t>
      </w:r>
      <w:r>
        <w:rPr>
          <w:rFonts w:ascii="宋体" w:hAnsi="宋体"/>
          <w:sz w:val="24"/>
          <w:u w:val="single"/>
        </w:rPr>
        <w:t xml:space="preserve">人）      </w:t>
      </w:r>
      <w:r>
        <w:rPr>
          <w:rFonts w:ascii="宋体" w:hAnsi="宋体"/>
          <w:sz w:val="24"/>
        </w:rPr>
        <w:t>的法定代表人，现委托</w:t>
      </w:r>
      <w:r>
        <w:rPr>
          <w:rFonts w:ascii="宋体" w:hAnsi="宋体"/>
          <w:sz w:val="24"/>
          <w:u w:val="single"/>
        </w:rPr>
        <w:t xml:space="preserve">  （姓名） </w:t>
      </w:r>
      <w:r>
        <w:rPr>
          <w:rFonts w:ascii="宋体" w:hAnsi="宋体"/>
          <w:sz w:val="24"/>
        </w:rPr>
        <w:t>为我方代理人。代理人根据授权，以我方名义签署、澄清、</w:t>
      </w:r>
      <w:r>
        <w:rPr>
          <w:rFonts w:hint="eastAsia" w:ascii="宋体" w:hAnsi="宋体"/>
          <w:sz w:val="24"/>
        </w:rPr>
        <w:t>说明、补正</w:t>
      </w:r>
      <w:r>
        <w:rPr>
          <w:rFonts w:ascii="宋体" w:hAnsi="宋体"/>
          <w:sz w:val="24"/>
        </w:rPr>
        <w:t>、递交、撤回、修改</w:t>
      </w:r>
      <w:r>
        <w:rPr>
          <w:rFonts w:ascii="宋体" w:hAnsi="宋体"/>
          <w:sz w:val="24"/>
          <w:u w:val="single"/>
        </w:rPr>
        <w:t xml:space="preserve">     （项目名称）    </w:t>
      </w:r>
      <w:r>
        <w:rPr>
          <w:rFonts w:hint="eastAsia" w:ascii="宋体" w:hAnsi="宋体"/>
          <w:sz w:val="24"/>
        </w:rPr>
        <w:t>竞争性谈判响应</w:t>
      </w:r>
      <w:r>
        <w:rPr>
          <w:rFonts w:ascii="宋体" w:hAnsi="宋体"/>
          <w:sz w:val="24"/>
        </w:rPr>
        <w:t>文件，其提交的</w:t>
      </w:r>
      <w:r>
        <w:rPr>
          <w:rFonts w:hint="eastAsia" w:ascii="宋体" w:hAnsi="宋体"/>
          <w:sz w:val="24"/>
        </w:rPr>
        <w:t>竞争性谈判响应</w:t>
      </w:r>
      <w:r>
        <w:rPr>
          <w:rFonts w:ascii="宋体" w:hAnsi="宋体"/>
          <w:sz w:val="24"/>
        </w:rPr>
        <w:t>文件内容我方均承认，法律后果由我方承担。</w:t>
      </w:r>
    </w:p>
    <w:p>
      <w:pPr>
        <w:widowControl/>
        <w:adjustRightInd w:val="0"/>
        <w:snapToGrid w:val="0"/>
        <w:spacing w:line="360" w:lineRule="auto"/>
        <w:ind w:firstLine="480" w:firstLineChars="200"/>
        <w:jc w:val="left"/>
        <w:rPr>
          <w:rFonts w:ascii="宋体" w:hAnsi="宋体"/>
          <w:sz w:val="24"/>
        </w:rPr>
      </w:pPr>
    </w:p>
    <w:p>
      <w:pPr>
        <w:widowControl/>
        <w:adjustRightInd w:val="0"/>
        <w:snapToGrid w:val="0"/>
        <w:spacing w:line="360" w:lineRule="auto"/>
        <w:ind w:firstLine="480" w:firstLineChars="200"/>
        <w:jc w:val="left"/>
        <w:rPr>
          <w:rFonts w:ascii="宋体" w:hAnsi="宋体"/>
          <w:sz w:val="24"/>
        </w:rPr>
      </w:pPr>
    </w:p>
    <w:p>
      <w:pPr>
        <w:widowControl/>
        <w:adjustRightInd w:val="0"/>
        <w:snapToGrid w:val="0"/>
        <w:spacing w:line="360" w:lineRule="auto"/>
        <w:ind w:firstLine="480" w:firstLineChars="200"/>
        <w:jc w:val="left"/>
        <w:rPr>
          <w:rFonts w:ascii="宋体" w:hAnsi="宋体"/>
          <w:sz w:val="24"/>
        </w:rPr>
      </w:pPr>
      <w:r>
        <w:rPr>
          <w:rFonts w:ascii="宋体" w:hAnsi="宋体"/>
          <w:sz w:val="24"/>
        </w:rPr>
        <w:t>委托期限：</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年</w:t>
      </w:r>
      <w:r>
        <w:rPr>
          <w:rFonts w:hint="eastAsia" w:ascii="宋体" w:hAnsi="宋体"/>
          <w:sz w:val="24"/>
          <w:u w:val="single"/>
        </w:rPr>
        <w:t xml:space="preserve">  </w:t>
      </w:r>
      <w:r>
        <w:rPr>
          <w:rFonts w:ascii="宋体" w:hAnsi="宋体"/>
          <w:sz w:val="24"/>
          <w:u w:val="single"/>
        </w:rPr>
        <w:t>月</w:t>
      </w:r>
      <w:r>
        <w:rPr>
          <w:rFonts w:hint="eastAsia" w:ascii="宋体" w:hAnsi="宋体"/>
          <w:sz w:val="24"/>
          <w:u w:val="single"/>
        </w:rPr>
        <w:t xml:space="preserve">  </w:t>
      </w:r>
      <w:r>
        <w:rPr>
          <w:rFonts w:ascii="宋体" w:hAnsi="宋体"/>
          <w:sz w:val="24"/>
          <w:u w:val="single"/>
        </w:rPr>
        <w:t>日</w:t>
      </w:r>
      <w:r>
        <w:rPr>
          <w:rFonts w:hint="eastAsia" w:ascii="宋体" w:hAnsi="宋体"/>
          <w:sz w:val="24"/>
          <w:u w:val="single"/>
        </w:rPr>
        <w:t>——    年  月  日</w:t>
      </w:r>
      <w:r>
        <w:rPr>
          <w:rFonts w:ascii="宋体" w:hAnsi="宋体"/>
          <w:sz w:val="24"/>
          <w:u w:val="single"/>
        </w:rPr>
        <w:t xml:space="preserve"> </w:t>
      </w:r>
      <w:r>
        <w:rPr>
          <w:rFonts w:hint="eastAsia" w:ascii="宋体" w:hAnsi="宋体"/>
          <w:sz w:val="24"/>
        </w:rPr>
        <w:t>。</w:t>
      </w:r>
    </w:p>
    <w:p>
      <w:pPr>
        <w:widowControl/>
        <w:adjustRightInd w:val="0"/>
        <w:snapToGrid w:val="0"/>
        <w:spacing w:line="360" w:lineRule="auto"/>
        <w:ind w:firstLine="480" w:firstLineChars="200"/>
        <w:jc w:val="left"/>
        <w:rPr>
          <w:rFonts w:ascii="宋体" w:hAnsi="宋体"/>
          <w:sz w:val="24"/>
        </w:rPr>
      </w:pPr>
      <w:r>
        <w:rPr>
          <w:rFonts w:ascii="宋体" w:hAnsi="宋体"/>
          <w:sz w:val="24"/>
        </w:rPr>
        <w:t>代理人无转委托权。</w:t>
      </w:r>
    </w:p>
    <w:p>
      <w:pPr>
        <w:widowControl/>
        <w:spacing w:line="360" w:lineRule="auto"/>
        <w:jc w:val="left"/>
        <w:rPr>
          <w:rFonts w:ascii="宋体" w:hAnsi="宋体"/>
          <w:sz w:val="24"/>
        </w:rPr>
      </w:pPr>
    </w:p>
    <w:p>
      <w:pPr>
        <w:adjustRightInd w:val="0"/>
        <w:snapToGrid w:val="0"/>
        <w:spacing w:after="156" w:line="360" w:lineRule="auto"/>
        <w:ind w:firstLine="540" w:firstLineChars="225"/>
        <w:rPr>
          <w:rFonts w:ascii="宋体" w:hAnsi="宋体"/>
          <w:sz w:val="24"/>
          <w:u w:val="single"/>
        </w:rPr>
      </w:pPr>
      <w:r>
        <w:rPr>
          <w:rFonts w:ascii="宋体" w:hAnsi="宋体"/>
          <w:sz w:val="24"/>
        </w:rPr>
        <w:t>响应人（盖</w:t>
      </w:r>
      <w:r>
        <w:rPr>
          <w:rFonts w:hint="eastAsia" w:ascii="宋体" w:hAnsi="宋体"/>
          <w:sz w:val="24"/>
        </w:rPr>
        <w:t>单位</w:t>
      </w:r>
      <w:r>
        <w:rPr>
          <w:rFonts w:ascii="宋体" w:hAnsi="宋体"/>
          <w:sz w:val="24"/>
        </w:rPr>
        <w:t>章）：</w:t>
      </w:r>
      <w:r>
        <w:rPr>
          <w:rFonts w:hint="eastAsia" w:ascii="宋体" w:hAnsi="宋体"/>
          <w:sz w:val="24"/>
          <w:u w:val="single"/>
        </w:rPr>
        <w:t xml:space="preserve">                               </w:t>
      </w:r>
    </w:p>
    <w:p>
      <w:pPr>
        <w:adjustRightInd w:val="0"/>
        <w:snapToGrid w:val="0"/>
        <w:spacing w:line="360" w:lineRule="auto"/>
        <w:ind w:firstLine="540" w:firstLineChars="225"/>
        <w:rPr>
          <w:rFonts w:ascii="宋体" w:hAnsi="宋体"/>
          <w:sz w:val="24"/>
        </w:rPr>
      </w:pPr>
    </w:p>
    <w:p>
      <w:pPr>
        <w:adjustRightInd w:val="0"/>
        <w:snapToGrid w:val="0"/>
        <w:spacing w:line="360" w:lineRule="auto"/>
        <w:ind w:firstLine="540" w:firstLineChars="225"/>
        <w:rPr>
          <w:rFonts w:ascii="宋体" w:hAnsi="宋体"/>
          <w:sz w:val="24"/>
          <w:u w:val="single"/>
        </w:rPr>
      </w:pPr>
      <w:r>
        <w:rPr>
          <w:rFonts w:ascii="宋体" w:hAnsi="宋体"/>
          <w:sz w:val="24"/>
        </w:rPr>
        <w:t>法定代表人（签字）：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ind w:firstLine="540" w:firstLineChars="225"/>
        <w:rPr>
          <w:rFonts w:ascii="宋体" w:hAnsi="宋体"/>
          <w:sz w:val="24"/>
        </w:rPr>
      </w:pPr>
    </w:p>
    <w:p>
      <w:pPr>
        <w:adjustRightInd w:val="0"/>
        <w:snapToGrid w:val="0"/>
        <w:spacing w:line="360" w:lineRule="auto"/>
        <w:ind w:firstLine="540" w:firstLineChars="225"/>
        <w:rPr>
          <w:rFonts w:ascii="宋体" w:hAnsi="宋体"/>
          <w:sz w:val="24"/>
        </w:rPr>
      </w:pPr>
      <w:r>
        <w:rPr>
          <w:rFonts w:ascii="宋体" w:hAnsi="宋体"/>
          <w:sz w:val="24"/>
        </w:rPr>
        <w:t>身份证号码：</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ind w:firstLine="540" w:firstLineChars="225"/>
        <w:rPr>
          <w:rFonts w:ascii="宋体" w:hAnsi="宋体"/>
          <w:sz w:val="24"/>
        </w:rPr>
      </w:pPr>
    </w:p>
    <w:p>
      <w:pPr>
        <w:adjustRightInd w:val="0"/>
        <w:snapToGrid w:val="0"/>
        <w:spacing w:line="360" w:lineRule="auto"/>
        <w:ind w:firstLine="540" w:firstLineChars="225"/>
        <w:rPr>
          <w:rFonts w:ascii="宋体" w:hAnsi="宋体"/>
          <w:sz w:val="24"/>
        </w:rPr>
      </w:pPr>
      <w:r>
        <w:rPr>
          <w:rFonts w:ascii="宋体" w:hAnsi="宋体"/>
          <w:sz w:val="24"/>
        </w:rPr>
        <w:t>委托代理人（签字）：</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360" w:lineRule="auto"/>
        <w:ind w:firstLine="540" w:firstLineChars="225"/>
        <w:rPr>
          <w:rFonts w:ascii="宋体" w:hAnsi="宋体"/>
          <w:sz w:val="24"/>
        </w:rPr>
      </w:pPr>
    </w:p>
    <w:p>
      <w:pPr>
        <w:widowControl/>
        <w:spacing w:after="156" w:line="360" w:lineRule="auto"/>
        <w:ind w:firstLine="540" w:firstLineChars="225"/>
        <w:jc w:val="left"/>
        <w:rPr>
          <w:rFonts w:ascii="宋体" w:hAnsi="宋体"/>
          <w:sz w:val="24"/>
          <w:u w:val="single"/>
        </w:rPr>
      </w:pPr>
      <w:r>
        <w:rPr>
          <w:rFonts w:ascii="宋体" w:hAnsi="宋体"/>
          <w:sz w:val="24"/>
        </w:rPr>
        <w:t>身份证号码：</w:t>
      </w:r>
      <w:r>
        <w:rPr>
          <w:rFonts w:hint="eastAsia" w:ascii="宋体" w:hAnsi="宋体"/>
          <w:sz w:val="24"/>
          <w:u w:val="single"/>
        </w:rPr>
        <w:t xml:space="preserve">                                     </w:t>
      </w:r>
      <w:r>
        <w:rPr>
          <w:rFonts w:ascii="宋体" w:hAnsi="宋体"/>
          <w:sz w:val="24"/>
          <w:u w:val="single"/>
        </w:rPr>
        <w:t xml:space="preserve"> </w:t>
      </w:r>
    </w:p>
    <w:p>
      <w:pPr>
        <w:widowControl/>
        <w:spacing w:after="156" w:line="360" w:lineRule="auto"/>
        <w:ind w:firstLine="540" w:firstLineChars="225"/>
        <w:jc w:val="left"/>
        <w:rPr>
          <w:rFonts w:ascii="宋体" w:hAnsi="宋体"/>
          <w:sz w:val="24"/>
          <w:u w:val="single"/>
        </w:rPr>
      </w:pPr>
    </w:p>
    <w:p>
      <w:pPr>
        <w:widowControl/>
        <w:spacing w:after="156" w:line="360" w:lineRule="auto"/>
        <w:ind w:firstLine="540" w:firstLineChars="225"/>
        <w:jc w:val="left"/>
        <w:rPr>
          <w:rFonts w:ascii="宋体" w:hAnsi="宋体"/>
          <w:sz w:val="24"/>
          <w:u w:val="single"/>
        </w:rPr>
      </w:pPr>
      <w:r>
        <w:rPr>
          <w:rFonts w:hint="eastAsia"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widowControl/>
        <w:spacing w:after="156" w:line="360" w:lineRule="auto"/>
        <w:ind w:firstLine="540" w:firstLineChars="225"/>
        <w:jc w:val="left"/>
        <w:rPr>
          <w:rFonts w:ascii="宋体" w:hAnsi="宋体"/>
          <w:sz w:val="24"/>
        </w:rPr>
      </w:pPr>
    </w:p>
    <w:p>
      <w:pPr>
        <w:widowControl/>
        <w:spacing w:after="156" w:line="360" w:lineRule="auto"/>
        <w:ind w:firstLine="540" w:firstLineChars="225"/>
        <w:jc w:val="left"/>
        <w:rPr>
          <w:rFonts w:ascii="宋体" w:hAnsi="宋体"/>
          <w:sz w:val="24"/>
        </w:rPr>
      </w:pPr>
      <w:r>
        <w:rPr>
          <w:rFonts w:hint="eastAsia" w:ascii="宋体" w:hAnsi="宋体"/>
          <w:sz w:val="24"/>
        </w:rPr>
        <w:t>附身份证复印件</w:t>
      </w:r>
    </w:p>
    <w:p>
      <w:pPr>
        <w:pStyle w:val="3"/>
        <w:rPr>
          <w:rFonts w:ascii="宋体" w:hAnsi="宋体" w:eastAsia="宋体"/>
          <w:lang w:eastAsia="zh-CN"/>
        </w:rPr>
      </w:pPr>
      <w:r>
        <w:rPr>
          <w:rFonts w:ascii="宋体" w:hAnsi="宋体" w:eastAsia="宋体"/>
        </w:rPr>
        <w:br w:type="page"/>
      </w:r>
      <w:bookmarkStart w:id="249" w:name="_Toc3427"/>
      <w:r>
        <w:rPr>
          <w:rFonts w:hint="eastAsia" w:ascii="宋体" w:hAnsi="宋体" w:eastAsia="宋体"/>
          <w:lang w:eastAsia="zh-CN"/>
        </w:rPr>
        <w:t>三</w:t>
      </w:r>
      <w:r>
        <w:rPr>
          <w:rFonts w:ascii="宋体" w:hAnsi="宋体" w:eastAsia="宋体"/>
          <w:lang w:eastAsia="zh-CN"/>
        </w:rPr>
        <w:t>、保证金</w:t>
      </w:r>
      <w:bookmarkEnd w:id="249"/>
    </w:p>
    <w:p>
      <w:pPr>
        <w:rPr>
          <w:rFonts w:hint="eastAsia" w:ascii="宋体" w:hAnsi="宋体" w:eastAsia="宋体"/>
          <w:lang w:eastAsia="zh-CN"/>
        </w:rPr>
      </w:pPr>
      <w:r>
        <w:rPr>
          <w:rFonts w:hint="eastAsia" w:ascii="宋体" w:hAnsi="宋体"/>
          <w:sz w:val="24"/>
          <w:lang w:eastAsia="zh-CN"/>
        </w:rPr>
        <w:t>不收取</w:t>
      </w:r>
    </w:p>
    <w:p>
      <w:pPr>
        <w:pStyle w:val="3"/>
        <w:rPr>
          <w:rFonts w:ascii="宋体" w:hAnsi="宋体" w:eastAsia="宋体"/>
        </w:rPr>
      </w:pPr>
      <w:r>
        <w:rPr>
          <w:rFonts w:ascii="宋体" w:hAnsi="宋体" w:eastAsia="宋体"/>
        </w:rPr>
        <w:br w:type="page"/>
      </w:r>
      <w:bookmarkStart w:id="250" w:name="_Toc10180"/>
      <w:r>
        <w:rPr>
          <w:rFonts w:hint="eastAsia" w:ascii="宋体" w:hAnsi="宋体" w:eastAsia="宋体"/>
          <w:lang w:eastAsia="zh-CN"/>
        </w:rPr>
        <w:t>四</w:t>
      </w:r>
      <w:r>
        <w:rPr>
          <w:rFonts w:hint="eastAsia" w:ascii="宋体" w:hAnsi="宋体" w:eastAsia="宋体"/>
        </w:rPr>
        <w:t>、报价</w:t>
      </w:r>
      <w:r>
        <w:rPr>
          <w:rFonts w:hint="eastAsia" w:ascii="宋体" w:hAnsi="宋体" w:eastAsia="宋体"/>
          <w:lang w:eastAsia="zh-CN"/>
        </w:rPr>
        <w:t>表</w:t>
      </w:r>
      <w:bookmarkEnd w:id="250"/>
    </w:p>
    <w:p>
      <w:pPr>
        <w:spacing w:line="360" w:lineRule="auto"/>
        <w:outlineLvl w:val="2"/>
        <w:rPr>
          <w:rFonts w:hint="eastAsia" w:ascii="宋体" w:hAnsi="宋体" w:eastAsia="宋体" w:cs="宋体"/>
          <w:b/>
          <w:color w:val="auto"/>
          <w:sz w:val="24"/>
          <w:highlight w:val="none"/>
        </w:rPr>
      </w:pPr>
      <w:bookmarkStart w:id="251" w:name="_Toc524267353"/>
      <w:bookmarkStart w:id="252" w:name="_Toc29232"/>
      <w:r>
        <w:rPr>
          <w:rFonts w:hint="eastAsia" w:ascii="宋体" w:hAnsi="宋体" w:eastAsia="宋体" w:cs="宋体"/>
          <w:b/>
          <w:color w:val="auto"/>
          <w:sz w:val="24"/>
          <w:highlight w:val="none"/>
        </w:rPr>
        <w:t>1、投标一览表格式</w:t>
      </w:r>
      <w:bookmarkEnd w:id="251"/>
      <w:bookmarkEnd w:id="252"/>
    </w:p>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投标一览表</w:t>
      </w:r>
    </w:p>
    <w:p>
      <w:pPr>
        <w:spacing w:line="360" w:lineRule="auto"/>
        <w:jc w:val="center"/>
        <w:rPr>
          <w:rFonts w:hint="eastAsia" w:ascii="宋体" w:hAnsi="宋体" w:eastAsia="宋体" w:cs="宋体"/>
          <w:b/>
          <w:bCs/>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招标编号：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货币单位：人民币元 </w:t>
      </w:r>
    </w:p>
    <w:tbl>
      <w:tblPr>
        <w:tblStyle w:val="36"/>
        <w:tblW w:w="7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22"/>
        <w:gridCol w:w="1298"/>
        <w:gridCol w:w="1218"/>
        <w:gridCol w:w="1203"/>
        <w:gridCol w:w="1246"/>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993"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序</w:t>
            </w:r>
            <w:r>
              <w:rPr>
                <w:rFonts w:hint="eastAsia" w:ascii="宋体" w:hAnsi="宋体" w:eastAsia="宋体" w:cs="宋体"/>
                <w:color w:val="auto"/>
                <w:sz w:val="24"/>
                <w:highlight w:val="none"/>
              </w:rPr>
              <w:t>号</w:t>
            </w:r>
          </w:p>
        </w:tc>
        <w:tc>
          <w:tcPr>
            <w:tcW w:w="1222"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材料</w:t>
            </w:r>
            <w:r>
              <w:rPr>
                <w:rFonts w:hint="eastAsia" w:ascii="宋体" w:hAnsi="宋体" w:eastAsia="宋体" w:cs="宋体"/>
                <w:color w:val="auto"/>
                <w:sz w:val="24"/>
                <w:highlight w:val="none"/>
              </w:rPr>
              <w:t>名称</w:t>
            </w:r>
          </w:p>
        </w:tc>
        <w:tc>
          <w:tcPr>
            <w:tcW w:w="1298"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数量合计</w:t>
            </w:r>
          </w:p>
        </w:tc>
        <w:tc>
          <w:tcPr>
            <w:tcW w:w="1218"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投标总价</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（元）</w:t>
            </w:r>
          </w:p>
        </w:tc>
        <w:tc>
          <w:tcPr>
            <w:tcW w:w="1203"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交货期</w:t>
            </w:r>
          </w:p>
        </w:tc>
        <w:tc>
          <w:tcPr>
            <w:tcW w:w="1246"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交货地点</w:t>
            </w:r>
          </w:p>
        </w:tc>
        <w:tc>
          <w:tcPr>
            <w:tcW w:w="734"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993" w:type="dxa"/>
            <w:noWrap w:val="0"/>
            <w:vAlign w:val="center"/>
          </w:tcPr>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tc>
        <w:tc>
          <w:tcPr>
            <w:tcW w:w="1222" w:type="dxa"/>
            <w:noWrap w:val="0"/>
            <w:vAlign w:val="center"/>
          </w:tcPr>
          <w:p>
            <w:pPr>
              <w:spacing w:line="360" w:lineRule="auto"/>
              <w:jc w:val="center"/>
              <w:rPr>
                <w:rFonts w:hint="eastAsia" w:ascii="宋体" w:hAnsi="宋体" w:eastAsia="宋体" w:cs="宋体"/>
                <w:color w:val="auto"/>
                <w:sz w:val="24"/>
                <w:highlight w:val="none"/>
              </w:rPr>
            </w:pPr>
          </w:p>
        </w:tc>
        <w:tc>
          <w:tcPr>
            <w:tcW w:w="1298" w:type="dxa"/>
            <w:noWrap w:val="0"/>
            <w:vAlign w:val="center"/>
          </w:tcPr>
          <w:p>
            <w:pPr>
              <w:spacing w:line="360" w:lineRule="auto"/>
              <w:jc w:val="center"/>
              <w:rPr>
                <w:rFonts w:hint="eastAsia" w:ascii="宋体" w:hAnsi="宋体" w:eastAsia="宋体" w:cs="宋体"/>
                <w:color w:val="auto"/>
                <w:sz w:val="24"/>
                <w:highlight w:val="none"/>
              </w:rPr>
            </w:pPr>
          </w:p>
        </w:tc>
        <w:tc>
          <w:tcPr>
            <w:tcW w:w="1218" w:type="dxa"/>
            <w:noWrap w:val="0"/>
            <w:vAlign w:val="center"/>
          </w:tcPr>
          <w:p>
            <w:pPr>
              <w:spacing w:line="360" w:lineRule="auto"/>
              <w:jc w:val="center"/>
              <w:rPr>
                <w:rFonts w:hint="eastAsia" w:ascii="宋体" w:hAnsi="宋体" w:eastAsia="宋体" w:cs="宋体"/>
                <w:color w:val="auto"/>
                <w:sz w:val="24"/>
                <w:highlight w:val="none"/>
              </w:rPr>
            </w:pPr>
          </w:p>
        </w:tc>
        <w:tc>
          <w:tcPr>
            <w:tcW w:w="1203" w:type="dxa"/>
            <w:noWrap w:val="0"/>
            <w:vAlign w:val="center"/>
          </w:tcPr>
          <w:p>
            <w:pPr>
              <w:spacing w:line="360" w:lineRule="auto"/>
              <w:jc w:val="center"/>
              <w:rPr>
                <w:rFonts w:hint="eastAsia" w:ascii="宋体" w:hAnsi="宋体" w:eastAsia="宋体" w:cs="宋体"/>
                <w:color w:val="auto"/>
                <w:sz w:val="24"/>
                <w:highlight w:val="none"/>
              </w:rPr>
            </w:pPr>
          </w:p>
        </w:tc>
        <w:tc>
          <w:tcPr>
            <w:tcW w:w="1246" w:type="dxa"/>
            <w:noWrap w:val="0"/>
            <w:vAlign w:val="center"/>
          </w:tcPr>
          <w:p>
            <w:pPr>
              <w:spacing w:line="360" w:lineRule="auto"/>
              <w:jc w:val="center"/>
              <w:rPr>
                <w:rFonts w:hint="eastAsia" w:ascii="宋体" w:hAnsi="宋体" w:eastAsia="宋体" w:cs="宋体"/>
                <w:color w:val="auto"/>
                <w:sz w:val="24"/>
                <w:highlight w:val="none"/>
              </w:rPr>
            </w:pPr>
          </w:p>
        </w:tc>
        <w:tc>
          <w:tcPr>
            <w:tcW w:w="734" w:type="dxa"/>
            <w:noWrap w:val="0"/>
            <w:vAlign w:val="center"/>
          </w:tcPr>
          <w:p>
            <w:pPr>
              <w:spacing w:line="360" w:lineRule="auto"/>
              <w:jc w:val="center"/>
              <w:rPr>
                <w:rFonts w:hint="eastAsia" w:ascii="宋体" w:hAnsi="宋体" w:eastAsia="宋体" w:cs="宋体"/>
                <w:color w:val="auto"/>
                <w:sz w:val="24"/>
                <w:highlight w:val="none"/>
              </w:rPr>
            </w:pPr>
          </w:p>
        </w:tc>
      </w:tr>
    </w:tbl>
    <w:p>
      <w:pPr>
        <w:pStyle w:val="16"/>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说明： </w:t>
      </w:r>
    </w:p>
    <w:p>
      <w:pPr>
        <w:pStyle w:val="1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1）各项报价为货物和服务完全满足招标文件要求及规定的全部费用。</w:t>
      </w:r>
    </w:p>
    <w:p>
      <w:pPr>
        <w:pStyle w:val="1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2）上述报价已含投标人按中国法律规定应交纳的一切税费。 </w:t>
      </w:r>
    </w:p>
    <w:p>
      <w:pPr>
        <w:pStyle w:val="1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3）报价精确到小数点后2位。 </w:t>
      </w:r>
    </w:p>
    <w:p>
      <w:pPr>
        <w:pStyle w:val="16"/>
        <w:snapToGrid w:val="0"/>
        <w:spacing w:line="360" w:lineRule="auto"/>
        <w:ind w:firstLine="480" w:firstLineChars="200"/>
        <w:rPr>
          <w:rFonts w:hint="eastAsia" w:ascii="宋体" w:hAnsi="宋体" w:eastAsia="宋体" w:cs="宋体"/>
          <w:color w:val="auto"/>
          <w:sz w:val="24"/>
          <w:szCs w:val="24"/>
          <w:highlight w:val="none"/>
        </w:rPr>
      </w:pPr>
    </w:p>
    <w:p>
      <w:pPr>
        <w:pStyle w:val="16"/>
        <w:snapToGrid w:val="0"/>
        <w:spacing w:line="360" w:lineRule="auto"/>
        <w:ind w:firstLine="480" w:firstLineChars="200"/>
        <w:rPr>
          <w:rFonts w:hint="eastAsia" w:ascii="宋体" w:hAnsi="宋体" w:eastAsia="宋体" w:cs="宋体"/>
          <w:color w:val="auto"/>
          <w:sz w:val="24"/>
          <w:szCs w:val="24"/>
          <w:highlight w:val="none"/>
        </w:rPr>
      </w:pP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投标人名称：（公章）                  </w:t>
      </w: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 </w:t>
      </w: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或授权代理人：（签字）                 </w:t>
      </w: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sectPr>
          <w:pgSz w:w="11906" w:h="16838"/>
          <w:pgMar w:top="1576" w:right="1274" w:bottom="1134" w:left="1418"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color w:val="auto"/>
          <w:sz w:val="24"/>
          <w:szCs w:val="24"/>
          <w:highlight w:val="none"/>
        </w:rPr>
        <w:t>日    期</w:t>
      </w:r>
    </w:p>
    <w:p>
      <w:pPr>
        <w:spacing w:line="360" w:lineRule="auto"/>
        <w:outlineLvl w:val="2"/>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 xml:space="preserve"> </w:t>
      </w:r>
      <w:bookmarkStart w:id="253" w:name="_Toc524267354"/>
      <w:bookmarkStart w:id="254" w:name="_Toc18290"/>
      <w:r>
        <w:rPr>
          <w:rFonts w:hint="eastAsia" w:ascii="宋体" w:hAnsi="宋体" w:eastAsia="宋体" w:cs="宋体"/>
          <w:b/>
          <w:color w:val="auto"/>
          <w:sz w:val="24"/>
          <w:highlight w:val="none"/>
        </w:rPr>
        <w:t>2、投标分项报价表</w:t>
      </w:r>
      <w:bookmarkEnd w:id="253"/>
      <w:bookmarkEnd w:id="254"/>
    </w:p>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投标分项报价表</w:t>
      </w:r>
    </w:p>
    <w:tbl>
      <w:tblPr>
        <w:tblStyle w:val="36"/>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14"/>
        <w:gridCol w:w="975"/>
        <w:gridCol w:w="2445"/>
        <w:gridCol w:w="952"/>
        <w:gridCol w:w="1493"/>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414"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p>
        </w:tc>
        <w:tc>
          <w:tcPr>
            <w:tcW w:w="97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244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规格型号</w:t>
            </w:r>
          </w:p>
        </w:tc>
        <w:tc>
          <w:tcPr>
            <w:tcW w:w="952"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单价</w:t>
            </w:r>
          </w:p>
        </w:tc>
        <w:tc>
          <w:tcPr>
            <w:tcW w:w="1493"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 价</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（元）</w:t>
            </w:r>
          </w:p>
        </w:tc>
        <w:tc>
          <w:tcPr>
            <w:tcW w:w="933"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414"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光伏电缆</w:t>
            </w:r>
          </w:p>
        </w:tc>
        <w:tc>
          <w:tcPr>
            <w:tcW w:w="975" w:type="dxa"/>
            <w:noWrap w:val="0"/>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1400km</w:t>
            </w:r>
          </w:p>
        </w:tc>
        <w:tc>
          <w:tcPr>
            <w:tcW w:w="244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PV1-F 1.8kV-1×4</w:t>
            </w: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4834" w:type="dxa"/>
            <w:gridSpan w:val="3"/>
            <w:noWrap w:val="0"/>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总计合计（人民币）</w:t>
            </w:r>
          </w:p>
        </w:tc>
        <w:tc>
          <w:tcPr>
            <w:tcW w:w="3378" w:type="dxa"/>
            <w:gridSpan w:val="3"/>
            <w:noWrap w:val="0"/>
            <w:vAlign w:val="center"/>
          </w:tcPr>
          <w:p>
            <w:pPr>
              <w:widowControl/>
              <w:jc w:val="center"/>
              <w:rPr>
                <w:rFonts w:hint="eastAsia" w:ascii="宋体" w:hAnsi="宋体" w:eastAsia="宋体" w:cs="宋体"/>
                <w:color w:val="auto"/>
                <w:sz w:val="24"/>
                <w:highlight w:val="none"/>
              </w:rPr>
            </w:pPr>
          </w:p>
        </w:tc>
      </w:tr>
    </w:tbl>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注：1、如果按单价计算的结果与总价不一致，以单价为准修正总价。</w:t>
      </w:r>
    </w:p>
    <w:p>
      <w:pPr>
        <w:numPr>
          <w:ilvl w:val="0"/>
          <w:numId w:val="4"/>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如果不提供详细分项报价将视为没有实质性响应招标文件。</w:t>
      </w:r>
    </w:p>
    <w:p>
      <w:pPr>
        <w:numPr>
          <w:ilvl w:val="0"/>
          <w:numId w:val="4"/>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本表需按品目分别编制。 </w:t>
      </w:r>
    </w:p>
    <w:p>
      <w:pPr>
        <w:numPr>
          <w:ilvl w:val="0"/>
          <w:numId w:val="4"/>
        </w:num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本表电子版采用EXCEL格式单独提供，附在U盘中</w:t>
      </w:r>
      <w:r>
        <w:rPr>
          <w:rFonts w:hint="eastAsia" w:ascii="宋体" w:hAnsi="宋体" w:eastAsia="宋体" w:cs="宋体"/>
          <w:b/>
          <w:color w:val="auto"/>
          <w:sz w:val="24"/>
          <w:highlight w:val="none"/>
          <w:lang w:eastAsia="zh-CN"/>
        </w:rPr>
        <w:t>，</w:t>
      </w:r>
    </w:p>
    <w:p>
      <w:pPr>
        <w:numPr>
          <w:ilvl w:val="0"/>
          <w:numId w:val="4"/>
        </w:num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lang w:eastAsia="zh-CN"/>
        </w:rPr>
        <w:t>本表盖章版须扫描采用</w:t>
      </w:r>
      <w:r>
        <w:rPr>
          <w:rFonts w:hint="eastAsia" w:ascii="宋体" w:hAnsi="宋体" w:eastAsia="宋体" w:cs="宋体"/>
          <w:b/>
          <w:color w:val="auto"/>
          <w:sz w:val="24"/>
          <w:highlight w:val="none"/>
          <w:lang w:val="en-US" w:eastAsia="zh-CN"/>
        </w:rPr>
        <w:t>PDF或者图片单独提供，附在U盘中</w:t>
      </w:r>
      <w:r>
        <w:rPr>
          <w:rFonts w:hint="eastAsia" w:ascii="宋体" w:hAnsi="宋体" w:eastAsia="宋体" w:cs="宋体"/>
          <w:b/>
          <w:color w:val="auto"/>
          <w:sz w:val="24"/>
          <w:highlight w:val="none"/>
        </w:rPr>
        <w:t>。</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16"/>
        <w:snapToGrid w:val="0"/>
        <w:spacing w:line="360" w:lineRule="auto"/>
        <w:ind w:firstLine="480" w:firstLineChars="200"/>
        <w:rPr>
          <w:rFonts w:hint="eastAsia" w:ascii="宋体" w:hAnsi="宋体" w:eastAsia="宋体" w:cs="宋体"/>
          <w:color w:val="auto"/>
          <w:sz w:val="24"/>
          <w:szCs w:val="24"/>
          <w:highlight w:val="none"/>
        </w:rPr>
      </w:pP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投标人名称：（公章）                  </w:t>
      </w: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 </w:t>
      </w: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或授权代理人：（签字）                 </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bookmarkStart w:id="255" w:name="_Toc27403_WPSOffice_Level2"/>
      <w:bookmarkStart w:id="256" w:name="_Toc8087_WPSOffice_Level2"/>
      <w:bookmarkStart w:id="257" w:name="_Toc15696_WPSOffice_Level2"/>
      <w:bookmarkStart w:id="258" w:name="_Toc21990_WPSOffice_Level2"/>
      <w:bookmarkStart w:id="259" w:name="_Toc14336_WPSOffice_Level2"/>
      <w:r>
        <w:rPr>
          <w:rFonts w:hint="eastAsia" w:ascii="宋体" w:hAnsi="宋体" w:eastAsia="宋体" w:cs="宋体"/>
          <w:color w:val="auto"/>
          <w:sz w:val="24"/>
          <w:highlight w:val="none"/>
        </w:rPr>
        <w:t>日    期</w:t>
      </w:r>
      <w:bookmarkEnd w:id="255"/>
      <w:bookmarkEnd w:id="256"/>
      <w:bookmarkEnd w:id="257"/>
      <w:bookmarkEnd w:id="258"/>
      <w:bookmarkEnd w:id="259"/>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autoSpaceDE w:val="0"/>
        <w:autoSpaceDN w:val="0"/>
        <w:adjustRightInd w:val="0"/>
        <w:snapToGrid w:val="0"/>
        <w:spacing w:before="156" w:beforeLines="50" w:after="249" w:afterLines="80" w:line="240" w:lineRule="atLeast"/>
        <w:rPr>
          <w:rFonts w:ascii="宋体" w:hAnsi="宋体"/>
          <w:b/>
          <w:kern w:val="0"/>
          <w:szCs w:val="24"/>
        </w:rPr>
      </w:pPr>
    </w:p>
    <w:p>
      <w:pPr>
        <w:autoSpaceDE w:val="0"/>
        <w:autoSpaceDN w:val="0"/>
        <w:adjustRightInd w:val="0"/>
        <w:snapToGrid w:val="0"/>
        <w:spacing w:before="156" w:beforeLines="50" w:after="249" w:afterLines="80" w:line="240" w:lineRule="atLeast"/>
        <w:rPr>
          <w:rFonts w:ascii="宋体" w:hAnsi="宋体"/>
          <w:b/>
          <w:kern w:val="0"/>
          <w:szCs w:val="24"/>
        </w:rPr>
      </w:pPr>
    </w:p>
    <w:p>
      <w:pPr>
        <w:autoSpaceDE w:val="0"/>
        <w:autoSpaceDN w:val="0"/>
        <w:adjustRightInd w:val="0"/>
        <w:snapToGrid w:val="0"/>
        <w:spacing w:before="156" w:beforeLines="50" w:after="249" w:afterLines="80" w:line="240" w:lineRule="atLeast"/>
        <w:rPr>
          <w:rFonts w:ascii="宋体" w:hAnsi="宋体"/>
          <w:kern w:val="0"/>
          <w:szCs w:val="24"/>
        </w:rPr>
      </w:pPr>
    </w:p>
    <w:p>
      <w:pPr>
        <w:pStyle w:val="3"/>
        <w:rPr>
          <w:rFonts w:ascii="宋体" w:hAnsi="宋体" w:eastAsia="宋体"/>
        </w:rPr>
      </w:pPr>
      <w:bookmarkStart w:id="260" w:name="_Toc26253"/>
      <w:bookmarkStart w:id="261" w:name="附件四"/>
      <w:r>
        <w:rPr>
          <w:rFonts w:hint="eastAsia" w:ascii="宋体" w:hAnsi="宋体" w:eastAsia="宋体"/>
          <w:lang w:eastAsia="zh-CN"/>
        </w:rPr>
        <w:t>五</w:t>
      </w:r>
      <w:r>
        <w:rPr>
          <w:rFonts w:hint="eastAsia" w:ascii="宋体" w:hAnsi="宋体" w:eastAsia="宋体"/>
        </w:rPr>
        <w:t>、装运方案</w:t>
      </w:r>
      <w:bookmarkEnd w:id="260"/>
    </w:p>
    <w:bookmarkEnd w:id="261"/>
    <w:p>
      <w:pPr>
        <w:tabs>
          <w:tab w:val="left" w:pos="945"/>
          <w:tab w:val="right" w:leader="dot" w:pos="8040"/>
        </w:tabs>
        <w:spacing w:line="360" w:lineRule="auto"/>
        <w:ind w:firstLine="600" w:firstLineChars="250"/>
        <w:rPr>
          <w:rFonts w:ascii="宋体" w:hAnsi="宋体"/>
          <w:sz w:val="24"/>
          <w:szCs w:val="24"/>
        </w:rPr>
      </w:pPr>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 xml:space="preserve"> </w:t>
      </w:r>
    </w:p>
    <w:p>
      <w:pPr>
        <w:tabs>
          <w:tab w:val="left" w:pos="945"/>
          <w:tab w:val="right" w:leader="dot" w:pos="8040"/>
        </w:tabs>
        <w:spacing w:line="360" w:lineRule="auto"/>
        <w:ind w:firstLine="480" w:firstLineChars="200"/>
        <w:rPr>
          <w:rFonts w:ascii="宋体" w:hAnsi="宋体"/>
          <w:sz w:val="24"/>
          <w:szCs w:val="24"/>
        </w:rPr>
      </w:pPr>
      <w:r>
        <w:rPr>
          <w:rFonts w:hint="eastAsia" w:ascii="宋体" w:hAnsi="宋体"/>
          <w:sz w:val="24"/>
          <w:szCs w:val="24"/>
        </w:rPr>
        <w:t>设备运输方案如下：</w:t>
      </w:r>
    </w:p>
    <w:p>
      <w:pPr>
        <w:tabs>
          <w:tab w:val="left" w:pos="945"/>
          <w:tab w:val="right" w:leader="dot" w:pos="8040"/>
        </w:tabs>
        <w:spacing w:line="360" w:lineRule="auto"/>
        <w:rPr>
          <w:rFonts w:ascii="宋体" w:hAnsi="宋体"/>
          <w:sz w:val="24"/>
          <w:szCs w:val="24"/>
        </w:rPr>
      </w:pPr>
    </w:p>
    <w:p>
      <w:pPr>
        <w:tabs>
          <w:tab w:val="left" w:pos="945"/>
          <w:tab w:val="right" w:leader="dot" w:pos="8040"/>
        </w:tabs>
        <w:spacing w:line="360" w:lineRule="auto"/>
        <w:rPr>
          <w:rFonts w:ascii="宋体" w:hAnsi="宋体"/>
          <w:sz w:val="24"/>
          <w:szCs w:val="24"/>
        </w:rPr>
      </w:pPr>
    </w:p>
    <w:p>
      <w:pPr>
        <w:tabs>
          <w:tab w:val="left" w:pos="945"/>
          <w:tab w:val="right" w:leader="dot" w:pos="8040"/>
        </w:tabs>
        <w:spacing w:line="360" w:lineRule="auto"/>
        <w:ind w:firstLine="480" w:firstLineChars="200"/>
        <w:rPr>
          <w:rFonts w:ascii="宋体" w:hAnsi="宋体"/>
          <w:sz w:val="24"/>
          <w:szCs w:val="24"/>
        </w:rPr>
      </w:pPr>
      <w:r>
        <w:rPr>
          <w:rFonts w:hint="eastAsia" w:ascii="宋体" w:hAnsi="宋体"/>
          <w:sz w:val="24"/>
          <w:szCs w:val="24"/>
        </w:rPr>
        <w:t>（由响应人撰写。装运方案能够反映出响应人的组织运输能力及保障能力，经验特色和优势亮点，包括但不限于以下内容：响应人的运输组织结构、运输方式方法、安排计划、保障措施等。）</w:t>
      </w:r>
    </w:p>
    <w:p>
      <w:pPr>
        <w:tabs>
          <w:tab w:val="left" w:pos="945"/>
          <w:tab w:val="right" w:leader="dot" w:pos="8040"/>
        </w:tabs>
        <w:spacing w:line="360" w:lineRule="auto"/>
        <w:rPr>
          <w:rFonts w:ascii="宋体" w:hAnsi="宋体"/>
          <w:sz w:val="24"/>
          <w:szCs w:val="24"/>
        </w:rPr>
      </w:pPr>
    </w:p>
    <w:p>
      <w:pPr>
        <w:tabs>
          <w:tab w:val="left" w:pos="945"/>
          <w:tab w:val="right" w:leader="dot" w:pos="8040"/>
        </w:tabs>
        <w:spacing w:line="360" w:lineRule="auto"/>
        <w:rPr>
          <w:rFonts w:ascii="宋体" w:hAnsi="宋体"/>
          <w:sz w:val="24"/>
          <w:szCs w:val="24"/>
        </w:rPr>
      </w:pPr>
    </w:p>
    <w:p>
      <w:pPr>
        <w:tabs>
          <w:tab w:val="left" w:pos="945"/>
          <w:tab w:val="right" w:leader="dot" w:pos="8040"/>
        </w:tabs>
        <w:spacing w:line="360" w:lineRule="auto"/>
        <w:rPr>
          <w:rFonts w:ascii="宋体" w:hAnsi="宋体"/>
          <w:sz w:val="24"/>
          <w:szCs w:val="24"/>
        </w:rPr>
      </w:pPr>
    </w:p>
    <w:p>
      <w:pPr>
        <w:spacing w:line="360" w:lineRule="auto"/>
        <w:ind w:firstLine="3967" w:firstLineChars="1653"/>
        <w:rPr>
          <w:rFonts w:ascii="宋体" w:hAnsi="宋体"/>
          <w:sz w:val="24"/>
          <w:szCs w:val="24"/>
        </w:rPr>
      </w:pPr>
      <w:r>
        <w:rPr>
          <w:rFonts w:hint="eastAsia" w:ascii="宋体" w:hAnsi="宋体"/>
          <w:sz w:val="24"/>
          <w:szCs w:val="24"/>
        </w:rPr>
        <w:t>响 应 人：</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ind w:firstLine="3967" w:firstLineChars="1653"/>
        <w:rPr>
          <w:rFonts w:ascii="宋体" w:hAnsi="宋体"/>
          <w:sz w:val="24"/>
          <w:szCs w:val="24"/>
        </w:rPr>
      </w:pPr>
      <w:r>
        <w:rPr>
          <w:rFonts w:hint="eastAsia" w:ascii="宋体" w:hAnsi="宋体"/>
          <w:sz w:val="24"/>
          <w:szCs w:val="24"/>
        </w:rPr>
        <w:t>法定代表人或其委托代理人：</w:t>
      </w:r>
      <w:r>
        <w:rPr>
          <w:rFonts w:hint="eastAsia" w:ascii="宋体" w:hAnsi="宋体"/>
          <w:sz w:val="24"/>
          <w:szCs w:val="24"/>
          <w:u w:val="single"/>
        </w:rPr>
        <w:t xml:space="preserve">       </w:t>
      </w:r>
      <w:r>
        <w:rPr>
          <w:rFonts w:hint="eastAsia" w:ascii="宋体" w:hAnsi="宋体"/>
          <w:sz w:val="24"/>
          <w:szCs w:val="24"/>
        </w:rPr>
        <w:t>（签字）</w:t>
      </w:r>
    </w:p>
    <w:p>
      <w:pPr>
        <w:spacing w:line="360" w:lineRule="auto"/>
        <w:ind w:firstLine="3967" w:firstLineChars="1653"/>
        <w:rPr>
          <w:rFonts w:ascii="宋体" w:hAnsi="宋体"/>
          <w:b/>
          <w:kern w:val="0"/>
          <w:sz w:val="24"/>
          <w:szCs w:val="24"/>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tabs>
          <w:tab w:val="left" w:pos="945"/>
          <w:tab w:val="right" w:leader="dot" w:pos="8040"/>
        </w:tabs>
        <w:spacing w:line="360" w:lineRule="auto"/>
        <w:rPr>
          <w:rFonts w:ascii="宋体" w:hAnsi="宋体"/>
        </w:rPr>
      </w:pPr>
    </w:p>
    <w:p>
      <w:pPr>
        <w:tabs>
          <w:tab w:val="left" w:pos="945"/>
          <w:tab w:val="right" w:leader="dot" w:pos="8040"/>
        </w:tabs>
        <w:rPr>
          <w:rFonts w:ascii="宋体" w:hAnsi="宋体"/>
        </w:rPr>
      </w:pPr>
    </w:p>
    <w:p>
      <w:pPr>
        <w:pStyle w:val="3"/>
        <w:rPr>
          <w:rFonts w:ascii="宋体" w:hAnsi="宋体" w:eastAsia="宋体"/>
        </w:rPr>
      </w:pPr>
      <w:r>
        <w:rPr>
          <w:rFonts w:ascii="宋体" w:hAnsi="宋体" w:eastAsia="宋体"/>
        </w:rPr>
        <w:br w:type="page"/>
      </w:r>
      <w:bookmarkStart w:id="262" w:name="附件六"/>
      <w:bookmarkStart w:id="263" w:name="_Toc14147"/>
      <w:r>
        <w:rPr>
          <w:rFonts w:hint="eastAsia" w:ascii="宋体" w:hAnsi="宋体" w:eastAsia="宋体"/>
        </w:rPr>
        <w:t>六、响应人信息</w:t>
      </w:r>
      <w:bookmarkEnd w:id="262"/>
      <w:bookmarkEnd w:id="263"/>
    </w:p>
    <w:p>
      <w:pPr>
        <w:spacing w:line="360" w:lineRule="auto"/>
        <w:jc w:val="center"/>
        <w:rPr>
          <w:rFonts w:ascii="宋体" w:hAnsi="宋体"/>
          <w:b/>
          <w:sz w:val="28"/>
          <w:szCs w:val="28"/>
        </w:rPr>
      </w:pPr>
      <w:r>
        <w:rPr>
          <w:rFonts w:hint="eastAsia" w:ascii="宋体" w:hAnsi="宋体"/>
          <w:b/>
          <w:sz w:val="30"/>
          <w:szCs w:val="30"/>
        </w:rPr>
        <w:t>响应人</w:t>
      </w:r>
      <w:r>
        <w:rPr>
          <w:rFonts w:hint="eastAsia" w:ascii="宋体" w:hAnsi="宋体"/>
          <w:b/>
          <w:sz w:val="28"/>
          <w:szCs w:val="28"/>
        </w:rPr>
        <w:t>基本信息表</w:t>
      </w:r>
    </w:p>
    <w:tbl>
      <w:tblPr>
        <w:tblStyle w:val="36"/>
        <w:tblW w:w="9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393"/>
        <w:gridCol w:w="1153"/>
        <w:gridCol w:w="345"/>
        <w:gridCol w:w="931"/>
        <w:gridCol w:w="1134"/>
        <w:gridCol w:w="1183"/>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企业名称</w:t>
            </w:r>
          </w:p>
        </w:tc>
        <w:tc>
          <w:tcPr>
            <w:tcW w:w="3822" w:type="dxa"/>
            <w:gridSpan w:val="4"/>
            <w:tcBorders>
              <w:right w:val="single" w:color="auto" w:sz="4" w:space="0"/>
            </w:tcBorders>
            <w:vAlign w:val="center"/>
          </w:tcPr>
          <w:p>
            <w:pPr>
              <w:jc w:val="center"/>
              <w:rPr>
                <w:rFonts w:ascii="宋体" w:hAnsi="宋体"/>
              </w:rPr>
            </w:pPr>
          </w:p>
        </w:tc>
        <w:tc>
          <w:tcPr>
            <w:tcW w:w="1134" w:type="dxa"/>
            <w:tcBorders>
              <w:left w:val="single" w:color="auto" w:sz="4" w:space="0"/>
            </w:tcBorders>
            <w:vAlign w:val="center"/>
          </w:tcPr>
          <w:p>
            <w:pPr>
              <w:jc w:val="center"/>
              <w:rPr>
                <w:rFonts w:ascii="宋体" w:hAnsi="宋体"/>
              </w:rPr>
            </w:pPr>
            <w:r>
              <w:rPr>
                <w:rFonts w:hint="eastAsia" w:ascii="宋体" w:hAnsi="宋体"/>
              </w:rPr>
              <w:t>企业性质</w:t>
            </w:r>
          </w:p>
        </w:tc>
        <w:tc>
          <w:tcPr>
            <w:tcW w:w="2532" w:type="dxa"/>
            <w:gridSpan w:val="2"/>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企业地址</w:t>
            </w:r>
          </w:p>
        </w:tc>
        <w:tc>
          <w:tcPr>
            <w:tcW w:w="3822" w:type="dxa"/>
            <w:gridSpan w:val="4"/>
            <w:tcBorders>
              <w:right w:val="single" w:color="auto" w:sz="4" w:space="0"/>
            </w:tcBorders>
            <w:vAlign w:val="center"/>
          </w:tcPr>
          <w:p>
            <w:pPr>
              <w:jc w:val="center"/>
              <w:rPr>
                <w:rFonts w:ascii="宋体" w:hAnsi="宋体"/>
              </w:rPr>
            </w:pPr>
          </w:p>
        </w:tc>
        <w:tc>
          <w:tcPr>
            <w:tcW w:w="1134" w:type="dxa"/>
            <w:tcBorders>
              <w:left w:val="single" w:color="auto" w:sz="4" w:space="0"/>
            </w:tcBorders>
            <w:vAlign w:val="center"/>
          </w:tcPr>
          <w:p>
            <w:pPr>
              <w:jc w:val="center"/>
              <w:rPr>
                <w:rFonts w:ascii="宋体" w:hAnsi="宋体"/>
              </w:rPr>
            </w:pPr>
            <w:r>
              <w:rPr>
                <w:rFonts w:hint="eastAsia" w:ascii="宋体" w:hAnsi="宋体"/>
              </w:rPr>
              <w:t>企业网址</w:t>
            </w:r>
          </w:p>
        </w:tc>
        <w:tc>
          <w:tcPr>
            <w:tcW w:w="2532" w:type="dxa"/>
            <w:gridSpan w:val="2"/>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注册资本金</w:t>
            </w:r>
          </w:p>
          <w:p>
            <w:pPr>
              <w:jc w:val="center"/>
              <w:rPr>
                <w:rFonts w:ascii="宋体" w:hAnsi="宋体"/>
              </w:rPr>
            </w:pPr>
            <w:r>
              <w:rPr>
                <w:rFonts w:hint="eastAsia" w:ascii="宋体" w:hAnsi="宋体"/>
              </w:rPr>
              <w:t>（万元）</w:t>
            </w:r>
          </w:p>
        </w:tc>
        <w:tc>
          <w:tcPr>
            <w:tcW w:w="1393" w:type="dxa"/>
            <w:vAlign w:val="center"/>
          </w:tcPr>
          <w:p>
            <w:pPr>
              <w:jc w:val="center"/>
              <w:rPr>
                <w:rFonts w:ascii="宋体" w:hAnsi="宋体"/>
              </w:rPr>
            </w:pPr>
          </w:p>
        </w:tc>
        <w:tc>
          <w:tcPr>
            <w:tcW w:w="1153" w:type="dxa"/>
            <w:vAlign w:val="center"/>
          </w:tcPr>
          <w:p>
            <w:pPr>
              <w:jc w:val="center"/>
              <w:rPr>
                <w:rFonts w:ascii="宋体" w:hAnsi="宋体"/>
              </w:rPr>
            </w:pPr>
            <w:r>
              <w:rPr>
                <w:rFonts w:hint="eastAsia" w:ascii="宋体" w:hAnsi="宋体"/>
              </w:rPr>
              <w:t>实收资金</w:t>
            </w:r>
          </w:p>
          <w:p>
            <w:pPr>
              <w:jc w:val="center"/>
              <w:rPr>
                <w:rFonts w:ascii="宋体" w:hAnsi="宋体"/>
              </w:rPr>
            </w:pPr>
            <w:r>
              <w:rPr>
                <w:rFonts w:hint="eastAsia" w:ascii="宋体" w:hAnsi="宋体"/>
              </w:rPr>
              <w:t>（万元）</w:t>
            </w:r>
          </w:p>
        </w:tc>
        <w:tc>
          <w:tcPr>
            <w:tcW w:w="2410" w:type="dxa"/>
            <w:gridSpan w:val="3"/>
            <w:tcBorders>
              <w:right w:val="single" w:color="auto" w:sz="4" w:space="0"/>
            </w:tcBorders>
            <w:vAlign w:val="center"/>
          </w:tcPr>
          <w:p>
            <w:pPr>
              <w:jc w:val="center"/>
              <w:rPr>
                <w:rFonts w:ascii="宋体" w:hAnsi="宋体"/>
              </w:rPr>
            </w:pPr>
          </w:p>
        </w:tc>
        <w:tc>
          <w:tcPr>
            <w:tcW w:w="1183" w:type="dxa"/>
            <w:tcBorders>
              <w:left w:val="single" w:color="auto" w:sz="4" w:space="0"/>
              <w:right w:val="single" w:color="auto" w:sz="4" w:space="0"/>
            </w:tcBorders>
            <w:vAlign w:val="center"/>
          </w:tcPr>
          <w:p>
            <w:pPr>
              <w:jc w:val="center"/>
              <w:rPr>
                <w:rFonts w:ascii="宋体" w:hAnsi="宋体"/>
              </w:rPr>
            </w:pPr>
            <w:r>
              <w:rPr>
                <w:rFonts w:hint="eastAsia" w:ascii="宋体" w:hAnsi="宋体"/>
              </w:rPr>
              <w:t>成立年月</w:t>
            </w:r>
          </w:p>
        </w:tc>
        <w:tc>
          <w:tcPr>
            <w:tcW w:w="1349" w:type="dxa"/>
            <w:tcBorders>
              <w:left w:val="single" w:color="auto" w:sz="4" w:space="0"/>
              <w:righ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年生产能力</w:t>
            </w:r>
          </w:p>
        </w:tc>
        <w:tc>
          <w:tcPr>
            <w:tcW w:w="1393" w:type="dxa"/>
            <w:vAlign w:val="center"/>
          </w:tcPr>
          <w:p>
            <w:pPr>
              <w:jc w:val="center"/>
              <w:rPr>
                <w:rFonts w:ascii="宋体" w:hAnsi="宋体"/>
              </w:rPr>
            </w:pPr>
          </w:p>
        </w:tc>
        <w:tc>
          <w:tcPr>
            <w:tcW w:w="1153" w:type="dxa"/>
            <w:vAlign w:val="center"/>
          </w:tcPr>
          <w:p>
            <w:pPr>
              <w:jc w:val="center"/>
              <w:rPr>
                <w:rFonts w:ascii="宋体" w:hAnsi="宋体"/>
              </w:rPr>
            </w:pPr>
            <w:r>
              <w:rPr>
                <w:rFonts w:hint="eastAsia" w:ascii="宋体" w:hAnsi="宋体"/>
              </w:rPr>
              <w:t>员工总数（人）</w:t>
            </w:r>
          </w:p>
        </w:tc>
        <w:tc>
          <w:tcPr>
            <w:tcW w:w="2410" w:type="dxa"/>
            <w:gridSpan w:val="3"/>
            <w:tcBorders>
              <w:right w:val="single" w:color="auto" w:sz="4" w:space="0"/>
            </w:tcBorders>
            <w:vAlign w:val="center"/>
          </w:tcPr>
          <w:p>
            <w:pPr>
              <w:jc w:val="center"/>
              <w:rPr>
                <w:rFonts w:ascii="宋体" w:hAnsi="宋体"/>
              </w:rPr>
            </w:pPr>
          </w:p>
        </w:tc>
        <w:tc>
          <w:tcPr>
            <w:tcW w:w="1183" w:type="dxa"/>
            <w:tcBorders>
              <w:left w:val="single" w:color="auto" w:sz="4" w:space="0"/>
              <w:right w:val="single" w:color="auto" w:sz="4" w:space="0"/>
            </w:tcBorders>
            <w:vAlign w:val="center"/>
          </w:tcPr>
          <w:p>
            <w:pPr>
              <w:jc w:val="center"/>
              <w:rPr>
                <w:rFonts w:ascii="宋体" w:hAnsi="宋体"/>
              </w:rPr>
            </w:pPr>
            <w:r>
              <w:rPr>
                <w:rFonts w:hint="eastAsia" w:ascii="宋体" w:hAnsi="宋体"/>
              </w:rPr>
              <w:t>其中管理人员（人）</w:t>
            </w:r>
          </w:p>
        </w:tc>
        <w:tc>
          <w:tcPr>
            <w:tcW w:w="1349" w:type="dxa"/>
            <w:tcBorders>
              <w:left w:val="single" w:color="auto" w:sz="4" w:space="0"/>
              <w:righ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邮编</w:t>
            </w:r>
          </w:p>
        </w:tc>
        <w:tc>
          <w:tcPr>
            <w:tcW w:w="1393" w:type="dxa"/>
            <w:vAlign w:val="center"/>
          </w:tcPr>
          <w:p>
            <w:pPr>
              <w:jc w:val="center"/>
              <w:rPr>
                <w:rFonts w:ascii="宋体" w:hAnsi="宋体"/>
              </w:rPr>
            </w:pPr>
          </w:p>
        </w:tc>
        <w:tc>
          <w:tcPr>
            <w:tcW w:w="1153" w:type="dxa"/>
            <w:vAlign w:val="center"/>
          </w:tcPr>
          <w:p>
            <w:pPr>
              <w:jc w:val="center"/>
              <w:rPr>
                <w:rFonts w:ascii="宋体" w:hAnsi="宋体"/>
              </w:rPr>
            </w:pPr>
            <w:r>
              <w:rPr>
                <w:rFonts w:hint="eastAsia" w:ascii="宋体" w:hAnsi="宋体"/>
              </w:rPr>
              <w:t>企业电话</w:t>
            </w:r>
          </w:p>
        </w:tc>
        <w:tc>
          <w:tcPr>
            <w:tcW w:w="2410" w:type="dxa"/>
            <w:gridSpan w:val="3"/>
            <w:tcBorders>
              <w:right w:val="single" w:color="auto" w:sz="4" w:space="0"/>
            </w:tcBorders>
            <w:vAlign w:val="center"/>
          </w:tcPr>
          <w:p>
            <w:pPr>
              <w:jc w:val="center"/>
              <w:rPr>
                <w:rFonts w:ascii="宋体" w:hAnsi="宋体"/>
              </w:rPr>
            </w:pPr>
          </w:p>
        </w:tc>
        <w:tc>
          <w:tcPr>
            <w:tcW w:w="1183" w:type="dxa"/>
            <w:tcBorders>
              <w:left w:val="single" w:color="auto" w:sz="4" w:space="0"/>
              <w:right w:val="single" w:color="auto" w:sz="4" w:space="0"/>
            </w:tcBorders>
            <w:vAlign w:val="center"/>
          </w:tcPr>
          <w:p>
            <w:pPr>
              <w:jc w:val="center"/>
              <w:rPr>
                <w:rFonts w:ascii="宋体" w:hAnsi="宋体"/>
              </w:rPr>
            </w:pPr>
            <w:r>
              <w:rPr>
                <w:rFonts w:hint="eastAsia" w:ascii="宋体" w:hAnsi="宋体"/>
              </w:rPr>
              <w:t>传真</w:t>
            </w:r>
          </w:p>
        </w:tc>
        <w:tc>
          <w:tcPr>
            <w:tcW w:w="1349" w:type="dxa"/>
            <w:tcBorders>
              <w:left w:val="single" w:color="auto" w:sz="4" w:space="0"/>
              <w:righ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主要人员</w:t>
            </w:r>
          </w:p>
        </w:tc>
        <w:tc>
          <w:tcPr>
            <w:tcW w:w="1393" w:type="dxa"/>
            <w:vAlign w:val="center"/>
          </w:tcPr>
          <w:p>
            <w:pPr>
              <w:jc w:val="center"/>
              <w:rPr>
                <w:rFonts w:ascii="宋体" w:hAnsi="宋体"/>
              </w:rPr>
            </w:pPr>
            <w:r>
              <w:rPr>
                <w:rFonts w:hint="eastAsia" w:ascii="宋体" w:hAnsi="宋体"/>
              </w:rPr>
              <w:t>姓名</w:t>
            </w:r>
          </w:p>
        </w:tc>
        <w:tc>
          <w:tcPr>
            <w:tcW w:w="1498" w:type="dxa"/>
            <w:gridSpan w:val="2"/>
            <w:tcBorders>
              <w:right w:val="single" w:color="auto" w:sz="4" w:space="0"/>
            </w:tcBorders>
            <w:vAlign w:val="center"/>
          </w:tcPr>
          <w:p>
            <w:pPr>
              <w:jc w:val="center"/>
              <w:rPr>
                <w:rFonts w:ascii="宋体" w:hAnsi="宋体"/>
              </w:rPr>
            </w:pPr>
            <w:r>
              <w:rPr>
                <w:rFonts w:hint="eastAsia" w:ascii="宋体" w:hAnsi="宋体"/>
              </w:rPr>
              <w:t>办公电话</w:t>
            </w:r>
          </w:p>
        </w:tc>
        <w:tc>
          <w:tcPr>
            <w:tcW w:w="2065" w:type="dxa"/>
            <w:gridSpan w:val="2"/>
            <w:tcBorders>
              <w:right w:val="single" w:color="auto" w:sz="4" w:space="0"/>
            </w:tcBorders>
            <w:vAlign w:val="center"/>
          </w:tcPr>
          <w:p>
            <w:pPr>
              <w:jc w:val="center"/>
              <w:rPr>
                <w:rFonts w:ascii="宋体" w:hAnsi="宋体"/>
              </w:rPr>
            </w:pPr>
            <w:r>
              <w:rPr>
                <w:rFonts w:hint="eastAsia" w:ascii="宋体" w:hAnsi="宋体"/>
              </w:rPr>
              <w:t>手机</w:t>
            </w:r>
          </w:p>
        </w:tc>
        <w:tc>
          <w:tcPr>
            <w:tcW w:w="2532" w:type="dxa"/>
            <w:gridSpan w:val="2"/>
            <w:tcBorders>
              <w:left w:val="single" w:color="auto" w:sz="4" w:space="0"/>
              <w:right w:val="single" w:color="auto" w:sz="4" w:space="0"/>
            </w:tcBorders>
            <w:vAlign w:val="center"/>
          </w:tcPr>
          <w:p>
            <w:pPr>
              <w:jc w:val="center"/>
              <w:rPr>
                <w:rFonts w:ascii="宋体" w:hAnsi="宋体"/>
              </w:rPr>
            </w:pPr>
            <w:r>
              <w:rPr>
                <w:rFonts w:hint="eastAsia" w:ascii="宋体" w:hAnsi="宋体"/>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法定代表人</w:t>
            </w:r>
          </w:p>
        </w:tc>
        <w:tc>
          <w:tcPr>
            <w:tcW w:w="1393" w:type="dxa"/>
            <w:vAlign w:val="center"/>
          </w:tcPr>
          <w:p>
            <w:pPr>
              <w:jc w:val="center"/>
              <w:rPr>
                <w:rFonts w:ascii="宋体" w:hAnsi="宋体"/>
              </w:rPr>
            </w:pPr>
          </w:p>
        </w:tc>
        <w:tc>
          <w:tcPr>
            <w:tcW w:w="1498" w:type="dxa"/>
            <w:gridSpan w:val="2"/>
            <w:tcBorders>
              <w:right w:val="single" w:color="auto" w:sz="4" w:space="0"/>
            </w:tcBorders>
            <w:vAlign w:val="center"/>
          </w:tcPr>
          <w:p>
            <w:pPr>
              <w:jc w:val="center"/>
              <w:rPr>
                <w:rFonts w:ascii="宋体" w:hAnsi="宋体"/>
              </w:rPr>
            </w:pPr>
          </w:p>
        </w:tc>
        <w:tc>
          <w:tcPr>
            <w:tcW w:w="2065" w:type="dxa"/>
            <w:gridSpan w:val="2"/>
            <w:tcBorders>
              <w:right w:val="single" w:color="auto" w:sz="4" w:space="0"/>
            </w:tcBorders>
            <w:vAlign w:val="center"/>
          </w:tcPr>
          <w:p>
            <w:pPr>
              <w:jc w:val="center"/>
              <w:rPr>
                <w:rFonts w:ascii="宋体" w:hAnsi="宋体"/>
              </w:rPr>
            </w:pPr>
          </w:p>
        </w:tc>
        <w:tc>
          <w:tcPr>
            <w:tcW w:w="2532" w:type="dxa"/>
            <w:gridSpan w:val="2"/>
            <w:tcBorders>
              <w:left w:val="single" w:color="auto" w:sz="4" w:space="0"/>
              <w:righ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技术负责人</w:t>
            </w:r>
          </w:p>
        </w:tc>
        <w:tc>
          <w:tcPr>
            <w:tcW w:w="1393" w:type="dxa"/>
            <w:vAlign w:val="center"/>
          </w:tcPr>
          <w:p>
            <w:pPr>
              <w:jc w:val="center"/>
              <w:rPr>
                <w:rFonts w:ascii="宋体" w:hAnsi="宋体"/>
              </w:rPr>
            </w:pPr>
          </w:p>
        </w:tc>
        <w:tc>
          <w:tcPr>
            <w:tcW w:w="1498" w:type="dxa"/>
            <w:gridSpan w:val="2"/>
            <w:tcBorders>
              <w:right w:val="single" w:color="auto" w:sz="4" w:space="0"/>
            </w:tcBorders>
            <w:vAlign w:val="center"/>
          </w:tcPr>
          <w:p>
            <w:pPr>
              <w:jc w:val="center"/>
              <w:rPr>
                <w:rFonts w:ascii="宋体" w:hAnsi="宋体"/>
              </w:rPr>
            </w:pPr>
          </w:p>
        </w:tc>
        <w:tc>
          <w:tcPr>
            <w:tcW w:w="2065" w:type="dxa"/>
            <w:gridSpan w:val="2"/>
            <w:tcBorders>
              <w:right w:val="single" w:color="auto" w:sz="4" w:space="0"/>
            </w:tcBorders>
            <w:vAlign w:val="center"/>
          </w:tcPr>
          <w:p>
            <w:pPr>
              <w:jc w:val="center"/>
              <w:rPr>
                <w:rFonts w:ascii="宋体" w:hAnsi="宋体"/>
              </w:rPr>
            </w:pPr>
          </w:p>
        </w:tc>
        <w:tc>
          <w:tcPr>
            <w:tcW w:w="2532" w:type="dxa"/>
            <w:gridSpan w:val="2"/>
            <w:tcBorders>
              <w:left w:val="single" w:color="auto" w:sz="4" w:space="0"/>
              <w:righ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业务联系人</w:t>
            </w:r>
          </w:p>
        </w:tc>
        <w:tc>
          <w:tcPr>
            <w:tcW w:w="1393" w:type="dxa"/>
            <w:vAlign w:val="center"/>
          </w:tcPr>
          <w:p>
            <w:pPr>
              <w:jc w:val="center"/>
              <w:rPr>
                <w:rFonts w:ascii="宋体" w:hAnsi="宋体"/>
              </w:rPr>
            </w:pPr>
          </w:p>
        </w:tc>
        <w:tc>
          <w:tcPr>
            <w:tcW w:w="1498" w:type="dxa"/>
            <w:gridSpan w:val="2"/>
            <w:tcBorders>
              <w:right w:val="single" w:color="auto" w:sz="4" w:space="0"/>
            </w:tcBorders>
            <w:vAlign w:val="center"/>
          </w:tcPr>
          <w:p>
            <w:pPr>
              <w:jc w:val="center"/>
              <w:rPr>
                <w:rFonts w:ascii="宋体" w:hAnsi="宋体"/>
              </w:rPr>
            </w:pPr>
          </w:p>
        </w:tc>
        <w:tc>
          <w:tcPr>
            <w:tcW w:w="2065" w:type="dxa"/>
            <w:gridSpan w:val="2"/>
            <w:tcBorders>
              <w:right w:val="single" w:color="auto" w:sz="4" w:space="0"/>
            </w:tcBorders>
            <w:vAlign w:val="center"/>
          </w:tcPr>
          <w:p>
            <w:pPr>
              <w:jc w:val="center"/>
              <w:rPr>
                <w:rFonts w:ascii="宋体" w:hAnsi="宋体"/>
              </w:rPr>
            </w:pPr>
          </w:p>
        </w:tc>
        <w:tc>
          <w:tcPr>
            <w:tcW w:w="2532" w:type="dxa"/>
            <w:gridSpan w:val="2"/>
            <w:tcBorders>
              <w:left w:val="single" w:color="auto" w:sz="4" w:space="0"/>
              <w:righ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企业资质等级</w:t>
            </w:r>
          </w:p>
        </w:tc>
        <w:tc>
          <w:tcPr>
            <w:tcW w:w="7488" w:type="dxa"/>
            <w:gridSpan w:val="7"/>
            <w:tcBorders>
              <w:right w:val="single" w:color="auto" w:sz="4" w:space="0"/>
            </w:tcBorders>
            <w:vAlign w:val="center"/>
          </w:tcPr>
          <w:p>
            <w:pPr>
              <w:rPr>
                <w:rFonts w:ascii="宋体" w:hAnsi="宋体"/>
              </w:rPr>
            </w:pPr>
            <w:r>
              <w:rPr>
                <w:rFonts w:hint="eastAsia" w:ascii="宋体" w:hAnsi="宋体"/>
              </w:rPr>
              <w:t>主项资质名称及等级：</w:t>
            </w:r>
          </w:p>
          <w:p>
            <w:pPr>
              <w:rPr>
                <w:rFonts w:ascii="宋体" w:hAnsi="宋体"/>
              </w:rPr>
            </w:pPr>
            <w:r>
              <w:rPr>
                <w:rFonts w:hint="eastAsia" w:ascii="宋体" w:hAnsi="宋体"/>
              </w:rPr>
              <w:t>专业承包资质名称及等级：</w:t>
            </w:r>
          </w:p>
          <w:p>
            <w:pPr>
              <w:rPr>
                <w:rFonts w:ascii="宋体" w:hAnsi="宋体"/>
              </w:rPr>
            </w:pPr>
            <w:r>
              <w:rPr>
                <w:rFonts w:hint="eastAsia" w:ascii="宋体" w:hAnsi="宋体"/>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主要服务范围</w:t>
            </w:r>
          </w:p>
        </w:tc>
        <w:tc>
          <w:tcPr>
            <w:tcW w:w="7488" w:type="dxa"/>
            <w:gridSpan w:val="7"/>
            <w:tcBorders>
              <w:right w:val="single" w:color="auto" w:sz="4" w:space="0"/>
            </w:tcBorders>
            <w:vAlign w:val="center"/>
          </w:tcPr>
          <w:p>
            <w:pPr>
              <w:jc w:val="center"/>
              <w:rPr>
                <w:rFonts w:ascii="宋体" w:hAnsi="宋体"/>
              </w:rPr>
            </w:pPr>
          </w:p>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近期主要项目或业绩</w:t>
            </w:r>
          </w:p>
        </w:tc>
        <w:tc>
          <w:tcPr>
            <w:tcW w:w="7488" w:type="dxa"/>
            <w:gridSpan w:val="7"/>
            <w:tcBorders>
              <w:right w:val="single" w:color="auto" w:sz="4" w:space="0"/>
            </w:tcBorders>
            <w:vAlign w:val="center"/>
          </w:tcPr>
          <w:p>
            <w:pPr>
              <w:jc w:val="center"/>
              <w:rPr>
                <w:rFonts w:ascii="宋体" w:hAnsi="宋体"/>
              </w:rPr>
            </w:pPr>
          </w:p>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基本开户账户号</w:t>
            </w:r>
          </w:p>
        </w:tc>
        <w:tc>
          <w:tcPr>
            <w:tcW w:w="2546" w:type="dxa"/>
            <w:gridSpan w:val="2"/>
            <w:vAlign w:val="center"/>
          </w:tcPr>
          <w:p>
            <w:pPr>
              <w:jc w:val="center"/>
              <w:rPr>
                <w:rFonts w:ascii="宋体" w:hAnsi="宋体"/>
              </w:rPr>
            </w:pPr>
          </w:p>
        </w:tc>
        <w:tc>
          <w:tcPr>
            <w:tcW w:w="2410" w:type="dxa"/>
            <w:gridSpan w:val="3"/>
            <w:vAlign w:val="center"/>
          </w:tcPr>
          <w:p>
            <w:pPr>
              <w:jc w:val="center"/>
              <w:rPr>
                <w:rFonts w:ascii="宋体" w:hAnsi="宋体"/>
              </w:rPr>
            </w:pPr>
            <w:r>
              <w:rPr>
                <w:rFonts w:hint="eastAsia" w:ascii="宋体" w:hAnsi="宋体"/>
              </w:rPr>
              <w:t>开户银行</w:t>
            </w:r>
          </w:p>
        </w:tc>
        <w:tc>
          <w:tcPr>
            <w:tcW w:w="2532" w:type="dxa"/>
            <w:gridSpan w:val="2"/>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类别</w:t>
            </w:r>
          </w:p>
        </w:tc>
        <w:tc>
          <w:tcPr>
            <w:tcW w:w="2546" w:type="dxa"/>
            <w:gridSpan w:val="2"/>
            <w:vAlign w:val="center"/>
          </w:tcPr>
          <w:p>
            <w:pPr>
              <w:jc w:val="center"/>
              <w:rPr>
                <w:rFonts w:ascii="宋体" w:hAnsi="宋体"/>
              </w:rPr>
            </w:pPr>
            <w:r>
              <w:rPr>
                <w:rFonts w:hint="eastAsia" w:ascii="宋体" w:hAnsi="宋体"/>
              </w:rPr>
              <w:t>证书号</w:t>
            </w:r>
          </w:p>
        </w:tc>
        <w:tc>
          <w:tcPr>
            <w:tcW w:w="2410" w:type="dxa"/>
            <w:gridSpan w:val="3"/>
            <w:vAlign w:val="center"/>
          </w:tcPr>
          <w:p>
            <w:pPr>
              <w:jc w:val="center"/>
              <w:rPr>
                <w:rFonts w:ascii="宋体" w:hAnsi="宋体"/>
              </w:rPr>
            </w:pPr>
            <w:r>
              <w:rPr>
                <w:rFonts w:hint="eastAsia" w:ascii="宋体" w:hAnsi="宋体"/>
              </w:rPr>
              <w:t>发证机关</w:t>
            </w:r>
          </w:p>
        </w:tc>
        <w:tc>
          <w:tcPr>
            <w:tcW w:w="1183" w:type="dxa"/>
            <w:vAlign w:val="center"/>
          </w:tcPr>
          <w:p>
            <w:pPr>
              <w:jc w:val="center"/>
              <w:rPr>
                <w:rFonts w:ascii="宋体" w:hAnsi="宋体"/>
              </w:rPr>
            </w:pPr>
            <w:r>
              <w:rPr>
                <w:rFonts w:hint="eastAsia" w:ascii="宋体" w:hAnsi="宋体"/>
              </w:rPr>
              <w:t>发证时间</w:t>
            </w:r>
          </w:p>
        </w:tc>
        <w:tc>
          <w:tcPr>
            <w:tcW w:w="1349" w:type="dxa"/>
            <w:vAlign w:val="center"/>
          </w:tcPr>
          <w:p>
            <w:pPr>
              <w:jc w:val="center"/>
              <w:rPr>
                <w:rFonts w:ascii="宋体" w:hAnsi="宋体"/>
              </w:rPr>
            </w:pPr>
            <w:r>
              <w:rPr>
                <w:rFonts w:hint="eastAsia" w:ascii="宋体" w:hAnsi="宋体"/>
              </w:rPr>
              <w:t>有效期截至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营业执照号</w:t>
            </w:r>
          </w:p>
        </w:tc>
        <w:tc>
          <w:tcPr>
            <w:tcW w:w="2546" w:type="dxa"/>
            <w:gridSpan w:val="2"/>
            <w:vAlign w:val="center"/>
          </w:tcPr>
          <w:p>
            <w:pPr>
              <w:jc w:val="center"/>
              <w:rPr>
                <w:rFonts w:ascii="宋体" w:hAnsi="宋体"/>
              </w:rPr>
            </w:pPr>
          </w:p>
        </w:tc>
        <w:tc>
          <w:tcPr>
            <w:tcW w:w="2410" w:type="dxa"/>
            <w:gridSpan w:val="3"/>
            <w:vAlign w:val="center"/>
          </w:tcPr>
          <w:p>
            <w:pPr>
              <w:jc w:val="center"/>
              <w:rPr>
                <w:rFonts w:ascii="宋体" w:hAnsi="宋体"/>
              </w:rPr>
            </w:pPr>
          </w:p>
        </w:tc>
        <w:tc>
          <w:tcPr>
            <w:tcW w:w="1183" w:type="dxa"/>
            <w:vAlign w:val="center"/>
          </w:tcPr>
          <w:p>
            <w:pPr>
              <w:jc w:val="center"/>
              <w:rPr>
                <w:rFonts w:ascii="宋体" w:hAnsi="宋体"/>
              </w:rPr>
            </w:pPr>
          </w:p>
        </w:tc>
        <w:tc>
          <w:tcPr>
            <w:tcW w:w="1349"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组织机构代码证</w:t>
            </w:r>
          </w:p>
        </w:tc>
        <w:tc>
          <w:tcPr>
            <w:tcW w:w="2546" w:type="dxa"/>
            <w:gridSpan w:val="2"/>
            <w:vAlign w:val="center"/>
          </w:tcPr>
          <w:p>
            <w:pPr>
              <w:jc w:val="center"/>
              <w:rPr>
                <w:rFonts w:ascii="宋体" w:hAnsi="宋体"/>
              </w:rPr>
            </w:pPr>
          </w:p>
        </w:tc>
        <w:tc>
          <w:tcPr>
            <w:tcW w:w="2410" w:type="dxa"/>
            <w:gridSpan w:val="3"/>
            <w:vAlign w:val="center"/>
          </w:tcPr>
          <w:p>
            <w:pPr>
              <w:jc w:val="center"/>
              <w:rPr>
                <w:rFonts w:ascii="宋体" w:hAnsi="宋体"/>
              </w:rPr>
            </w:pPr>
          </w:p>
        </w:tc>
        <w:tc>
          <w:tcPr>
            <w:tcW w:w="1183" w:type="dxa"/>
            <w:vAlign w:val="center"/>
          </w:tcPr>
          <w:p>
            <w:pPr>
              <w:jc w:val="center"/>
              <w:rPr>
                <w:rFonts w:ascii="宋体" w:hAnsi="宋体"/>
              </w:rPr>
            </w:pPr>
          </w:p>
        </w:tc>
        <w:tc>
          <w:tcPr>
            <w:tcW w:w="1349"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税务登记证</w:t>
            </w:r>
          </w:p>
        </w:tc>
        <w:tc>
          <w:tcPr>
            <w:tcW w:w="2546" w:type="dxa"/>
            <w:gridSpan w:val="2"/>
            <w:vAlign w:val="center"/>
          </w:tcPr>
          <w:p>
            <w:pPr>
              <w:jc w:val="center"/>
              <w:rPr>
                <w:rFonts w:ascii="宋体" w:hAnsi="宋体"/>
              </w:rPr>
            </w:pPr>
          </w:p>
        </w:tc>
        <w:tc>
          <w:tcPr>
            <w:tcW w:w="2410" w:type="dxa"/>
            <w:gridSpan w:val="3"/>
            <w:vAlign w:val="center"/>
          </w:tcPr>
          <w:p>
            <w:pPr>
              <w:jc w:val="center"/>
              <w:rPr>
                <w:rFonts w:ascii="宋体" w:hAnsi="宋体"/>
              </w:rPr>
            </w:pPr>
          </w:p>
        </w:tc>
        <w:tc>
          <w:tcPr>
            <w:tcW w:w="1183" w:type="dxa"/>
            <w:vAlign w:val="center"/>
          </w:tcPr>
          <w:p>
            <w:pPr>
              <w:jc w:val="center"/>
              <w:rPr>
                <w:rFonts w:ascii="宋体" w:hAnsi="宋体"/>
              </w:rPr>
            </w:pPr>
          </w:p>
        </w:tc>
        <w:tc>
          <w:tcPr>
            <w:tcW w:w="1349"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安全生产许可证</w:t>
            </w:r>
          </w:p>
        </w:tc>
        <w:tc>
          <w:tcPr>
            <w:tcW w:w="2546" w:type="dxa"/>
            <w:gridSpan w:val="2"/>
            <w:vAlign w:val="center"/>
          </w:tcPr>
          <w:p>
            <w:pPr>
              <w:jc w:val="center"/>
              <w:rPr>
                <w:rFonts w:ascii="宋体" w:hAnsi="宋体"/>
              </w:rPr>
            </w:pPr>
          </w:p>
        </w:tc>
        <w:tc>
          <w:tcPr>
            <w:tcW w:w="2410" w:type="dxa"/>
            <w:gridSpan w:val="3"/>
            <w:vAlign w:val="center"/>
          </w:tcPr>
          <w:p>
            <w:pPr>
              <w:jc w:val="center"/>
              <w:rPr>
                <w:rFonts w:ascii="宋体" w:hAnsi="宋体"/>
              </w:rPr>
            </w:pPr>
          </w:p>
        </w:tc>
        <w:tc>
          <w:tcPr>
            <w:tcW w:w="1183" w:type="dxa"/>
            <w:vAlign w:val="center"/>
          </w:tcPr>
          <w:p>
            <w:pPr>
              <w:jc w:val="center"/>
              <w:rPr>
                <w:rFonts w:ascii="宋体" w:hAnsi="宋体"/>
              </w:rPr>
            </w:pPr>
          </w:p>
        </w:tc>
        <w:tc>
          <w:tcPr>
            <w:tcW w:w="1349"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restart"/>
            <w:vAlign w:val="center"/>
          </w:tcPr>
          <w:p>
            <w:pPr>
              <w:jc w:val="center"/>
              <w:rPr>
                <w:rFonts w:ascii="宋体" w:hAnsi="宋体"/>
              </w:rPr>
            </w:pPr>
            <w:r>
              <w:rPr>
                <w:rFonts w:hint="eastAsia" w:ascii="宋体" w:hAnsi="宋体"/>
              </w:rPr>
              <w:t>主项资质证书编</w:t>
            </w:r>
          </w:p>
        </w:tc>
        <w:tc>
          <w:tcPr>
            <w:tcW w:w="2546" w:type="dxa"/>
            <w:gridSpan w:val="2"/>
            <w:vAlign w:val="center"/>
          </w:tcPr>
          <w:p>
            <w:pPr>
              <w:rPr>
                <w:rFonts w:ascii="宋体" w:hAnsi="宋体"/>
              </w:rPr>
            </w:pPr>
            <w:r>
              <w:rPr>
                <w:rFonts w:hint="eastAsia" w:ascii="宋体" w:hAnsi="宋体"/>
              </w:rPr>
              <w:t>1：</w:t>
            </w:r>
          </w:p>
        </w:tc>
        <w:tc>
          <w:tcPr>
            <w:tcW w:w="2410" w:type="dxa"/>
            <w:gridSpan w:val="3"/>
            <w:vAlign w:val="center"/>
          </w:tcPr>
          <w:p>
            <w:pPr>
              <w:jc w:val="center"/>
              <w:rPr>
                <w:rFonts w:ascii="宋体" w:hAnsi="宋体"/>
              </w:rPr>
            </w:pPr>
          </w:p>
        </w:tc>
        <w:tc>
          <w:tcPr>
            <w:tcW w:w="1183" w:type="dxa"/>
            <w:vAlign w:val="center"/>
          </w:tcPr>
          <w:p>
            <w:pPr>
              <w:jc w:val="center"/>
              <w:rPr>
                <w:rFonts w:ascii="宋体" w:hAnsi="宋体"/>
              </w:rPr>
            </w:pPr>
          </w:p>
        </w:tc>
        <w:tc>
          <w:tcPr>
            <w:tcW w:w="1349"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continue"/>
            <w:vAlign w:val="center"/>
          </w:tcPr>
          <w:p>
            <w:pPr>
              <w:jc w:val="center"/>
              <w:rPr>
                <w:rFonts w:ascii="宋体" w:hAnsi="宋体"/>
              </w:rPr>
            </w:pPr>
          </w:p>
        </w:tc>
        <w:tc>
          <w:tcPr>
            <w:tcW w:w="2546" w:type="dxa"/>
            <w:gridSpan w:val="2"/>
            <w:vAlign w:val="center"/>
          </w:tcPr>
          <w:p>
            <w:pPr>
              <w:rPr>
                <w:rFonts w:ascii="宋体" w:hAnsi="宋体"/>
              </w:rPr>
            </w:pPr>
            <w:r>
              <w:rPr>
                <w:rFonts w:hint="eastAsia" w:ascii="宋体" w:hAnsi="宋体"/>
              </w:rPr>
              <w:t>2：</w:t>
            </w:r>
          </w:p>
        </w:tc>
        <w:tc>
          <w:tcPr>
            <w:tcW w:w="2410" w:type="dxa"/>
            <w:gridSpan w:val="3"/>
            <w:vAlign w:val="center"/>
          </w:tcPr>
          <w:p>
            <w:pPr>
              <w:jc w:val="center"/>
              <w:rPr>
                <w:rFonts w:ascii="宋体" w:hAnsi="宋体"/>
              </w:rPr>
            </w:pPr>
          </w:p>
        </w:tc>
        <w:tc>
          <w:tcPr>
            <w:tcW w:w="1183" w:type="dxa"/>
            <w:vAlign w:val="center"/>
          </w:tcPr>
          <w:p>
            <w:pPr>
              <w:jc w:val="center"/>
              <w:rPr>
                <w:rFonts w:ascii="宋体" w:hAnsi="宋体"/>
              </w:rPr>
            </w:pPr>
          </w:p>
        </w:tc>
        <w:tc>
          <w:tcPr>
            <w:tcW w:w="1349"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restart"/>
            <w:vAlign w:val="center"/>
          </w:tcPr>
          <w:p>
            <w:pPr>
              <w:jc w:val="center"/>
              <w:rPr>
                <w:rFonts w:ascii="宋体" w:hAnsi="宋体"/>
              </w:rPr>
            </w:pPr>
            <w:r>
              <w:rPr>
                <w:rFonts w:hint="eastAsia" w:ascii="宋体" w:hAnsi="宋体"/>
              </w:rPr>
              <w:t>管理体系认证证书</w:t>
            </w:r>
          </w:p>
        </w:tc>
        <w:tc>
          <w:tcPr>
            <w:tcW w:w="2546" w:type="dxa"/>
            <w:gridSpan w:val="2"/>
            <w:tcBorders>
              <w:right w:val="single" w:color="auto" w:sz="4" w:space="0"/>
            </w:tcBorders>
            <w:vAlign w:val="center"/>
          </w:tcPr>
          <w:p>
            <w:pPr>
              <w:jc w:val="left"/>
              <w:rPr>
                <w:rFonts w:ascii="宋体" w:hAnsi="宋体"/>
              </w:rPr>
            </w:pPr>
            <w:r>
              <w:rPr>
                <w:rFonts w:hint="eastAsia" w:ascii="宋体" w:hAnsi="宋体"/>
              </w:rPr>
              <w:t>1：</w:t>
            </w:r>
          </w:p>
        </w:tc>
        <w:tc>
          <w:tcPr>
            <w:tcW w:w="2410" w:type="dxa"/>
            <w:gridSpan w:val="3"/>
            <w:tcBorders>
              <w:left w:val="single" w:color="auto" w:sz="4" w:space="0"/>
            </w:tcBorders>
            <w:vAlign w:val="center"/>
          </w:tcPr>
          <w:p>
            <w:pPr>
              <w:jc w:val="center"/>
              <w:rPr>
                <w:rFonts w:ascii="宋体" w:hAnsi="宋体"/>
              </w:rPr>
            </w:pPr>
          </w:p>
        </w:tc>
        <w:tc>
          <w:tcPr>
            <w:tcW w:w="1183" w:type="dxa"/>
            <w:tcBorders>
              <w:right w:val="single" w:color="auto" w:sz="4" w:space="0"/>
            </w:tcBorders>
            <w:vAlign w:val="center"/>
          </w:tcPr>
          <w:p>
            <w:pPr>
              <w:jc w:val="center"/>
              <w:rPr>
                <w:rFonts w:ascii="宋体" w:hAnsi="宋体"/>
              </w:rPr>
            </w:pPr>
          </w:p>
        </w:tc>
        <w:tc>
          <w:tcPr>
            <w:tcW w:w="1349" w:type="dxa"/>
            <w:tcBorders>
              <w:lef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continue"/>
            <w:vAlign w:val="center"/>
          </w:tcPr>
          <w:p>
            <w:pPr>
              <w:jc w:val="center"/>
              <w:rPr>
                <w:rFonts w:ascii="宋体" w:hAnsi="宋体"/>
              </w:rPr>
            </w:pPr>
          </w:p>
        </w:tc>
        <w:tc>
          <w:tcPr>
            <w:tcW w:w="2546" w:type="dxa"/>
            <w:gridSpan w:val="2"/>
            <w:tcBorders>
              <w:right w:val="single" w:color="auto" w:sz="4" w:space="0"/>
            </w:tcBorders>
            <w:vAlign w:val="center"/>
          </w:tcPr>
          <w:p>
            <w:pPr>
              <w:jc w:val="left"/>
              <w:rPr>
                <w:rFonts w:ascii="宋体" w:hAnsi="宋体"/>
              </w:rPr>
            </w:pPr>
            <w:r>
              <w:rPr>
                <w:rFonts w:hint="eastAsia" w:ascii="宋体" w:hAnsi="宋体"/>
              </w:rPr>
              <w:t>2：</w:t>
            </w:r>
          </w:p>
        </w:tc>
        <w:tc>
          <w:tcPr>
            <w:tcW w:w="2410" w:type="dxa"/>
            <w:gridSpan w:val="3"/>
            <w:tcBorders>
              <w:left w:val="single" w:color="auto" w:sz="4" w:space="0"/>
            </w:tcBorders>
            <w:vAlign w:val="center"/>
          </w:tcPr>
          <w:p>
            <w:pPr>
              <w:jc w:val="center"/>
              <w:rPr>
                <w:rFonts w:ascii="宋体" w:hAnsi="宋体"/>
              </w:rPr>
            </w:pPr>
          </w:p>
        </w:tc>
        <w:tc>
          <w:tcPr>
            <w:tcW w:w="1183" w:type="dxa"/>
            <w:tcBorders>
              <w:right w:val="single" w:color="auto" w:sz="4" w:space="0"/>
            </w:tcBorders>
            <w:vAlign w:val="center"/>
          </w:tcPr>
          <w:p>
            <w:pPr>
              <w:jc w:val="center"/>
              <w:rPr>
                <w:rFonts w:ascii="宋体" w:hAnsi="宋体"/>
              </w:rPr>
            </w:pPr>
          </w:p>
        </w:tc>
        <w:tc>
          <w:tcPr>
            <w:tcW w:w="1349" w:type="dxa"/>
            <w:tcBorders>
              <w:lef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continue"/>
            <w:vAlign w:val="center"/>
          </w:tcPr>
          <w:p>
            <w:pPr>
              <w:jc w:val="center"/>
              <w:rPr>
                <w:rFonts w:ascii="宋体" w:hAnsi="宋体"/>
              </w:rPr>
            </w:pPr>
          </w:p>
        </w:tc>
        <w:tc>
          <w:tcPr>
            <w:tcW w:w="2546" w:type="dxa"/>
            <w:gridSpan w:val="2"/>
            <w:tcBorders>
              <w:right w:val="single" w:color="auto" w:sz="4" w:space="0"/>
            </w:tcBorders>
            <w:vAlign w:val="center"/>
          </w:tcPr>
          <w:p>
            <w:pPr>
              <w:jc w:val="left"/>
              <w:rPr>
                <w:rFonts w:ascii="宋体" w:hAnsi="宋体"/>
              </w:rPr>
            </w:pPr>
            <w:r>
              <w:rPr>
                <w:rFonts w:hint="eastAsia" w:ascii="宋体" w:hAnsi="宋体"/>
              </w:rPr>
              <w:t>3：</w:t>
            </w:r>
          </w:p>
        </w:tc>
        <w:tc>
          <w:tcPr>
            <w:tcW w:w="2410" w:type="dxa"/>
            <w:gridSpan w:val="3"/>
            <w:tcBorders>
              <w:left w:val="single" w:color="auto" w:sz="4" w:space="0"/>
            </w:tcBorders>
            <w:vAlign w:val="center"/>
          </w:tcPr>
          <w:p>
            <w:pPr>
              <w:jc w:val="center"/>
              <w:rPr>
                <w:rFonts w:ascii="宋体" w:hAnsi="宋体"/>
              </w:rPr>
            </w:pPr>
          </w:p>
        </w:tc>
        <w:tc>
          <w:tcPr>
            <w:tcW w:w="1183" w:type="dxa"/>
            <w:tcBorders>
              <w:right w:val="single" w:color="auto" w:sz="4" w:space="0"/>
            </w:tcBorders>
            <w:vAlign w:val="center"/>
          </w:tcPr>
          <w:p>
            <w:pPr>
              <w:jc w:val="center"/>
              <w:rPr>
                <w:rFonts w:ascii="宋体" w:hAnsi="宋体"/>
              </w:rPr>
            </w:pPr>
          </w:p>
        </w:tc>
        <w:tc>
          <w:tcPr>
            <w:tcW w:w="1349" w:type="dxa"/>
            <w:tcBorders>
              <w:lef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restart"/>
            <w:vAlign w:val="center"/>
          </w:tcPr>
          <w:p>
            <w:pPr>
              <w:jc w:val="center"/>
              <w:rPr>
                <w:rFonts w:ascii="宋体" w:hAnsi="宋体"/>
              </w:rPr>
            </w:pPr>
            <w:r>
              <w:rPr>
                <w:rFonts w:hint="eastAsia" w:ascii="宋体" w:hAnsi="宋体"/>
              </w:rPr>
              <w:t>信用证书</w:t>
            </w:r>
          </w:p>
        </w:tc>
        <w:tc>
          <w:tcPr>
            <w:tcW w:w="2546" w:type="dxa"/>
            <w:gridSpan w:val="2"/>
            <w:tcBorders>
              <w:right w:val="single" w:color="auto" w:sz="4" w:space="0"/>
            </w:tcBorders>
            <w:vAlign w:val="center"/>
          </w:tcPr>
          <w:p>
            <w:pPr>
              <w:rPr>
                <w:rFonts w:ascii="宋体" w:hAnsi="宋体"/>
              </w:rPr>
            </w:pPr>
            <w:r>
              <w:rPr>
                <w:rFonts w:hint="eastAsia" w:ascii="宋体" w:hAnsi="宋体"/>
              </w:rPr>
              <w:t>1：</w:t>
            </w:r>
          </w:p>
        </w:tc>
        <w:tc>
          <w:tcPr>
            <w:tcW w:w="2410" w:type="dxa"/>
            <w:gridSpan w:val="3"/>
            <w:tcBorders>
              <w:left w:val="single" w:color="auto" w:sz="4" w:space="0"/>
            </w:tcBorders>
            <w:vAlign w:val="center"/>
          </w:tcPr>
          <w:p>
            <w:pPr>
              <w:jc w:val="center"/>
              <w:rPr>
                <w:rFonts w:ascii="宋体" w:hAnsi="宋体"/>
              </w:rPr>
            </w:pPr>
          </w:p>
        </w:tc>
        <w:tc>
          <w:tcPr>
            <w:tcW w:w="1183" w:type="dxa"/>
            <w:tcBorders>
              <w:right w:val="single" w:color="auto" w:sz="4" w:space="0"/>
            </w:tcBorders>
            <w:vAlign w:val="center"/>
          </w:tcPr>
          <w:p>
            <w:pPr>
              <w:jc w:val="center"/>
              <w:rPr>
                <w:rFonts w:ascii="宋体" w:hAnsi="宋体"/>
              </w:rPr>
            </w:pPr>
          </w:p>
        </w:tc>
        <w:tc>
          <w:tcPr>
            <w:tcW w:w="1349" w:type="dxa"/>
            <w:tcBorders>
              <w:lef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continue"/>
            <w:vAlign w:val="center"/>
          </w:tcPr>
          <w:p>
            <w:pPr>
              <w:jc w:val="center"/>
              <w:rPr>
                <w:rFonts w:ascii="宋体" w:hAnsi="宋体"/>
              </w:rPr>
            </w:pPr>
          </w:p>
        </w:tc>
        <w:tc>
          <w:tcPr>
            <w:tcW w:w="2546" w:type="dxa"/>
            <w:gridSpan w:val="2"/>
            <w:tcBorders>
              <w:right w:val="single" w:color="auto" w:sz="4" w:space="0"/>
            </w:tcBorders>
            <w:vAlign w:val="center"/>
          </w:tcPr>
          <w:p>
            <w:pPr>
              <w:rPr>
                <w:rFonts w:ascii="宋体" w:hAnsi="宋体"/>
              </w:rPr>
            </w:pPr>
            <w:r>
              <w:rPr>
                <w:rFonts w:hint="eastAsia" w:ascii="宋体" w:hAnsi="宋体"/>
              </w:rPr>
              <w:t>2：</w:t>
            </w:r>
          </w:p>
        </w:tc>
        <w:tc>
          <w:tcPr>
            <w:tcW w:w="2410" w:type="dxa"/>
            <w:gridSpan w:val="3"/>
            <w:tcBorders>
              <w:left w:val="single" w:color="auto" w:sz="4" w:space="0"/>
            </w:tcBorders>
            <w:vAlign w:val="center"/>
          </w:tcPr>
          <w:p>
            <w:pPr>
              <w:jc w:val="center"/>
              <w:rPr>
                <w:rFonts w:ascii="宋体" w:hAnsi="宋体"/>
              </w:rPr>
            </w:pPr>
          </w:p>
        </w:tc>
        <w:tc>
          <w:tcPr>
            <w:tcW w:w="1183" w:type="dxa"/>
            <w:tcBorders>
              <w:right w:val="single" w:color="auto" w:sz="4" w:space="0"/>
            </w:tcBorders>
            <w:vAlign w:val="center"/>
          </w:tcPr>
          <w:p>
            <w:pPr>
              <w:jc w:val="center"/>
              <w:rPr>
                <w:rFonts w:ascii="宋体" w:hAnsi="宋体"/>
              </w:rPr>
            </w:pPr>
          </w:p>
        </w:tc>
        <w:tc>
          <w:tcPr>
            <w:tcW w:w="1349" w:type="dxa"/>
            <w:tcBorders>
              <w:left w:val="single" w:color="auto" w:sz="4" w:space="0"/>
            </w:tcBorders>
            <w:vAlign w:val="center"/>
          </w:tcPr>
          <w:p>
            <w:pPr>
              <w:jc w:val="center"/>
              <w:rPr>
                <w:rFonts w:ascii="宋体" w:hAnsi="宋体"/>
              </w:rPr>
            </w:pPr>
          </w:p>
        </w:tc>
      </w:tr>
    </w:tbl>
    <w:p>
      <w:pPr>
        <w:ind w:right="210"/>
        <w:jc w:val="left"/>
        <w:rPr>
          <w:rFonts w:ascii="宋体" w:hAnsi="宋体"/>
        </w:rPr>
      </w:pPr>
    </w:p>
    <w:p>
      <w:pPr>
        <w:ind w:right="210"/>
        <w:jc w:val="left"/>
        <w:rPr>
          <w:rFonts w:ascii="宋体" w:hAnsi="宋体"/>
          <w:sz w:val="24"/>
          <w:szCs w:val="24"/>
        </w:rPr>
      </w:pPr>
      <w:r>
        <w:rPr>
          <w:rFonts w:hint="eastAsia" w:ascii="宋体" w:hAnsi="宋体"/>
          <w:sz w:val="24"/>
          <w:szCs w:val="24"/>
        </w:rPr>
        <w:t>附证明</w:t>
      </w:r>
      <w:r>
        <w:rPr>
          <w:rFonts w:ascii="宋体" w:hAnsi="宋体"/>
          <w:sz w:val="24"/>
          <w:szCs w:val="24"/>
        </w:rPr>
        <w:t>文件</w:t>
      </w:r>
      <w:r>
        <w:rPr>
          <w:rFonts w:hint="eastAsia" w:ascii="宋体" w:hAnsi="宋体"/>
          <w:sz w:val="24"/>
          <w:szCs w:val="24"/>
        </w:rPr>
        <w:t>复印件</w:t>
      </w:r>
    </w:p>
    <w:p>
      <w:pPr>
        <w:ind w:right="210"/>
        <w:jc w:val="left"/>
        <w:rPr>
          <w:rFonts w:ascii="宋体" w:hAnsi="宋体"/>
        </w:rPr>
      </w:pPr>
    </w:p>
    <w:p>
      <w:pPr>
        <w:pStyle w:val="3"/>
        <w:rPr>
          <w:rFonts w:ascii="宋体" w:hAnsi="宋体" w:eastAsia="宋体"/>
        </w:rPr>
      </w:pPr>
      <w:bookmarkStart w:id="264" w:name="_Toc23291"/>
      <w:bookmarkStart w:id="265" w:name="_Toc433814135"/>
      <w:bookmarkStart w:id="266" w:name="_Toc337496474"/>
      <w:r>
        <w:rPr>
          <w:rFonts w:hint="eastAsia" w:ascii="宋体" w:hAnsi="宋体" w:eastAsia="宋体"/>
        </w:rPr>
        <w:t>七、</w:t>
      </w:r>
      <w:r>
        <w:rPr>
          <w:rFonts w:hint="eastAsia" w:ascii="宋体" w:hAnsi="宋体" w:eastAsia="宋体"/>
          <w:lang w:eastAsia="zh-CN"/>
        </w:rPr>
        <w:t>类似业绩</w:t>
      </w:r>
      <w:r>
        <w:rPr>
          <w:rFonts w:ascii="宋体" w:hAnsi="宋体" w:eastAsia="宋体"/>
        </w:rPr>
        <w:t>资料</w:t>
      </w:r>
      <w:bookmarkEnd w:id="264"/>
      <w:bookmarkEnd w:id="265"/>
    </w:p>
    <w:tbl>
      <w:tblPr>
        <w:tblStyle w:val="36"/>
        <w:tblW w:w="935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710"/>
        <w:gridCol w:w="1005"/>
        <w:gridCol w:w="1331"/>
        <w:gridCol w:w="1331"/>
        <w:gridCol w:w="1331"/>
        <w:gridCol w:w="1332"/>
        <w:gridCol w:w="1332"/>
        <w:gridCol w:w="9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10" w:type="dxa"/>
            <w:vAlign w:val="center"/>
          </w:tcPr>
          <w:p>
            <w:pPr>
              <w:spacing w:before="93" w:after="93"/>
              <w:jc w:val="center"/>
              <w:rPr>
                <w:rFonts w:ascii="宋体" w:hAnsi="宋体"/>
                <w:szCs w:val="21"/>
              </w:rPr>
            </w:pPr>
            <w:r>
              <w:rPr>
                <w:rFonts w:ascii="宋体" w:hAnsi="宋体"/>
                <w:szCs w:val="21"/>
              </w:rPr>
              <w:t>序号</w:t>
            </w:r>
          </w:p>
        </w:tc>
        <w:tc>
          <w:tcPr>
            <w:tcW w:w="1005" w:type="dxa"/>
            <w:vAlign w:val="center"/>
          </w:tcPr>
          <w:p>
            <w:pPr>
              <w:spacing w:before="93" w:after="93"/>
              <w:jc w:val="center"/>
              <w:rPr>
                <w:rFonts w:ascii="宋体" w:hAnsi="宋体"/>
                <w:szCs w:val="21"/>
              </w:rPr>
            </w:pPr>
            <w:r>
              <w:rPr>
                <w:rFonts w:ascii="宋体" w:hAnsi="宋体"/>
                <w:szCs w:val="21"/>
              </w:rPr>
              <w:t>型号</w:t>
            </w:r>
          </w:p>
        </w:tc>
        <w:tc>
          <w:tcPr>
            <w:tcW w:w="1331" w:type="dxa"/>
            <w:vAlign w:val="center"/>
          </w:tcPr>
          <w:p>
            <w:pPr>
              <w:spacing w:before="93" w:after="93"/>
              <w:jc w:val="center"/>
              <w:rPr>
                <w:rFonts w:ascii="宋体" w:hAnsi="宋体"/>
                <w:szCs w:val="21"/>
              </w:rPr>
            </w:pPr>
            <w:r>
              <w:rPr>
                <w:rFonts w:ascii="宋体" w:hAnsi="宋体"/>
                <w:szCs w:val="21"/>
              </w:rPr>
              <w:t>技术参数</w:t>
            </w:r>
          </w:p>
        </w:tc>
        <w:tc>
          <w:tcPr>
            <w:tcW w:w="1331" w:type="dxa"/>
          </w:tcPr>
          <w:p>
            <w:pPr>
              <w:spacing w:before="93" w:after="93"/>
              <w:jc w:val="center"/>
              <w:rPr>
                <w:rFonts w:ascii="宋体" w:hAnsi="宋体"/>
                <w:szCs w:val="21"/>
              </w:rPr>
            </w:pPr>
            <w:r>
              <w:rPr>
                <w:rFonts w:hint="eastAsia" w:ascii="宋体" w:hAnsi="宋体"/>
                <w:szCs w:val="21"/>
              </w:rPr>
              <w:t>数量</w:t>
            </w:r>
          </w:p>
        </w:tc>
        <w:tc>
          <w:tcPr>
            <w:tcW w:w="1331" w:type="dxa"/>
            <w:vAlign w:val="center"/>
          </w:tcPr>
          <w:p>
            <w:pPr>
              <w:spacing w:before="93" w:after="93"/>
              <w:jc w:val="center"/>
              <w:rPr>
                <w:rFonts w:ascii="宋体" w:hAnsi="宋体"/>
                <w:szCs w:val="21"/>
              </w:rPr>
            </w:pPr>
            <w:r>
              <w:rPr>
                <w:rFonts w:hint="eastAsia" w:ascii="宋体" w:hAnsi="宋体"/>
                <w:szCs w:val="21"/>
              </w:rPr>
              <w:t>使用地点</w:t>
            </w:r>
          </w:p>
        </w:tc>
        <w:tc>
          <w:tcPr>
            <w:tcW w:w="1332" w:type="dxa"/>
            <w:vAlign w:val="center"/>
          </w:tcPr>
          <w:p>
            <w:pPr>
              <w:spacing w:before="93" w:after="93"/>
              <w:jc w:val="center"/>
              <w:rPr>
                <w:rFonts w:ascii="宋体" w:hAnsi="宋体"/>
                <w:szCs w:val="21"/>
              </w:rPr>
            </w:pPr>
            <w:r>
              <w:rPr>
                <w:rFonts w:ascii="宋体" w:hAnsi="宋体"/>
                <w:szCs w:val="21"/>
              </w:rPr>
              <w:t>投产时间</w:t>
            </w:r>
          </w:p>
        </w:tc>
        <w:tc>
          <w:tcPr>
            <w:tcW w:w="1332" w:type="dxa"/>
            <w:vAlign w:val="center"/>
          </w:tcPr>
          <w:p>
            <w:pPr>
              <w:spacing w:before="93" w:after="93"/>
              <w:jc w:val="center"/>
              <w:rPr>
                <w:rFonts w:ascii="宋体" w:hAnsi="宋体"/>
                <w:szCs w:val="21"/>
              </w:rPr>
            </w:pPr>
            <w:r>
              <w:rPr>
                <w:rFonts w:ascii="宋体" w:hAnsi="宋体"/>
                <w:szCs w:val="21"/>
              </w:rPr>
              <w:t>运行情况</w:t>
            </w:r>
          </w:p>
        </w:tc>
        <w:tc>
          <w:tcPr>
            <w:tcW w:w="981" w:type="dxa"/>
            <w:vAlign w:val="center"/>
          </w:tcPr>
          <w:p>
            <w:pPr>
              <w:spacing w:before="93" w:after="93"/>
              <w:jc w:val="center"/>
              <w:rPr>
                <w:rFonts w:ascii="宋体" w:hAnsi="宋体"/>
                <w:szCs w:val="21"/>
              </w:rPr>
            </w:pPr>
            <w:r>
              <w:rPr>
                <w:rFonts w:ascii="宋体" w:hAnsi="宋体"/>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10" w:type="dxa"/>
            <w:vAlign w:val="center"/>
          </w:tcPr>
          <w:p>
            <w:pPr>
              <w:spacing w:before="93" w:after="93"/>
              <w:jc w:val="center"/>
              <w:rPr>
                <w:rFonts w:ascii="宋体" w:hAnsi="宋体"/>
                <w:szCs w:val="21"/>
              </w:rPr>
            </w:pPr>
          </w:p>
        </w:tc>
        <w:tc>
          <w:tcPr>
            <w:tcW w:w="1005" w:type="dxa"/>
            <w:vAlign w:val="center"/>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1" w:type="dxa"/>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981" w:type="dxa"/>
            <w:vAlign w:val="center"/>
          </w:tcPr>
          <w:p>
            <w:pPr>
              <w:spacing w:before="93" w:after="93"/>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10" w:type="dxa"/>
            <w:vAlign w:val="center"/>
          </w:tcPr>
          <w:p>
            <w:pPr>
              <w:spacing w:before="93" w:after="93"/>
              <w:jc w:val="center"/>
              <w:rPr>
                <w:rFonts w:ascii="宋体" w:hAnsi="宋体"/>
                <w:szCs w:val="21"/>
              </w:rPr>
            </w:pPr>
          </w:p>
        </w:tc>
        <w:tc>
          <w:tcPr>
            <w:tcW w:w="1005" w:type="dxa"/>
            <w:vAlign w:val="center"/>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1" w:type="dxa"/>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981" w:type="dxa"/>
            <w:vAlign w:val="center"/>
          </w:tcPr>
          <w:p>
            <w:pPr>
              <w:spacing w:before="93" w:after="93"/>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10" w:type="dxa"/>
            <w:vAlign w:val="center"/>
          </w:tcPr>
          <w:p>
            <w:pPr>
              <w:spacing w:before="93" w:after="93"/>
              <w:jc w:val="center"/>
              <w:rPr>
                <w:rFonts w:ascii="宋体" w:hAnsi="宋体"/>
                <w:szCs w:val="21"/>
              </w:rPr>
            </w:pPr>
          </w:p>
        </w:tc>
        <w:tc>
          <w:tcPr>
            <w:tcW w:w="1005" w:type="dxa"/>
            <w:vAlign w:val="center"/>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1" w:type="dxa"/>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981" w:type="dxa"/>
            <w:vAlign w:val="center"/>
          </w:tcPr>
          <w:p>
            <w:pPr>
              <w:spacing w:before="93" w:after="93"/>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90" w:hRule="atLeast"/>
          <w:jc w:val="center"/>
        </w:trPr>
        <w:tc>
          <w:tcPr>
            <w:tcW w:w="710" w:type="dxa"/>
            <w:vAlign w:val="center"/>
          </w:tcPr>
          <w:p>
            <w:pPr>
              <w:spacing w:before="93" w:after="93"/>
              <w:jc w:val="center"/>
              <w:rPr>
                <w:rFonts w:ascii="宋体" w:hAnsi="宋体"/>
                <w:szCs w:val="21"/>
              </w:rPr>
            </w:pPr>
          </w:p>
        </w:tc>
        <w:tc>
          <w:tcPr>
            <w:tcW w:w="1005" w:type="dxa"/>
            <w:vAlign w:val="center"/>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1" w:type="dxa"/>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981" w:type="dxa"/>
            <w:vAlign w:val="center"/>
          </w:tcPr>
          <w:p>
            <w:pPr>
              <w:spacing w:before="93" w:after="93"/>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10" w:type="dxa"/>
            <w:vAlign w:val="center"/>
          </w:tcPr>
          <w:p>
            <w:pPr>
              <w:spacing w:before="93" w:after="93"/>
              <w:jc w:val="center"/>
              <w:rPr>
                <w:rFonts w:ascii="宋体" w:hAnsi="宋体"/>
                <w:szCs w:val="21"/>
              </w:rPr>
            </w:pPr>
          </w:p>
        </w:tc>
        <w:tc>
          <w:tcPr>
            <w:tcW w:w="1005" w:type="dxa"/>
            <w:vAlign w:val="center"/>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1" w:type="dxa"/>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981" w:type="dxa"/>
            <w:vAlign w:val="center"/>
          </w:tcPr>
          <w:p>
            <w:pPr>
              <w:spacing w:before="93" w:after="93"/>
              <w:jc w:val="center"/>
              <w:rPr>
                <w:rFonts w:ascii="宋体" w:hAnsi="宋体"/>
                <w:szCs w:val="21"/>
              </w:rPr>
            </w:pPr>
          </w:p>
        </w:tc>
      </w:tr>
    </w:tbl>
    <w:p>
      <w:pPr>
        <w:rPr>
          <w:rFonts w:ascii="宋体" w:hAnsi="宋体"/>
        </w:rPr>
      </w:pPr>
      <w:r>
        <w:rPr>
          <w:rFonts w:hint="eastAsia" w:ascii="宋体" w:hAnsi="宋体" w:cs="仿宋_GB2312"/>
          <w:sz w:val="24"/>
        </w:rPr>
        <w:t>备注：请提供</w:t>
      </w:r>
      <w:r>
        <w:rPr>
          <w:rFonts w:ascii="宋体" w:hAnsi="宋体" w:cs="仿宋_GB2312"/>
          <w:sz w:val="24"/>
        </w:rPr>
        <w:t>有关</w:t>
      </w:r>
      <w:r>
        <w:rPr>
          <w:rFonts w:hint="eastAsia" w:ascii="宋体" w:hAnsi="宋体" w:cs="仿宋_GB2312"/>
          <w:sz w:val="24"/>
        </w:rPr>
        <w:t>供货业绩</w:t>
      </w:r>
      <w:r>
        <w:rPr>
          <w:rFonts w:ascii="宋体" w:hAnsi="宋体" w:cs="仿宋_GB2312"/>
          <w:sz w:val="24"/>
        </w:rPr>
        <w:t>证明文件。</w:t>
      </w:r>
    </w:p>
    <w:p>
      <w:pPr>
        <w:rPr>
          <w:rFonts w:ascii="宋体" w:hAnsi="宋体"/>
        </w:rPr>
      </w:pPr>
    </w:p>
    <w:p>
      <w:pPr>
        <w:rPr>
          <w:rFonts w:ascii="宋体" w:hAnsi="宋体"/>
        </w:rPr>
      </w:pPr>
    </w:p>
    <w:p>
      <w:pPr>
        <w:ind w:firstLine="480"/>
        <w:rPr>
          <w:rFonts w:ascii="宋体" w:hAnsi="宋体"/>
        </w:rPr>
      </w:pPr>
      <w:r>
        <w:rPr>
          <w:rFonts w:ascii="宋体" w:hAnsi="宋体"/>
        </w:rPr>
        <w:t xml:space="preserve">                             响应人名称：</w:t>
      </w:r>
      <w:r>
        <w:rPr>
          <w:rFonts w:ascii="宋体" w:hAnsi="宋体"/>
          <w:u w:val="single"/>
        </w:rPr>
        <w:t xml:space="preserve">                     </w:t>
      </w:r>
      <w:r>
        <w:rPr>
          <w:rFonts w:ascii="宋体" w:hAnsi="宋体"/>
        </w:rPr>
        <w:t>（公章）</w:t>
      </w:r>
    </w:p>
    <w:p>
      <w:pPr>
        <w:ind w:firstLine="480"/>
        <w:rPr>
          <w:rFonts w:ascii="宋体" w:hAnsi="宋体"/>
        </w:rPr>
      </w:pPr>
    </w:p>
    <w:p>
      <w:pPr>
        <w:ind w:firstLine="480"/>
        <w:rPr>
          <w:rFonts w:ascii="宋体" w:hAnsi="宋体"/>
        </w:rPr>
      </w:pPr>
      <w:r>
        <w:rPr>
          <w:rFonts w:ascii="宋体" w:hAnsi="宋体"/>
        </w:rPr>
        <w:t xml:space="preserve">                             法定代表人或委托代理人：</w:t>
      </w:r>
      <w:r>
        <w:rPr>
          <w:rFonts w:ascii="宋体" w:hAnsi="宋体"/>
          <w:u w:val="single"/>
        </w:rPr>
        <w:t xml:space="preserve">             </w:t>
      </w:r>
      <w:r>
        <w:rPr>
          <w:rFonts w:ascii="宋体" w:hAnsi="宋体"/>
        </w:rPr>
        <w:t>（签字）</w:t>
      </w:r>
    </w:p>
    <w:p>
      <w:pPr>
        <w:ind w:firstLine="480"/>
        <w:rPr>
          <w:rFonts w:ascii="宋体" w:hAnsi="宋体"/>
        </w:rPr>
      </w:pPr>
    </w:p>
    <w:p>
      <w:pPr>
        <w:rPr>
          <w:rFonts w:ascii="宋体" w:hAnsi="宋体"/>
          <w:b/>
        </w:rPr>
      </w:pPr>
      <w:r>
        <w:rPr>
          <w:rFonts w:ascii="宋体" w:hAnsi="宋体"/>
        </w:rPr>
        <w:t xml:space="preserve">                             </w:t>
      </w:r>
      <w:r>
        <w:rPr>
          <w:rFonts w:hint="eastAsia" w:ascii="宋体" w:hAnsi="宋体"/>
        </w:rPr>
        <w:t xml:space="preserve"> </w:t>
      </w:r>
      <w:r>
        <w:rPr>
          <w:rFonts w:ascii="宋体" w:hAnsi="宋体"/>
        </w:rPr>
        <w:t xml:space="preserve">   日 </w:t>
      </w:r>
      <w:r>
        <w:rPr>
          <w:rFonts w:hint="eastAsia" w:ascii="宋体" w:hAnsi="宋体"/>
        </w:rPr>
        <w:t xml:space="preserve">  </w:t>
      </w:r>
      <w:r>
        <w:rPr>
          <w:rFonts w:ascii="宋体" w:hAnsi="宋体"/>
        </w:rPr>
        <w:t>期</w:t>
      </w:r>
      <w:r>
        <w:rPr>
          <w:rFonts w:hint="eastAsia" w:ascii="宋体" w:hAnsi="宋体"/>
        </w:rPr>
        <w:t>：</w:t>
      </w:r>
      <w:r>
        <w:rPr>
          <w:rFonts w:ascii="宋体" w:hAnsi="宋体"/>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p>
    <w:bookmarkEnd w:id="266"/>
    <w:p>
      <w:pPr>
        <w:spacing w:line="520" w:lineRule="exact"/>
        <w:jc w:val="center"/>
        <w:rPr>
          <w:rFonts w:ascii="宋体" w:hAnsi="宋体"/>
          <w:sz w:val="24"/>
        </w:rPr>
      </w:pPr>
    </w:p>
    <w:p>
      <w:pPr>
        <w:rPr>
          <w:rFonts w:ascii="宋体" w:hAnsi="宋体"/>
          <w:sz w:val="24"/>
        </w:rPr>
        <w:sectPr>
          <w:footerReference r:id="rId10" w:type="even"/>
          <w:pgSz w:w="11906" w:h="16838"/>
          <w:pgMar w:top="1440" w:right="1588" w:bottom="1440" w:left="1588" w:header="851" w:footer="992" w:gutter="0"/>
          <w:cols w:space="720" w:num="1"/>
          <w:docGrid w:type="lines" w:linePitch="312" w:charSpace="0"/>
        </w:sectPr>
      </w:pPr>
    </w:p>
    <w:p>
      <w:pPr>
        <w:pStyle w:val="3"/>
        <w:rPr>
          <w:rFonts w:ascii="宋体" w:hAnsi="宋体" w:eastAsia="宋体"/>
        </w:rPr>
      </w:pPr>
      <w:bookmarkStart w:id="267" w:name="_Toc433814136"/>
      <w:bookmarkStart w:id="268" w:name="_Toc3701"/>
      <w:bookmarkStart w:id="269" w:name="附件八"/>
      <w:r>
        <w:rPr>
          <w:rFonts w:hint="eastAsia" w:ascii="宋体" w:hAnsi="宋体" w:eastAsia="宋体"/>
        </w:rPr>
        <w:t>八、响应人廉政承诺书</w:t>
      </w:r>
      <w:bookmarkEnd w:id="267"/>
      <w:bookmarkEnd w:id="268"/>
    </w:p>
    <w:bookmarkEnd w:id="269"/>
    <w:p>
      <w:pPr>
        <w:spacing w:after="156" w:afterLines="50" w:line="360" w:lineRule="auto"/>
        <w:jc w:val="center"/>
        <w:rPr>
          <w:rFonts w:ascii="宋体" w:hAnsi="宋体"/>
          <w:b/>
          <w:sz w:val="36"/>
          <w:szCs w:val="36"/>
        </w:rPr>
      </w:pPr>
      <w:r>
        <w:rPr>
          <w:rFonts w:ascii="宋体" w:hAnsi="宋体"/>
          <w:b/>
          <w:sz w:val="36"/>
          <w:szCs w:val="36"/>
        </w:rPr>
        <w:t>响应人廉政承诺书</w:t>
      </w:r>
    </w:p>
    <w:p>
      <w:pPr>
        <w:spacing w:line="520" w:lineRule="exact"/>
        <w:rPr>
          <w:rFonts w:ascii="宋体" w:hAnsi="宋体"/>
          <w:sz w:val="24"/>
        </w:rPr>
      </w:pPr>
      <w:r>
        <w:rPr>
          <w:rFonts w:ascii="宋体" w:hAnsi="宋体"/>
          <w:sz w:val="24"/>
        </w:rPr>
        <w:t>致：</w:t>
      </w:r>
      <w:r>
        <w:rPr>
          <w:rFonts w:hint="eastAsia" w:ascii="宋体" w:hAnsi="宋体"/>
          <w:sz w:val="24"/>
          <w:u w:val="single"/>
        </w:rPr>
        <w:t xml:space="preserve">                                 </w:t>
      </w:r>
    </w:p>
    <w:p>
      <w:pPr>
        <w:spacing w:line="520" w:lineRule="exact"/>
        <w:ind w:firstLine="480" w:firstLineChars="200"/>
        <w:rPr>
          <w:rFonts w:ascii="宋体" w:hAnsi="宋体"/>
          <w:sz w:val="24"/>
        </w:rPr>
      </w:pPr>
      <w:r>
        <w:rPr>
          <w:rFonts w:ascii="宋体" w:hAnsi="宋体"/>
          <w:sz w:val="24"/>
        </w:rPr>
        <w:t>为进一步规范采购活动，防止发生违法违纪行为，体现公开、公平、公正的原则，根据国家法律、法规和廉洁从业有关规定，本响应人特作如下承诺：</w:t>
      </w:r>
    </w:p>
    <w:p>
      <w:pPr>
        <w:spacing w:line="520" w:lineRule="exact"/>
        <w:ind w:firstLine="480" w:firstLineChars="200"/>
        <w:rPr>
          <w:rFonts w:ascii="宋体" w:hAnsi="宋体"/>
          <w:sz w:val="24"/>
        </w:rPr>
      </w:pPr>
      <w:r>
        <w:rPr>
          <w:rFonts w:ascii="宋体" w:hAnsi="宋体"/>
          <w:sz w:val="24"/>
        </w:rPr>
        <w:t>1、所提供的一切材料均真实、有效、合法；</w:t>
      </w:r>
    </w:p>
    <w:p>
      <w:pPr>
        <w:spacing w:line="520" w:lineRule="exact"/>
        <w:ind w:firstLine="480" w:firstLineChars="200"/>
        <w:rPr>
          <w:rFonts w:ascii="宋体" w:hAnsi="宋体"/>
          <w:sz w:val="24"/>
        </w:rPr>
      </w:pPr>
      <w:r>
        <w:rPr>
          <w:rFonts w:ascii="宋体" w:hAnsi="宋体"/>
          <w:sz w:val="24"/>
        </w:rPr>
        <w:t>2、不与其他响应人相互串通报价，进行围标、串标、陪标、抬标等行为，不排挤其他响应人的公平竞争，损害</w:t>
      </w:r>
      <w:r>
        <w:rPr>
          <w:rFonts w:hint="eastAsia" w:ascii="宋体" w:hAnsi="宋体"/>
          <w:sz w:val="24"/>
        </w:rPr>
        <w:t>采购人</w:t>
      </w:r>
      <w:r>
        <w:rPr>
          <w:rFonts w:ascii="宋体" w:hAnsi="宋体"/>
          <w:sz w:val="24"/>
        </w:rPr>
        <w:t>或其他响应人的合法权益；</w:t>
      </w:r>
    </w:p>
    <w:p>
      <w:pPr>
        <w:spacing w:line="520" w:lineRule="exact"/>
        <w:ind w:firstLine="480" w:firstLineChars="200"/>
        <w:rPr>
          <w:rFonts w:ascii="宋体" w:hAnsi="宋体"/>
          <w:sz w:val="24"/>
        </w:rPr>
      </w:pPr>
      <w:r>
        <w:rPr>
          <w:rFonts w:ascii="宋体" w:hAnsi="宋体"/>
          <w:sz w:val="24"/>
        </w:rPr>
        <w:t>3、不与</w:t>
      </w:r>
      <w:r>
        <w:rPr>
          <w:rFonts w:hint="eastAsia" w:ascii="宋体" w:hAnsi="宋体"/>
          <w:sz w:val="24"/>
        </w:rPr>
        <w:t>采购人</w:t>
      </w:r>
      <w:r>
        <w:rPr>
          <w:rFonts w:ascii="宋体" w:hAnsi="宋体"/>
          <w:sz w:val="24"/>
        </w:rPr>
        <w:t>或采购代理机构串通，损害国家利益、社会公共利益或者他人的合法权益；</w:t>
      </w:r>
    </w:p>
    <w:p>
      <w:pPr>
        <w:spacing w:line="520" w:lineRule="exact"/>
        <w:ind w:firstLine="480" w:firstLineChars="200"/>
        <w:rPr>
          <w:rFonts w:ascii="宋体" w:hAnsi="宋体"/>
          <w:sz w:val="24"/>
        </w:rPr>
      </w:pPr>
      <w:r>
        <w:rPr>
          <w:rFonts w:ascii="宋体" w:hAnsi="宋体"/>
          <w:sz w:val="24"/>
        </w:rPr>
        <w:t>4、不以他人名义</w:t>
      </w:r>
      <w:r>
        <w:rPr>
          <w:rFonts w:hint="eastAsia" w:ascii="宋体" w:hAnsi="宋体"/>
          <w:sz w:val="24"/>
        </w:rPr>
        <w:t>参加竞争性谈判</w:t>
      </w:r>
      <w:r>
        <w:rPr>
          <w:rFonts w:ascii="宋体" w:hAnsi="宋体"/>
          <w:sz w:val="24"/>
        </w:rPr>
        <w:t>或以其他方式弄虚作假，骗取中标；</w:t>
      </w:r>
    </w:p>
    <w:p>
      <w:pPr>
        <w:spacing w:line="520" w:lineRule="exact"/>
        <w:ind w:firstLine="480" w:firstLineChars="200"/>
        <w:rPr>
          <w:rFonts w:ascii="宋体" w:hAnsi="宋体"/>
          <w:sz w:val="24"/>
        </w:rPr>
      </w:pPr>
      <w:r>
        <w:rPr>
          <w:rFonts w:ascii="宋体" w:hAnsi="宋体"/>
          <w:sz w:val="24"/>
        </w:rPr>
        <w:t>5、不向</w:t>
      </w:r>
      <w:r>
        <w:rPr>
          <w:rFonts w:hint="eastAsia" w:ascii="宋体" w:hAnsi="宋体"/>
          <w:sz w:val="24"/>
        </w:rPr>
        <w:t>采购人</w:t>
      </w:r>
      <w:r>
        <w:rPr>
          <w:rFonts w:ascii="宋体" w:hAnsi="宋体"/>
          <w:sz w:val="24"/>
        </w:rPr>
        <w:t>、采购代理机构、</w:t>
      </w:r>
      <w:r>
        <w:rPr>
          <w:rFonts w:hint="eastAsia" w:ascii="宋体" w:hAnsi="宋体"/>
          <w:sz w:val="24"/>
        </w:rPr>
        <w:t>谈判小组成员</w:t>
      </w:r>
      <w:r>
        <w:rPr>
          <w:rFonts w:ascii="宋体" w:hAnsi="宋体"/>
          <w:sz w:val="24"/>
        </w:rPr>
        <w:t>行贿，以不正当手段牟取中标；</w:t>
      </w:r>
    </w:p>
    <w:p>
      <w:pPr>
        <w:spacing w:line="520" w:lineRule="exact"/>
        <w:ind w:firstLine="480" w:firstLineChars="200"/>
        <w:rPr>
          <w:rFonts w:ascii="宋体" w:hAnsi="宋体"/>
          <w:sz w:val="24"/>
        </w:rPr>
      </w:pPr>
      <w:r>
        <w:rPr>
          <w:rFonts w:ascii="宋体" w:hAnsi="宋体"/>
          <w:sz w:val="24"/>
        </w:rPr>
        <w:t>6、不向监管人员请客、送礼及组织其他有可能影响客观公正监管的活动；</w:t>
      </w:r>
    </w:p>
    <w:p>
      <w:pPr>
        <w:spacing w:line="520" w:lineRule="exact"/>
        <w:ind w:firstLine="480" w:firstLineChars="200"/>
        <w:rPr>
          <w:rFonts w:ascii="宋体" w:hAnsi="宋体"/>
          <w:sz w:val="24"/>
        </w:rPr>
      </w:pPr>
      <w:r>
        <w:rPr>
          <w:rFonts w:ascii="宋体" w:hAnsi="宋体"/>
          <w:sz w:val="24"/>
        </w:rPr>
        <w:t>7、不私下接触</w:t>
      </w:r>
      <w:r>
        <w:rPr>
          <w:rFonts w:hint="eastAsia" w:ascii="宋体" w:hAnsi="宋体"/>
          <w:sz w:val="24"/>
        </w:rPr>
        <w:t>谈判小组成员</w:t>
      </w:r>
      <w:r>
        <w:rPr>
          <w:rFonts w:ascii="宋体" w:hAnsi="宋体"/>
          <w:sz w:val="24"/>
        </w:rPr>
        <w:t>；</w:t>
      </w:r>
    </w:p>
    <w:p>
      <w:pPr>
        <w:spacing w:line="520" w:lineRule="exact"/>
        <w:ind w:firstLine="480" w:firstLineChars="200"/>
        <w:rPr>
          <w:rFonts w:ascii="宋体" w:hAnsi="宋体"/>
          <w:sz w:val="24"/>
        </w:rPr>
      </w:pPr>
      <w:r>
        <w:rPr>
          <w:rFonts w:ascii="宋体" w:hAnsi="宋体"/>
          <w:sz w:val="24"/>
        </w:rPr>
        <w:t>8、不给因</w:t>
      </w:r>
      <w:r>
        <w:rPr>
          <w:rFonts w:hint="eastAsia" w:ascii="宋体" w:hAnsi="宋体"/>
          <w:sz w:val="24"/>
        </w:rPr>
        <w:t>参加竞争性</w:t>
      </w:r>
      <w:r>
        <w:rPr>
          <w:rFonts w:ascii="宋体" w:hAnsi="宋体"/>
          <w:sz w:val="24"/>
        </w:rPr>
        <w:t>活动被追究的责任人的违法违规行为说情、解脱。</w:t>
      </w:r>
    </w:p>
    <w:p>
      <w:pPr>
        <w:spacing w:line="520" w:lineRule="exact"/>
        <w:ind w:firstLine="480" w:firstLineChars="200"/>
        <w:rPr>
          <w:rFonts w:ascii="宋体" w:hAnsi="宋体"/>
          <w:sz w:val="24"/>
        </w:rPr>
      </w:pPr>
      <w:r>
        <w:rPr>
          <w:rFonts w:ascii="宋体" w:hAnsi="宋体"/>
          <w:sz w:val="24"/>
        </w:rPr>
        <w:t>如出现上述行为，本</w:t>
      </w:r>
      <w:r>
        <w:rPr>
          <w:rFonts w:hint="eastAsia" w:ascii="宋体" w:hAnsi="宋体"/>
          <w:sz w:val="24"/>
        </w:rPr>
        <w:t>响应</w:t>
      </w:r>
      <w:r>
        <w:rPr>
          <w:rFonts w:ascii="宋体" w:hAnsi="宋体"/>
          <w:sz w:val="24"/>
        </w:rPr>
        <w:t>人自愿承担相关法律及其他相关责任。</w:t>
      </w:r>
    </w:p>
    <w:p>
      <w:pPr>
        <w:spacing w:line="520" w:lineRule="exact"/>
        <w:ind w:firstLine="480" w:firstLineChars="200"/>
        <w:rPr>
          <w:rFonts w:ascii="宋体" w:hAnsi="宋体"/>
          <w:sz w:val="24"/>
        </w:rPr>
      </w:pPr>
    </w:p>
    <w:p>
      <w:pPr>
        <w:adjustRightInd w:val="0"/>
        <w:snapToGrid w:val="0"/>
        <w:spacing w:line="360" w:lineRule="auto"/>
        <w:ind w:firstLine="3780" w:firstLineChars="1575"/>
        <w:rPr>
          <w:rFonts w:ascii="宋体" w:hAnsi="宋体"/>
          <w:sz w:val="24"/>
        </w:rPr>
      </w:pPr>
    </w:p>
    <w:p>
      <w:pPr>
        <w:spacing w:line="360" w:lineRule="auto"/>
        <w:ind w:firstLine="3967" w:firstLineChars="1653"/>
        <w:rPr>
          <w:rFonts w:ascii="宋体" w:hAnsi="宋体"/>
          <w:sz w:val="24"/>
          <w:szCs w:val="24"/>
        </w:rPr>
      </w:pPr>
      <w:r>
        <w:rPr>
          <w:rFonts w:hint="eastAsia" w:ascii="宋体" w:hAnsi="宋体"/>
          <w:sz w:val="24"/>
          <w:szCs w:val="24"/>
        </w:rPr>
        <w:t>响 应 人：</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ind w:firstLine="3967" w:firstLineChars="1653"/>
        <w:rPr>
          <w:rFonts w:ascii="宋体" w:hAnsi="宋体"/>
          <w:sz w:val="24"/>
          <w:szCs w:val="24"/>
        </w:rPr>
      </w:pPr>
      <w:r>
        <w:rPr>
          <w:rFonts w:hint="eastAsia" w:ascii="宋体" w:hAnsi="宋体"/>
          <w:sz w:val="24"/>
          <w:szCs w:val="24"/>
        </w:rPr>
        <w:t>法定代表人或其委托代理人：</w:t>
      </w:r>
      <w:r>
        <w:rPr>
          <w:rFonts w:hint="eastAsia" w:ascii="宋体" w:hAnsi="宋体"/>
          <w:sz w:val="24"/>
          <w:szCs w:val="24"/>
          <w:u w:val="single"/>
        </w:rPr>
        <w:t xml:space="preserve">       </w:t>
      </w:r>
      <w:r>
        <w:rPr>
          <w:rFonts w:hint="eastAsia" w:ascii="宋体" w:hAnsi="宋体"/>
          <w:sz w:val="24"/>
          <w:szCs w:val="24"/>
        </w:rPr>
        <w:t>（签字）</w:t>
      </w:r>
    </w:p>
    <w:p>
      <w:pPr>
        <w:spacing w:line="360" w:lineRule="auto"/>
        <w:ind w:firstLine="3967" w:firstLineChars="1653"/>
        <w:rPr>
          <w:rFonts w:ascii="宋体" w:hAnsi="宋体"/>
          <w:b/>
          <w:kern w:val="0"/>
          <w:sz w:val="24"/>
          <w:szCs w:val="24"/>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520" w:lineRule="exact"/>
        <w:ind w:firstLine="5040" w:firstLineChars="2100"/>
        <w:rPr>
          <w:rFonts w:ascii="宋体" w:hAnsi="宋体"/>
          <w:sz w:val="24"/>
        </w:rPr>
      </w:pPr>
    </w:p>
    <w:p>
      <w:pPr>
        <w:spacing w:line="440" w:lineRule="exact"/>
        <w:jc w:val="center"/>
        <w:rPr>
          <w:rFonts w:ascii="宋体" w:hAnsi="宋体"/>
          <w:sz w:val="20"/>
          <w:szCs w:val="20"/>
        </w:rPr>
        <w:sectPr>
          <w:pgSz w:w="11906" w:h="16838"/>
          <w:pgMar w:top="1440" w:right="1588" w:bottom="1440" w:left="1588" w:header="851" w:footer="992" w:gutter="0"/>
          <w:cols w:space="720" w:num="1"/>
          <w:docGrid w:type="lines" w:linePitch="312" w:charSpace="0"/>
        </w:sectPr>
      </w:pPr>
    </w:p>
    <w:p>
      <w:pPr>
        <w:pStyle w:val="3"/>
        <w:rPr>
          <w:rFonts w:ascii="宋体" w:hAnsi="宋体" w:eastAsia="宋体"/>
        </w:rPr>
      </w:pPr>
      <w:bookmarkStart w:id="270" w:name="_Toc14227"/>
      <w:bookmarkStart w:id="271" w:name="附件九"/>
      <w:r>
        <w:rPr>
          <w:rFonts w:hint="eastAsia" w:ascii="宋体" w:hAnsi="宋体" w:eastAsia="宋体"/>
        </w:rPr>
        <w:t>九、商务偏差表</w:t>
      </w:r>
      <w:bookmarkEnd w:id="270"/>
    </w:p>
    <w:bookmarkEnd w:id="271"/>
    <w:tbl>
      <w:tblPr>
        <w:tblStyle w:val="36"/>
        <w:tblW w:w="9072"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
      <w:tblGrid>
        <w:gridCol w:w="894"/>
        <w:gridCol w:w="1316"/>
        <w:gridCol w:w="981"/>
        <w:gridCol w:w="2520"/>
        <w:gridCol w:w="1961"/>
        <w:gridCol w:w="140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restart"/>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商务</w:t>
            </w:r>
          </w:p>
          <w:p>
            <w:pPr>
              <w:overflowPunct w:val="0"/>
              <w:topLinePunct/>
              <w:spacing w:before="100" w:after="100"/>
              <w:jc w:val="center"/>
              <w:rPr>
                <w:rFonts w:ascii="宋体" w:hAnsi="宋体"/>
                <w:position w:val="-9"/>
                <w:szCs w:val="21"/>
              </w:rPr>
            </w:pPr>
            <w:r>
              <w:rPr>
                <w:rFonts w:hint="eastAsia" w:ascii="宋体" w:hAnsi="宋体"/>
                <w:position w:val="-9"/>
                <w:szCs w:val="21"/>
              </w:rPr>
              <w:t>偏差</w:t>
            </w:r>
          </w:p>
        </w:tc>
        <w:tc>
          <w:tcPr>
            <w:tcW w:w="1316"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条目</w:t>
            </w:r>
          </w:p>
        </w:tc>
        <w:tc>
          <w:tcPr>
            <w:tcW w:w="981"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页码</w:t>
            </w:r>
          </w:p>
        </w:tc>
        <w:tc>
          <w:tcPr>
            <w:tcW w:w="2520"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采购文件规定</w:t>
            </w:r>
          </w:p>
        </w:tc>
        <w:tc>
          <w:tcPr>
            <w:tcW w:w="1961"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偏差</w:t>
            </w:r>
          </w:p>
        </w:tc>
        <w:tc>
          <w:tcPr>
            <w:tcW w:w="1400"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tcPr>
          <w:p>
            <w:pPr>
              <w:overflowPunct w:val="0"/>
              <w:topLinePunct/>
              <w:spacing w:before="100" w:after="100"/>
              <w:jc w:val="center"/>
              <w:rPr>
                <w:rFonts w:ascii="宋体" w:hAnsi="宋体"/>
                <w:position w:val="-9"/>
                <w:szCs w:val="21"/>
              </w:rPr>
            </w:pPr>
          </w:p>
        </w:tc>
        <w:tc>
          <w:tcPr>
            <w:tcW w:w="1316" w:type="dxa"/>
          </w:tcPr>
          <w:p>
            <w:pPr>
              <w:overflowPunct w:val="0"/>
              <w:topLinePunct/>
              <w:spacing w:before="100" w:after="100"/>
              <w:jc w:val="center"/>
              <w:rPr>
                <w:rFonts w:ascii="宋体" w:hAnsi="宋体"/>
                <w:position w:val="-9"/>
                <w:szCs w:val="21"/>
              </w:rPr>
            </w:pPr>
          </w:p>
        </w:tc>
        <w:tc>
          <w:tcPr>
            <w:tcW w:w="981" w:type="dxa"/>
          </w:tcPr>
          <w:p>
            <w:pPr>
              <w:overflowPunct w:val="0"/>
              <w:topLinePunct/>
              <w:spacing w:before="100" w:after="100"/>
              <w:jc w:val="center"/>
              <w:rPr>
                <w:rFonts w:ascii="宋体" w:hAnsi="宋体"/>
                <w:position w:val="-9"/>
                <w:szCs w:val="21"/>
              </w:rPr>
            </w:pPr>
          </w:p>
        </w:tc>
        <w:tc>
          <w:tcPr>
            <w:tcW w:w="2520" w:type="dxa"/>
          </w:tcPr>
          <w:p>
            <w:pPr>
              <w:overflowPunct w:val="0"/>
              <w:topLinePunct/>
              <w:spacing w:before="100" w:after="100"/>
              <w:jc w:val="center"/>
              <w:rPr>
                <w:rFonts w:ascii="宋体" w:hAnsi="宋体"/>
                <w:position w:val="-9"/>
                <w:szCs w:val="21"/>
              </w:rPr>
            </w:pPr>
          </w:p>
        </w:tc>
        <w:tc>
          <w:tcPr>
            <w:tcW w:w="1961" w:type="dxa"/>
          </w:tcPr>
          <w:p>
            <w:pPr>
              <w:overflowPunct w:val="0"/>
              <w:topLinePunct/>
              <w:spacing w:before="100" w:after="100"/>
              <w:jc w:val="center"/>
              <w:rPr>
                <w:rFonts w:ascii="宋体" w:hAnsi="宋体"/>
                <w:position w:val="-9"/>
                <w:szCs w:val="21"/>
              </w:rPr>
            </w:pPr>
          </w:p>
        </w:tc>
        <w:tc>
          <w:tcPr>
            <w:tcW w:w="1400" w:type="dxa"/>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tcPr>
          <w:p>
            <w:pPr>
              <w:overflowPunct w:val="0"/>
              <w:topLinePunct/>
              <w:spacing w:before="100" w:after="100"/>
              <w:jc w:val="center"/>
              <w:rPr>
                <w:rFonts w:ascii="宋体" w:hAnsi="宋体"/>
                <w:position w:val="-9"/>
                <w:szCs w:val="21"/>
              </w:rPr>
            </w:pPr>
          </w:p>
        </w:tc>
        <w:tc>
          <w:tcPr>
            <w:tcW w:w="1316" w:type="dxa"/>
          </w:tcPr>
          <w:p>
            <w:pPr>
              <w:overflowPunct w:val="0"/>
              <w:topLinePunct/>
              <w:spacing w:before="100" w:after="100"/>
              <w:jc w:val="center"/>
              <w:rPr>
                <w:rFonts w:ascii="宋体" w:hAnsi="宋体"/>
                <w:position w:val="-9"/>
                <w:szCs w:val="21"/>
              </w:rPr>
            </w:pPr>
          </w:p>
        </w:tc>
        <w:tc>
          <w:tcPr>
            <w:tcW w:w="981" w:type="dxa"/>
          </w:tcPr>
          <w:p>
            <w:pPr>
              <w:overflowPunct w:val="0"/>
              <w:topLinePunct/>
              <w:spacing w:before="100" w:after="100"/>
              <w:jc w:val="center"/>
              <w:rPr>
                <w:rFonts w:ascii="宋体" w:hAnsi="宋体"/>
                <w:position w:val="-9"/>
                <w:szCs w:val="21"/>
              </w:rPr>
            </w:pPr>
          </w:p>
        </w:tc>
        <w:tc>
          <w:tcPr>
            <w:tcW w:w="2520" w:type="dxa"/>
          </w:tcPr>
          <w:p>
            <w:pPr>
              <w:overflowPunct w:val="0"/>
              <w:topLinePunct/>
              <w:spacing w:before="100" w:after="100"/>
              <w:jc w:val="center"/>
              <w:rPr>
                <w:rFonts w:ascii="宋体" w:hAnsi="宋体"/>
                <w:position w:val="-9"/>
                <w:szCs w:val="21"/>
              </w:rPr>
            </w:pPr>
          </w:p>
        </w:tc>
        <w:tc>
          <w:tcPr>
            <w:tcW w:w="1961" w:type="dxa"/>
          </w:tcPr>
          <w:p>
            <w:pPr>
              <w:overflowPunct w:val="0"/>
              <w:topLinePunct/>
              <w:spacing w:before="100" w:after="100"/>
              <w:jc w:val="center"/>
              <w:rPr>
                <w:rFonts w:ascii="宋体" w:hAnsi="宋体"/>
                <w:position w:val="-9"/>
                <w:szCs w:val="21"/>
              </w:rPr>
            </w:pPr>
          </w:p>
        </w:tc>
        <w:tc>
          <w:tcPr>
            <w:tcW w:w="1400" w:type="dxa"/>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tcPr>
          <w:p>
            <w:pPr>
              <w:overflowPunct w:val="0"/>
              <w:topLinePunct/>
              <w:spacing w:before="100" w:after="100"/>
              <w:jc w:val="center"/>
              <w:rPr>
                <w:rFonts w:ascii="宋体" w:hAnsi="宋体"/>
                <w:position w:val="-9"/>
                <w:szCs w:val="21"/>
              </w:rPr>
            </w:pPr>
          </w:p>
        </w:tc>
        <w:tc>
          <w:tcPr>
            <w:tcW w:w="1316" w:type="dxa"/>
          </w:tcPr>
          <w:p>
            <w:pPr>
              <w:overflowPunct w:val="0"/>
              <w:topLinePunct/>
              <w:spacing w:before="100" w:after="100"/>
              <w:jc w:val="center"/>
              <w:rPr>
                <w:rFonts w:ascii="宋体" w:hAnsi="宋体"/>
                <w:position w:val="-9"/>
                <w:szCs w:val="21"/>
              </w:rPr>
            </w:pPr>
          </w:p>
        </w:tc>
        <w:tc>
          <w:tcPr>
            <w:tcW w:w="981" w:type="dxa"/>
          </w:tcPr>
          <w:p>
            <w:pPr>
              <w:overflowPunct w:val="0"/>
              <w:topLinePunct/>
              <w:spacing w:before="100" w:after="100"/>
              <w:jc w:val="center"/>
              <w:rPr>
                <w:rFonts w:ascii="宋体" w:hAnsi="宋体"/>
                <w:position w:val="-9"/>
                <w:szCs w:val="21"/>
              </w:rPr>
            </w:pPr>
          </w:p>
        </w:tc>
        <w:tc>
          <w:tcPr>
            <w:tcW w:w="2520" w:type="dxa"/>
          </w:tcPr>
          <w:p>
            <w:pPr>
              <w:overflowPunct w:val="0"/>
              <w:topLinePunct/>
              <w:spacing w:before="100" w:after="100"/>
              <w:jc w:val="center"/>
              <w:rPr>
                <w:rFonts w:ascii="宋体" w:hAnsi="宋体"/>
                <w:position w:val="-9"/>
                <w:szCs w:val="21"/>
              </w:rPr>
            </w:pPr>
          </w:p>
        </w:tc>
        <w:tc>
          <w:tcPr>
            <w:tcW w:w="1961" w:type="dxa"/>
          </w:tcPr>
          <w:p>
            <w:pPr>
              <w:overflowPunct w:val="0"/>
              <w:topLinePunct/>
              <w:spacing w:before="100" w:after="100"/>
              <w:jc w:val="center"/>
              <w:rPr>
                <w:rFonts w:ascii="宋体" w:hAnsi="宋体"/>
                <w:position w:val="-9"/>
                <w:szCs w:val="21"/>
              </w:rPr>
            </w:pPr>
          </w:p>
        </w:tc>
        <w:tc>
          <w:tcPr>
            <w:tcW w:w="1400" w:type="dxa"/>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tcPr>
          <w:p>
            <w:pPr>
              <w:overflowPunct w:val="0"/>
              <w:topLinePunct/>
              <w:spacing w:before="100" w:after="100"/>
              <w:jc w:val="center"/>
              <w:rPr>
                <w:rFonts w:ascii="宋体" w:hAnsi="宋体"/>
                <w:position w:val="-9"/>
                <w:szCs w:val="21"/>
              </w:rPr>
            </w:pPr>
          </w:p>
        </w:tc>
        <w:tc>
          <w:tcPr>
            <w:tcW w:w="1316" w:type="dxa"/>
          </w:tcPr>
          <w:p>
            <w:pPr>
              <w:overflowPunct w:val="0"/>
              <w:topLinePunct/>
              <w:spacing w:before="100" w:after="100"/>
              <w:jc w:val="center"/>
              <w:rPr>
                <w:rFonts w:ascii="宋体" w:hAnsi="宋体"/>
                <w:position w:val="-9"/>
                <w:szCs w:val="21"/>
              </w:rPr>
            </w:pPr>
          </w:p>
        </w:tc>
        <w:tc>
          <w:tcPr>
            <w:tcW w:w="981" w:type="dxa"/>
          </w:tcPr>
          <w:p>
            <w:pPr>
              <w:overflowPunct w:val="0"/>
              <w:topLinePunct/>
              <w:spacing w:before="100" w:after="100"/>
              <w:jc w:val="center"/>
              <w:rPr>
                <w:rFonts w:ascii="宋体" w:hAnsi="宋体"/>
                <w:position w:val="-9"/>
                <w:szCs w:val="21"/>
              </w:rPr>
            </w:pPr>
          </w:p>
        </w:tc>
        <w:tc>
          <w:tcPr>
            <w:tcW w:w="2520" w:type="dxa"/>
          </w:tcPr>
          <w:p>
            <w:pPr>
              <w:overflowPunct w:val="0"/>
              <w:topLinePunct/>
              <w:spacing w:before="100" w:after="100"/>
              <w:jc w:val="center"/>
              <w:rPr>
                <w:rFonts w:ascii="宋体" w:hAnsi="宋体"/>
                <w:position w:val="-9"/>
                <w:szCs w:val="21"/>
              </w:rPr>
            </w:pPr>
          </w:p>
        </w:tc>
        <w:tc>
          <w:tcPr>
            <w:tcW w:w="1961" w:type="dxa"/>
          </w:tcPr>
          <w:p>
            <w:pPr>
              <w:overflowPunct w:val="0"/>
              <w:topLinePunct/>
              <w:spacing w:before="100" w:after="100"/>
              <w:jc w:val="center"/>
              <w:rPr>
                <w:rFonts w:ascii="宋体" w:hAnsi="宋体"/>
                <w:position w:val="-9"/>
                <w:szCs w:val="21"/>
              </w:rPr>
            </w:pPr>
          </w:p>
        </w:tc>
        <w:tc>
          <w:tcPr>
            <w:tcW w:w="1400" w:type="dxa"/>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tcPr>
          <w:p>
            <w:pPr>
              <w:overflowPunct w:val="0"/>
              <w:topLinePunct/>
              <w:spacing w:before="100" w:after="100"/>
              <w:jc w:val="center"/>
              <w:rPr>
                <w:rFonts w:ascii="宋体" w:hAnsi="宋体"/>
                <w:position w:val="-9"/>
                <w:szCs w:val="21"/>
              </w:rPr>
            </w:pPr>
          </w:p>
        </w:tc>
        <w:tc>
          <w:tcPr>
            <w:tcW w:w="1316" w:type="dxa"/>
          </w:tcPr>
          <w:p>
            <w:pPr>
              <w:overflowPunct w:val="0"/>
              <w:topLinePunct/>
              <w:spacing w:before="100" w:after="100"/>
              <w:jc w:val="center"/>
              <w:rPr>
                <w:rFonts w:ascii="宋体" w:hAnsi="宋体"/>
                <w:position w:val="-9"/>
                <w:szCs w:val="21"/>
              </w:rPr>
            </w:pPr>
          </w:p>
        </w:tc>
        <w:tc>
          <w:tcPr>
            <w:tcW w:w="981" w:type="dxa"/>
          </w:tcPr>
          <w:p>
            <w:pPr>
              <w:overflowPunct w:val="0"/>
              <w:topLinePunct/>
              <w:spacing w:before="100" w:after="100"/>
              <w:jc w:val="center"/>
              <w:rPr>
                <w:rFonts w:ascii="宋体" w:hAnsi="宋体"/>
                <w:position w:val="-9"/>
                <w:szCs w:val="21"/>
              </w:rPr>
            </w:pPr>
          </w:p>
        </w:tc>
        <w:tc>
          <w:tcPr>
            <w:tcW w:w="2520" w:type="dxa"/>
          </w:tcPr>
          <w:p>
            <w:pPr>
              <w:overflowPunct w:val="0"/>
              <w:topLinePunct/>
              <w:spacing w:before="100" w:after="100"/>
              <w:jc w:val="center"/>
              <w:rPr>
                <w:rFonts w:ascii="宋体" w:hAnsi="宋体"/>
                <w:position w:val="-9"/>
                <w:szCs w:val="21"/>
              </w:rPr>
            </w:pPr>
          </w:p>
        </w:tc>
        <w:tc>
          <w:tcPr>
            <w:tcW w:w="1961" w:type="dxa"/>
          </w:tcPr>
          <w:p>
            <w:pPr>
              <w:overflowPunct w:val="0"/>
              <w:topLinePunct/>
              <w:spacing w:before="100" w:after="100"/>
              <w:jc w:val="center"/>
              <w:rPr>
                <w:rFonts w:ascii="宋体" w:hAnsi="宋体"/>
                <w:position w:val="-9"/>
                <w:szCs w:val="21"/>
              </w:rPr>
            </w:pPr>
          </w:p>
        </w:tc>
        <w:tc>
          <w:tcPr>
            <w:tcW w:w="1400" w:type="dxa"/>
          </w:tcPr>
          <w:p>
            <w:pPr>
              <w:overflowPunct w:val="0"/>
              <w:topLinePunct/>
              <w:spacing w:before="100" w:after="100"/>
              <w:jc w:val="center"/>
              <w:rPr>
                <w:rFonts w:ascii="宋体" w:hAnsi="宋体"/>
                <w:position w:val="-9"/>
                <w:szCs w:val="21"/>
              </w:rPr>
            </w:pPr>
          </w:p>
        </w:tc>
      </w:tr>
    </w:tbl>
    <w:p>
      <w:pPr>
        <w:rPr>
          <w:rFonts w:ascii="宋体" w:hAnsi="宋体"/>
        </w:rPr>
      </w:pPr>
    </w:p>
    <w:p>
      <w:pPr>
        <w:rPr>
          <w:rFonts w:ascii="宋体" w:hAnsi="宋体"/>
        </w:rPr>
      </w:pPr>
    </w:p>
    <w:p>
      <w:pPr>
        <w:spacing w:line="360" w:lineRule="auto"/>
        <w:ind w:firstLine="3967" w:firstLineChars="1653"/>
        <w:rPr>
          <w:rFonts w:ascii="宋体" w:hAnsi="宋体"/>
          <w:sz w:val="24"/>
          <w:szCs w:val="24"/>
        </w:rPr>
      </w:pPr>
      <w:r>
        <w:rPr>
          <w:rFonts w:hint="eastAsia" w:ascii="宋体" w:hAnsi="宋体"/>
          <w:sz w:val="24"/>
          <w:szCs w:val="24"/>
        </w:rPr>
        <w:t>响 应 人：</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ind w:firstLine="3967" w:firstLineChars="1653"/>
        <w:rPr>
          <w:rFonts w:ascii="宋体" w:hAnsi="宋体"/>
          <w:sz w:val="24"/>
          <w:szCs w:val="24"/>
        </w:rPr>
      </w:pPr>
      <w:r>
        <w:rPr>
          <w:rFonts w:hint="eastAsia" w:ascii="宋体" w:hAnsi="宋体"/>
          <w:sz w:val="24"/>
          <w:szCs w:val="24"/>
        </w:rPr>
        <w:t>法定代表人或其委托代理人：</w:t>
      </w:r>
      <w:r>
        <w:rPr>
          <w:rFonts w:hint="eastAsia" w:ascii="宋体" w:hAnsi="宋体"/>
          <w:sz w:val="24"/>
          <w:szCs w:val="24"/>
          <w:u w:val="single"/>
        </w:rPr>
        <w:t xml:space="preserve">       </w:t>
      </w:r>
      <w:r>
        <w:rPr>
          <w:rFonts w:hint="eastAsia" w:ascii="宋体" w:hAnsi="宋体"/>
          <w:sz w:val="24"/>
          <w:szCs w:val="24"/>
        </w:rPr>
        <w:t>（签字）</w:t>
      </w:r>
    </w:p>
    <w:p>
      <w:pPr>
        <w:tabs>
          <w:tab w:val="left" w:pos="945"/>
          <w:tab w:val="right" w:leader="dot" w:pos="8040"/>
        </w:tabs>
        <w:ind w:firstLine="3960" w:firstLineChars="1650"/>
        <w:rPr>
          <w:rFonts w:ascii="宋体" w:hAnsi="宋体"/>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pStyle w:val="3"/>
        <w:rPr>
          <w:rFonts w:ascii="宋体" w:hAnsi="宋体" w:eastAsia="宋体"/>
          <w:spacing w:val="20"/>
          <w:u w:val="single"/>
        </w:rPr>
      </w:pPr>
      <w:r>
        <w:rPr>
          <w:rFonts w:ascii="宋体" w:hAnsi="宋体" w:eastAsia="宋体"/>
        </w:rPr>
        <w:br w:type="page"/>
      </w:r>
      <w:bookmarkStart w:id="272" w:name="_Toc21316"/>
      <w:bookmarkStart w:id="273" w:name="附件十"/>
      <w:bookmarkStart w:id="274" w:name="_Toc433814139"/>
      <w:bookmarkStart w:id="275" w:name="_Toc22147"/>
      <w:r>
        <w:rPr>
          <w:rFonts w:hint="eastAsia" w:ascii="宋体" w:hAnsi="宋体" w:eastAsia="宋体"/>
        </w:rPr>
        <w:t>十、响应人应补充的其它商务资料</w:t>
      </w:r>
      <w:bookmarkEnd w:id="272"/>
      <w:bookmarkEnd w:id="273"/>
      <w:bookmarkEnd w:id="274"/>
    </w:p>
    <w:bookmarkEnd w:id="275"/>
    <w:p>
      <w:pPr>
        <w:tabs>
          <w:tab w:val="left" w:pos="540"/>
        </w:tabs>
        <w:ind w:firstLine="250" w:firstLineChars="100"/>
        <w:rPr>
          <w:rFonts w:ascii="宋体" w:hAnsi="宋体"/>
          <w:spacing w:val="20"/>
          <w:u w:val="single"/>
          <w:lang w:val="zh-CN"/>
        </w:rPr>
      </w:pPr>
    </w:p>
    <w:p>
      <w:pPr>
        <w:tabs>
          <w:tab w:val="left" w:pos="540"/>
        </w:tabs>
        <w:ind w:firstLine="250" w:firstLineChars="100"/>
        <w:rPr>
          <w:rFonts w:ascii="宋体" w:hAnsi="宋体"/>
          <w:spacing w:val="20"/>
          <w:u w:val="single"/>
          <w:lang w:val="zh-CN"/>
        </w:rPr>
      </w:pPr>
    </w:p>
    <w:p>
      <w:pPr>
        <w:tabs>
          <w:tab w:val="left" w:pos="540"/>
        </w:tabs>
        <w:ind w:firstLine="250" w:firstLineChars="100"/>
        <w:rPr>
          <w:rFonts w:ascii="宋体" w:hAnsi="宋体"/>
          <w:spacing w:val="20"/>
          <w:u w:val="single"/>
          <w:lang w:val="zh-CN"/>
        </w:rPr>
      </w:pPr>
    </w:p>
    <w:p>
      <w:pPr>
        <w:spacing w:line="520" w:lineRule="exact"/>
        <w:ind w:firstLine="480" w:firstLineChars="200"/>
        <w:rPr>
          <w:rFonts w:ascii="宋体" w:hAnsi="宋体"/>
          <w:sz w:val="24"/>
        </w:rPr>
      </w:pPr>
      <w:r>
        <w:rPr>
          <w:rFonts w:hint="eastAsia" w:ascii="宋体" w:hAnsi="宋体"/>
          <w:sz w:val="24"/>
        </w:rPr>
        <w:t>注：</w:t>
      </w:r>
      <w:r>
        <w:rPr>
          <w:rFonts w:ascii="宋体" w:hAnsi="宋体"/>
          <w:sz w:val="24"/>
        </w:rPr>
        <w:t>响应人应在响应文件中对</w:t>
      </w:r>
      <w:r>
        <w:rPr>
          <w:rFonts w:hint="eastAsia" w:ascii="宋体" w:hAnsi="宋体"/>
          <w:sz w:val="24"/>
        </w:rPr>
        <w:t>“</w:t>
      </w:r>
      <w:r>
        <w:rPr>
          <w:rFonts w:hint="eastAsia" w:ascii="宋体" w:hAnsi="宋体"/>
          <w:color w:val="000000"/>
          <w:sz w:val="24"/>
        </w:rPr>
        <w:t>设备最低性能要求</w:t>
      </w:r>
      <w:r>
        <w:rPr>
          <w:rFonts w:ascii="宋体" w:hAnsi="宋体"/>
          <w:sz w:val="24"/>
        </w:rPr>
        <w:t>”</w:t>
      </w:r>
      <w:r>
        <w:rPr>
          <w:rFonts w:hint="eastAsia" w:ascii="宋体" w:hAnsi="宋体"/>
          <w:sz w:val="24"/>
        </w:rPr>
        <w:t>、“质保期</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设备</w:t>
      </w:r>
      <w:r>
        <w:rPr>
          <w:rFonts w:ascii="宋体" w:hAnsi="宋体"/>
          <w:sz w:val="24"/>
        </w:rPr>
        <w:t>延期交货</w:t>
      </w:r>
      <w:r>
        <w:rPr>
          <w:rFonts w:hint="eastAsia" w:ascii="宋体" w:hAnsi="宋体"/>
          <w:sz w:val="24"/>
        </w:rPr>
        <w:t>罚款</w:t>
      </w:r>
      <w:r>
        <w:rPr>
          <w:rFonts w:ascii="宋体" w:hAnsi="宋体"/>
          <w:sz w:val="24"/>
        </w:rPr>
        <w:t>”</w:t>
      </w:r>
      <w:r>
        <w:rPr>
          <w:rFonts w:hint="eastAsia" w:ascii="宋体" w:hAnsi="宋体"/>
          <w:sz w:val="24"/>
        </w:rPr>
        <w:t>做出响应，</w:t>
      </w:r>
      <w:r>
        <w:rPr>
          <w:rFonts w:ascii="宋体" w:hAnsi="宋体"/>
          <w:sz w:val="24"/>
        </w:rPr>
        <w:t>若有</w:t>
      </w:r>
      <w:r>
        <w:rPr>
          <w:rFonts w:hint="eastAsia" w:ascii="宋体" w:hAnsi="宋体"/>
          <w:sz w:val="24"/>
        </w:rPr>
        <w:t>偏差</w:t>
      </w:r>
      <w:r>
        <w:rPr>
          <w:rFonts w:ascii="宋体" w:hAnsi="宋体"/>
          <w:sz w:val="24"/>
        </w:rPr>
        <w:t>请在商务偏差表中列明。</w:t>
      </w:r>
    </w:p>
    <w:p>
      <w:pPr>
        <w:pStyle w:val="3"/>
        <w:rPr>
          <w:rFonts w:ascii="宋体" w:hAnsi="宋体" w:eastAsia="宋体"/>
          <w:sz w:val="32"/>
          <w:szCs w:val="32"/>
        </w:rPr>
      </w:pPr>
      <w:r>
        <w:rPr>
          <w:rFonts w:ascii="宋体" w:hAnsi="宋体" w:eastAsia="宋体"/>
        </w:rPr>
        <w:br w:type="page"/>
      </w:r>
      <w:bookmarkStart w:id="276" w:name="附件十一"/>
      <w:bookmarkStart w:id="277" w:name="_Toc433814141"/>
      <w:bookmarkStart w:id="278" w:name="_Toc22021"/>
      <w:r>
        <w:rPr>
          <w:rFonts w:hint="eastAsia" w:ascii="宋体" w:hAnsi="宋体" w:eastAsia="宋体"/>
        </w:rPr>
        <w:t>十一、技术偏差表</w:t>
      </w:r>
      <w:bookmarkEnd w:id="276"/>
      <w:bookmarkEnd w:id="277"/>
      <w:bookmarkEnd w:id="278"/>
    </w:p>
    <w:p>
      <w:pPr>
        <w:rPr>
          <w:rFonts w:ascii="宋体" w:hAnsi="宋体"/>
        </w:rPr>
      </w:pPr>
    </w:p>
    <w:tbl>
      <w:tblPr>
        <w:tblStyle w:val="36"/>
        <w:tblW w:w="9072"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
      <w:tblGrid>
        <w:gridCol w:w="894"/>
        <w:gridCol w:w="1316"/>
        <w:gridCol w:w="981"/>
        <w:gridCol w:w="2520"/>
        <w:gridCol w:w="1961"/>
        <w:gridCol w:w="140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restart"/>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技术偏差</w:t>
            </w:r>
          </w:p>
        </w:tc>
        <w:tc>
          <w:tcPr>
            <w:tcW w:w="1316"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条目</w:t>
            </w:r>
          </w:p>
        </w:tc>
        <w:tc>
          <w:tcPr>
            <w:tcW w:w="981"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页码</w:t>
            </w:r>
          </w:p>
        </w:tc>
        <w:tc>
          <w:tcPr>
            <w:tcW w:w="2520"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竞争性谈判文件规定</w:t>
            </w:r>
          </w:p>
        </w:tc>
        <w:tc>
          <w:tcPr>
            <w:tcW w:w="1961"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偏差</w:t>
            </w:r>
          </w:p>
        </w:tc>
        <w:tc>
          <w:tcPr>
            <w:tcW w:w="1400"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宋体" w:hAnsi="宋体"/>
                <w:position w:val="-9"/>
                <w:szCs w:val="21"/>
              </w:rPr>
            </w:pPr>
          </w:p>
        </w:tc>
        <w:tc>
          <w:tcPr>
            <w:tcW w:w="1316" w:type="dxa"/>
            <w:vAlign w:val="center"/>
          </w:tcPr>
          <w:p>
            <w:pPr>
              <w:overflowPunct w:val="0"/>
              <w:topLinePunct/>
              <w:spacing w:before="100" w:after="100"/>
              <w:jc w:val="center"/>
              <w:rPr>
                <w:rFonts w:ascii="宋体" w:hAnsi="宋体"/>
                <w:position w:val="-9"/>
                <w:szCs w:val="21"/>
              </w:rPr>
            </w:pPr>
          </w:p>
        </w:tc>
        <w:tc>
          <w:tcPr>
            <w:tcW w:w="981" w:type="dxa"/>
            <w:vAlign w:val="center"/>
          </w:tcPr>
          <w:p>
            <w:pPr>
              <w:overflowPunct w:val="0"/>
              <w:topLinePunct/>
              <w:spacing w:before="100" w:after="100"/>
              <w:jc w:val="center"/>
              <w:rPr>
                <w:rFonts w:ascii="宋体" w:hAnsi="宋体"/>
                <w:position w:val="-9"/>
                <w:szCs w:val="21"/>
              </w:rPr>
            </w:pPr>
          </w:p>
        </w:tc>
        <w:tc>
          <w:tcPr>
            <w:tcW w:w="2520" w:type="dxa"/>
            <w:vAlign w:val="center"/>
          </w:tcPr>
          <w:p>
            <w:pPr>
              <w:overflowPunct w:val="0"/>
              <w:topLinePunct/>
              <w:spacing w:before="100" w:after="100"/>
              <w:jc w:val="center"/>
              <w:rPr>
                <w:rFonts w:ascii="宋体" w:hAnsi="宋体"/>
                <w:position w:val="-9"/>
                <w:szCs w:val="21"/>
              </w:rPr>
            </w:pPr>
          </w:p>
        </w:tc>
        <w:tc>
          <w:tcPr>
            <w:tcW w:w="1961" w:type="dxa"/>
            <w:vAlign w:val="center"/>
          </w:tcPr>
          <w:p>
            <w:pPr>
              <w:overflowPunct w:val="0"/>
              <w:topLinePunct/>
              <w:spacing w:before="100" w:after="100"/>
              <w:jc w:val="center"/>
              <w:rPr>
                <w:rFonts w:ascii="宋体" w:hAnsi="宋体"/>
                <w:position w:val="-9"/>
                <w:szCs w:val="21"/>
              </w:rPr>
            </w:pPr>
          </w:p>
        </w:tc>
        <w:tc>
          <w:tcPr>
            <w:tcW w:w="1400" w:type="dxa"/>
            <w:vAlign w:val="center"/>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宋体" w:hAnsi="宋体"/>
                <w:position w:val="-9"/>
                <w:szCs w:val="21"/>
              </w:rPr>
            </w:pPr>
          </w:p>
        </w:tc>
        <w:tc>
          <w:tcPr>
            <w:tcW w:w="1316" w:type="dxa"/>
            <w:vAlign w:val="center"/>
          </w:tcPr>
          <w:p>
            <w:pPr>
              <w:overflowPunct w:val="0"/>
              <w:topLinePunct/>
              <w:spacing w:before="100" w:after="100"/>
              <w:jc w:val="center"/>
              <w:rPr>
                <w:rFonts w:ascii="宋体" w:hAnsi="宋体"/>
                <w:position w:val="-9"/>
                <w:szCs w:val="21"/>
              </w:rPr>
            </w:pPr>
          </w:p>
        </w:tc>
        <w:tc>
          <w:tcPr>
            <w:tcW w:w="981" w:type="dxa"/>
            <w:vAlign w:val="center"/>
          </w:tcPr>
          <w:p>
            <w:pPr>
              <w:overflowPunct w:val="0"/>
              <w:topLinePunct/>
              <w:spacing w:before="100" w:after="100"/>
              <w:jc w:val="center"/>
              <w:rPr>
                <w:rFonts w:ascii="宋体" w:hAnsi="宋体"/>
                <w:position w:val="-9"/>
                <w:szCs w:val="21"/>
              </w:rPr>
            </w:pPr>
          </w:p>
        </w:tc>
        <w:tc>
          <w:tcPr>
            <w:tcW w:w="2520" w:type="dxa"/>
            <w:vAlign w:val="center"/>
          </w:tcPr>
          <w:p>
            <w:pPr>
              <w:overflowPunct w:val="0"/>
              <w:topLinePunct/>
              <w:spacing w:before="100" w:after="100"/>
              <w:jc w:val="center"/>
              <w:rPr>
                <w:rFonts w:ascii="宋体" w:hAnsi="宋体"/>
                <w:position w:val="-9"/>
                <w:szCs w:val="21"/>
              </w:rPr>
            </w:pPr>
          </w:p>
        </w:tc>
        <w:tc>
          <w:tcPr>
            <w:tcW w:w="1961" w:type="dxa"/>
            <w:vAlign w:val="center"/>
          </w:tcPr>
          <w:p>
            <w:pPr>
              <w:overflowPunct w:val="0"/>
              <w:topLinePunct/>
              <w:spacing w:before="100" w:after="100"/>
              <w:jc w:val="center"/>
              <w:rPr>
                <w:rFonts w:ascii="宋体" w:hAnsi="宋体"/>
                <w:position w:val="-9"/>
                <w:szCs w:val="21"/>
              </w:rPr>
            </w:pPr>
          </w:p>
        </w:tc>
        <w:tc>
          <w:tcPr>
            <w:tcW w:w="1400" w:type="dxa"/>
            <w:vAlign w:val="center"/>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宋体" w:hAnsi="宋体"/>
                <w:position w:val="-9"/>
                <w:szCs w:val="21"/>
              </w:rPr>
            </w:pPr>
          </w:p>
        </w:tc>
        <w:tc>
          <w:tcPr>
            <w:tcW w:w="1316" w:type="dxa"/>
            <w:vAlign w:val="center"/>
          </w:tcPr>
          <w:p>
            <w:pPr>
              <w:overflowPunct w:val="0"/>
              <w:topLinePunct/>
              <w:spacing w:before="100" w:after="100"/>
              <w:jc w:val="center"/>
              <w:rPr>
                <w:rFonts w:ascii="宋体" w:hAnsi="宋体"/>
                <w:position w:val="-9"/>
                <w:szCs w:val="21"/>
              </w:rPr>
            </w:pPr>
          </w:p>
        </w:tc>
        <w:tc>
          <w:tcPr>
            <w:tcW w:w="981" w:type="dxa"/>
            <w:vAlign w:val="center"/>
          </w:tcPr>
          <w:p>
            <w:pPr>
              <w:overflowPunct w:val="0"/>
              <w:topLinePunct/>
              <w:spacing w:before="100" w:after="100"/>
              <w:jc w:val="center"/>
              <w:rPr>
                <w:rFonts w:ascii="宋体" w:hAnsi="宋体"/>
                <w:position w:val="-9"/>
                <w:szCs w:val="21"/>
              </w:rPr>
            </w:pPr>
          </w:p>
        </w:tc>
        <w:tc>
          <w:tcPr>
            <w:tcW w:w="2520" w:type="dxa"/>
            <w:vAlign w:val="center"/>
          </w:tcPr>
          <w:p>
            <w:pPr>
              <w:overflowPunct w:val="0"/>
              <w:topLinePunct/>
              <w:spacing w:before="100" w:after="100"/>
              <w:jc w:val="center"/>
              <w:rPr>
                <w:rFonts w:ascii="宋体" w:hAnsi="宋体"/>
                <w:position w:val="-9"/>
                <w:szCs w:val="21"/>
              </w:rPr>
            </w:pPr>
          </w:p>
        </w:tc>
        <w:tc>
          <w:tcPr>
            <w:tcW w:w="1961" w:type="dxa"/>
            <w:vAlign w:val="center"/>
          </w:tcPr>
          <w:p>
            <w:pPr>
              <w:overflowPunct w:val="0"/>
              <w:topLinePunct/>
              <w:spacing w:before="100" w:after="100"/>
              <w:jc w:val="center"/>
              <w:rPr>
                <w:rFonts w:ascii="宋体" w:hAnsi="宋体"/>
                <w:position w:val="-9"/>
                <w:szCs w:val="21"/>
              </w:rPr>
            </w:pPr>
          </w:p>
        </w:tc>
        <w:tc>
          <w:tcPr>
            <w:tcW w:w="1400" w:type="dxa"/>
            <w:vAlign w:val="center"/>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宋体" w:hAnsi="宋体"/>
                <w:position w:val="-9"/>
                <w:szCs w:val="21"/>
              </w:rPr>
            </w:pPr>
          </w:p>
        </w:tc>
        <w:tc>
          <w:tcPr>
            <w:tcW w:w="1316" w:type="dxa"/>
            <w:vAlign w:val="center"/>
          </w:tcPr>
          <w:p>
            <w:pPr>
              <w:overflowPunct w:val="0"/>
              <w:topLinePunct/>
              <w:spacing w:before="100" w:after="100"/>
              <w:jc w:val="center"/>
              <w:rPr>
                <w:rFonts w:ascii="宋体" w:hAnsi="宋体"/>
                <w:position w:val="-9"/>
                <w:szCs w:val="21"/>
              </w:rPr>
            </w:pPr>
          </w:p>
        </w:tc>
        <w:tc>
          <w:tcPr>
            <w:tcW w:w="981" w:type="dxa"/>
            <w:vAlign w:val="center"/>
          </w:tcPr>
          <w:p>
            <w:pPr>
              <w:overflowPunct w:val="0"/>
              <w:topLinePunct/>
              <w:spacing w:before="100" w:after="100"/>
              <w:jc w:val="center"/>
              <w:rPr>
                <w:rFonts w:ascii="宋体" w:hAnsi="宋体"/>
                <w:position w:val="-9"/>
                <w:szCs w:val="21"/>
              </w:rPr>
            </w:pPr>
          </w:p>
        </w:tc>
        <w:tc>
          <w:tcPr>
            <w:tcW w:w="2520" w:type="dxa"/>
            <w:vAlign w:val="center"/>
          </w:tcPr>
          <w:p>
            <w:pPr>
              <w:overflowPunct w:val="0"/>
              <w:topLinePunct/>
              <w:spacing w:before="100" w:after="100"/>
              <w:jc w:val="center"/>
              <w:rPr>
                <w:rFonts w:ascii="宋体" w:hAnsi="宋体"/>
                <w:position w:val="-9"/>
                <w:szCs w:val="21"/>
              </w:rPr>
            </w:pPr>
          </w:p>
        </w:tc>
        <w:tc>
          <w:tcPr>
            <w:tcW w:w="1961" w:type="dxa"/>
            <w:vAlign w:val="center"/>
          </w:tcPr>
          <w:p>
            <w:pPr>
              <w:overflowPunct w:val="0"/>
              <w:topLinePunct/>
              <w:spacing w:before="100" w:after="100"/>
              <w:jc w:val="center"/>
              <w:rPr>
                <w:rFonts w:ascii="宋体" w:hAnsi="宋体"/>
                <w:position w:val="-9"/>
                <w:szCs w:val="21"/>
              </w:rPr>
            </w:pPr>
          </w:p>
        </w:tc>
        <w:tc>
          <w:tcPr>
            <w:tcW w:w="1400" w:type="dxa"/>
            <w:vAlign w:val="center"/>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宋体" w:hAnsi="宋体"/>
                <w:position w:val="-9"/>
                <w:szCs w:val="21"/>
              </w:rPr>
            </w:pPr>
          </w:p>
        </w:tc>
        <w:tc>
          <w:tcPr>
            <w:tcW w:w="1316" w:type="dxa"/>
            <w:vAlign w:val="center"/>
          </w:tcPr>
          <w:p>
            <w:pPr>
              <w:overflowPunct w:val="0"/>
              <w:topLinePunct/>
              <w:spacing w:before="100" w:after="100"/>
              <w:jc w:val="center"/>
              <w:rPr>
                <w:rFonts w:ascii="宋体" w:hAnsi="宋体"/>
                <w:position w:val="-9"/>
                <w:szCs w:val="21"/>
              </w:rPr>
            </w:pPr>
          </w:p>
        </w:tc>
        <w:tc>
          <w:tcPr>
            <w:tcW w:w="981" w:type="dxa"/>
            <w:vAlign w:val="center"/>
          </w:tcPr>
          <w:p>
            <w:pPr>
              <w:overflowPunct w:val="0"/>
              <w:topLinePunct/>
              <w:spacing w:before="100" w:after="100"/>
              <w:jc w:val="center"/>
              <w:rPr>
                <w:rFonts w:ascii="宋体" w:hAnsi="宋体"/>
                <w:position w:val="-9"/>
                <w:szCs w:val="21"/>
              </w:rPr>
            </w:pPr>
          </w:p>
        </w:tc>
        <w:tc>
          <w:tcPr>
            <w:tcW w:w="2520" w:type="dxa"/>
            <w:vAlign w:val="center"/>
          </w:tcPr>
          <w:p>
            <w:pPr>
              <w:overflowPunct w:val="0"/>
              <w:topLinePunct/>
              <w:spacing w:before="100" w:after="100"/>
              <w:jc w:val="center"/>
              <w:rPr>
                <w:rFonts w:ascii="宋体" w:hAnsi="宋体"/>
                <w:position w:val="-9"/>
                <w:szCs w:val="21"/>
              </w:rPr>
            </w:pPr>
          </w:p>
        </w:tc>
        <w:tc>
          <w:tcPr>
            <w:tcW w:w="1961" w:type="dxa"/>
            <w:vAlign w:val="center"/>
          </w:tcPr>
          <w:p>
            <w:pPr>
              <w:overflowPunct w:val="0"/>
              <w:topLinePunct/>
              <w:spacing w:before="100" w:after="100"/>
              <w:jc w:val="center"/>
              <w:rPr>
                <w:rFonts w:ascii="宋体" w:hAnsi="宋体"/>
                <w:position w:val="-9"/>
                <w:szCs w:val="21"/>
              </w:rPr>
            </w:pPr>
          </w:p>
        </w:tc>
        <w:tc>
          <w:tcPr>
            <w:tcW w:w="1400" w:type="dxa"/>
            <w:vAlign w:val="center"/>
          </w:tcPr>
          <w:p>
            <w:pPr>
              <w:overflowPunct w:val="0"/>
              <w:topLinePunct/>
              <w:spacing w:before="100" w:after="100"/>
              <w:jc w:val="center"/>
              <w:rPr>
                <w:rFonts w:ascii="宋体" w:hAnsi="宋体"/>
                <w:position w:val="-9"/>
                <w:szCs w:val="21"/>
              </w:rPr>
            </w:pPr>
          </w:p>
        </w:tc>
      </w:tr>
    </w:tbl>
    <w:p>
      <w:pPr>
        <w:rPr>
          <w:rFonts w:ascii="宋体" w:hAnsi="宋体"/>
        </w:rPr>
      </w:pPr>
    </w:p>
    <w:p>
      <w:pPr>
        <w:rPr>
          <w:rFonts w:ascii="宋体" w:hAnsi="宋体"/>
        </w:rPr>
      </w:pPr>
    </w:p>
    <w:p>
      <w:pPr>
        <w:spacing w:line="360" w:lineRule="auto"/>
        <w:ind w:firstLine="3967" w:firstLineChars="1653"/>
        <w:rPr>
          <w:rFonts w:ascii="宋体" w:hAnsi="宋体"/>
          <w:sz w:val="24"/>
          <w:szCs w:val="24"/>
        </w:rPr>
      </w:pPr>
      <w:r>
        <w:rPr>
          <w:rFonts w:hint="eastAsia" w:ascii="宋体" w:hAnsi="宋体"/>
          <w:sz w:val="24"/>
          <w:szCs w:val="24"/>
        </w:rPr>
        <w:t>响 应 人：</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ind w:firstLine="3967" w:firstLineChars="1653"/>
        <w:rPr>
          <w:rFonts w:ascii="宋体" w:hAnsi="宋体"/>
          <w:sz w:val="24"/>
          <w:szCs w:val="24"/>
        </w:rPr>
      </w:pPr>
      <w:r>
        <w:rPr>
          <w:rFonts w:hint="eastAsia" w:ascii="宋体" w:hAnsi="宋体"/>
          <w:sz w:val="24"/>
          <w:szCs w:val="24"/>
        </w:rPr>
        <w:t>法定代表人或其委托代理人：</w:t>
      </w:r>
      <w:r>
        <w:rPr>
          <w:rFonts w:hint="eastAsia" w:ascii="宋体" w:hAnsi="宋体"/>
          <w:sz w:val="24"/>
          <w:szCs w:val="24"/>
          <w:u w:val="single"/>
        </w:rPr>
        <w:t xml:space="preserve">       </w:t>
      </w:r>
      <w:r>
        <w:rPr>
          <w:rFonts w:hint="eastAsia" w:ascii="宋体" w:hAnsi="宋体"/>
          <w:sz w:val="24"/>
          <w:szCs w:val="24"/>
        </w:rPr>
        <w:t>（签字）</w:t>
      </w:r>
    </w:p>
    <w:p>
      <w:pPr>
        <w:tabs>
          <w:tab w:val="left" w:pos="945"/>
          <w:tab w:val="right" w:leader="dot" w:pos="8040"/>
        </w:tabs>
        <w:ind w:firstLine="3960" w:firstLineChars="1650"/>
        <w:rPr>
          <w:rFonts w:ascii="宋体" w:hAnsi="宋体"/>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440" w:lineRule="exact"/>
        <w:ind w:firstLine="3675" w:firstLineChars="1750"/>
        <w:rPr>
          <w:rFonts w:ascii="宋体" w:hAnsi="宋体"/>
        </w:rPr>
      </w:pPr>
    </w:p>
    <w:p>
      <w:pPr>
        <w:pStyle w:val="3"/>
        <w:rPr>
          <w:rFonts w:ascii="宋体" w:hAnsi="宋体" w:eastAsia="宋体"/>
        </w:rPr>
      </w:pPr>
      <w:r>
        <w:rPr>
          <w:rFonts w:ascii="宋体" w:hAnsi="宋体" w:eastAsia="宋体"/>
        </w:rPr>
        <w:br w:type="page"/>
      </w:r>
      <w:bookmarkStart w:id="279" w:name="_Toc15227"/>
      <w:bookmarkStart w:id="280" w:name="附件十二"/>
      <w:bookmarkStart w:id="281" w:name="_Toc433814142"/>
      <w:r>
        <w:rPr>
          <w:rFonts w:hint="eastAsia" w:ascii="宋体" w:hAnsi="宋体" w:eastAsia="宋体"/>
        </w:rPr>
        <w:t>十二、竞争性谈判</w:t>
      </w:r>
      <w:r>
        <w:rPr>
          <w:rFonts w:ascii="宋体" w:hAnsi="宋体" w:eastAsia="宋体"/>
        </w:rPr>
        <w:t>响应</w:t>
      </w:r>
      <w:r>
        <w:rPr>
          <w:rFonts w:hint="eastAsia" w:ascii="宋体" w:hAnsi="宋体" w:eastAsia="宋体"/>
        </w:rPr>
        <w:t>文件说明书与技术资料</w:t>
      </w:r>
      <w:bookmarkEnd w:id="279"/>
      <w:bookmarkEnd w:id="280"/>
      <w:bookmarkEnd w:id="281"/>
    </w:p>
    <w:p>
      <w:pPr>
        <w:spacing w:line="360" w:lineRule="auto"/>
        <w:rPr>
          <w:rFonts w:ascii="宋体" w:hAnsi="宋体"/>
          <w:sz w:val="24"/>
          <w:szCs w:val="24"/>
        </w:rPr>
      </w:pPr>
      <w:r>
        <w:rPr>
          <w:rFonts w:hint="eastAsia" w:ascii="宋体" w:hAnsi="宋体"/>
          <w:sz w:val="24"/>
          <w:szCs w:val="24"/>
        </w:rPr>
        <w:t>1、</w:t>
      </w:r>
      <w:r>
        <w:rPr>
          <w:rFonts w:hint="eastAsia" w:ascii="宋体" w:hAnsi="宋体"/>
          <w:color w:val="000000"/>
          <w:sz w:val="24"/>
        </w:rPr>
        <w:t>响应人应提供投标设备的详细和清晰的技术文件，包括技术资料、数据及图纸等，这些技术文件、图纸和资料应详细说明设备的特点，同时对于技术规范有偏差之处应清楚的说明。</w:t>
      </w:r>
    </w:p>
    <w:p>
      <w:pPr>
        <w:spacing w:line="360" w:lineRule="auto"/>
        <w:rPr>
          <w:rFonts w:ascii="宋体" w:hAnsi="宋体"/>
          <w:sz w:val="24"/>
          <w:szCs w:val="24"/>
        </w:rPr>
      </w:pPr>
      <w:r>
        <w:rPr>
          <w:rFonts w:hint="eastAsia" w:ascii="宋体" w:hAnsi="宋体"/>
          <w:bCs/>
          <w:sz w:val="24"/>
          <w:szCs w:val="24"/>
        </w:rPr>
        <w:t>2、技术文件（内容详见响应竞争性谈判文件技术要求）</w:t>
      </w:r>
    </w:p>
    <w:p>
      <w:pPr>
        <w:spacing w:line="360" w:lineRule="auto"/>
        <w:rPr>
          <w:rFonts w:ascii="宋体" w:hAnsi="宋体"/>
          <w:bCs/>
          <w:sz w:val="24"/>
          <w:szCs w:val="24"/>
        </w:rPr>
      </w:pPr>
      <w:r>
        <w:rPr>
          <w:rFonts w:hint="eastAsia" w:ascii="宋体" w:hAnsi="宋体"/>
          <w:bCs/>
          <w:sz w:val="24"/>
          <w:szCs w:val="24"/>
        </w:rPr>
        <w:t>3、响应人认为应补充的其它技术资料</w:t>
      </w:r>
    </w:p>
    <w:p>
      <w:pPr>
        <w:spacing w:line="360" w:lineRule="auto"/>
        <w:rPr>
          <w:rFonts w:ascii="宋体" w:hAnsi="宋体"/>
          <w:bCs/>
          <w:sz w:val="24"/>
          <w:szCs w:val="24"/>
        </w:rPr>
      </w:pPr>
      <w:r>
        <w:rPr>
          <w:rFonts w:hint="eastAsia" w:ascii="宋体" w:hAnsi="宋体"/>
          <w:bCs/>
          <w:sz w:val="24"/>
          <w:szCs w:val="24"/>
        </w:rPr>
        <w:t>4</w:t>
      </w:r>
      <w:r>
        <w:rPr>
          <w:rFonts w:ascii="宋体" w:hAnsi="宋体"/>
          <w:bCs/>
          <w:sz w:val="24"/>
          <w:szCs w:val="24"/>
        </w:rPr>
        <w:t>、</w:t>
      </w:r>
      <w:r>
        <w:rPr>
          <w:rFonts w:hint="eastAsia" w:ascii="宋体" w:hAnsi="宋体"/>
          <w:color w:val="000000"/>
          <w:sz w:val="24"/>
        </w:rPr>
        <w:t>技术参数响应人请根据以</w:t>
      </w:r>
      <w:r>
        <w:rPr>
          <w:rFonts w:ascii="宋体" w:hAnsi="宋体"/>
          <w:color w:val="000000"/>
          <w:sz w:val="24"/>
        </w:rPr>
        <w:t>下表</w:t>
      </w:r>
      <w:r>
        <w:rPr>
          <w:rFonts w:hint="eastAsia" w:ascii="宋体" w:hAnsi="宋体"/>
          <w:color w:val="000000"/>
          <w:sz w:val="24"/>
        </w:rPr>
        <w:t>格填写</w:t>
      </w:r>
    </w:p>
    <w:p>
      <w:pPr>
        <w:spacing w:line="360" w:lineRule="auto"/>
        <w:rPr>
          <w:rFonts w:ascii="宋体" w:hAnsi="宋体"/>
          <w:sz w:val="24"/>
          <w:szCs w:val="24"/>
        </w:rPr>
      </w:pPr>
      <w:bookmarkStart w:id="282" w:name="一、技术参数表"/>
    </w:p>
    <w:bookmarkEnd w:id="282"/>
    <w:p>
      <w:pPr>
        <w:rPr>
          <w:rFonts w:ascii="宋体" w:hAnsi="宋体" w:cs="仿宋_GB2312"/>
          <w:sz w:val="24"/>
          <w:szCs w:val="24"/>
        </w:rPr>
      </w:pPr>
      <w:bookmarkStart w:id="283" w:name="附表1"/>
      <w:r>
        <w:rPr>
          <w:rFonts w:ascii="宋体" w:hAnsi="宋体" w:cs="仿宋_GB2312"/>
          <w:sz w:val="24"/>
          <w:szCs w:val="24"/>
        </w:rPr>
        <w:t>表1</w:t>
      </w:r>
      <w:r>
        <w:rPr>
          <w:rFonts w:hint="eastAsia" w:ascii="宋体" w:hAnsi="宋体" w:cs="仿宋_GB2312"/>
          <w:sz w:val="24"/>
          <w:szCs w:val="24"/>
        </w:rPr>
        <w:t>2-1</w:t>
      </w:r>
      <w:r>
        <w:rPr>
          <w:rFonts w:ascii="宋体" w:hAnsi="宋体" w:cs="仿宋_GB2312"/>
          <w:sz w:val="24"/>
          <w:szCs w:val="24"/>
        </w:rPr>
        <w:t xml:space="preserve">                   </w:t>
      </w:r>
      <w:r>
        <w:rPr>
          <w:rFonts w:hint="eastAsia" w:ascii="宋体" w:hAnsi="宋体" w:cs="仿宋_GB2312"/>
          <w:sz w:val="24"/>
          <w:szCs w:val="24"/>
        </w:rPr>
        <w:t xml:space="preserve">        </w:t>
      </w:r>
      <w:r>
        <w:rPr>
          <w:rFonts w:ascii="宋体" w:hAnsi="宋体" w:cs="仿宋_GB2312"/>
          <w:sz w:val="24"/>
          <w:szCs w:val="24"/>
        </w:rPr>
        <w:t>主要技术参数</w:t>
      </w:r>
    </w:p>
    <w:bookmarkEnd w:id="283"/>
    <w:tbl>
      <w:tblPr>
        <w:tblStyle w:val="36"/>
        <w:tblW w:w="9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32"/>
        <w:gridCol w:w="5144"/>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32" w:type="dxa"/>
            <w:vAlign w:val="center"/>
          </w:tcPr>
          <w:p>
            <w:pPr>
              <w:spacing w:line="400" w:lineRule="exact"/>
              <w:jc w:val="center"/>
              <w:rPr>
                <w:rFonts w:ascii="宋体" w:hAnsi="宋体"/>
                <w:bCs/>
                <w:color w:val="000000"/>
              </w:rPr>
            </w:pPr>
            <w:r>
              <w:rPr>
                <w:rFonts w:hint="eastAsia" w:ascii="宋体" w:hAnsi="宋体"/>
                <w:bCs/>
                <w:color w:val="000000"/>
              </w:rPr>
              <w:t>序号</w:t>
            </w:r>
          </w:p>
        </w:tc>
        <w:tc>
          <w:tcPr>
            <w:tcW w:w="5144" w:type="dxa"/>
            <w:vAlign w:val="center"/>
          </w:tcPr>
          <w:p>
            <w:pPr>
              <w:spacing w:line="400" w:lineRule="exact"/>
              <w:jc w:val="center"/>
              <w:rPr>
                <w:rFonts w:ascii="宋体" w:hAnsi="宋体"/>
                <w:bCs/>
                <w:color w:val="000000"/>
              </w:rPr>
            </w:pPr>
            <w:r>
              <w:rPr>
                <w:rFonts w:hint="eastAsia" w:ascii="宋体" w:hAnsi="宋体"/>
                <w:bCs/>
                <w:color w:val="000000"/>
              </w:rPr>
              <w:t>内容</w:t>
            </w:r>
          </w:p>
        </w:tc>
        <w:tc>
          <w:tcPr>
            <w:tcW w:w="2971" w:type="dxa"/>
            <w:vAlign w:val="center"/>
          </w:tcPr>
          <w:p>
            <w:pPr>
              <w:spacing w:line="400" w:lineRule="exact"/>
              <w:ind w:firstLine="720" w:firstLineChars="300"/>
              <w:jc w:val="center"/>
              <w:rPr>
                <w:rFonts w:ascii="宋体" w:hAnsi="宋体" w:cs="仿宋_GB2312"/>
                <w:sz w:val="24"/>
                <w:szCs w:val="24"/>
              </w:rPr>
            </w:pPr>
            <w:r>
              <w:rPr>
                <w:rFonts w:hint="eastAsia" w:ascii="宋体" w:hAnsi="宋体" w:cs="仿宋_GB2312"/>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32" w:type="dxa"/>
            <w:vAlign w:val="center"/>
          </w:tcPr>
          <w:p>
            <w:pPr>
              <w:spacing w:line="400" w:lineRule="exact"/>
              <w:jc w:val="center"/>
              <w:rPr>
                <w:rFonts w:ascii="宋体" w:hAnsi="宋体" w:cs="仿宋_GB2312"/>
                <w:sz w:val="24"/>
                <w:szCs w:val="24"/>
              </w:rPr>
            </w:pPr>
            <w:r>
              <w:rPr>
                <w:rFonts w:hint="eastAsia" w:ascii="宋体" w:hAnsi="宋体" w:cs="仿宋_GB2312"/>
                <w:sz w:val="24"/>
                <w:szCs w:val="24"/>
              </w:rPr>
              <w:t>1</w:t>
            </w:r>
          </w:p>
        </w:tc>
        <w:tc>
          <w:tcPr>
            <w:tcW w:w="5144" w:type="dxa"/>
            <w:vAlign w:val="center"/>
          </w:tcPr>
          <w:p>
            <w:pPr>
              <w:spacing w:line="400" w:lineRule="exact"/>
              <w:jc w:val="center"/>
              <w:rPr>
                <w:rFonts w:ascii="宋体" w:hAnsi="宋体" w:cs="仿宋_GB2312"/>
                <w:sz w:val="24"/>
                <w:szCs w:val="24"/>
              </w:rPr>
            </w:pPr>
          </w:p>
        </w:tc>
        <w:tc>
          <w:tcPr>
            <w:tcW w:w="2971" w:type="dxa"/>
            <w:vAlign w:val="center"/>
          </w:tcPr>
          <w:p>
            <w:pPr>
              <w:spacing w:line="400" w:lineRule="exact"/>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32" w:type="dxa"/>
            <w:vAlign w:val="center"/>
          </w:tcPr>
          <w:p>
            <w:pPr>
              <w:spacing w:line="400" w:lineRule="exact"/>
              <w:jc w:val="center"/>
              <w:rPr>
                <w:rFonts w:ascii="宋体" w:hAnsi="宋体" w:cs="仿宋_GB2312"/>
                <w:sz w:val="24"/>
                <w:szCs w:val="24"/>
              </w:rPr>
            </w:pPr>
            <w:r>
              <w:rPr>
                <w:rFonts w:hint="eastAsia" w:ascii="宋体" w:hAnsi="宋体" w:cs="仿宋_GB2312"/>
                <w:sz w:val="24"/>
                <w:szCs w:val="24"/>
              </w:rPr>
              <w:t>2</w:t>
            </w:r>
          </w:p>
        </w:tc>
        <w:tc>
          <w:tcPr>
            <w:tcW w:w="5144" w:type="dxa"/>
            <w:vAlign w:val="center"/>
          </w:tcPr>
          <w:p>
            <w:pPr>
              <w:spacing w:line="400" w:lineRule="exact"/>
              <w:jc w:val="center"/>
              <w:rPr>
                <w:rFonts w:ascii="宋体" w:hAnsi="宋体" w:cs="仿宋_GB2312"/>
                <w:sz w:val="24"/>
                <w:szCs w:val="24"/>
              </w:rPr>
            </w:pPr>
          </w:p>
        </w:tc>
        <w:tc>
          <w:tcPr>
            <w:tcW w:w="2971" w:type="dxa"/>
            <w:vAlign w:val="center"/>
          </w:tcPr>
          <w:p>
            <w:pPr>
              <w:spacing w:line="400" w:lineRule="exact"/>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32" w:type="dxa"/>
            <w:vAlign w:val="center"/>
          </w:tcPr>
          <w:p>
            <w:pPr>
              <w:spacing w:line="400" w:lineRule="exact"/>
              <w:jc w:val="center"/>
              <w:rPr>
                <w:rFonts w:ascii="宋体" w:hAnsi="宋体" w:cs="仿宋_GB2312"/>
                <w:sz w:val="24"/>
                <w:szCs w:val="24"/>
              </w:rPr>
            </w:pPr>
            <w:r>
              <w:rPr>
                <w:rFonts w:hint="eastAsia" w:ascii="宋体" w:hAnsi="宋体" w:cs="仿宋_GB2312"/>
                <w:sz w:val="24"/>
                <w:szCs w:val="24"/>
              </w:rPr>
              <w:t>3</w:t>
            </w:r>
          </w:p>
        </w:tc>
        <w:tc>
          <w:tcPr>
            <w:tcW w:w="5144" w:type="dxa"/>
            <w:vAlign w:val="center"/>
          </w:tcPr>
          <w:p>
            <w:pPr>
              <w:spacing w:line="400" w:lineRule="exact"/>
              <w:jc w:val="center"/>
              <w:rPr>
                <w:rFonts w:ascii="宋体" w:hAnsi="宋体" w:cs="仿宋_GB2312"/>
                <w:sz w:val="24"/>
                <w:szCs w:val="24"/>
              </w:rPr>
            </w:pPr>
          </w:p>
        </w:tc>
        <w:tc>
          <w:tcPr>
            <w:tcW w:w="2971" w:type="dxa"/>
            <w:vAlign w:val="center"/>
          </w:tcPr>
          <w:p>
            <w:pPr>
              <w:spacing w:line="400" w:lineRule="exact"/>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32" w:type="dxa"/>
            <w:vAlign w:val="center"/>
          </w:tcPr>
          <w:p>
            <w:pPr>
              <w:spacing w:line="400" w:lineRule="exact"/>
              <w:jc w:val="center"/>
              <w:rPr>
                <w:rFonts w:ascii="宋体" w:hAnsi="宋体" w:cs="仿宋_GB2312"/>
                <w:sz w:val="24"/>
                <w:szCs w:val="24"/>
              </w:rPr>
            </w:pPr>
            <w:r>
              <w:rPr>
                <w:rFonts w:hint="eastAsia" w:ascii="宋体" w:hAnsi="宋体" w:cs="仿宋_GB2312"/>
                <w:sz w:val="24"/>
                <w:szCs w:val="24"/>
              </w:rPr>
              <w:t>4</w:t>
            </w:r>
          </w:p>
        </w:tc>
        <w:tc>
          <w:tcPr>
            <w:tcW w:w="5144" w:type="dxa"/>
            <w:vAlign w:val="center"/>
          </w:tcPr>
          <w:p>
            <w:pPr>
              <w:spacing w:line="400" w:lineRule="exact"/>
              <w:jc w:val="center"/>
              <w:rPr>
                <w:rFonts w:ascii="宋体" w:hAnsi="宋体" w:cs="仿宋_GB2312"/>
                <w:sz w:val="24"/>
                <w:szCs w:val="24"/>
              </w:rPr>
            </w:pPr>
          </w:p>
        </w:tc>
        <w:tc>
          <w:tcPr>
            <w:tcW w:w="2971" w:type="dxa"/>
            <w:vAlign w:val="center"/>
          </w:tcPr>
          <w:p>
            <w:pPr>
              <w:spacing w:line="400" w:lineRule="exact"/>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32" w:type="dxa"/>
            <w:vAlign w:val="center"/>
          </w:tcPr>
          <w:p>
            <w:pPr>
              <w:spacing w:line="400" w:lineRule="exact"/>
              <w:jc w:val="center"/>
              <w:rPr>
                <w:rFonts w:ascii="宋体" w:hAnsi="宋体" w:cs="仿宋_GB2312"/>
                <w:sz w:val="24"/>
                <w:szCs w:val="24"/>
              </w:rPr>
            </w:pPr>
            <w:r>
              <w:rPr>
                <w:rFonts w:hint="eastAsia" w:ascii="宋体" w:hAnsi="宋体" w:cs="仿宋_GB2312"/>
                <w:sz w:val="24"/>
                <w:szCs w:val="24"/>
              </w:rPr>
              <w:t>5</w:t>
            </w:r>
          </w:p>
        </w:tc>
        <w:tc>
          <w:tcPr>
            <w:tcW w:w="5144" w:type="dxa"/>
            <w:vAlign w:val="center"/>
          </w:tcPr>
          <w:p>
            <w:pPr>
              <w:spacing w:line="400" w:lineRule="exact"/>
              <w:jc w:val="center"/>
              <w:rPr>
                <w:rFonts w:ascii="宋体" w:hAnsi="宋体" w:cs="仿宋_GB2312"/>
                <w:sz w:val="24"/>
                <w:szCs w:val="24"/>
              </w:rPr>
            </w:pPr>
          </w:p>
        </w:tc>
        <w:tc>
          <w:tcPr>
            <w:tcW w:w="2971" w:type="dxa"/>
            <w:vAlign w:val="center"/>
          </w:tcPr>
          <w:p>
            <w:pPr>
              <w:spacing w:line="400" w:lineRule="exact"/>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32" w:type="dxa"/>
            <w:vAlign w:val="center"/>
          </w:tcPr>
          <w:p>
            <w:pPr>
              <w:spacing w:line="400" w:lineRule="exact"/>
              <w:jc w:val="center"/>
              <w:rPr>
                <w:rFonts w:ascii="宋体" w:hAnsi="宋体" w:cs="仿宋_GB2312"/>
                <w:sz w:val="24"/>
                <w:szCs w:val="24"/>
              </w:rPr>
            </w:pPr>
            <w:r>
              <w:rPr>
                <w:rFonts w:hint="eastAsia" w:ascii="宋体" w:hAnsi="宋体" w:cs="仿宋_GB2312"/>
                <w:sz w:val="24"/>
                <w:szCs w:val="24"/>
              </w:rPr>
              <w:t>……</w:t>
            </w:r>
          </w:p>
        </w:tc>
        <w:tc>
          <w:tcPr>
            <w:tcW w:w="5144" w:type="dxa"/>
            <w:vAlign w:val="center"/>
          </w:tcPr>
          <w:p>
            <w:pPr>
              <w:spacing w:line="400" w:lineRule="exact"/>
              <w:jc w:val="center"/>
              <w:rPr>
                <w:rFonts w:ascii="宋体" w:hAnsi="宋体" w:cs="仿宋_GB2312"/>
                <w:sz w:val="24"/>
                <w:szCs w:val="24"/>
              </w:rPr>
            </w:pPr>
          </w:p>
        </w:tc>
        <w:tc>
          <w:tcPr>
            <w:tcW w:w="2971" w:type="dxa"/>
            <w:vAlign w:val="center"/>
          </w:tcPr>
          <w:p>
            <w:pPr>
              <w:spacing w:line="400" w:lineRule="exact"/>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32" w:type="dxa"/>
            <w:vAlign w:val="center"/>
          </w:tcPr>
          <w:p>
            <w:pPr>
              <w:spacing w:line="400" w:lineRule="exact"/>
              <w:jc w:val="center"/>
              <w:rPr>
                <w:rFonts w:ascii="宋体" w:hAnsi="宋体" w:cs="仿宋_GB2312"/>
                <w:sz w:val="24"/>
                <w:szCs w:val="24"/>
              </w:rPr>
            </w:pPr>
          </w:p>
        </w:tc>
        <w:tc>
          <w:tcPr>
            <w:tcW w:w="5144" w:type="dxa"/>
            <w:vAlign w:val="center"/>
          </w:tcPr>
          <w:p>
            <w:pPr>
              <w:spacing w:line="400" w:lineRule="exact"/>
              <w:jc w:val="center"/>
              <w:rPr>
                <w:rFonts w:ascii="宋体" w:hAnsi="宋体" w:cs="仿宋_GB2312"/>
                <w:sz w:val="24"/>
                <w:szCs w:val="24"/>
              </w:rPr>
            </w:pPr>
          </w:p>
        </w:tc>
        <w:tc>
          <w:tcPr>
            <w:tcW w:w="2971" w:type="dxa"/>
            <w:vAlign w:val="center"/>
          </w:tcPr>
          <w:p>
            <w:pPr>
              <w:spacing w:line="400" w:lineRule="exact"/>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32" w:type="dxa"/>
            <w:vAlign w:val="center"/>
          </w:tcPr>
          <w:p>
            <w:pPr>
              <w:spacing w:line="400" w:lineRule="exact"/>
              <w:jc w:val="center"/>
              <w:rPr>
                <w:rFonts w:ascii="宋体" w:hAnsi="宋体" w:cs="仿宋_GB2312"/>
                <w:sz w:val="24"/>
                <w:szCs w:val="24"/>
              </w:rPr>
            </w:pPr>
          </w:p>
        </w:tc>
        <w:tc>
          <w:tcPr>
            <w:tcW w:w="5144" w:type="dxa"/>
            <w:vAlign w:val="center"/>
          </w:tcPr>
          <w:p>
            <w:pPr>
              <w:spacing w:line="400" w:lineRule="exact"/>
              <w:jc w:val="center"/>
              <w:rPr>
                <w:rFonts w:ascii="宋体" w:hAnsi="宋体" w:cs="仿宋_GB2312"/>
                <w:sz w:val="24"/>
                <w:szCs w:val="24"/>
              </w:rPr>
            </w:pPr>
          </w:p>
        </w:tc>
        <w:tc>
          <w:tcPr>
            <w:tcW w:w="2971" w:type="dxa"/>
            <w:vAlign w:val="center"/>
          </w:tcPr>
          <w:p>
            <w:pPr>
              <w:spacing w:line="400" w:lineRule="exact"/>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32" w:type="dxa"/>
            <w:vAlign w:val="center"/>
          </w:tcPr>
          <w:p>
            <w:pPr>
              <w:spacing w:line="400" w:lineRule="exact"/>
              <w:jc w:val="center"/>
              <w:rPr>
                <w:rFonts w:ascii="宋体" w:hAnsi="宋体" w:cs="仿宋_GB2312"/>
                <w:sz w:val="24"/>
                <w:szCs w:val="24"/>
              </w:rPr>
            </w:pPr>
          </w:p>
        </w:tc>
        <w:tc>
          <w:tcPr>
            <w:tcW w:w="5144" w:type="dxa"/>
            <w:vAlign w:val="center"/>
          </w:tcPr>
          <w:p>
            <w:pPr>
              <w:spacing w:line="400" w:lineRule="exact"/>
              <w:jc w:val="center"/>
              <w:rPr>
                <w:rFonts w:ascii="宋体" w:hAnsi="宋体" w:cs="仿宋_GB2312"/>
                <w:sz w:val="24"/>
                <w:szCs w:val="24"/>
              </w:rPr>
            </w:pPr>
          </w:p>
        </w:tc>
        <w:tc>
          <w:tcPr>
            <w:tcW w:w="2971" w:type="dxa"/>
            <w:vAlign w:val="center"/>
          </w:tcPr>
          <w:p>
            <w:pPr>
              <w:spacing w:line="400" w:lineRule="exact"/>
              <w:jc w:val="center"/>
              <w:rPr>
                <w:rFonts w:ascii="宋体" w:hAnsi="宋体" w:cs="仿宋_GB2312"/>
                <w:sz w:val="24"/>
                <w:szCs w:val="24"/>
              </w:rPr>
            </w:pPr>
          </w:p>
        </w:tc>
      </w:tr>
    </w:tbl>
    <w:p>
      <w:pPr>
        <w:rPr>
          <w:rFonts w:ascii="宋体" w:hAnsi="宋体" w:cs="仿宋_GB2312"/>
          <w:sz w:val="24"/>
          <w:szCs w:val="24"/>
        </w:rPr>
      </w:pPr>
    </w:p>
    <w:p>
      <w:pPr>
        <w:rPr>
          <w:rFonts w:ascii="宋体" w:hAnsi="宋体" w:cs="仿宋_GB2312"/>
          <w:sz w:val="24"/>
          <w:szCs w:val="24"/>
        </w:rPr>
      </w:pPr>
    </w:p>
    <w:p>
      <w:pPr>
        <w:rPr>
          <w:rFonts w:ascii="宋体" w:hAnsi="宋体" w:cs="仿宋_GB2312"/>
          <w:sz w:val="24"/>
          <w:szCs w:val="24"/>
        </w:rPr>
      </w:pPr>
    </w:p>
    <w:p>
      <w:pPr>
        <w:rPr>
          <w:rFonts w:ascii="宋体" w:hAnsi="宋体"/>
          <w:b/>
          <w:sz w:val="24"/>
          <w:szCs w:val="24"/>
        </w:rPr>
      </w:pPr>
      <w:bookmarkStart w:id="284" w:name="附表22"/>
      <w:r>
        <w:rPr>
          <w:rFonts w:hint="eastAsia" w:ascii="宋体" w:hAnsi="宋体"/>
          <w:b/>
          <w:sz w:val="24"/>
          <w:szCs w:val="24"/>
        </w:rPr>
        <w:t>表12-2其它清单</w:t>
      </w:r>
    </w:p>
    <w:bookmarkEnd w:id="284"/>
    <w:p>
      <w:pPr>
        <w:rPr>
          <w:rFonts w:ascii="宋体" w:hAnsi="宋体"/>
          <w:b/>
        </w:rPr>
      </w:pPr>
    </w:p>
    <w:p>
      <w:pPr>
        <w:rPr>
          <w:rFonts w:ascii="宋体" w:hAnsi="宋体"/>
          <w:b/>
          <w:sz w:val="24"/>
          <w:szCs w:val="24"/>
        </w:rPr>
      </w:pPr>
      <w:r>
        <w:rPr>
          <w:rFonts w:hint="eastAsia" w:ascii="宋体" w:hAnsi="宋体"/>
          <w:b/>
          <w:sz w:val="24"/>
          <w:szCs w:val="24"/>
        </w:rPr>
        <w:t>由</w:t>
      </w:r>
      <w:r>
        <w:rPr>
          <w:rFonts w:ascii="宋体" w:hAnsi="宋体"/>
          <w:b/>
          <w:sz w:val="24"/>
          <w:szCs w:val="24"/>
        </w:rPr>
        <w:t>响应人自行编制</w:t>
      </w:r>
    </w:p>
    <w:p>
      <w:pPr>
        <w:rPr>
          <w:rFonts w:ascii="宋体" w:hAnsi="宋体"/>
          <w:b/>
        </w:rPr>
      </w:pPr>
    </w:p>
    <w:p>
      <w:pPr>
        <w:pStyle w:val="3"/>
        <w:rPr>
          <w:rFonts w:ascii="宋体" w:hAnsi="宋体" w:eastAsia="宋体"/>
        </w:rPr>
      </w:pPr>
      <w:bookmarkStart w:id="285" w:name="二"/>
      <w:r>
        <w:rPr>
          <w:rFonts w:ascii="宋体" w:hAnsi="宋体" w:eastAsia="宋体" w:cs="仿宋_GB2312"/>
          <w:sz w:val="24"/>
          <w:szCs w:val="24"/>
        </w:rPr>
        <w:br w:type="page"/>
      </w:r>
      <w:bookmarkEnd w:id="285"/>
      <w:bookmarkStart w:id="286" w:name="附件十三"/>
      <w:bookmarkStart w:id="287" w:name="_Toc13402"/>
      <w:r>
        <w:rPr>
          <w:rFonts w:hint="eastAsia" w:ascii="宋体" w:hAnsi="宋体" w:eastAsia="宋体"/>
        </w:rPr>
        <w:t>十三、</w:t>
      </w:r>
      <w:bookmarkEnd w:id="286"/>
      <w:bookmarkStart w:id="288" w:name="_Toc433814144"/>
      <w:bookmarkStart w:id="289" w:name="附件十四"/>
      <w:r>
        <w:rPr>
          <w:rFonts w:hint="eastAsia" w:ascii="宋体" w:hAnsi="宋体" w:eastAsia="宋体"/>
        </w:rPr>
        <w:t>附表</w:t>
      </w:r>
      <w:bookmarkEnd w:id="287"/>
      <w:bookmarkEnd w:id="288"/>
      <w:bookmarkEnd w:id="289"/>
    </w:p>
    <w:p>
      <w:pPr>
        <w:tabs>
          <w:tab w:val="left" w:pos="945"/>
        </w:tabs>
        <w:rPr>
          <w:rFonts w:hint="eastAsia" w:ascii="宋体" w:hAnsi="宋体" w:eastAsia="宋体"/>
          <w:b/>
          <w:bCs/>
          <w:lang w:eastAsia="zh-CN"/>
        </w:rPr>
      </w:pPr>
      <w:bookmarkStart w:id="290" w:name="图纸交付进度表"/>
      <w:r>
        <w:rPr>
          <w:rFonts w:hint="eastAsia" w:ascii="宋体" w:hAnsi="宋体"/>
          <w:b/>
          <w:bCs/>
        </w:rPr>
        <w:t>1、</w:t>
      </w:r>
      <w:r>
        <w:rPr>
          <w:rFonts w:hint="eastAsia" w:ascii="宋体" w:hAnsi="宋体"/>
          <w:b/>
          <w:bCs/>
          <w:lang w:eastAsia="zh-CN"/>
        </w:rPr>
        <w:t>交货计划表</w:t>
      </w:r>
    </w:p>
    <w:bookmarkEnd w:id="290"/>
    <w:p>
      <w:pPr>
        <w:tabs>
          <w:tab w:val="left" w:pos="945"/>
        </w:tabs>
        <w:ind w:firstLine="480"/>
        <w:rPr>
          <w:rFonts w:ascii="宋体" w:hAnsi="宋体"/>
          <w:szCs w:val="21"/>
        </w:rPr>
      </w:pPr>
      <w:r>
        <w:rPr>
          <w:rFonts w:ascii="宋体" w:hAnsi="宋体"/>
          <w:szCs w:val="21"/>
        </w:rPr>
        <w:t>表</w:t>
      </w:r>
      <w:r>
        <w:rPr>
          <w:rFonts w:hint="eastAsia" w:ascii="宋体" w:hAnsi="宋体"/>
          <w:szCs w:val="21"/>
        </w:rPr>
        <w:t>14</w:t>
      </w:r>
      <w:r>
        <w:rPr>
          <w:rFonts w:ascii="宋体" w:hAnsi="宋体"/>
          <w:szCs w:val="21"/>
        </w:rPr>
        <w:t>-1</w:t>
      </w:r>
    </w:p>
    <w:tbl>
      <w:tblPr>
        <w:tblStyle w:val="36"/>
        <w:tblW w:w="90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766"/>
        <w:gridCol w:w="4021"/>
        <w:gridCol w:w="2536"/>
        <w:gridCol w:w="174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66" w:type="dxa"/>
            <w:vAlign w:val="center"/>
          </w:tcPr>
          <w:p>
            <w:pPr>
              <w:spacing w:before="93" w:after="93"/>
              <w:jc w:val="center"/>
              <w:rPr>
                <w:rFonts w:ascii="宋体" w:hAnsi="宋体"/>
                <w:szCs w:val="21"/>
              </w:rPr>
            </w:pPr>
            <w:r>
              <w:rPr>
                <w:rFonts w:ascii="宋体" w:hAnsi="宋体"/>
                <w:szCs w:val="21"/>
              </w:rPr>
              <w:t>序号</w:t>
            </w:r>
          </w:p>
        </w:tc>
        <w:tc>
          <w:tcPr>
            <w:tcW w:w="4021" w:type="dxa"/>
            <w:vAlign w:val="center"/>
          </w:tcPr>
          <w:p>
            <w:pPr>
              <w:spacing w:before="93" w:after="93"/>
              <w:jc w:val="center"/>
              <w:rPr>
                <w:rFonts w:ascii="宋体" w:hAnsi="宋体"/>
                <w:szCs w:val="21"/>
              </w:rPr>
            </w:pPr>
            <w:r>
              <w:rPr>
                <w:rFonts w:ascii="宋体" w:hAnsi="宋体"/>
                <w:szCs w:val="21"/>
              </w:rPr>
              <w:t xml:space="preserve"> 名  称</w:t>
            </w:r>
          </w:p>
        </w:tc>
        <w:tc>
          <w:tcPr>
            <w:tcW w:w="2536" w:type="dxa"/>
            <w:vAlign w:val="center"/>
          </w:tcPr>
          <w:p>
            <w:pPr>
              <w:spacing w:before="93" w:after="93"/>
              <w:jc w:val="center"/>
              <w:rPr>
                <w:rFonts w:ascii="宋体" w:hAnsi="宋体"/>
                <w:szCs w:val="21"/>
              </w:rPr>
            </w:pPr>
            <w:r>
              <w:rPr>
                <w:rFonts w:ascii="宋体" w:hAnsi="宋体"/>
                <w:szCs w:val="21"/>
              </w:rPr>
              <w:t>交 付 时 间</w:t>
            </w:r>
          </w:p>
        </w:tc>
        <w:tc>
          <w:tcPr>
            <w:tcW w:w="1749" w:type="dxa"/>
            <w:vAlign w:val="center"/>
          </w:tcPr>
          <w:p>
            <w:pPr>
              <w:spacing w:before="93" w:after="93"/>
              <w:jc w:val="center"/>
              <w:rPr>
                <w:rFonts w:ascii="宋体" w:hAnsi="宋体"/>
                <w:szCs w:val="21"/>
              </w:rPr>
            </w:pPr>
            <w:r>
              <w:rPr>
                <w:rFonts w:ascii="宋体" w:hAnsi="宋体"/>
                <w:szCs w:val="21"/>
              </w:rPr>
              <w:t>数  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66" w:type="dxa"/>
            <w:vAlign w:val="center"/>
          </w:tcPr>
          <w:p>
            <w:pPr>
              <w:spacing w:before="93" w:after="93"/>
              <w:jc w:val="center"/>
              <w:rPr>
                <w:rFonts w:ascii="宋体" w:hAnsi="宋体"/>
                <w:szCs w:val="21"/>
              </w:rPr>
            </w:pPr>
            <w:r>
              <w:rPr>
                <w:rFonts w:ascii="宋体" w:hAnsi="宋体"/>
                <w:szCs w:val="21"/>
              </w:rPr>
              <w:t>1</w:t>
            </w:r>
          </w:p>
        </w:tc>
        <w:tc>
          <w:tcPr>
            <w:tcW w:w="4021" w:type="dxa"/>
            <w:vAlign w:val="center"/>
          </w:tcPr>
          <w:p>
            <w:pPr>
              <w:spacing w:before="93" w:after="93"/>
              <w:rPr>
                <w:rFonts w:ascii="宋体" w:hAnsi="宋体"/>
                <w:szCs w:val="21"/>
              </w:rPr>
            </w:pPr>
          </w:p>
        </w:tc>
        <w:tc>
          <w:tcPr>
            <w:tcW w:w="2536" w:type="dxa"/>
            <w:vAlign w:val="center"/>
          </w:tcPr>
          <w:p>
            <w:pPr>
              <w:spacing w:before="93" w:after="93"/>
              <w:rPr>
                <w:rFonts w:ascii="宋体" w:hAnsi="宋体"/>
                <w:szCs w:val="21"/>
              </w:rPr>
            </w:pPr>
          </w:p>
        </w:tc>
        <w:tc>
          <w:tcPr>
            <w:tcW w:w="1749" w:type="dxa"/>
            <w:vAlign w:val="center"/>
          </w:tcPr>
          <w:p>
            <w:pPr>
              <w:spacing w:before="93" w:after="9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66" w:type="dxa"/>
            <w:vAlign w:val="center"/>
          </w:tcPr>
          <w:p>
            <w:pPr>
              <w:spacing w:before="93" w:after="93"/>
              <w:jc w:val="center"/>
              <w:rPr>
                <w:rFonts w:ascii="宋体" w:hAnsi="宋体"/>
                <w:szCs w:val="21"/>
              </w:rPr>
            </w:pPr>
            <w:r>
              <w:rPr>
                <w:rFonts w:ascii="宋体" w:hAnsi="宋体"/>
                <w:szCs w:val="21"/>
              </w:rPr>
              <w:t>2</w:t>
            </w:r>
          </w:p>
        </w:tc>
        <w:tc>
          <w:tcPr>
            <w:tcW w:w="4021" w:type="dxa"/>
            <w:vAlign w:val="center"/>
          </w:tcPr>
          <w:p>
            <w:pPr>
              <w:spacing w:before="93" w:after="93"/>
              <w:rPr>
                <w:rFonts w:ascii="宋体" w:hAnsi="宋体"/>
                <w:szCs w:val="21"/>
              </w:rPr>
            </w:pPr>
          </w:p>
        </w:tc>
        <w:tc>
          <w:tcPr>
            <w:tcW w:w="2536" w:type="dxa"/>
            <w:vAlign w:val="center"/>
          </w:tcPr>
          <w:p>
            <w:pPr>
              <w:spacing w:before="93" w:after="93"/>
              <w:rPr>
                <w:rFonts w:ascii="宋体" w:hAnsi="宋体"/>
                <w:szCs w:val="21"/>
              </w:rPr>
            </w:pPr>
          </w:p>
        </w:tc>
        <w:tc>
          <w:tcPr>
            <w:tcW w:w="1749" w:type="dxa"/>
            <w:vAlign w:val="center"/>
          </w:tcPr>
          <w:p>
            <w:pPr>
              <w:spacing w:before="93" w:after="9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66" w:type="dxa"/>
            <w:vAlign w:val="center"/>
          </w:tcPr>
          <w:p>
            <w:pPr>
              <w:spacing w:before="93" w:after="93"/>
              <w:jc w:val="center"/>
              <w:rPr>
                <w:rFonts w:ascii="宋体" w:hAnsi="宋体"/>
                <w:szCs w:val="21"/>
              </w:rPr>
            </w:pPr>
            <w:r>
              <w:rPr>
                <w:rFonts w:ascii="宋体" w:hAnsi="宋体"/>
                <w:szCs w:val="21"/>
              </w:rPr>
              <w:t>3</w:t>
            </w:r>
          </w:p>
        </w:tc>
        <w:tc>
          <w:tcPr>
            <w:tcW w:w="4021" w:type="dxa"/>
            <w:vAlign w:val="center"/>
          </w:tcPr>
          <w:p>
            <w:pPr>
              <w:spacing w:before="93" w:after="93"/>
              <w:rPr>
                <w:rFonts w:ascii="宋体" w:hAnsi="宋体"/>
                <w:szCs w:val="21"/>
              </w:rPr>
            </w:pPr>
          </w:p>
        </w:tc>
        <w:tc>
          <w:tcPr>
            <w:tcW w:w="2536" w:type="dxa"/>
            <w:vAlign w:val="center"/>
          </w:tcPr>
          <w:p>
            <w:pPr>
              <w:spacing w:before="93" w:after="93"/>
              <w:rPr>
                <w:rFonts w:ascii="宋体" w:hAnsi="宋体"/>
                <w:szCs w:val="21"/>
              </w:rPr>
            </w:pPr>
          </w:p>
        </w:tc>
        <w:tc>
          <w:tcPr>
            <w:tcW w:w="1749" w:type="dxa"/>
            <w:vAlign w:val="center"/>
          </w:tcPr>
          <w:p>
            <w:pPr>
              <w:spacing w:before="93" w:after="9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66" w:type="dxa"/>
            <w:vAlign w:val="center"/>
          </w:tcPr>
          <w:p>
            <w:pPr>
              <w:spacing w:before="93" w:after="93"/>
              <w:jc w:val="center"/>
              <w:rPr>
                <w:rFonts w:ascii="宋体" w:hAnsi="宋体"/>
                <w:szCs w:val="21"/>
              </w:rPr>
            </w:pPr>
            <w:r>
              <w:rPr>
                <w:rFonts w:ascii="宋体" w:hAnsi="宋体"/>
                <w:szCs w:val="21"/>
              </w:rPr>
              <w:t>4</w:t>
            </w:r>
          </w:p>
        </w:tc>
        <w:tc>
          <w:tcPr>
            <w:tcW w:w="4021" w:type="dxa"/>
            <w:vAlign w:val="center"/>
          </w:tcPr>
          <w:p>
            <w:pPr>
              <w:spacing w:before="93" w:after="93"/>
              <w:rPr>
                <w:rFonts w:ascii="宋体" w:hAnsi="宋体"/>
                <w:szCs w:val="21"/>
              </w:rPr>
            </w:pPr>
          </w:p>
        </w:tc>
        <w:tc>
          <w:tcPr>
            <w:tcW w:w="2536" w:type="dxa"/>
            <w:vAlign w:val="center"/>
          </w:tcPr>
          <w:p>
            <w:pPr>
              <w:spacing w:before="93" w:after="93"/>
              <w:rPr>
                <w:rFonts w:ascii="宋体" w:hAnsi="宋体"/>
                <w:szCs w:val="21"/>
              </w:rPr>
            </w:pPr>
          </w:p>
        </w:tc>
        <w:tc>
          <w:tcPr>
            <w:tcW w:w="1749" w:type="dxa"/>
            <w:vAlign w:val="center"/>
          </w:tcPr>
          <w:p>
            <w:pPr>
              <w:spacing w:before="93" w:after="9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66" w:type="dxa"/>
            <w:vAlign w:val="center"/>
          </w:tcPr>
          <w:p>
            <w:pPr>
              <w:spacing w:before="93" w:after="93"/>
              <w:jc w:val="center"/>
              <w:rPr>
                <w:rFonts w:ascii="宋体" w:hAnsi="宋体"/>
                <w:szCs w:val="21"/>
              </w:rPr>
            </w:pPr>
            <w:r>
              <w:rPr>
                <w:rFonts w:ascii="宋体" w:hAnsi="宋体"/>
                <w:szCs w:val="21"/>
              </w:rPr>
              <w:t>5</w:t>
            </w:r>
          </w:p>
        </w:tc>
        <w:tc>
          <w:tcPr>
            <w:tcW w:w="4021" w:type="dxa"/>
            <w:vAlign w:val="center"/>
          </w:tcPr>
          <w:p>
            <w:pPr>
              <w:spacing w:before="93" w:after="93"/>
              <w:rPr>
                <w:rFonts w:ascii="宋体" w:hAnsi="宋体"/>
                <w:szCs w:val="21"/>
              </w:rPr>
            </w:pPr>
          </w:p>
        </w:tc>
        <w:tc>
          <w:tcPr>
            <w:tcW w:w="2536" w:type="dxa"/>
            <w:vAlign w:val="center"/>
          </w:tcPr>
          <w:p>
            <w:pPr>
              <w:spacing w:before="93" w:after="93"/>
              <w:rPr>
                <w:rFonts w:ascii="宋体" w:hAnsi="宋体"/>
                <w:szCs w:val="21"/>
              </w:rPr>
            </w:pPr>
          </w:p>
        </w:tc>
        <w:tc>
          <w:tcPr>
            <w:tcW w:w="1749" w:type="dxa"/>
            <w:vAlign w:val="center"/>
          </w:tcPr>
          <w:p>
            <w:pPr>
              <w:spacing w:before="93" w:after="93"/>
              <w:rPr>
                <w:rFonts w:ascii="宋体" w:hAnsi="宋体"/>
                <w:szCs w:val="21"/>
              </w:rPr>
            </w:pPr>
          </w:p>
        </w:tc>
      </w:tr>
    </w:tbl>
    <w:p>
      <w:pPr>
        <w:tabs>
          <w:tab w:val="left" w:pos="945"/>
        </w:tabs>
        <w:rPr>
          <w:rFonts w:ascii="宋体" w:hAnsi="宋体"/>
          <w:b/>
          <w:bCs/>
        </w:rPr>
      </w:pPr>
    </w:p>
    <w:p>
      <w:pPr>
        <w:rPr>
          <w:rFonts w:ascii="宋体" w:hAnsi="宋体"/>
        </w:rPr>
      </w:pPr>
    </w:p>
    <w:p>
      <w:pPr>
        <w:tabs>
          <w:tab w:val="left" w:pos="0"/>
          <w:tab w:val="left" w:pos="709"/>
          <w:tab w:val="left" w:pos="851"/>
          <w:tab w:val="left" w:pos="2751"/>
        </w:tabs>
        <w:autoSpaceDE w:val="0"/>
        <w:autoSpaceDN w:val="0"/>
        <w:adjustRightInd w:val="0"/>
        <w:snapToGrid w:val="0"/>
        <w:spacing w:line="360" w:lineRule="auto"/>
        <w:textAlignment w:val="bottom"/>
        <w:rPr>
          <w:rFonts w:ascii="宋体" w:hAnsi="宋体"/>
          <w:sz w:val="24"/>
          <w:szCs w:val="24"/>
        </w:rPr>
        <w:sectPr>
          <w:headerReference r:id="rId13" w:type="first"/>
          <w:footerReference r:id="rId16" w:type="first"/>
          <w:headerReference r:id="rId11" w:type="default"/>
          <w:footerReference r:id="rId14" w:type="default"/>
          <w:headerReference r:id="rId12" w:type="even"/>
          <w:footerReference r:id="rId15" w:type="even"/>
          <w:pgSz w:w="11906" w:h="16838"/>
          <w:pgMar w:top="1418" w:right="1418" w:bottom="1418" w:left="1418" w:header="851" w:footer="964" w:gutter="0"/>
          <w:cols w:space="720" w:num="1"/>
          <w:docGrid w:type="lines" w:linePitch="326" w:charSpace="0"/>
        </w:sectPr>
      </w:pPr>
    </w:p>
    <w:p>
      <w:pPr>
        <w:pStyle w:val="2"/>
        <w:rPr>
          <w:rFonts w:ascii="宋体" w:hAnsi="宋体" w:eastAsia="宋体"/>
          <w:lang w:eastAsia="zh-CN"/>
        </w:rPr>
      </w:pPr>
      <w:bookmarkStart w:id="291" w:name="_Toc13991"/>
      <w:r>
        <w:rPr>
          <w:rFonts w:hint="eastAsia" w:ascii="宋体" w:hAnsi="宋体" w:eastAsia="宋体"/>
        </w:rPr>
        <w:t>第</w:t>
      </w:r>
      <w:r>
        <w:rPr>
          <w:rFonts w:hint="eastAsia" w:ascii="宋体" w:hAnsi="宋体" w:eastAsia="宋体"/>
          <w:lang w:eastAsia="zh-CN"/>
        </w:rPr>
        <w:t>五</w:t>
      </w:r>
      <w:r>
        <w:rPr>
          <w:rFonts w:hint="eastAsia" w:ascii="宋体" w:hAnsi="宋体" w:eastAsia="宋体"/>
        </w:rPr>
        <w:t xml:space="preserve">章  </w:t>
      </w:r>
      <w:r>
        <w:rPr>
          <w:rFonts w:hint="eastAsia" w:ascii="宋体" w:hAnsi="宋体" w:eastAsia="宋体"/>
          <w:lang w:eastAsia="zh-CN"/>
        </w:rPr>
        <w:t>项目说明</w:t>
      </w:r>
      <w:r>
        <w:rPr>
          <w:rFonts w:ascii="宋体" w:hAnsi="宋体" w:eastAsia="宋体"/>
          <w:lang w:eastAsia="zh-CN"/>
        </w:rPr>
        <w:t>及</w:t>
      </w:r>
      <w:r>
        <w:rPr>
          <w:rFonts w:hint="eastAsia" w:ascii="宋体" w:hAnsi="宋体" w:eastAsia="宋体"/>
        </w:rPr>
        <w:t>技术文件</w:t>
      </w:r>
      <w:bookmarkEnd w:id="291"/>
    </w:p>
    <w:p>
      <w:pPr>
        <w:spacing w:before="100" w:after="100"/>
        <w:jc w:val="both"/>
        <w:rPr>
          <w:rFonts w:hint="eastAsia" w:ascii="宋体" w:hAnsi="宋体"/>
          <w:sz w:val="28"/>
          <w:szCs w:val="28"/>
          <w:lang w:val="zh-CN"/>
        </w:rPr>
      </w:pPr>
      <w:r>
        <w:rPr>
          <w:rFonts w:hint="eastAsia" w:ascii="宋体" w:hAnsi="宋体"/>
          <w:sz w:val="28"/>
          <w:szCs w:val="28"/>
          <w:lang w:val="en-US" w:eastAsia="zh-CN"/>
        </w:rPr>
        <w:t>1、</w:t>
      </w:r>
      <w:r>
        <w:rPr>
          <w:rFonts w:hint="eastAsia" w:ascii="宋体" w:hAnsi="宋体"/>
          <w:sz w:val="28"/>
          <w:szCs w:val="28"/>
          <w:lang w:val="zh-CN"/>
        </w:rPr>
        <w:t>项目说明</w:t>
      </w:r>
    </w:p>
    <w:tbl>
      <w:tblPr>
        <w:tblStyle w:val="37"/>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2337"/>
        <w:gridCol w:w="2965"/>
        <w:gridCol w:w="911"/>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212" w:type="dxa"/>
            <w:tcBorders>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rPr>
            </w:pPr>
            <w:r>
              <w:rPr>
                <w:rFonts w:hint="eastAsia" w:ascii="宋体" w:hAnsi="宋体"/>
                <w:sz w:val="28"/>
                <w:szCs w:val="28"/>
              </w:rPr>
              <w:t>序号</w:t>
            </w:r>
          </w:p>
        </w:tc>
        <w:tc>
          <w:tcPr>
            <w:tcW w:w="2337" w:type="dxa"/>
            <w:tcBorders>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rPr>
            </w:pPr>
            <w:r>
              <w:rPr>
                <w:rFonts w:hint="eastAsia" w:ascii="宋体" w:hAnsi="宋体"/>
                <w:sz w:val="28"/>
                <w:szCs w:val="28"/>
              </w:rPr>
              <w:t>物资名称</w:t>
            </w:r>
          </w:p>
        </w:tc>
        <w:tc>
          <w:tcPr>
            <w:tcW w:w="2965" w:type="dxa"/>
            <w:tcBorders>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rPr>
            </w:pPr>
            <w:r>
              <w:rPr>
                <w:rFonts w:hint="eastAsia" w:ascii="宋体" w:hAnsi="宋体"/>
                <w:sz w:val="28"/>
                <w:szCs w:val="28"/>
              </w:rPr>
              <w:t>规格及型号</w:t>
            </w:r>
          </w:p>
        </w:tc>
        <w:tc>
          <w:tcPr>
            <w:tcW w:w="911" w:type="dxa"/>
            <w:tcBorders>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eastAsia="zh-CN"/>
              </w:rPr>
            </w:pPr>
            <w:r>
              <w:rPr>
                <w:rFonts w:hint="eastAsia" w:ascii="宋体" w:hAnsi="宋体"/>
                <w:sz w:val="28"/>
                <w:szCs w:val="28"/>
                <w:lang w:eastAsia="zh-CN"/>
              </w:rPr>
              <w:t>单位</w:t>
            </w:r>
          </w:p>
        </w:tc>
        <w:tc>
          <w:tcPr>
            <w:tcW w:w="990" w:type="dxa"/>
            <w:tcBorders>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rPr>
            </w:pPr>
            <w:r>
              <w:rPr>
                <w:rFonts w:hint="eastAsia" w:ascii="宋体" w:hAnsi="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1</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rPr>
            </w:pPr>
            <w:r>
              <w:rPr>
                <w:rFonts w:hint="eastAsia" w:ascii="宋体" w:hAnsi="宋体"/>
                <w:sz w:val="28"/>
                <w:szCs w:val="28"/>
                <w:lang w:val="en-US" w:eastAsia="zh-CN"/>
              </w:rPr>
              <w:t>光伏电缆</w:t>
            </w:r>
          </w:p>
        </w:tc>
        <w:tc>
          <w:tcPr>
            <w:tcW w:w="296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rPr>
            </w:pPr>
            <w:r>
              <w:rPr>
                <w:rFonts w:hint="eastAsia" w:ascii="宋体" w:hAnsi="宋体"/>
                <w:sz w:val="28"/>
                <w:szCs w:val="28"/>
                <w:lang w:val="en-US" w:eastAsia="zh-CN"/>
              </w:rPr>
              <w:t>PV1-F 1.8kV-1×4</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km</w:t>
            </w:r>
          </w:p>
        </w:tc>
        <w:tc>
          <w:tcPr>
            <w:tcW w:w="990" w:type="dxa"/>
            <w:tcBorders>
              <w:top w:val="single" w:color="auto" w:sz="4" w:space="0"/>
              <w:left w:val="single" w:color="auto" w:sz="4" w:space="0"/>
              <w:bottom w:val="single" w:color="auto" w:sz="4" w:space="0"/>
              <w:right w:val="single" w:color="000000"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1400</w:t>
            </w:r>
          </w:p>
        </w:tc>
      </w:tr>
    </w:tbl>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注：以上数量为</w:t>
      </w:r>
      <w:r>
        <w:rPr>
          <w:rFonts w:hint="eastAsia" w:ascii="宋体" w:hAnsi="宋体" w:cs="宋体"/>
          <w:color w:val="auto"/>
          <w:sz w:val="28"/>
          <w:szCs w:val="28"/>
          <w:highlight w:val="none"/>
          <w:lang w:eastAsia="zh-CN"/>
        </w:rPr>
        <w:t>暂定</w:t>
      </w:r>
      <w:r>
        <w:rPr>
          <w:rFonts w:hint="eastAsia" w:ascii="宋体" w:hAnsi="宋体" w:eastAsia="宋体" w:cs="宋体"/>
          <w:color w:val="auto"/>
          <w:sz w:val="28"/>
          <w:szCs w:val="28"/>
          <w:highlight w:val="none"/>
          <w:lang w:eastAsia="zh-CN"/>
        </w:rPr>
        <w:t>数量，实际供货数量以订单为准</w:t>
      </w:r>
    </w:p>
    <w:p>
      <w:pPr>
        <w:pStyle w:val="2"/>
        <w:rPr>
          <w:rFonts w:hint="eastAsia"/>
          <w:sz w:val="28"/>
          <w:szCs w:val="28"/>
          <w:lang w:eastAsia="zh-CN"/>
        </w:rPr>
      </w:pPr>
    </w:p>
    <w:p>
      <w:pPr>
        <w:numPr>
          <w:ilvl w:val="0"/>
          <w:numId w:val="0"/>
        </w:numPr>
        <w:ind w:leftChars="0"/>
        <w:rPr>
          <w:rFonts w:hint="eastAsia" w:ascii="宋体" w:hAnsi="宋体" w:cs="宋体"/>
          <w:color w:val="auto"/>
          <w:sz w:val="28"/>
          <w:szCs w:val="28"/>
          <w:highlight w:val="none"/>
          <w:lang w:val="en-US" w:eastAsia="zh-CN"/>
        </w:rPr>
      </w:pPr>
      <w:bookmarkStart w:id="292" w:name="_Toc30912_WPSOffice_Level2"/>
      <w:bookmarkStart w:id="293" w:name="_Toc8875_WPSOffice_Level2"/>
      <w:r>
        <w:rPr>
          <w:rFonts w:hint="eastAsia" w:ascii="宋体" w:hAnsi="宋体" w:cs="宋体"/>
          <w:color w:val="auto"/>
          <w:sz w:val="28"/>
          <w:szCs w:val="28"/>
          <w:highlight w:val="none"/>
          <w:lang w:val="en-US" w:eastAsia="zh-CN"/>
        </w:rPr>
        <w:t>2、技术说明</w:t>
      </w:r>
    </w:p>
    <w:p>
      <w:pPr>
        <w:numPr>
          <w:ilvl w:val="0"/>
          <w:numId w:val="0"/>
        </w:numPr>
        <w:ind w:leftChars="0"/>
        <w:rPr>
          <w:rFonts w:hint="eastAsia" w:eastAsia="宋体"/>
          <w:lang w:eastAsia="zh-CN"/>
        </w:rPr>
        <w:sectPr>
          <w:headerReference r:id="rId17" w:type="default"/>
          <w:footerReference r:id="rId18" w:type="default"/>
          <w:pgSz w:w="11906" w:h="16838"/>
          <w:pgMar w:top="1701" w:right="1417" w:bottom="1417"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r>
        <w:rPr>
          <w:rFonts w:hint="eastAsia" w:ascii="宋体" w:hAnsi="宋体" w:eastAsia="宋体" w:cs="宋体"/>
          <w:color w:val="auto"/>
          <w:sz w:val="28"/>
          <w:szCs w:val="28"/>
          <w:highlight w:val="none"/>
        </w:rPr>
        <w:t>除参照国标、部标或专业标准制造以及质量标准按国家有关规定外，</w:t>
      </w:r>
      <w:r>
        <w:rPr>
          <w:rFonts w:hint="eastAsia" w:ascii="宋体" w:hAnsi="宋体" w:eastAsia="宋体" w:cs="宋体"/>
          <w:color w:val="auto"/>
          <w:sz w:val="28"/>
          <w:szCs w:val="28"/>
          <w:highlight w:val="none"/>
          <w:lang w:eastAsia="zh-CN"/>
        </w:rPr>
        <w:t>还</w:t>
      </w:r>
      <w:r>
        <w:rPr>
          <w:rFonts w:hint="eastAsia" w:ascii="宋体" w:hAnsi="宋体" w:eastAsia="宋体" w:cs="宋体"/>
          <w:color w:val="auto"/>
          <w:sz w:val="28"/>
          <w:szCs w:val="28"/>
          <w:highlight w:val="none"/>
        </w:rPr>
        <w:t>应满足</w:t>
      </w:r>
      <w:r>
        <w:rPr>
          <w:rFonts w:hint="eastAsia" w:ascii="宋体" w:hAnsi="宋体" w:eastAsia="宋体" w:cs="宋体"/>
          <w:color w:val="auto"/>
          <w:sz w:val="28"/>
          <w:szCs w:val="28"/>
          <w:highlight w:val="none"/>
          <w:lang w:eastAsia="zh-CN"/>
        </w:rPr>
        <w:t>设计及施工</w:t>
      </w:r>
      <w:r>
        <w:rPr>
          <w:rFonts w:hint="eastAsia" w:ascii="宋体" w:hAnsi="宋体" w:eastAsia="宋体" w:cs="宋体"/>
          <w:color w:val="auto"/>
          <w:sz w:val="28"/>
          <w:szCs w:val="28"/>
          <w:highlight w:val="none"/>
        </w:rPr>
        <w:t>的要求</w:t>
      </w:r>
      <w:bookmarkEnd w:id="292"/>
      <w:bookmarkEnd w:id="293"/>
      <w:r>
        <w:rPr>
          <w:rFonts w:hint="eastAsia" w:ascii="宋体" w:hAnsi="宋体" w:cs="宋体"/>
          <w:color w:val="auto"/>
          <w:sz w:val="28"/>
          <w:szCs w:val="28"/>
          <w:highlight w:val="none"/>
          <w:lang w:eastAsia="zh-CN"/>
        </w:rPr>
        <w:t>。</w:t>
      </w:r>
    </w:p>
    <w:p>
      <w:pPr>
        <w:spacing w:line="40" w:lineRule="exact"/>
        <w:rPr>
          <w:rFonts w:ascii="宋体" w:hAnsi="宋体"/>
          <w:bCs/>
          <w:i/>
          <w:iCs/>
          <w:color w:val="000000"/>
          <w:spacing w:val="20"/>
        </w:rPr>
      </w:pPr>
    </w:p>
    <w:sectPr>
      <w:pgSz w:w="11906" w:h="16838"/>
      <w:pgMar w:top="1418" w:right="1418" w:bottom="1418" w:left="1418" w:header="851" w:footer="964"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9"/>
      </w:rPr>
    </w:pPr>
    <w:r>
      <w:rPr>
        <w:rStyle w:val="39"/>
      </w:rPr>
      <w:fldChar w:fldCharType="begin"/>
    </w:r>
    <w:r>
      <w:rPr>
        <w:rStyle w:val="39"/>
      </w:rPr>
      <w:instrText xml:space="preserve">PAGE  </w:instrText>
    </w:r>
    <w:r>
      <w:rPr>
        <w:rStyle w:val="39"/>
      </w:rPr>
      <w:fldChar w:fldCharType="separate"/>
    </w:r>
    <w:r>
      <w:rPr>
        <w:rStyle w:val="39"/>
      </w:rPr>
      <w:t>20</w:t>
    </w:r>
    <w:r>
      <w:rPr>
        <w:rStyle w:val="39"/>
      </w:rP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3"/>
      <w:rPr>
        <w:rStyle w:val="39"/>
      </w:rPr>
    </w:pPr>
    <w:r>
      <w:fldChar w:fldCharType="begin"/>
    </w:r>
    <w:r>
      <w:rPr>
        <w:rStyle w:val="39"/>
      </w:rPr>
      <w:instrText xml:space="preserve">PAGE  </w:instrText>
    </w:r>
    <w:r>
      <w:fldChar w:fldCharType="end"/>
    </w:r>
  </w:p>
  <w:p>
    <w:pPr>
      <w:pStyle w:val="2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tabs>
        <w:tab w:val="left" w:pos="8400"/>
        <w:tab w:val="left" w:pos="8820"/>
      </w:tabs>
      <w:ind w:right="90"/>
      <w:jc w:val="right"/>
      <w:rPr>
        <w:rFonts w:eastAsia="Times New Roman"/>
        <w:color w:val="auto"/>
        <w:kern w:val="0"/>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tabs>
        <w:tab w:val="left" w:pos="8400"/>
        <w:tab w:val="left" w:pos="8820"/>
      </w:tabs>
      <w:ind w:right="90"/>
      <w:jc w:val="right"/>
      <w:rPr>
        <w:rFonts w:eastAsia="Times New Roman"/>
        <w:color w:val="auto"/>
        <w:kern w:val="0"/>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P1TzdAQAAvgMAAA4AAAAAAAAA&#10;AQAgAAAAHgEAAGRycy9lMm9Eb2MueG1sUEsFBgAAAAAGAAYAWQEAAG0FA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lang w:eastAsia="zh-CN"/>
      </w:rPr>
      <w:t>贵</w:t>
    </w:r>
    <w:r>
      <w:rPr>
        <w:rFonts w:hint="eastAsia"/>
        <w:lang w:val="en-US" w:eastAsia="zh-CN"/>
      </w:rPr>
      <w:t>州兴义市清水河黔西农业光伏电站项目光伏电缆</w:t>
    </w:r>
    <w:r>
      <w:rPr>
        <w:rFonts w:hint="eastAsia"/>
      </w:rPr>
      <w:t>采购项目</w:t>
    </w:r>
    <w:r>
      <w:rPr>
        <w:rFonts w:hint="eastAsia"/>
        <w:lang w:eastAsia="zh-CN"/>
      </w:rPr>
      <w:t>竞争性谈判</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rPr>
        <w:rFonts w:eastAsia="Times New Roman"/>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rPr>
        <w:rFonts w:eastAsia="Times New Roman"/>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1174115</wp:posOffset>
              </wp:positionH>
              <wp:positionV relativeFrom="page">
                <wp:posOffset>725805</wp:posOffset>
              </wp:positionV>
              <wp:extent cx="4556760" cy="1949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556760" cy="194945"/>
                      </a:xfrm>
                      <a:prstGeom prst="rect">
                        <a:avLst/>
                      </a:prstGeom>
                      <a:noFill/>
                      <a:ln>
                        <a:noFill/>
                      </a:ln>
                      <a:effectLst/>
                    </wps:spPr>
                    <wps:txbx>
                      <w:txbxContent>
                        <w:p>
                          <w:r>
                            <w:rPr>
                              <w:rFonts w:hint="eastAsia"/>
                              <w:lang w:eastAsia="zh-CN"/>
                            </w:rPr>
                            <w:t>贵</w:t>
                          </w:r>
                          <w:r>
                            <w:rPr>
                              <w:rFonts w:hint="eastAsia"/>
                              <w:lang w:val="en-US" w:eastAsia="zh-CN"/>
                            </w:rPr>
                            <w:t>州兴义市清水河黔西农业光伏电站项目光伏电缆</w:t>
                          </w:r>
                          <w:r>
                            <w:rPr>
                              <w:rFonts w:hint="eastAsia"/>
                            </w:rPr>
                            <w:t>采购项目</w:t>
                          </w:r>
                          <w:r>
                            <w:rPr>
                              <w:rFonts w:hint="eastAsia"/>
                              <w:lang w:eastAsia="zh-CN"/>
                            </w:rPr>
                            <w:t>竞争性谈判</w:t>
                          </w:r>
                          <w:r>
                            <w:rPr>
                              <w:rFonts w:hint="eastAsia"/>
                            </w:rPr>
                            <w:t>文件</w:t>
                          </w:r>
                        </w:p>
                        <w:p/>
                        <w:p/>
                      </w:txbxContent>
                    </wps:txbx>
                    <wps:bodyPr vert="horz" wrap="square" lIns="0" tIns="0" rIns="0" bIns="0" anchor="t" upright="1"/>
                  </wps:wsp>
                </a:graphicData>
              </a:graphic>
            </wp:anchor>
          </w:drawing>
        </mc:Choice>
        <mc:Fallback>
          <w:pict>
            <v:shape id="_x0000_s1026" o:spid="_x0000_s1026" o:spt="202" type="#_x0000_t202" style="position:absolute;left:0pt;margin-left:92.45pt;margin-top:57.15pt;height:15.35pt;width:358.8pt;mso-position-horizontal-relative:page;mso-position-vertical-relative:page;z-index:-251658240;mso-width-relative:page;mso-height-relative:page;" filled="f" stroked="f" coordsize="21600,21600" o:gfxdata="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4pCT2QAAAAsBAAAPAAAAAAAA&#10;AAEAIAAAACIAAABkcnMvZG93bnJldi54bWxQSwECFAAUAAAACACHTuJAEqngNNgBAAClAwAADgAA&#10;AAAAAAABACAAAAAoAQAAZHJzL2Uyb0RvYy54bWxQSwUGAAAAAAYABgBZAQAAcgUAAAAA&#10;">
              <v:fill on="f" focussize="0,0"/>
              <v:stroke on="f"/>
              <v:imagedata o:title=""/>
              <o:lock v:ext="edit" aspectratio="f"/>
              <v:textbox inset="0mm,0mm,0mm,0mm">
                <w:txbxContent>
                  <w:p>
                    <w:r>
                      <w:rPr>
                        <w:rFonts w:hint="eastAsia"/>
                        <w:lang w:eastAsia="zh-CN"/>
                      </w:rPr>
                      <w:t>贵</w:t>
                    </w:r>
                    <w:r>
                      <w:rPr>
                        <w:rFonts w:hint="eastAsia"/>
                        <w:lang w:val="en-US" w:eastAsia="zh-CN"/>
                      </w:rPr>
                      <w:t>州兴义市清水河黔西农业光伏电站项目光伏电缆</w:t>
                    </w:r>
                    <w:r>
                      <w:rPr>
                        <w:rFonts w:hint="eastAsia"/>
                      </w:rPr>
                      <w:t>采购项目</w:t>
                    </w:r>
                    <w:r>
                      <w:rPr>
                        <w:rFonts w:hint="eastAsia"/>
                        <w:lang w:eastAsia="zh-CN"/>
                      </w:rPr>
                      <w:t>竞争性谈判</w:t>
                    </w:r>
                    <w:r>
                      <w:rPr>
                        <w:rFonts w:hint="eastAsia"/>
                      </w:rPr>
                      <w:t>文件</w:t>
                    </w:r>
                  </w:p>
                  <w:p/>
                  <w:p/>
                </w:txbxContent>
              </v:textbox>
            </v:shape>
          </w:pict>
        </mc:Fallback>
      </mc:AlternateContent>
    </w:r>
    <w:r>
      <mc:AlternateContent>
        <mc:Choice Requires="wpg">
          <w:drawing>
            <wp:anchor distT="0" distB="0" distL="114300" distR="114300" simplePos="0" relativeHeight="251659264" behindDoc="1" locked="0" layoutInCell="1" allowOverlap="1">
              <wp:simplePos x="0" y="0"/>
              <wp:positionH relativeFrom="page">
                <wp:posOffset>1060450</wp:posOffset>
              </wp:positionH>
              <wp:positionV relativeFrom="page">
                <wp:posOffset>936625</wp:posOffset>
              </wp:positionV>
              <wp:extent cx="5377180" cy="1270"/>
              <wp:effectExtent l="0" t="0" r="0" b="0"/>
              <wp:wrapNone/>
              <wp:docPr id="2" name="组合 2"/>
              <wp:cNvGraphicFramePr/>
              <a:graphic xmlns:a="http://schemas.openxmlformats.org/drawingml/2006/main">
                <a:graphicData uri="http://schemas.microsoft.com/office/word/2010/wordprocessingGroup">
                  <wpg:wgp>
                    <wpg:cNvGrpSpPr/>
                    <wpg:grpSpPr>
                      <a:xfrm>
                        <a:off x="0" y="0"/>
                        <a:ext cx="5377180" cy="1270"/>
                        <a:chOff x="1670" y="1476"/>
                        <a:chExt cx="8468" cy="2"/>
                      </a:xfrm>
                      <a:effectLst/>
                    </wpg:grpSpPr>
                    <wps:wsp>
                      <wps:cNvPr id="3" name="任意多边形 1"/>
                      <wps:cNvSpPr/>
                      <wps:spPr>
                        <a:xfrm>
                          <a:off x="1670" y="1476"/>
                          <a:ext cx="8468" cy="2"/>
                        </a:xfrm>
                        <a:custGeom>
                          <a:avLst/>
                          <a:gdLst/>
                          <a:ahLst/>
                          <a:cxnLst/>
                          <a:pathLst>
                            <a:path w="8468">
                              <a:moveTo>
                                <a:pt x="0" y="0"/>
                              </a:moveTo>
                              <a:lnTo>
                                <a:pt x="8468" y="0"/>
                              </a:lnTo>
                            </a:path>
                          </a:pathLst>
                        </a:custGeom>
                        <a:noFill/>
                        <a:ln w="9144" cap="flat" cmpd="sng">
                          <a:solidFill>
                            <a:srgbClr val="000000"/>
                          </a:solidFill>
                          <a:prstDash val="solid"/>
                          <a:headEnd type="none" w="med" len="med"/>
                          <a:tailEnd type="none" w="med" len="med"/>
                        </a:ln>
                        <a:effectLst/>
                      </wps:spPr>
                      <wps:bodyPr vert="horz" wrap="square" anchor="t" upright="1"/>
                    </wps:wsp>
                  </wpg:wgp>
                </a:graphicData>
              </a:graphic>
            </wp:anchor>
          </w:drawing>
        </mc:Choice>
        <mc:Fallback>
          <w:pict>
            <v:group id="_x0000_s1026" o:spid="_x0000_s1026" o:spt="203" style="position:absolute;left:0pt;margin-left:83.5pt;margin-top:73.75pt;height:0.1pt;width:423.4pt;mso-position-horizontal-relative:page;mso-position-vertical-relative:page;z-index:-251657216;mso-width-relative:page;mso-height-relative:page;" coordorigin="1670,1476" coordsize="8468,2" o:gfxdata="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z9a059oAAAAMAQAADwAAAAAAAAABACAAAAAi&#10;AAAAZHJzL2Rvd25yZXYueG1sUEsBAhQAFAAAAAgAh07iQLbq53GzAgAA8QUAAA4AAAAAAAAAAQAg&#10;AAAAKQEAAGRycy9lMm9Eb2MueG1sUEsFBgAAAAAGAAYAWQEAAE4GAAAAAA==&#10;">
              <o:lock v:ext="edit" aspectratio="f"/>
              <v:shape id="任意多边形 1" o:spid="_x0000_s1026" o:spt="100" style="position:absolute;left:1670;top:1476;height:2;width:8468;" filled="f" stroked="t" coordsize="8468,1" o:gfxdata="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07rb4A&#10;AADaAAAADwAAAAAAAAABACAAAAAiAAAAZHJzL2Rvd25yZXYueG1sUEsBAhQAFAAAAAgAh07iQDMv&#10;BZ47AAAAOQAAABAAAAAAAAAAAQAgAAAADQEAAGRycy9zaGFwZXhtbC54bWxQSwUGAAAAAAYABgBb&#10;AQAAtwMAAAAA&#10;" path="m0,0l8468,0e">
                <v:fill on="f" focussize="0,0"/>
                <v:stroke weight="0.72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301E6"/>
    <w:multiLevelType w:val="singleLevel"/>
    <w:tmpl w:val="F95301E6"/>
    <w:lvl w:ilvl="0" w:tentative="0">
      <w:start w:val="1"/>
      <w:numFmt w:val="decimal"/>
      <w:suff w:val="nothing"/>
      <w:lvlText w:val="%1、"/>
      <w:lvlJc w:val="left"/>
    </w:lvl>
  </w:abstractNum>
  <w:abstractNum w:abstractNumId="1">
    <w:nsid w:val="00000001"/>
    <w:multiLevelType w:val="multilevel"/>
    <w:tmpl w:val="00000001"/>
    <w:lvl w:ilvl="0" w:tentative="0">
      <w:start w:val="1"/>
      <w:numFmt w:val="japaneseCounting"/>
      <w:lvlText w:val="（%1）"/>
      <w:lvlJc w:val="left"/>
      <w:pPr>
        <w:tabs>
          <w:tab w:val="left" w:pos="835"/>
        </w:tabs>
        <w:ind w:left="835" w:firstLine="425"/>
      </w:pPr>
      <w:rPr>
        <w:rFonts w:hint="default"/>
        <w:color w:val="000000"/>
        <w:position w:val="0"/>
        <w:sz w:val="28"/>
      </w:rPr>
    </w:lvl>
    <w:lvl w:ilvl="1" w:tentative="0">
      <w:start w:val="1"/>
      <w:numFmt w:val="lowerLetter"/>
      <w:pStyle w:val="35"/>
      <w:lvlText w:val="%2)"/>
      <w:lvlJc w:val="left"/>
      <w:pPr>
        <w:tabs>
          <w:tab w:val="left" w:pos="420"/>
        </w:tabs>
        <w:ind w:left="420" w:firstLine="846"/>
      </w:pPr>
      <w:rPr>
        <w:rFonts w:hint="default"/>
        <w:color w:val="000000"/>
        <w:position w:val="0"/>
        <w:sz w:val="21"/>
      </w:rPr>
    </w:lvl>
    <w:lvl w:ilvl="2" w:tentative="0">
      <w:start w:val="1"/>
      <w:numFmt w:val="lowerRoman"/>
      <w:lvlText w:val="%3."/>
      <w:lvlJc w:val="left"/>
      <w:pPr>
        <w:tabs>
          <w:tab w:val="left" w:pos="580"/>
        </w:tabs>
        <w:ind w:left="580" w:firstLine="1106"/>
      </w:pPr>
      <w:rPr>
        <w:rFonts w:hint="default"/>
        <w:color w:val="000000"/>
        <w:position w:val="0"/>
        <w:sz w:val="21"/>
      </w:rPr>
    </w:lvl>
    <w:lvl w:ilvl="3" w:tentative="0">
      <w:start w:val="1"/>
      <w:numFmt w:val="decimal"/>
      <w:isLgl/>
      <w:lvlText w:val="%4."/>
      <w:lvlJc w:val="left"/>
      <w:pPr>
        <w:tabs>
          <w:tab w:val="left" w:pos="420"/>
        </w:tabs>
        <w:ind w:left="420" w:firstLine="1686"/>
      </w:pPr>
      <w:rPr>
        <w:rFonts w:hint="default"/>
        <w:color w:val="000000"/>
        <w:position w:val="0"/>
        <w:sz w:val="21"/>
      </w:rPr>
    </w:lvl>
    <w:lvl w:ilvl="4" w:tentative="0">
      <w:start w:val="1"/>
      <w:numFmt w:val="lowerLetter"/>
      <w:lvlText w:val="%5)"/>
      <w:lvlJc w:val="left"/>
      <w:pPr>
        <w:tabs>
          <w:tab w:val="left" w:pos="420"/>
        </w:tabs>
        <w:ind w:left="420" w:firstLine="2106"/>
      </w:pPr>
      <w:rPr>
        <w:rFonts w:hint="default"/>
        <w:color w:val="000000"/>
        <w:position w:val="0"/>
        <w:sz w:val="21"/>
      </w:rPr>
    </w:lvl>
    <w:lvl w:ilvl="5" w:tentative="0">
      <w:start w:val="1"/>
      <w:numFmt w:val="lowerRoman"/>
      <w:lvlText w:val="%6."/>
      <w:lvlJc w:val="left"/>
      <w:pPr>
        <w:tabs>
          <w:tab w:val="left" w:pos="580"/>
        </w:tabs>
        <w:ind w:left="580" w:firstLine="2366"/>
      </w:pPr>
      <w:rPr>
        <w:rFonts w:hint="default"/>
        <w:color w:val="000000"/>
        <w:position w:val="0"/>
        <w:sz w:val="21"/>
      </w:rPr>
    </w:lvl>
    <w:lvl w:ilvl="6" w:tentative="0">
      <w:start w:val="1"/>
      <w:numFmt w:val="decimal"/>
      <w:isLgl/>
      <w:lvlText w:val="%7."/>
      <w:lvlJc w:val="left"/>
      <w:pPr>
        <w:tabs>
          <w:tab w:val="left" w:pos="420"/>
        </w:tabs>
        <w:ind w:left="420" w:firstLine="2946"/>
      </w:pPr>
      <w:rPr>
        <w:rFonts w:hint="default"/>
        <w:color w:val="000000"/>
        <w:position w:val="0"/>
        <w:sz w:val="21"/>
      </w:rPr>
    </w:lvl>
    <w:lvl w:ilvl="7" w:tentative="0">
      <w:start w:val="1"/>
      <w:numFmt w:val="lowerLetter"/>
      <w:lvlText w:val="%8)"/>
      <w:lvlJc w:val="left"/>
      <w:pPr>
        <w:tabs>
          <w:tab w:val="left" w:pos="420"/>
        </w:tabs>
        <w:ind w:left="420" w:firstLine="3366"/>
      </w:pPr>
      <w:rPr>
        <w:rFonts w:hint="default"/>
        <w:color w:val="000000"/>
        <w:position w:val="0"/>
        <w:sz w:val="21"/>
      </w:rPr>
    </w:lvl>
    <w:lvl w:ilvl="8" w:tentative="0">
      <w:start w:val="1"/>
      <w:numFmt w:val="lowerRoman"/>
      <w:lvlText w:val="%9."/>
      <w:lvlJc w:val="left"/>
      <w:pPr>
        <w:tabs>
          <w:tab w:val="left" w:pos="580"/>
        </w:tabs>
        <w:ind w:left="580" w:firstLine="3626"/>
      </w:pPr>
      <w:rPr>
        <w:rFonts w:hint="default"/>
        <w:color w:val="000000"/>
        <w:position w:val="0"/>
        <w:sz w:val="21"/>
      </w:rPr>
    </w:lvl>
  </w:abstractNum>
  <w:abstractNum w:abstractNumId="2">
    <w:nsid w:val="00000002"/>
    <w:multiLevelType w:val="multilevel"/>
    <w:tmpl w:val="00000002"/>
    <w:lvl w:ilvl="0" w:tentative="0">
      <w:start w:val="1"/>
      <w:numFmt w:val="decimal"/>
      <w:isLgl/>
      <w:lvlText w:val="第%1包"/>
      <w:lvlJc w:val="left"/>
      <w:pPr>
        <w:tabs>
          <w:tab w:val="left" w:pos="456"/>
        </w:tabs>
        <w:ind w:left="456" w:firstLine="720"/>
      </w:pPr>
      <w:rPr>
        <w:rFonts w:hint="default"/>
        <w:color w:val="000000"/>
        <w:position w:val="0"/>
        <w:sz w:val="21"/>
      </w:rPr>
    </w:lvl>
    <w:lvl w:ilvl="1" w:tentative="0">
      <w:start w:val="1"/>
      <w:numFmt w:val="lowerLetter"/>
      <w:pStyle w:val="80"/>
      <w:lvlText w:val="%2)"/>
      <w:lvlJc w:val="left"/>
      <w:pPr>
        <w:tabs>
          <w:tab w:val="left" w:pos="420"/>
        </w:tabs>
        <w:ind w:left="420" w:firstLine="1140"/>
      </w:pPr>
      <w:rPr>
        <w:rFonts w:hint="default"/>
        <w:color w:val="000000"/>
        <w:position w:val="0"/>
        <w:sz w:val="21"/>
      </w:rPr>
    </w:lvl>
    <w:lvl w:ilvl="2" w:tentative="0">
      <w:start w:val="1"/>
      <w:numFmt w:val="lowerRoman"/>
      <w:lvlText w:val="%3."/>
      <w:lvlJc w:val="left"/>
      <w:pPr>
        <w:tabs>
          <w:tab w:val="left" w:pos="580"/>
        </w:tabs>
        <w:ind w:left="580" w:firstLine="1400"/>
      </w:pPr>
      <w:rPr>
        <w:rFonts w:hint="default"/>
        <w:color w:val="000000"/>
        <w:position w:val="0"/>
        <w:sz w:val="21"/>
      </w:rPr>
    </w:lvl>
    <w:lvl w:ilvl="3" w:tentative="0">
      <w:start w:val="1"/>
      <w:numFmt w:val="decimal"/>
      <w:isLgl/>
      <w:lvlText w:val="%4."/>
      <w:lvlJc w:val="left"/>
      <w:pPr>
        <w:tabs>
          <w:tab w:val="left" w:pos="420"/>
        </w:tabs>
        <w:ind w:left="420" w:firstLine="1980"/>
      </w:pPr>
      <w:rPr>
        <w:rFonts w:hint="default"/>
        <w:color w:val="000000"/>
        <w:position w:val="0"/>
        <w:sz w:val="21"/>
      </w:rPr>
    </w:lvl>
    <w:lvl w:ilvl="4" w:tentative="0">
      <w:start w:val="1"/>
      <w:numFmt w:val="lowerLetter"/>
      <w:lvlText w:val="%5)"/>
      <w:lvlJc w:val="left"/>
      <w:pPr>
        <w:tabs>
          <w:tab w:val="left" w:pos="420"/>
        </w:tabs>
        <w:ind w:left="420" w:firstLine="2400"/>
      </w:pPr>
      <w:rPr>
        <w:rFonts w:hint="default"/>
        <w:color w:val="000000"/>
        <w:position w:val="0"/>
        <w:sz w:val="21"/>
      </w:rPr>
    </w:lvl>
    <w:lvl w:ilvl="5" w:tentative="0">
      <w:start w:val="1"/>
      <w:numFmt w:val="lowerRoman"/>
      <w:lvlText w:val="%6."/>
      <w:lvlJc w:val="left"/>
      <w:pPr>
        <w:tabs>
          <w:tab w:val="left" w:pos="580"/>
        </w:tabs>
        <w:ind w:left="580" w:firstLine="2660"/>
      </w:pPr>
      <w:rPr>
        <w:rFonts w:hint="default"/>
        <w:color w:val="000000"/>
        <w:position w:val="0"/>
        <w:sz w:val="21"/>
      </w:rPr>
    </w:lvl>
    <w:lvl w:ilvl="6" w:tentative="0">
      <w:start w:val="1"/>
      <w:numFmt w:val="decimal"/>
      <w:isLgl/>
      <w:lvlText w:val="%7."/>
      <w:lvlJc w:val="left"/>
      <w:pPr>
        <w:tabs>
          <w:tab w:val="left" w:pos="420"/>
        </w:tabs>
        <w:ind w:left="420" w:firstLine="3240"/>
      </w:pPr>
      <w:rPr>
        <w:rFonts w:hint="default"/>
        <w:color w:val="000000"/>
        <w:position w:val="0"/>
        <w:sz w:val="21"/>
      </w:rPr>
    </w:lvl>
    <w:lvl w:ilvl="7" w:tentative="0">
      <w:start w:val="1"/>
      <w:numFmt w:val="lowerLetter"/>
      <w:lvlText w:val="%8)"/>
      <w:lvlJc w:val="left"/>
      <w:pPr>
        <w:tabs>
          <w:tab w:val="left" w:pos="420"/>
        </w:tabs>
        <w:ind w:left="420" w:firstLine="3660"/>
      </w:pPr>
      <w:rPr>
        <w:rFonts w:hint="default"/>
        <w:color w:val="000000"/>
        <w:position w:val="0"/>
        <w:sz w:val="21"/>
      </w:rPr>
    </w:lvl>
    <w:lvl w:ilvl="8" w:tentative="0">
      <w:start w:val="1"/>
      <w:numFmt w:val="lowerRoman"/>
      <w:lvlText w:val="%9."/>
      <w:lvlJc w:val="left"/>
      <w:pPr>
        <w:tabs>
          <w:tab w:val="left" w:pos="580"/>
        </w:tabs>
        <w:ind w:left="580" w:firstLine="3920"/>
      </w:pPr>
      <w:rPr>
        <w:rFonts w:hint="default"/>
        <w:color w:val="000000"/>
        <w:position w:val="0"/>
        <w:sz w:val="21"/>
      </w:rPr>
    </w:lvl>
  </w:abstractNum>
  <w:abstractNum w:abstractNumId="3">
    <w:nsid w:val="00514736"/>
    <w:multiLevelType w:val="multilevel"/>
    <w:tmpl w:val="00514736"/>
    <w:lvl w:ilvl="0" w:tentative="0">
      <w:start w:val="2"/>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aItemList" w:val="&lt;?xml version=&quot;1.0&quot; encoding=&quot;utf-8&quot;?&gt;&lt;dataItemList xmlns=&quot;http://www.e-bidding.org&quot;&gt;&lt;dataItem&gt;&lt;id&gt;tenderNo&lt;/id&gt;&lt;name&gt;项目编号&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tenderName&lt;/id&gt;&lt;name&gt;项目名称&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buyersName&lt;/id&gt;&lt;name&gt;招标人（采购人）名称&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createTime&lt;/id&gt;&lt;name&gt;立项时间&lt;/name&gt;&lt;value /&gt;&lt;type&gt;项目基本信息&lt;/type&gt;&lt;readOnly&gt;false&lt;/readOnly&gt;&lt;isMust /&gt;&lt;isVisible /&gt;&lt;remark /&gt;&lt;dataType&gt;datetime&lt;/dataType&gt;&lt;editType&gt;dateTimePicker&lt;/editType&gt;&lt;maxLength /&gt;&lt;formatString&gt;yyyy年MM月dd日&lt;/formatString&gt;&lt;dataOptions /&gt;&lt;allowDefault /&gt;&lt;defaultValue /&gt;&lt;regularExpressions /&gt;&lt;dataOptionsCodes /&gt;&lt;isVisible_x005f_x0020_&gt;Y&lt;/isVisible_x005f_x0020_&gt;&lt;isSystem&gt;true&lt;/isSystem&gt;&lt;/dataItem&gt;&lt;dataItem&gt;&lt;id&gt;bidOpenAddr&lt;/id&gt;&lt;name&gt;开标地点&lt;/name&gt;&lt;value /&gt;&lt;type&gt;开标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tenderDesc&lt;/id&gt;&lt;name&gt;项目说明&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tenderArea&lt;/id&gt;&lt;name&gt;招标范围&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deliveryTime&lt;/id&gt;&lt;name&gt;交货时间&lt;/name&gt;&lt;value /&gt;&lt;type&gt;项目基本信息&lt;/type&gt;&lt;readOnly&gt;false&lt;/readOnly&gt;&lt;isMust /&gt;&lt;isVisible /&gt;&lt;remark /&gt;&lt;dataType&gt;datetime&lt;/dataType&gt;&lt;editType&gt;edit&lt;/editType&gt;&lt;maxLength /&gt;&lt;formatString&gt;yyyy年MM月dd日&lt;/formatString&gt;&lt;dataOptions /&gt;&lt;allowDefault&gt;false&lt;/allowDefault&gt;&lt;defaultValue /&gt;&lt;regularExpressions /&gt;&lt;dataOptionsCodes /&gt;&lt;isVisible_x005f_x0020_&gt;Y&lt;/isVisible_x005f_x0020_&gt;&lt;isSystem&gt;false&lt;/isSystem&gt;&lt;/dataItem&gt;&lt;dataItem&gt;&lt;id&gt;deliveryAddr&lt;/id&gt;&lt;name&gt;交货地点&lt;/name&gt;&lt;value /&gt;&lt;type&gt;项目基本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gt;&lt;id&gt;biddingRequire&lt;/id&gt;&lt;name&gt;质量要求&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signUpEndTime&lt;/id&gt;&lt;name&gt;报名截止时间&lt;/name&gt;&lt;value /&gt;&lt;type&gt;报名信息&lt;/type&gt;&lt;readOnly&gt;false&lt;/readOnly&gt;&lt;isMust /&gt;&lt;isVisible /&gt;&lt;remark /&gt;&lt;dataType&gt;datetime&lt;/dataType&gt;&lt;editType&gt;dateTimePicker&lt;/editType&gt;&lt;maxLength /&gt;&lt;formatString&gt;yyyy年MM月dd日&lt;/formatString&gt;&lt;dataOptions /&gt;&lt;allowDefault /&gt;&lt;defaultValue /&gt;&lt;regularExpressions /&gt;&lt;dataOptionsCodes /&gt;&lt;isVisible_x005f_x0020_&gt;Y&lt;/isVisible_x005f_x0020_&gt;&lt;isSystem&gt;true&lt;/isSystem&gt;&lt;/dataItem&gt;&lt;dataItem&gt;&lt;id&gt;docSaleEndTime&lt;/id&gt;&lt;name&gt;文件售卖结束时间&lt;/name&gt;&lt;value /&gt;&lt;type&gt;报名信息&lt;/type&gt;&lt;readOnly&gt;false&lt;/readOnly&gt;&lt;isMust /&gt;&lt;isVisible /&gt;&lt;remark /&gt;&lt;dataType&gt;datetime&lt;/dataType&gt;&lt;editType&gt;dateTimePicker&lt;/editType&gt;&lt;maxLength /&gt;&lt;formatString&gt;yyyy年MM月dd日 HH时&lt;/formatString&gt;&lt;dataOptions /&gt;&lt;allowDefault /&gt;&lt;defaultValue /&gt;&lt;regularExpressions /&gt;&lt;dataOptionsCodes /&gt;&lt;isVisible_x005f_x0020_&gt;Y&lt;/isVisible_x005f_x0020_&gt;&lt;isSystem&gt;true&lt;/isSystem&gt;&lt;/dataItem&gt;&lt;dataItem&gt;&lt;id&gt;buyerAddr&lt;/id&gt;&lt;name&gt;招标人（采购人）地址&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Zipcode&lt;/id&gt;&lt;name&gt;招标人（采购人）邮编&lt;/name&gt;&lt;value /&gt;&lt;type&gt;机构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gt;&lt;id&gt;buyersLinkman&lt;/id&gt;&lt;name&gt;招标人（采购人）联系人&lt;/name&gt;&lt;value /&gt;&lt;type&gt;机构信息&lt;/type&gt;&lt;readOnly&gt;tru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LinkerTel&lt;/id&gt;&lt;name&gt;招标人（采购人）电话&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relDate&lt;/id&gt;&lt;name&gt;公告发布时间&lt;/name&gt;&lt;value /&gt;&lt;type&gt;项目基本信息&lt;/type&gt;&lt;readOnly&gt;false&lt;/readOnly&gt;&lt;isMust /&gt;&lt;isVisible /&gt;&lt;remark /&gt;&lt;dataType&gt;datetime&lt;/dataType&gt;&lt;editType&gt;dateTimePicker&lt;/editType&gt;&lt;maxLength /&gt;&lt;formatString&gt;yyyy年MM月dd日 HH时&lt;/formatString&gt;&lt;dataOptions /&gt;&lt;allowDefault /&gt;&lt;defaultValue /&gt;&lt;regularExpressions /&gt;&lt;dataOptionsCodes /&gt;&lt;isVisible_x005f_x0020_&gt;Y&lt;/isVisible_x005f_x0020_&gt;&lt;isSystem&gt;true&lt;/isSystem&gt;&lt;/dataItem&gt;&lt;/dataItemList&gt;"/>
  </w:docVars>
  <w:rsids>
    <w:rsidRoot w:val="00EC6FDE"/>
    <w:rsid w:val="000005BE"/>
    <w:rsid w:val="0000405F"/>
    <w:rsid w:val="00007DAC"/>
    <w:rsid w:val="00010AD2"/>
    <w:rsid w:val="000123AF"/>
    <w:rsid w:val="000129EB"/>
    <w:rsid w:val="00012B6D"/>
    <w:rsid w:val="0001744D"/>
    <w:rsid w:val="0002115D"/>
    <w:rsid w:val="00022214"/>
    <w:rsid w:val="0002254E"/>
    <w:rsid w:val="00023E3C"/>
    <w:rsid w:val="000257DD"/>
    <w:rsid w:val="00026DC4"/>
    <w:rsid w:val="00027677"/>
    <w:rsid w:val="00030BBD"/>
    <w:rsid w:val="00032207"/>
    <w:rsid w:val="00034B86"/>
    <w:rsid w:val="00035D67"/>
    <w:rsid w:val="000377FD"/>
    <w:rsid w:val="00047E52"/>
    <w:rsid w:val="000501D6"/>
    <w:rsid w:val="00052A41"/>
    <w:rsid w:val="00052CCE"/>
    <w:rsid w:val="00054D60"/>
    <w:rsid w:val="00056584"/>
    <w:rsid w:val="0005702B"/>
    <w:rsid w:val="00062548"/>
    <w:rsid w:val="000643FC"/>
    <w:rsid w:val="00065F7B"/>
    <w:rsid w:val="00067696"/>
    <w:rsid w:val="000739CD"/>
    <w:rsid w:val="00075783"/>
    <w:rsid w:val="0007590C"/>
    <w:rsid w:val="00076B9F"/>
    <w:rsid w:val="000807F0"/>
    <w:rsid w:val="0008736D"/>
    <w:rsid w:val="000901AA"/>
    <w:rsid w:val="00092324"/>
    <w:rsid w:val="000A1BBF"/>
    <w:rsid w:val="000A3A8C"/>
    <w:rsid w:val="000A5FA9"/>
    <w:rsid w:val="000A683A"/>
    <w:rsid w:val="000B0CAC"/>
    <w:rsid w:val="000B3777"/>
    <w:rsid w:val="000B4115"/>
    <w:rsid w:val="000B4755"/>
    <w:rsid w:val="000C1526"/>
    <w:rsid w:val="000C7C59"/>
    <w:rsid w:val="000D3198"/>
    <w:rsid w:val="000D596A"/>
    <w:rsid w:val="000D7009"/>
    <w:rsid w:val="000E0A12"/>
    <w:rsid w:val="000E14E1"/>
    <w:rsid w:val="000E1891"/>
    <w:rsid w:val="000E2D71"/>
    <w:rsid w:val="000E2DC4"/>
    <w:rsid w:val="000E3A3C"/>
    <w:rsid w:val="00100560"/>
    <w:rsid w:val="00104CF1"/>
    <w:rsid w:val="00104F25"/>
    <w:rsid w:val="00106EF5"/>
    <w:rsid w:val="00107425"/>
    <w:rsid w:val="00113866"/>
    <w:rsid w:val="00113FBA"/>
    <w:rsid w:val="0011555D"/>
    <w:rsid w:val="00117F85"/>
    <w:rsid w:val="0012011E"/>
    <w:rsid w:val="00120474"/>
    <w:rsid w:val="00120ABF"/>
    <w:rsid w:val="00122EC7"/>
    <w:rsid w:val="00123FCF"/>
    <w:rsid w:val="00125596"/>
    <w:rsid w:val="00132075"/>
    <w:rsid w:val="001349B8"/>
    <w:rsid w:val="00134DEA"/>
    <w:rsid w:val="00135B64"/>
    <w:rsid w:val="0013728D"/>
    <w:rsid w:val="00142453"/>
    <w:rsid w:val="001458C3"/>
    <w:rsid w:val="0015046B"/>
    <w:rsid w:val="00151379"/>
    <w:rsid w:val="001540B2"/>
    <w:rsid w:val="00154DAA"/>
    <w:rsid w:val="0015729C"/>
    <w:rsid w:val="00161864"/>
    <w:rsid w:val="00161AD4"/>
    <w:rsid w:val="00170FAC"/>
    <w:rsid w:val="00171255"/>
    <w:rsid w:val="00174F40"/>
    <w:rsid w:val="00176222"/>
    <w:rsid w:val="0017681F"/>
    <w:rsid w:val="00182548"/>
    <w:rsid w:val="001844D9"/>
    <w:rsid w:val="0018517A"/>
    <w:rsid w:val="00185575"/>
    <w:rsid w:val="00186236"/>
    <w:rsid w:val="00192149"/>
    <w:rsid w:val="001939AF"/>
    <w:rsid w:val="00194D48"/>
    <w:rsid w:val="00196496"/>
    <w:rsid w:val="001A0A5C"/>
    <w:rsid w:val="001A1254"/>
    <w:rsid w:val="001A5B0D"/>
    <w:rsid w:val="001A64C4"/>
    <w:rsid w:val="001A799C"/>
    <w:rsid w:val="001A7C4A"/>
    <w:rsid w:val="001A7FB2"/>
    <w:rsid w:val="001B1A6D"/>
    <w:rsid w:val="001C1BA2"/>
    <w:rsid w:val="001C3617"/>
    <w:rsid w:val="001D064D"/>
    <w:rsid w:val="001D2DDF"/>
    <w:rsid w:val="001D4104"/>
    <w:rsid w:val="001D5641"/>
    <w:rsid w:val="001D7903"/>
    <w:rsid w:val="001E3E1C"/>
    <w:rsid w:val="001E431B"/>
    <w:rsid w:val="001E5016"/>
    <w:rsid w:val="001E6473"/>
    <w:rsid w:val="001F36E5"/>
    <w:rsid w:val="001F4CE7"/>
    <w:rsid w:val="001F7C53"/>
    <w:rsid w:val="002000C7"/>
    <w:rsid w:val="002031C6"/>
    <w:rsid w:val="00203E2A"/>
    <w:rsid w:val="0020705E"/>
    <w:rsid w:val="00207770"/>
    <w:rsid w:val="0021055C"/>
    <w:rsid w:val="002136B8"/>
    <w:rsid w:val="002175A0"/>
    <w:rsid w:val="0022514F"/>
    <w:rsid w:val="002276A8"/>
    <w:rsid w:val="00230CE2"/>
    <w:rsid w:val="00232B41"/>
    <w:rsid w:val="002340AE"/>
    <w:rsid w:val="002365C9"/>
    <w:rsid w:val="00237590"/>
    <w:rsid w:val="002411EC"/>
    <w:rsid w:val="00242BB2"/>
    <w:rsid w:val="00243C48"/>
    <w:rsid w:val="00246653"/>
    <w:rsid w:val="002477A2"/>
    <w:rsid w:val="00257E0D"/>
    <w:rsid w:val="0026009B"/>
    <w:rsid w:val="00267AD7"/>
    <w:rsid w:val="00270746"/>
    <w:rsid w:val="00273415"/>
    <w:rsid w:val="00274082"/>
    <w:rsid w:val="00276E3D"/>
    <w:rsid w:val="00277F91"/>
    <w:rsid w:val="002800EF"/>
    <w:rsid w:val="002817FE"/>
    <w:rsid w:val="0029193E"/>
    <w:rsid w:val="00291FE8"/>
    <w:rsid w:val="00296185"/>
    <w:rsid w:val="002B167F"/>
    <w:rsid w:val="002C21DB"/>
    <w:rsid w:val="002C5863"/>
    <w:rsid w:val="002C78D1"/>
    <w:rsid w:val="002D1D89"/>
    <w:rsid w:val="002D2D13"/>
    <w:rsid w:val="002D3619"/>
    <w:rsid w:val="002D3D31"/>
    <w:rsid w:val="002D449D"/>
    <w:rsid w:val="002D7496"/>
    <w:rsid w:val="002E5C54"/>
    <w:rsid w:val="002F42F9"/>
    <w:rsid w:val="002F5C51"/>
    <w:rsid w:val="002F5F9D"/>
    <w:rsid w:val="00300587"/>
    <w:rsid w:val="00301F37"/>
    <w:rsid w:val="00302100"/>
    <w:rsid w:val="00302129"/>
    <w:rsid w:val="00305CE7"/>
    <w:rsid w:val="003072D8"/>
    <w:rsid w:val="00307F69"/>
    <w:rsid w:val="00314284"/>
    <w:rsid w:val="00315EAE"/>
    <w:rsid w:val="0031629C"/>
    <w:rsid w:val="00320867"/>
    <w:rsid w:val="003261A1"/>
    <w:rsid w:val="00334A7D"/>
    <w:rsid w:val="0033501D"/>
    <w:rsid w:val="00341C9F"/>
    <w:rsid w:val="00342FA7"/>
    <w:rsid w:val="00343794"/>
    <w:rsid w:val="00343999"/>
    <w:rsid w:val="00345C95"/>
    <w:rsid w:val="00354788"/>
    <w:rsid w:val="00360003"/>
    <w:rsid w:val="00360004"/>
    <w:rsid w:val="00360283"/>
    <w:rsid w:val="00360940"/>
    <w:rsid w:val="00363624"/>
    <w:rsid w:val="00363AC5"/>
    <w:rsid w:val="003657A4"/>
    <w:rsid w:val="00367497"/>
    <w:rsid w:val="00371ABF"/>
    <w:rsid w:val="00374D7B"/>
    <w:rsid w:val="00376CB4"/>
    <w:rsid w:val="00380555"/>
    <w:rsid w:val="00386813"/>
    <w:rsid w:val="003900F9"/>
    <w:rsid w:val="00392AAC"/>
    <w:rsid w:val="003A7C58"/>
    <w:rsid w:val="003B026A"/>
    <w:rsid w:val="003B0D20"/>
    <w:rsid w:val="003B2099"/>
    <w:rsid w:val="003B2384"/>
    <w:rsid w:val="003B2D96"/>
    <w:rsid w:val="003B5EB9"/>
    <w:rsid w:val="003B655C"/>
    <w:rsid w:val="003B76AF"/>
    <w:rsid w:val="003B7BB5"/>
    <w:rsid w:val="003C1BCC"/>
    <w:rsid w:val="003C2E8C"/>
    <w:rsid w:val="003C5A78"/>
    <w:rsid w:val="003C7EFB"/>
    <w:rsid w:val="003D3B40"/>
    <w:rsid w:val="003D441D"/>
    <w:rsid w:val="003D7F09"/>
    <w:rsid w:val="003E43B2"/>
    <w:rsid w:val="003E5089"/>
    <w:rsid w:val="003E5279"/>
    <w:rsid w:val="003F0DBD"/>
    <w:rsid w:val="003F308B"/>
    <w:rsid w:val="003F6070"/>
    <w:rsid w:val="003F7395"/>
    <w:rsid w:val="00401B85"/>
    <w:rsid w:val="0040208D"/>
    <w:rsid w:val="00403EAD"/>
    <w:rsid w:val="00410C69"/>
    <w:rsid w:val="004123B7"/>
    <w:rsid w:val="004147FC"/>
    <w:rsid w:val="00421D90"/>
    <w:rsid w:val="00424788"/>
    <w:rsid w:val="004264A3"/>
    <w:rsid w:val="004320B5"/>
    <w:rsid w:val="00441B14"/>
    <w:rsid w:val="004420B9"/>
    <w:rsid w:val="0044374A"/>
    <w:rsid w:val="00444390"/>
    <w:rsid w:val="004456F9"/>
    <w:rsid w:val="004500FE"/>
    <w:rsid w:val="004515AD"/>
    <w:rsid w:val="00456D8C"/>
    <w:rsid w:val="004578AB"/>
    <w:rsid w:val="00471633"/>
    <w:rsid w:val="0047283A"/>
    <w:rsid w:val="004729DD"/>
    <w:rsid w:val="00472FF8"/>
    <w:rsid w:val="00474928"/>
    <w:rsid w:val="004755C9"/>
    <w:rsid w:val="004814A1"/>
    <w:rsid w:val="0048235F"/>
    <w:rsid w:val="0048301B"/>
    <w:rsid w:val="00491951"/>
    <w:rsid w:val="00491ED3"/>
    <w:rsid w:val="00491FB0"/>
    <w:rsid w:val="00495FC7"/>
    <w:rsid w:val="004A2542"/>
    <w:rsid w:val="004A2747"/>
    <w:rsid w:val="004A48CC"/>
    <w:rsid w:val="004A5609"/>
    <w:rsid w:val="004B169D"/>
    <w:rsid w:val="004B55E2"/>
    <w:rsid w:val="004B649B"/>
    <w:rsid w:val="004C3A2B"/>
    <w:rsid w:val="004C3A7B"/>
    <w:rsid w:val="004C510D"/>
    <w:rsid w:val="004C5359"/>
    <w:rsid w:val="004D1D60"/>
    <w:rsid w:val="004D2604"/>
    <w:rsid w:val="004D355B"/>
    <w:rsid w:val="004D37C7"/>
    <w:rsid w:val="004D3C24"/>
    <w:rsid w:val="004D79BF"/>
    <w:rsid w:val="004E14DE"/>
    <w:rsid w:val="004E26E9"/>
    <w:rsid w:val="004E52DA"/>
    <w:rsid w:val="004F5833"/>
    <w:rsid w:val="004F7D16"/>
    <w:rsid w:val="005007A0"/>
    <w:rsid w:val="005014F3"/>
    <w:rsid w:val="00501E03"/>
    <w:rsid w:val="005042BA"/>
    <w:rsid w:val="00511061"/>
    <w:rsid w:val="0051527E"/>
    <w:rsid w:val="005167EA"/>
    <w:rsid w:val="0051755C"/>
    <w:rsid w:val="00521C37"/>
    <w:rsid w:val="005361FF"/>
    <w:rsid w:val="00537211"/>
    <w:rsid w:val="00537F30"/>
    <w:rsid w:val="005403BC"/>
    <w:rsid w:val="00541265"/>
    <w:rsid w:val="00542F59"/>
    <w:rsid w:val="00544FA8"/>
    <w:rsid w:val="00547F04"/>
    <w:rsid w:val="00551760"/>
    <w:rsid w:val="00551CB7"/>
    <w:rsid w:val="0055466D"/>
    <w:rsid w:val="00554D8A"/>
    <w:rsid w:val="00555DD3"/>
    <w:rsid w:val="0055629E"/>
    <w:rsid w:val="0055702C"/>
    <w:rsid w:val="005606D4"/>
    <w:rsid w:val="0056092E"/>
    <w:rsid w:val="00564A84"/>
    <w:rsid w:val="00567744"/>
    <w:rsid w:val="0056795F"/>
    <w:rsid w:val="005758DD"/>
    <w:rsid w:val="00577EC7"/>
    <w:rsid w:val="0058020D"/>
    <w:rsid w:val="00580B35"/>
    <w:rsid w:val="00582F55"/>
    <w:rsid w:val="005834B3"/>
    <w:rsid w:val="005839A1"/>
    <w:rsid w:val="00585256"/>
    <w:rsid w:val="0058702C"/>
    <w:rsid w:val="005901DB"/>
    <w:rsid w:val="00594B0D"/>
    <w:rsid w:val="00597055"/>
    <w:rsid w:val="005A3BDC"/>
    <w:rsid w:val="005A7029"/>
    <w:rsid w:val="005A76E9"/>
    <w:rsid w:val="005A7B31"/>
    <w:rsid w:val="005B3682"/>
    <w:rsid w:val="005B3CD2"/>
    <w:rsid w:val="005B573D"/>
    <w:rsid w:val="005C3F93"/>
    <w:rsid w:val="005C64C2"/>
    <w:rsid w:val="005D021B"/>
    <w:rsid w:val="005D047C"/>
    <w:rsid w:val="005D07D0"/>
    <w:rsid w:val="005D0B56"/>
    <w:rsid w:val="005D455C"/>
    <w:rsid w:val="005E3593"/>
    <w:rsid w:val="005E3970"/>
    <w:rsid w:val="005E4240"/>
    <w:rsid w:val="005E52BB"/>
    <w:rsid w:val="005E6407"/>
    <w:rsid w:val="005E6577"/>
    <w:rsid w:val="005F1F52"/>
    <w:rsid w:val="005F3FA9"/>
    <w:rsid w:val="005F5CDB"/>
    <w:rsid w:val="00601512"/>
    <w:rsid w:val="00604302"/>
    <w:rsid w:val="006079C2"/>
    <w:rsid w:val="0061212B"/>
    <w:rsid w:val="00612272"/>
    <w:rsid w:val="00612783"/>
    <w:rsid w:val="0061699F"/>
    <w:rsid w:val="0062158E"/>
    <w:rsid w:val="00623D15"/>
    <w:rsid w:val="00625894"/>
    <w:rsid w:val="006327C2"/>
    <w:rsid w:val="00635863"/>
    <w:rsid w:val="00636674"/>
    <w:rsid w:val="00637B26"/>
    <w:rsid w:val="006409F2"/>
    <w:rsid w:val="00640D03"/>
    <w:rsid w:val="00641756"/>
    <w:rsid w:val="00641FB1"/>
    <w:rsid w:val="00643ADF"/>
    <w:rsid w:val="00646675"/>
    <w:rsid w:val="006518ED"/>
    <w:rsid w:val="0065470C"/>
    <w:rsid w:val="00656F83"/>
    <w:rsid w:val="00657211"/>
    <w:rsid w:val="00661ABF"/>
    <w:rsid w:val="006629E0"/>
    <w:rsid w:val="00664C9D"/>
    <w:rsid w:val="006656E0"/>
    <w:rsid w:val="006672DC"/>
    <w:rsid w:val="00670427"/>
    <w:rsid w:val="00670FF3"/>
    <w:rsid w:val="00671B20"/>
    <w:rsid w:val="00672CC0"/>
    <w:rsid w:val="00680E73"/>
    <w:rsid w:val="00681F00"/>
    <w:rsid w:val="00687331"/>
    <w:rsid w:val="00687689"/>
    <w:rsid w:val="00694ADB"/>
    <w:rsid w:val="00697199"/>
    <w:rsid w:val="006A109C"/>
    <w:rsid w:val="006B39D2"/>
    <w:rsid w:val="006C111B"/>
    <w:rsid w:val="006C4378"/>
    <w:rsid w:val="006C4E7E"/>
    <w:rsid w:val="006C6AC2"/>
    <w:rsid w:val="006D0C52"/>
    <w:rsid w:val="006D14A1"/>
    <w:rsid w:val="006D4AB9"/>
    <w:rsid w:val="006D6879"/>
    <w:rsid w:val="006D7B9D"/>
    <w:rsid w:val="006E0967"/>
    <w:rsid w:val="006E1DD5"/>
    <w:rsid w:val="006E2544"/>
    <w:rsid w:val="006E2DEB"/>
    <w:rsid w:val="006E2E3F"/>
    <w:rsid w:val="006E3E1E"/>
    <w:rsid w:val="006E72E0"/>
    <w:rsid w:val="006F1500"/>
    <w:rsid w:val="006F45CC"/>
    <w:rsid w:val="006F4964"/>
    <w:rsid w:val="006F6090"/>
    <w:rsid w:val="00700A61"/>
    <w:rsid w:val="007052B2"/>
    <w:rsid w:val="007071C0"/>
    <w:rsid w:val="00707431"/>
    <w:rsid w:val="00707D2B"/>
    <w:rsid w:val="0071361E"/>
    <w:rsid w:val="0071549B"/>
    <w:rsid w:val="00715874"/>
    <w:rsid w:val="00716FF9"/>
    <w:rsid w:val="00717A50"/>
    <w:rsid w:val="00721CD8"/>
    <w:rsid w:val="00721EA6"/>
    <w:rsid w:val="007227B4"/>
    <w:rsid w:val="00725F72"/>
    <w:rsid w:val="0073118D"/>
    <w:rsid w:val="00732D0B"/>
    <w:rsid w:val="00740AD3"/>
    <w:rsid w:val="00751A80"/>
    <w:rsid w:val="007572C9"/>
    <w:rsid w:val="007603D1"/>
    <w:rsid w:val="00761CFF"/>
    <w:rsid w:val="007626D4"/>
    <w:rsid w:val="00762A65"/>
    <w:rsid w:val="00763C2B"/>
    <w:rsid w:val="007721A2"/>
    <w:rsid w:val="00775F92"/>
    <w:rsid w:val="00780024"/>
    <w:rsid w:val="00780421"/>
    <w:rsid w:val="007818D5"/>
    <w:rsid w:val="0078237F"/>
    <w:rsid w:val="0078336D"/>
    <w:rsid w:val="0079107A"/>
    <w:rsid w:val="007A3B8C"/>
    <w:rsid w:val="007B208B"/>
    <w:rsid w:val="007B235C"/>
    <w:rsid w:val="007B27A9"/>
    <w:rsid w:val="007B2AED"/>
    <w:rsid w:val="007B4DE2"/>
    <w:rsid w:val="007B5E42"/>
    <w:rsid w:val="007C2D89"/>
    <w:rsid w:val="007C3FC0"/>
    <w:rsid w:val="007C4095"/>
    <w:rsid w:val="007C689F"/>
    <w:rsid w:val="007C7A05"/>
    <w:rsid w:val="007D1A88"/>
    <w:rsid w:val="007D1DE5"/>
    <w:rsid w:val="007D5289"/>
    <w:rsid w:val="007D5C74"/>
    <w:rsid w:val="007D731F"/>
    <w:rsid w:val="007E5CFD"/>
    <w:rsid w:val="007F483B"/>
    <w:rsid w:val="00802F1D"/>
    <w:rsid w:val="00804AAE"/>
    <w:rsid w:val="00813476"/>
    <w:rsid w:val="008138F9"/>
    <w:rsid w:val="00813C2F"/>
    <w:rsid w:val="008200EF"/>
    <w:rsid w:val="008205E1"/>
    <w:rsid w:val="008241B6"/>
    <w:rsid w:val="00830FE1"/>
    <w:rsid w:val="00831028"/>
    <w:rsid w:val="008328D8"/>
    <w:rsid w:val="00833B9D"/>
    <w:rsid w:val="00836C21"/>
    <w:rsid w:val="00837ED2"/>
    <w:rsid w:val="00840AEA"/>
    <w:rsid w:val="008411E5"/>
    <w:rsid w:val="008433AB"/>
    <w:rsid w:val="0084716F"/>
    <w:rsid w:val="00847234"/>
    <w:rsid w:val="008515D0"/>
    <w:rsid w:val="0085506B"/>
    <w:rsid w:val="008552D8"/>
    <w:rsid w:val="00855A48"/>
    <w:rsid w:val="00860713"/>
    <w:rsid w:val="0086125D"/>
    <w:rsid w:val="00864A5E"/>
    <w:rsid w:val="00871C52"/>
    <w:rsid w:val="00872A23"/>
    <w:rsid w:val="00875DF4"/>
    <w:rsid w:val="008766BE"/>
    <w:rsid w:val="00880A09"/>
    <w:rsid w:val="00881F27"/>
    <w:rsid w:val="00883706"/>
    <w:rsid w:val="008865AD"/>
    <w:rsid w:val="00891B02"/>
    <w:rsid w:val="00891FDE"/>
    <w:rsid w:val="0089237B"/>
    <w:rsid w:val="0089276B"/>
    <w:rsid w:val="00892B5F"/>
    <w:rsid w:val="00893783"/>
    <w:rsid w:val="00895880"/>
    <w:rsid w:val="00895F77"/>
    <w:rsid w:val="00897F17"/>
    <w:rsid w:val="008A10EC"/>
    <w:rsid w:val="008A1285"/>
    <w:rsid w:val="008A70AB"/>
    <w:rsid w:val="008B42B2"/>
    <w:rsid w:val="008B4E50"/>
    <w:rsid w:val="008B6721"/>
    <w:rsid w:val="008B6CE8"/>
    <w:rsid w:val="008C2548"/>
    <w:rsid w:val="008C3B7F"/>
    <w:rsid w:val="008C7C1E"/>
    <w:rsid w:val="008D4923"/>
    <w:rsid w:val="008D6F17"/>
    <w:rsid w:val="008D78C6"/>
    <w:rsid w:val="008E0712"/>
    <w:rsid w:val="008E0ACC"/>
    <w:rsid w:val="008E14DE"/>
    <w:rsid w:val="008E2C52"/>
    <w:rsid w:val="008E41DC"/>
    <w:rsid w:val="008E61C6"/>
    <w:rsid w:val="00900D40"/>
    <w:rsid w:val="00902DCF"/>
    <w:rsid w:val="00905E3B"/>
    <w:rsid w:val="0090785B"/>
    <w:rsid w:val="00922DDA"/>
    <w:rsid w:val="00923632"/>
    <w:rsid w:val="00940B41"/>
    <w:rsid w:val="00944AB4"/>
    <w:rsid w:val="00946008"/>
    <w:rsid w:val="00946731"/>
    <w:rsid w:val="0095095C"/>
    <w:rsid w:val="009547AE"/>
    <w:rsid w:val="009566B8"/>
    <w:rsid w:val="00962711"/>
    <w:rsid w:val="009635E2"/>
    <w:rsid w:val="00963841"/>
    <w:rsid w:val="00963EBD"/>
    <w:rsid w:val="00965A4E"/>
    <w:rsid w:val="00970185"/>
    <w:rsid w:val="0097141A"/>
    <w:rsid w:val="009803D2"/>
    <w:rsid w:val="009819E9"/>
    <w:rsid w:val="00981B49"/>
    <w:rsid w:val="00981D61"/>
    <w:rsid w:val="00981E90"/>
    <w:rsid w:val="00982661"/>
    <w:rsid w:val="00986328"/>
    <w:rsid w:val="009870C8"/>
    <w:rsid w:val="0098782E"/>
    <w:rsid w:val="00990D0F"/>
    <w:rsid w:val="00993861"/>
    <w:rsid w:val="009962B6"/>
    <w:rsid w:val="009A1B21"/>
    <w:rsid w:val="009A6218"/>
    <w:rsid w:val="009B0507"/>
    <w:rsid w:val="009C2F2D"/>
    <w:rsid w:val="009D0ACE"/>
    <w:rsid w:val="009D4EB5"/>
    <w:rsid w:val="009D64F4"/>
    <w:rsid w:val="009E4874"/>
    <w:rsid w:val="009E6488"/>
    <w:rsid w:val="009E7944"/>
    <w:rsid w:val="009F21E5"/>
    <w:rsid w:val="009F4694"/>
    <w:rsid w:val="009F75AE"/>
    <w:rsid w:val="009F7D68"/>
    <w:rsid w:val="00A018DC"/>
    <w:rsid w:val="00A01FB7"/>
    <w:rsid w:val="00A06265"/>
    <w:rsid w:val="00A062C2"/>
    <w:rsid w:val="00A073AA"/>
    <w:rsid w:val="00A11BEA"/>
    <w:rsid w:val="00A120F2"/>
    <w:rsid w:val="00A12762"/>
    <w:rsid w:val="00A14BD9"/>
    <w:rsid w:val="00A17964"/>
    <w:rsid w:val="00A23095"/>
    <w:rsid w:val="00A23948"/>
    <w:rsid w:val="00A260F1"/>
    <w:rsid w:val="00A30216"/>
    <w:rsid w:val="00A36464"/>
    <w:rsid w:val="00A36C79"/>
    <w:rsid w:val="00A37246"/>
    <w:rsid w:val="00A51828"/>
    <w:rsid w:val="00A5382A"/>
    <w:rsid w:val="00A54CB5"/>
    <w:rsid w:val="00A56D16"/>
    <w:rsid w:val="00A62672"/>
    <w:rsid w:val="00A647BE"/>
    <w:rsid w:val="00A6746D"/>
    <w:rsid w:val="00A71061"/>
    <w:rsid w:val="00A719A6"/>
    <w:rsid w:val="00A72BE8"/>
    <w:rsid w:val="00A752A1"/>
    <w:rsid w:val="00A76151"/>
    <w:rsid w:val="00A77446"/>
    <w:rsid w:val="00A80459"/>
    <w:rsid w:val="00A8130A"/>
    <w:rsid w:val="00A92AFB"/>
    <w:rsid w:val="00A9351C"/>
    <w:rsid w:val="00A94664"/>
    <w:rsid w:val="00A95BE7"/>
    <w:rsid w:val="00A968DC"/>
    <w:rsid w:val="00A96D60"/>
    <w:rsid w:val="00A96E69"/>
    <w:rsid w:val="00A9778F"/>
    <w:rsid w:val="00AA1EE4"/>
    <w:rsid w:val="00AB500B"/>
    <w:rsid w:val="00AB6F11"/>
    <w:rsid w:val="00AC0C13"/>
    <w:rsid w:val="00AC35B9"/>
    <w:rsid w:val="00AC3B60"/>
    <w:rsid w:val="00AC47A2"/>
    <w:rsid w:val="00AD0D79"/>
    <w:rsid w:val="00AD41FB"/>
    <w:rsid w:val="00AD4548"/>
    <w:rsid w:val="00AD5687"/>
    <w:rsid w:val="00AD612B"/>
    <w:rsid w:val="00AE0FE8"/>
    <w:rsid w:val="00AE13B3"/>
    <w:rsid w:val="00AE3FB4"/>
    <w:rsid w:val="00AE5511"/>
    <w:rsid w:val="00AE6621"/>
    <w:rsid w:val="00AF00DA"/>
    <w:rsid w:val="00AF0E09"/>
    <w:rsid w:val="00AF19C7"/>
    <w:rsid w:val="00AF1B53"/>
    <w:rsid w:val="00AF280A"/>
    <w:rsid w:val="00AF7CE1"/>
    <w:rsid w:val="00B01002"/>
    <w:rsid w:val="00B024A9"/>
    <w:rsid w:val="00B07AA7"/>
    <w:rsid w:val="00B11219"/>
    <w:rsid w:val="00B11E11"/>
    <w:rsid w:val="00B236AA"/>
    <w:rsid w:val="00B258C4"/>
    <w:rsid w:val="00B26757"/>
    <w:rsid w:val="00B26900"/>
    <w:rsid w:val="00B30164"/>
    <w:rsid w:val="00B33372"/>
    <w:rsid w:val="00B33378"/>
    <w:rsid w:val="00B3416A"/>
    <w:rsid w:val="00B350F5"/>
    <w:rsid w:val="00B37E5F"/>
    <w:rsid w:val="00B40483"/>
    <w:rsid w:val="00B4455C"/>
    <w:rsid w:val="00B46854"/>
    <w:rsid w:val="00B51C82"/>
    <w:rsid w:val="00B51DD0"/>
    <w:rsid w:val="00B521E1"/>
    <w:rsid w:val="00B536E3"/>
    <w:rsid w:val="00B54045"/>
    <w:rsid w:val="00B6217E"/>
    <w:rsid w:val="00B65BCD"/>
    <w:rsid w:val="00B6623E"/>
    <w:rsid w:val="00B664F6"/>
    <w:rsid w:val="00B724A6"/>
    <w:rsid w:val="00B73144"/>
    <w:rsid w:val="00B739F1"/>
    <w:rsid w:val="00B80C34"/>
    <w:rsid w:val="00B92484"/>
    <w:rsid w:val="00B92917"/>
    <w:rsid w:val="00B94363"/>
    <w:rsid w:val="00B95956"/>
    <w:rsid w:val="00B9640B"/>
    <w:rsid w:val="00BA1FEA"/>
    <w:rsid w:val="00BB04A7"/>
    <w:rsid w:val="00BB4E05"/>
    <w:rsid w:val="00BB731E"/>
    <w:rsid w:val="00BC03BF"/>
    <w:rsid w:val="00BC07C2"/>
    <w:rsid w:val="00BC2850"/>
    <w:rsid w:val="00BC607B"/>
    <w:rsid w:val="00BD4B75"/>
    <w:rsid w:val="00BD4E04"/>
    <w:rsid w:val="00BD56EC"/>
    <w:rsid w:val="00BD6B98"/>
    <w:rsid w:val="00BE2030"/>
    <w:rsid w:val="00BE3526"/>
    <w:rsid w:val="00BE782A"/>
    <w:rsid w:val="00BF0583"/>
    <w:rsid w:val="00BF1DE0"/>
    <w:rsid w:val="00BF5AAF"/>
    <w:rsid w:val="00C03613"/>
    <w:rsid w:val="00C154AA"/>
    <w:rsid w:val="00C21171"/>
    <w:rsid w:val="00C2174D"/>
    <w:rsid w:val="00C21E08"/>
    <w:rsid w:val="00C238C7"/>
    <w:rsid w:val="00C24F9F"/>
    <w:rsid w:val="00C2576A"/>
    <w:rsid w:val="00C26FBD"/>
    <w:rsid w:val="00C32D95"/>
    <w:rsid w:val="00C36003"/>
    <w:rsid w:val="00C36F43"/>
    <w:rsid w:val="00C41BB3"/>
    <w:rsid w:val="00C4429F"/>
    <w:rsid w:val="00C45657"/>
    <w:rsid w:val="00C501B9"/>
    <w:rsid w:val="00C50E53"/>
    <w:rsid w:val="00C52084"/>
    <w:rsid w:val="00C554E9"/>
    <w:rsid w:val="00C55AAB"/>
    <w:rsid w:val="00C56492"/>
    <w:rsid w:val="00C578BA"/>
    <w:rsid w:val="00C62B3E"/>
    <w:rsid w:val="00C64E40"/>
    <w:rsid w:val="00C70F88"/>
    <w:rsid w:val="00C81679"/>
    <w:rsid w:val="00C82753"/>
    <w:rsid w:val="00C87C25"/>
    <w:rsid w:val="00C91541"/>
    <w:rsid w:val="00C915D7"/>
    <w:rsid w:val="00C92B9B"/>
    <w:rsid w:val="00C93C1F"/>
    <w:rsid w:val="00C94557"/>
    <w:rsid w:val="00C959D6"/>
    <w:rsid w:val="00C969F0"/>
    <w:rsid w:val="00C96E17"/>
    <w:rsid w:val="00CA0BC8"/>
    <w:rsid w:val="00CA2F9C"/>
    <w:rsid w:val="00CB7250"/>
    <w:rsid w:val="00CC6479"/>
    <w:rsid w:val="00CC7BDB"/>
    <w:rsid w:val="00CD3718"/>
    <w:rsid w:val="00CD3B01"/>
    <w:rsid w:val="00CD3CF5"/>
    <w:rsid w:val="00CD72BF"/>
    <w:rsid w:val="00CD7DA4"/>
    <w:rsid w:val="00CE26F4"/>
    <w:rsid w:val="00CE3112"/>
    <w:rsid w:val="00CE64FE"/>
    <w:rsid w:val="00CE7A17"/>
    <w:rsid w:val="00CF0297"/>
    <w:rsid w:val="00CF16F4"/>
    <w:rsid w:val="00CF64C0"/>
    <w:rsid w:val="00CF79E7"/>
    <w:rsid w:val="00D05CA4"/>
    <w:rsid w:val="00D063FF"/>
    <w:rsid w:val="00D06AC6"/>
    <w:rsid w:val="00D11196"/>
    <w:rsid w:val="00D1148C"/>
    <w:rsid w:val="00D1213C"/>
    <w:rsid w:val="00D15206"/>
    <w:rsid w:val="00D159C4"/>
    <w:rsid w:val="00D20EB2"/>
    <w:rsid w:val="00D21027"/>
    <w:rsid w:val="00D238EB"/>
    <w:rsid w:val="00D24033"/>
    <w:rsid w:val="00D24EC2"/>
    <w:rsid w:val="00D33B95"/>
    <w:rsid w:val="00D3564A"/>
    <w:rsid w:val="00D4191D"/>
    <w:rsid w:val="00D43206"/>
    <w:rsid w:val="00D441FC"/>
    <w:rsid w:val="00D459E6"/>
    <w:rsid w:val="00D50CE2"/>
    <w:rsid w:val="00D537B3"/>
    <w:rsid w:val="00D53FD1"/>
    <w:rsid w:val="00D55287"/>
    <w:rsid w:val="00D56448"/>
    <w:rsid w:val="00D60411"/>
    <w:rsid w:val="00D60B24"/>
    <w:rsid w:val="00D612C8"/>
    <w:rsid w:val="00D6354C"/>
    <w:rsid w:val="00D63DA2"/>
    <w:rsid w:val="00D651DC"/>
    <w:rsid w:val="00D67A58"/>
    <w:rsid w:val="00D75426"/>
    <w:rsid w:val="00D86890"/>
    <w:rsid w:val="00D926AA"/>
    <w:rsid w:val="00D965E9"/>
    <w:rsid w:val="00D97591"/>
    <w:rsid w:val="00DA3DE2"/>
    <w:rsid w:val="00DB11E5"/>
    <w:rsid w:val="00DB1FEE"/>
    <w:rsid w:val="00DB25B7"/>
    <w:rsid w:val="00DC057D"/>
    <w:rsid w:val="00DC2E5D"/>
    <w:rsid w:val="00DD31F7"/>
    <w:rsid w:val="00DD4A26"/>
    <w:rsid w:val="00DD51D3"/>
    <w:rsid w:val="00DE0F2C"/>
    <w:rsid w:val="00DE115E"/>
    <w:rsid w:val="00DE224C"/>
    <w:rsid w:val="00DF4165"/>
    <w:rsid w:val="00DF6B61"/>
    <w:rsid w:val="00DF79C4"/>
    <w:rsid w:val="00DF7C3E"/>
    <w:rsid w:val="00E04EAF"/>
    <w:rsid w:val="00E066CE"/>
    <w:rsid w:val="00E15E54"/>
    <w:rsid w:val="00E20E31"/>
    <w:rsid w:val="00E2361A"/>
    <w:rsid w:val="00E24D5E"/>
    <w:rsid w:val="00E36214"/>
    <w:rsid w:val="00E3628F"/>
    <w:rsid w:val="00E3693A"/>
    <w:rsid w:val="00E419BC"/>
    <w:rsid w:val="00E42F20"/>
    <w:rsid w:val="00E460A9"/>
    <w:rsid w:val="00E46E6A"/>
    <w:rsid w:val="00E473F1"/>
    <w:rsid w:val="00E52E3A"/>
    <w:rsid w:val="00E53F30"/>
    <w:rsid w:val="00E53F6F"/>
    <w:rsid w:val="00E57E23"/>
    <w:rsid w:val="00E57F69"/>
    <w:rsid w:val="00E6002E"/>
    <w:rsid w:val="00E6093E"/>
    <w:rsid w:val="00E6181A"/>
    <w:rsid w:val="00E6207F"/>
    <w:rsid w:val="00E631DB"/>
    <w:rsid w:val="00E65F37"/>
    <w:rsid w:val="00E72AA2"/>
    <w:rsid w:val="00E730DC"/>
    <w:rsid w:val="00E74532"/>
    <w:rsid w:val="00E775A3"/>
    <w:rsid w:val="00E77E84"/>
    <w:rsid w:val="00E77ED7"/>
    <w:rsid w:val="00E81072"/>
    <w:rsid w:val="00E91204"/>
    <w:rsid w:val="00E9761C"/>
    <w:rsid w:val="00E979A5"/>
    <w:rsid w:val="00EA124C"/>
    <w:rsid w:val="00EA1F7E"/>
    <w:rsid w:val="00EA228F"/>
    <w:rsid w:val="00EA31CB"/>
    <w:rsid w:val="00EA4ABA"/>
    <w:rsid w:val="00EB0B1C"/>
    <w:rsid w:val="00EB0DF2"/>
    <w:rsid w:val="00EB1003"/>
    <w:rsid w:val="00EB2AAD"/>
    <w:rsid w:val="00EB2CB0"/>
    <w:rsid w:val="00EB30BC"/>
    <w:rsid w:val="00EB315E"/>
    <w:rsid w:val="00EB351E"/>
    <w:rsid w:val="00EC1636"/>
    <w:rsid w:val="00EC18E2"/>
    <w:rsid w:val="00EC3A62"/>
    <w:rsid w:val="00EC591D"/>
    <w:rsid w:val="00EC5AEE"/>
    <w:rsid w:val="00EC6FDE"/>
    <w:rsid w:val="00ED16B0"/>
    <w:rsid w:val="00ED1C93"/>
    <w:rsid w:val="00ED328D"/>
    <w:rsid w:val="00ED722E"/>
    <w:rsid w:val="00EF096E"/>
    <w:rsid w:val="00EF1FBC"/>
    <w:rsid w:val="00EF3D59"/>
    <w:rsid w:val="00EF7C38"/>
    <w:rsid w:val="00F00C3D"/>
    <w:rsid w:val="00F028C1"/>
    <w:rsid w:val="00F034A5"/>
    <w:rsid w:val="00F0459E"/>
    <w:rsid w:val="00F05710"/>
    <w:rsid w:val="00F148A9"/>
    <w:rsid w:val="00F16FCA"/>
    <w:rsid w:val="00F22076"/>
    <w:rsid w:val="00F2215F"/>
    <w:rsid w:val="00F23654"/>
    <w:rsid w:val="00F259DA"/>
    <w:rsid w:val="00F2612F"/>
    <w:rsid w:val="00F272F4"/>
    <w:rsid w:val="00F32FC1"/>
    <w:rsid w:val="00F3316B"/>
    <w:rsid w:val="00F34CDC"/>
    <w:rsid w:val="00F35511"/>
    <w:rsid w:val="00F35E6E"/>
    <w:rsid w:val="00F41173"/>
    <w:rsid w:val="00F466C6"/>
    <w:rsid w:val="00F473BF"/>
    <w:rsid w:val="00F47E5B"/>
    <w:rsid w:val="00F47F48"/>
    <w:rsid w:val="00F508E6"/>
    <w:rsid w:val="00F50EA8"/>
    <w:rsid w:val="00F53DC1"/>
    <w:rsid w:val="00F56B88"/>
    <w:rsid w:val="00F609E0"/>
    <w:rsid w:val="00F64968"/>
    <w:rsid w:val="00F6605E"/>
    <w:rsid w:val="00F70336"/>
    <w:rsid w:val="00F70760"/>
    <w:rsid w:val="00F71327"/>
    <w:rsid w:val="00F75ABA"/>
    <w:rsid w:val="00F76D3A"/>
    <w:rsid w:val="00F7738C"/>
    <w:rsid w:val="00F774E5"/>
    <w:rsid w:val="00F80054"/>
    <w:rsid w:val="00F80A9C"/>
    <w:rsid w:val="00F83A82"/>
    <w:rsid w:val="00F85390"/>
    <w:rsid w:val="00F90783"/>
    <w:rsid w:val="00F92344"/>
    <w:rsid w:val="00F93C8F"/>
    <w:rsid w:val="00F950F9"/>
    <w:rsid w:val="00F95FCC"/>
    <w:rsid w:val="00FA1B0C"/>
    <w:rsid w:val="00FA425D"/>
    <w:rsid w:val="00FA429A"/>
    <w:rsid w:val="00FA50BC"/>
    <w:rsid w:val="00FB5E5A"/>
    <w:rsid w:val="00FB65A4"/>
    <w:rsid w:val="00FB6DD3"/>
    <w:rsid w:val="00FB783D"/>
    <w:rsid w:val="00FC232E"/>
    <w:rsid w:val="00FC29C3"/>
    <w:rsid w:val="00FC40CF"/>
    <w:rsid w:val="00FC5FDE"/>
    <w:rsid w:val="00FD1140"/>
    <w:rsid w:val="00FD70EF"/>
    <w:rsid w:val="00FD71ED"/>
    <w:rsid w:val="00FE42D6"/>
    <w:rsid w:val="00FF0099"/>
    <w:rsid w:val="00FF03B9"/>
    <w:rsid w:val="00FF291C"/>
    <w:rsid w:val="00FF2D05"/>
    <w:rsid w:val="00FF3B41"/>
    <w:rsid w:val="00FF4444"/>
    <w:rsid w:val="04F26572"/>
    <w:rsid w:val="11744364"/>
    <w:rsid w:val="1541393B"/>
    <w:rsid w:val="15731A50"/>
    <w:rsid w:val="18B36E47"/>
    <w:rsid w:val="22761145"/>
    <w:rsid w:val="34D20E23"/>
    <w:rsid w:val="3F4048F6"/>
    <w:rsid w:val="3F4804F6"/>
    <w:rsid w:val="4FBA3A44"/>
    <w:rsid w:val="51435D17"/>
    <w:rsid w:val="53AE4CF0"/>
    <w:rsid w:val="635D153E"/>
    <w:rsid w:val="6D43435B"/>
    <w:rsid w:val="75D42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99" w:semiHidden="0"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3"/>
    <w:link w:val="51"/>
    <w:qFormat/>
    <w:uiPriority w:val="9"/>
    <w:pPr>
      <w:keepNext/>
      <w:keepLines/>
      <w:spacing w:before="120" w:after="120" w:line="360" w:lineRule="auto"/>
      <w:jc w:val="center"/>
      <w:outlineLvl w:val="0"/>
    </w:pPr>
    <w:rPr>
      <w:rFonts w:ascii="仿宋" w:hAnsi="仿宋" w:eastAsia="仿宋"/>
      <w:b/>
      <w:bCs/>
      <w:kern w:val="44"/>
      <w:sz w:val="36"/>
      <w:szCs w:val="36"/>
      <w:lang w:val="zh-CN" w:eastAsia="zh-CN"/>
    </w:rPr>
  </w:style>
  <w:style w:type="paragraph" w:styleId="3">
    <w:name w:val="heading 2"/>
    <w:basedOn w:val="1"/>
    <w:next w:val="4"/>
    <w:link w:val="52"/>
    <w:qFormat/>
    <w:uiPriority w:val="99"/>
    <w:pPr>
      <w:keepNext/>
      <w:keepLines/>
      <w:spacing w:line="360" w:lineRule="auto"/>
      <w:outlineLvl w:val="1"/>
    </w:pPr>
    <w:rPr>
      <w:rFonts w:ascii="仿宋" w:hAnsi="仿宋" w:eastAsia="仿宋"/>
      <w:b/>
      <w:bCs/>
      <w:kern w:val="0"/>
      <w:sz w:val="28"/>
      <w:szCs w:val="28"/>
      <w:lang w:val="zh-CN" w:eastAsia="zh-CN"/>
    </w:rPr>
  </w:style>
  <w:style w:type="paragraph" w:styleId="4">
    <w:name w:val="heading 3"/>
    <w:basedOn w:val="1"/>
    <w:next w:val="1"/>
    <w:link w:val="53"/>
    <w:qFormat/>
    <w:uiPriority w:val="99"/>
    <w:pPr>
      <w:keepNext/>
      <w:keepLines/>
      <w:spacing w:line="360" w:lineRule="auto"/>
      <w:outlineLvl w:val="2"/>
    </w:pPr>
    <w:rPr>
      <w:rFonts w:ascii="仿宋" w:hAnsi="仿宋" w:eastAsia="仿宋"/>
      <w:b/>
      <w:kern w:val="0"/>
      <w:sz w:val="28"/>
      <w:szCs w:val="28"/>
      <w:lang w:val="zh-CN" w:eastAsia="zh-CN"/>
    </w:rPr>
  </w:style>
  <w:style w:type="paragraph" w:styleId="5">
    <w:name w:val="heading 4"/>
    <w:basedOn w:val="1"/>
    <w:next w:val="1"/>
    <w:link w:val="67"/>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lang w:val="zh-CN" w:eastAsia="zh-CN"/>
    </w:rPr>
  </w:style>
  <w:style w:type="paragraph" w:styleId="6">
    <w:name w:val="heading 5"/>
    <w:basedOn w:val="1"/>
    <w:next w:val="1"/>
    <w:link w:val="68"/>
    <w:qFormat/>
    <w:uiPriority w:val="0"/>
    <w:pPr>
      <w:keepNext/>
      <w:keepLines/>
      <w:adjustRightInd w:val="0"/>
      <w:spacing w:before="280" w:after="290" w:line="376" w:lineRule="atLeast"/>
      <w:jc w:val="left"/>
      <w:textAlignment w:val="baseline"/>
      <w:outlineLvl w:val="4"/>
    </w:pPr>
    <w:rPr>
      <w:b/>
      <w:bCs/>
      <w:kern w:val="0"/>
      <w:sz w:val="28"/>
      <w:szCs w:val="28"/>
      <w:lang w:val="zh-CN" w:eastAsia="zh-CN"/>
    </w:rPr>
  </w:style>
  <w:style w:type="paragraph" w:styleId="7">
    <w:name w:val="heading 6"/>
    <w:basedOn w:val="1"/>
    <w:next w:val="1"/>
    <w:link w:val="54"/>
    <w:qFormat/>
    <w:uiPriority w:val="99"/>
    <w:pPr>
      <w:keepNext/>
      <w:keepLines/>
      <w:spacing w:before="240" w:after="64" w:line="320" w:lineRule="auto"/>
      <w:outlineLvl w:val="5"/>
    </w:pPr>
    <w:rPr>
      <w:rFonts w:ascii="Arial" w:hAnsi="Arial" w:eastAsia="黑体"/>
      <w:b/>
      <w:bCs/>
      <w:kern w:val="0"/>
      <w:sz w:val="24"/>
      <w:szCs w:val="24"/>
      <w:lang w:val="zh-CN" w:eastAsia="zh-CN"/>
    </w:rPr>
  </w:style>
  <w:style w:type="character" w:default="1" w:styleId="38">
    <w:name w:val="Default Paragraph Font"/>
    <w:unhideWhenUsed/>
    <w:qFormat/>
    <w:uiPriority w:val="1"/>
  </w:style>
  <w:style w:type="table" w:default="1" w:styleId="36">
    <w:name w:val="Normal Table"/>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adjustRightInd w:val="0"/>
      <w:spacing w:line="360" w:lineRule="atLeast"/>
      <w:ind w:left="1440"/>
      <w:jc w:val="left"/>
      <w:textAlignment w:val="baseline"/>
    </w:pPr>
    <w:rPr>
      <w:rFonts w:cs="Calibri"/>
      <w:kern w:val="0"/>
      <w:sz w:val="18"/>
      <w:szCs w:val="18"/>
    </w:rPr>
  </w:style>
  <w:style w:type="paragraph" w:styleId="9">
    <w:name w:val="Normal Indent"/>
    <w:basedOn w:val="1"/>
    <w:qFormat/>
    <w:uiPriority w:val="0"/>
    <w:pPr>
      <w:spacing w:line="360" w:lineRule="auto"/>
      <w:ind w:firstLine="420" w:firstLineChars="200"/>
    </w:pPr>
    <w:rPr>
      <w:rFonts w:ascii="宋体" w:hAnsi="宋体" w:cs="宋体"/>
      <w:szCs w:val="21"/>
    </w:rPr>
  </w:style>
  <w:style w:type="paragraph" w:styleId="10">
    <w:name w:val="Document Map"/>
    <w:basedOn w:val="1"/>
    <w:link w:val="73"/>
    <w:semiHidden/>
    <w:qFormat/>
    <w:uiPriority w:val="0"/>
    <w:pPr>
      <w:shd w:val="clear" w:color="auto" w:fill="000080"/>
      <w:adjustRightInd w:val="0"/>
      <w:spacing w:line="360" w:lineRule="atLeast"/>
      <w:jc w:val="left"/>
      <w:textAlignment w:val="baseline"/>
    </w:pPr>
    <w:rPr>
      <w:kern w:val="0"/>
      <w:sz w:val="24"/>
      <w:szCs w:val="20"/>
      <w:lang w:val="zh-CN" w:eastAsia="zh-CN"/>
    </w:rPr>
  </w:style>
  <w:style w:type="paragraph" w:styleId="11">
    <w:name w:val="annotation text"/>
    <w:basedOn w:val="1"/>
    <w:link w:val="70"/>
    <w:qFormat/>
    <w:uiPriority w:val="0"/>
    <w:pPr>
      <w:adjustRightInd w:val="0"/>
      <w:spacing w:line="360" w:lineRule="atLeast"/>
      <w:jc w:val="left"/>
      <w:textAlignment w:val="baseline"/>
    </w:pPr>
    <w:rPr>
      <w:kern w:val="0"/>
      <w:sz w:val="24"/>
      <w:szCs w:val="20"/>
      <w:lang w:val="zh-CN" w:eastAsia="zh-CN"/>
    </w:rPr>
  </w:style>
  <w:style w:type="paragraph" w:styleId="12">
    <w:name w:val="Body Text"/>
    <w:basedOn w:val="1"/>
    <w:link w:val="65"/>
    <w:unhideWhenUsed/>
    <w:qFormat/>
    <w:uiPriority w:val="0"/>
    <w:pPr>
      <w:spacing w:after="120"/>
    </w:pPr>
    <w:rPr>
      <w:lang w:val="zh-CN" w:eastAsia="zh-CN"/>
    </w:rPr>
  </w:style>
  <w:style w:type="paragraph" w:styleId="13">
    <w:name w:val="Body Text Indent"/>
    <w:basedOn w:val="1"/>
    <w:link w:val="61"/>
    <w:qFormat/>
    <w:uiPriority w:val="99"/>
    <w:pPr>
      <w:ind w:left="750" w:leftChars="257" w:hanging="210" w:hangingChars="100"/>
    </w:pPr>
    <w:rPr>
      <w:rFonts w:ascii="Times New Roman" w:hAnsi="Times New Roman"/>
      <w:i/>
      <w:iCs/>
      <w:color w:val="FF0000"/>
      <w:kern w:val="0"/>
      <w:sz w:val="20"/>
      <w:szCs w:val="21"/>
      <w:lang w:val="zh-CN" w:eastAsia="zh-CN"/>
    </w:rPr>
  </w:style>
  <w:style w:type="paragraph" w:styleId="14">
    <w:name w:val="toc 5"/>
    <w:basedOn w:val="1"/>
    <w:next w:val="1"/>
    <w:unhideWhenUsed/>
    <w:qFormat/>
    <w:uiPriority w:val="39"/>
    <w:pPr>
      <w:adjustRightInd w:val="0"/>
      <w:spacing w:line="360" w:lineRule="atLeast"/>
      <w:ind w:left="960"/>
      <w:jc w:val="left"/>
      <w:textAlignment w:val="baseline"/>
    </w:pPr>
    <w:rPr>
      <w:rFonts w:cs="Calibri"/>
      <w:kern w:val="0"/>
      <w:sz w:val="18"/>
      <w:szCs w:val="18"/>
    </w:rPr>
  </w:style>
  <w:style w:type="paragraph" w:styleId="15">
    <w:name w:val="toc 3"/>
    <w:basedOn w:val="1"/>
    <w:next w:val="1"/>
    <w:qFormat/>
    <w:uiPriority w:val="39"/>
    <w:pPr>
      <w:adjustRightInd w:val="0"/>
      <w:jc w:val="left"/>
      <w:textAlignment w:val="baseline"/>
    </w:pPr>
    <w:rPr>
      <w:rFonts w:cs="Calibri"/>
      <w:iCs/>
      <w:kern w:val="0"/>
      <w:sz w:val="20"/>
      <w:szCs w:val="20"/>
    </w:rPr>
  </w:style>
  <w:style w:type="paragraph" w:styleId="16">
    <w:name w:val="Plain Text"/>
    <w:basedOn w:val="1"/>
    <w:link w:val="55"/>
    <w:qFormat/>
    <w:uiPriority w:val="0"/>
    <w:rPr>
      <w:rFonts w:ascii="宋体" w:hAnsi="Courier New"/>
      <w:kern w:val="0"/>
      <w:sz w:val="20"/>
      <w:szCs w:val="21"/>
      <w:lang w:val="zh-CN" w:eastAsia="zh-CN"/>
    </w:rPr>
  </w:style>
  <w:style w:type="paragraph" w:styleId="17">
    <w:name w:val="toc 8"/>
    <w:basedOn w:val="1"/>
    <w:next w:val="1"/>
    <w:unhideWhenUsed/>
    <w:qFormat/>
    <w:uiPriority w:val="39"/>
    <w:pPr>
      <w:adjustRightInd w:val="0"/>
      <w:spacing w:line="360" w:lineRule="atLeast"/>
      <w:ind w:left="1680"/>
      <w:jc w:val="left"/>
      <w:textAlignment w:val="baseline"/>
    </w:pPr>
    <w:rPr>
      <w:rFonts w:cs="Calibri"/>
      <w:kern w:val="0"/>
      <w:sz w:val="18"/>
      <w:szCs w:val="18"/>
    </w:rPr>
  </w:style>
  <w:style w:type="paragraph" w:styleId="18">
    <w:name w:val="Date"/>
    <w:basedOn w:val="1"/>
    <w:next w:val="1"/>
    <w:link w:val="60"/>
    <w:qFormat/>
    <w:uiPriority w:val="0"/>
    <w:pPr>
      <w:ind w:left="100" w:leftChars="2500"/>
    </w:pPr>
    <w:rPr>
      <w:rFonts w:ascii="Times New Roman" w:hAnsi="Times New Roman"/>
      <w:kern w:val="0"/>
      <w:sz w:val="20"/>
      <w:szCs w:val="21"/>
      <w:lang w:val="zh-CN" w:eastAsia="zh-CN"/>
    </w:rPr>
  </w:style>
  <w:style w:type="paragraph" w:styleId="19">
    <w:name w:val="Body Text Indent 2"/>
    <w:basedOn w:val="1"/>
    <w:link w:val="62"/>
    <w:qFormat/>
    <w:uiPriority w:val="99"/>
    <w:pPr>
      <w:spacing w:before="317"/>
      <w:ind w:firstLine="420" w:firstLineChars="200"/>
    </w:pPr>
    <w:rPr>
      <w:rFonts w:ascii="Times New Roman" w:hAnsi="Times New Roman"/>
      <w:kern w:val="0"/>
      <w:sz w:val="20"/>
      <w:szCs w:val="21"/>
      <w:lang w:val="zh-CN" w:eastAsia="zh-CN"/>
    </w:rPr>
  </w:style>
  <w:style w:type="paragraph" w:styleId="20">
    <w:name w:val="Balloon Text"/>
    <w:basedOn w:val="1"/>
    <w:link w:val="49"/>
    <w:unhideWhenUsed/>
    <w:qFormat/>
    <w:uiPriority w:val="99"/>
    <w:rPr>
      <w:kern w:val="0"/>
      <w:sz w:val="18"/>
      <w:szCs w:val="18"/>
      <w:lang w:val="zh-CN" w:eastAsia="zh-CN"/>
    </w:rPr>
  </w:style>
  <w:style w:type="paragraph" w:styleId="21">
    <w:name w:val="footer"/>
    <w:basedOn w:val="1"/>
    <w:link w:val="44"/>
    <w:unhideWhenUsed/>
    <w:qFormat/>
    <w:uiPriority w:val="99"/>
    <w:pPr>
      <w:tabs>
        <w:tab w:val="center" w:pos="4153"/>
        <w:tab w:val="right" w:pos="8306"/>
      </w:tabs>
      <w:snapToGrid w:val="0"/>
      <w:jc w:val="left"/>
    </w:pPr>
    <w:rPr>
      <w:kern w:val="0"/>
      <w:sz w:val="18"/>
      <w:szCs w:val="18"/>
      <w:lang w:val="zh-CN" w:eastAsia="zh-CN"/>
    </w:rPr>
  </w:style>
  <w:style w:type="paragraph" w:styleId="22">
    <w:name w:val="header"/>
    <w:basedOn w:val="1"/>
    <w:link w:val="43"/>
    <w:unhideWhenUsed/>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23">
    <w:name w:val="toc 1"/>
    <w:basedOn w:val="1"/>
    <w:next w:val="1"/>
    <w:qFormat/>
    <w:uiPriority w:val="39"/>
    <w:pPr>
      <w:adjustRightInd w:val="0"/>
      <w:spacing w:before="120" w:after="120" w:line="360" w:lineRule="atLeast"/>
      <w:jc w:val="left"/>
      <w:textAlignment w:val="baseline"/>
    </w:pPr>
    <w:rPr>
      <w:rFonts w:cs="Calibri"/>
      <w:b/>
      <w:bCs/>
      <w:caps/>
      <w:kern w:val="0"/>
      <w:sz w:val="20"/>
      <w:szCs w:val="20"/>
    </w:rPr>
  </w:style>
  <w:style w:type="paragraph" w:styleId="24">
    <w:name w:val="toc 4"/>
    <w:basedOn w:val="1"/>
    <w:next w:val="1"/>
    <w:unhideWhenUsed/>
    <w:qFormat/>
    <w:uiPriority w:val="39"/>
    <w:pPr>
      <w:adjustRightInd w:val="0"/>
      <w:spacing w:line="360" w:lineRule="atLeast"/>
      <w:ind w:left="720"/>
      <w:jc w:val="left"/>
      <w:textAlignment w:val="baseline"/>
    </w:pPr>
    <w:rPr>
      <w:rFonts w:cs="Calibri"/>
      <w:kern w:val="0"/>
      <w:sz w:val="18"/>
      <w:szCs w:val="18"/>
    </w:rPr>
  </w:style>
  <w:style w:type="paragraph" w:styleId="25">
    <w:name w:val="Subtitle"/>
    <w:basedOn w:val="1"/>
    <w:next w:val="1"/>
    <w:link w:val="93"/>
    <w:qFormat/>
    <w:uiPriority w:val="0"/>
    <w:pPr>
      <w:spacing w:after="60" w:line="360" w:lineRule="auto"/>
      <w:jc w:val="left"/>
      <w:outlineLvl w:val="1"/>
    </w:pPr>
    <w:rPr>
      <w:rFonts w:ascii="Times New Roman" w:hAnsi="Times New Roman"/>
      <w:b/>
      <w:bCs/>
      <w:kern w:val="28"/>
      <w:sz w:val="32"/>
      <w:szCs w:val="32"/>
      <w:lang w:val="zh-CN" w:eastAsia="zh-CN"/>
    </w:rPr>
  </w:style>
  <w:style w:type="paragraph" w:styleId="26">
    <w:name w:val="toc 6"/>
    <w:basedOn w:val="1"/>
    <w:next w:val="1"/>
    <w:unhideWhenUsed/>
    <w:qFormat/>
    <w:uiPriority w:val="39"/>
    <w:pPr>
      <w:adjustRightInd w:val="0"/>
      <w:spacing w:line="360" w:lineRule="atLeast"/>
      <w:ind w:left="1200"/>
      <w:jc w:val="left"/>
      <w:textAlignment w:val="baseline"/>
    </w:pPr>
    <w:rPr>
      <w:rFonts w:cs="Calibri"/>
      <w:kern w:val="0"/>
      <w:sz w:val="18"/>
      <w:szCs w:val="18"/>
    </w:rPr>
  </w:style>
  <w:style w:type="paragraph" w:styleId="27">
    <w:name w:val="Body Text Indent 3"/>
    <w:basedOn w:val="1"/>
    <w:link w:val="66"/>
    <w:unhideWhenUsed/>
    <w:qFormat/>
    <w:uiPriority w:val="99"/>
    <w:pPr>
      <w:spacing w:after="120"/>
      <w:ind w:left="420" w:leftChars="200"/>
    </w:pPr>
    <w:rPr>
      <w:sz w:val="16"/>
      <w:szCs w:val="16"/>
      <w:lang w:val="zh-CN" w:eastAsia="zh-CN"/>
    </w:rPr>
  </w:style>
  <w:style w:type="paragraph" w:styleId="28">
    <w:name w:val="toc 2"/>
    <w:basedOn w:val="1"/>
    <w:next w:val="1"/>
    <w:qFormat/>
    <w:uiPriority w:val="39"/>
    <w:pPr>
      <w:adjustRightInd w:val="0"/>
      <w:spacing w:line="360" w:lineRule="atLeast"/>
      <w:ind w:left="240"/>
      <w:jc w:val="left"/>
      <w:textAlignment w:val="baseline"/>
    </w:pPr>
    <w:rPr>
      <w:rFonts w:cs="Calibri"/>
      <w:smallCaps/>
      <w:kern w:val="0"/>
      <w:sz w:val="20"/>
      <w:szCs w:val="20"/>
    </w:rPr>
  </w:style>
  <w:style w:type="paragraph" w:styleId="29">
    <w:name w:val="toc 9"/>
    <w:basedOn w:val="1"/>
    <w:next w:val="1"/>
    <w:unhideWhenUsed/>
    <w:qFormat/>
    <w:uiPriority w:val="39"/>
    <w:pPr>
      <w:adjustRightInd w:val="0"/>
      <w:spacing w:line="360" w:lineRule="atLeast"/>
      <w:ind w:left="1920"/>
      <w:jc w:val="left"/>
      <w:textAlignment w:val="baseline"/>
    </w:pPr>
    <w:rPr>
      <w:rFonts w:cs="Calibri"/>
      <w:kern w:val="0"/>
      <w:sz w:val="18"/>
      <w:szCs w:val="18"/>
    </w:rPr>
  </w:style>
  <w:style w:type="paragraph" w:styleId="30">
    <w:name w:val="HTML Preformatted"/>
    <w:basedOn w:val="1"/>
    <w:link w:val="6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zh-CN" w:eastAsia="zh-CN"/>
    </w:rPr>
  </w:style>
  <w:style w:type="paragraph" w:styleId="3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2">
    <w:name w:val="index 1"/>
    <w:basedOn w:val="1"/>
    <w:next w:val="1"/>
    <w:qFormat/>
    <w:uiPriority w:val="0"/>
    <w:pPr>
      <w:adjustRightInd w:val="0"/>
      <w:spacing w:before="120" w:after="120" w:line="240" w:lineRule="atLeast"/>
      <w:jc w:val="left"/>
      <w:textAlignment w:val="baseline"/>
    </w:pPr>
    <w:rPr>
      <w:rFonts w:ascii="Arial" w:hAnsi="Arial" w:cs="Calibri"/>
      <w:kern w:val="0"/>
      <w:sz w:val="24"/>
      <w:szCs w:val="20"/>
    </w:rPr>
  </w:style>
  <w:style w:type="paragraph" w:styleId="33">
    <w:name w:val="Title"/>
    <w:basedOn w:val="1"/>
    <w:next w:val="1"/>
    <w:link w:val="102"/>
    <w:qFormat/>
    <w:uiPriority w:val="0"/>
    <w:pPr>
      <w:spacing w:before="240" w:after="60"/>
      <w:jc w:val="center"/>
      <w:outlineLvl w:val="0"/>
    </w:pPr>
    <w:rPr>
      <w:rFonts w:ascii="Cambria" w:hAnsi="Cambria"/>
      <w:b/>
      <w:bCs/>
      <w:kern w:val="0"/>
      <w:sz w:val="32"/>
      <w:szCs w:val="32"/>
      <w:lang w:val="zh-CN" w:eastAsia="zh-CN"/>
    </w:rPr>
  </w:style>
  <w:style w:type="paragraph" w:styleId="34">
    <w:name w:val="annotation subject"/>
    <w:basedOn w:val="11"/>
    <w:next w:val="11"/>
    <w:link w:val="71"/>
    <w:semiHidden/>
    <w:qFormat/>
    <w:uiPriority w:val="0"/>
    <w:rPr>
      <w:b/>
      <w:bCs/>
    </w:rPr>
  </w:style>
  <w:style w:type="paragraph" w:styleId="35">
    <w:name w:val="Body Text First Indent"/>
    <w:basedOn w:val="12"/>
    <w:link w:val="69"/>
    <w:qFormat/>
    <w:uiPriority w:val="0"/>
    <w:pPr>
      <w:numPr>
        <w:ilvl w:val="1"/>
        <w:numId w:val="1"/>
      </w:numPr>
      <w:tabs>
        <w:tab w:val="left" w:pos="737"/>
      </w:tabs>
      <w:adjustRightInd w:val="0"/>
      <w:spacing w:before="120" w:line="240" w:lineRule="atLeast"/>
      <w:ind w:left="0" w:firstLine="420" w:firstLineChars="100"/>
      <w:jc w:val="left"/>
      <w:textAlignment w:val="baseline"/>
    </w:pPr>
    <w:rPr>
      <w:rFonts w:ascii="宋体" w:hAnsi="宋体"/>
      <w:sz w:val="28"/>
      <w:szCs w:val="24"/>
    </w:rPr>
  </w:style>
  <w:style w:type="table" w:styleId="37">
    <w:name w:val="Table Grid"/>
    <w:basedOn w:val="3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page number"/>
    <w:basedOn w:val="38"/>
    <w:qFormat/>
    <w:uiPriority w:val="0"/>
  </w:style>
  <w:style w:type="character" w:styleId="40">
    <w:name w:val="FollowedHyperlink"/>
    <w:unhideWhenUsed/>
    <w:qFormat/>
    <w:uiPriority w:val="99"/>
    <w:rPr>
      <w:color w:val="800080"/>
      <w:u w:val="single"/>
    </w:rPr>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character" w:customStyle="1" w:styleId="43">
    <w:name w:val="页眉 Char"/>
    <w:link w:val="22"/>
    <w:qFormat/>
    <w:uiPriority w:val="99"/>
    <w:rPr>
      <w:sz w:val="18"/>
      <w:szCs w:val="18"/>
    </w:rPr>
  </w:style>
  <w:style w:type="character" w:customStyle="1" w:styleId="44">
    <w:name w:val="页脚 Char"/>
    <w:link w:val="21"/>
    <w:qFormat/>
    <w:uiPriority w:val="99"/>
    <w:rPr>
      <w:sz w:val="18"/>
      <w:szCs w:val="18"/>
    </w:rPr>
  </w:style>
  <w:style w:type="paragraph" w:customStyle="1" w:styleId="45">
    <w:name w:val="自由格式"/>
    <w:qFormat/>
    <w:uiPriority w:val="0"/>
    <w:rPr>
      <w:rFonts w:ascii="Times New Roman" w:hAnsi="Times New Roman" w:eastAsia="ヒラギノ角ゴ Pro W3" w:cs="Times New Roman"/>
      <w:color w:val="000000"/>
      <w:lang w:val="en-US" w:eastAsia="zh-CN" w:bidi="ar-SA"/>
    </w:rPr>
  </w:style>
  <w:style w:type="paragraph" w:customStyle="1" w:styleId="46">
    <w:name w:val="页脚1"/>
    <w:qFormat/>
    <w:uiPriority w:val="0"/>
    <w:pPr>
      <w:widowControl w:val="0"/>
      <w:tabs>
        <w:tab w:val="center" w:pos="4153"/>
        <w:tab w:val="right" w:pos="8306"/>
      </w:tabs>
    </w:pPr>
    <w:rPr>
      <w:rFonts w:ascii="Times New Roman" w:hAnsi="Times New Roman" w:eastAsia="ヒラギノ角ゴ Pro W3" w:cs="Times New Roman"/>
      <w:color w:val="000000"/>
      <w:kern w:val="2"/>
      <w:sz w:val="18"/>
      <w:lang w:val="en-US" w:eastAsia="zh-CN" w:bidi="ar-SA"/>
    </w:rPr>
  </w:style>
  <w:style w:type="paragraph" w:customStyle="1" w:styleId="47">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48">
    <w:name w:val="正文文本缩进 31"/>
    <w:qFormat/>
    <w:uiPriority w:val="0"/>
    <w:pPr>
      <w:widowControl w:val="0"/>
      <w:ind w:firstLine="420"/>
      <w:jc w:val="both"/>
    </w:pPr>
    <w:rPr>
      <w:rFonts w:ascii="Times New Roman" w:hAnsi="Times New Roman" w:eastAsia="ヒラギノ角ゴ Pro W3" w:cs="Times New Roman"/>
      <w:color w:val="000000"/>
      <w:kern w:val="2"/>
      <w:sz w:val="21"/>
      <w:lang w:val="en-US" w:eastAsia="zh-CN" w:bidi="ar-SA"/>
    </w:rPr>
  </w:style>
  <w:style w:type="character" w:customStyle="1" w:styleId="49">
    <w:name w:val="批注框文本 Char"/>
    <w:link w:val="20"/>
    <w:semiHidden/>
    <w:qFormat/>
    <w:uiPriority w:val="99"/>
    <w:rPr>
      <w:sz w:val="18"/>
      <w:szCs w:val="18"/>
    </w:rPr>
  </w:style>
  <w:style w:type="paragraph" w:customStyle="1" w:styleId="50">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1">
    <w:name w:val="标题 1 Char"/>
    <w:link w:val="2"/>
    <w:qFormat/>
    <w:uiPriority w:val="9"/>
    <w:rPr>
      <w:rFonts w:ascii="仿宋" w:hAnsi="仿宋" w:eastAsia="仿宋"/>
      <w:b/>
      <w:bCs/>
      <w:kern w:val="44"/>
      <w:sz w:val="36"/>
      <w:szCs w:val="36"/>
      <w:lang w:val="zh-CN" w:eastAsia="zh-CN"/>
    </w:rPr>
  </w:style>
  <w:style w:type="character" w:customStyle="1" w:styleId="52">
    <w:name w:val="标题 2 Char"/>
    <w:link w:val="3"/>
    <w:qFormat/>
    <w:uiPriority w:val="99"/>
    <w:rPr>
      <w:rFonts w:ascii="仿宋" w:hAnsi="仿宋" w:eastAsia="仿宋"/>
      <w:b/>
      <w:bCs/>
      <w:sz w:val="28"/>
      <w:szCs w:val="28"/>
      <w:lang w:val="zh-CN" w:eastAsia="zh-CN"/>
    </w:rPr>
  </w:style>
  <w:style w:type="character" w:customStyle="1" w:styleId="53">
    <w:name w:val="标题 3 Char"/>
    <w:link w:val="4"/>
    <w:qFormat/>
    <w:uiPriority w:val="99"/>
    <w:rPr>
      <w:rFonts w:ascii="仿宋" w:hAnsi="仿宋" w:eastAsia="仿宋"/>
      <w:b/>
      <w:sz w:val="28"/>
      <w:szCs w:val="28"/>
      <w:lang w:val="zh-CN" w:eastAsia="zh-CN"/>
    </w:rPr>
  </w:style>
  <w:style w:type="character" w:customStyle="1" w:styleId="54">
    <w:name w:val="标题 6 Char"/>
    <w:link w:val="7"/>
    <w:qFormat/>
    <w:uiPriority w:val="99"/>
    <w:rPr>
      <w:rFonts w:ascii="Arial" w:hAnsi="Arial" w:eastAsia="黑体" w:cs="Arial"/>
      <w:b/>
      <w:bCs/>
      <w:sz w:val="24"/>
      <w:szCs w:val="24"/>
    </w:rPr>
  </w:style>
  <w:style w:type="character" w:customStyle="1" w:styleId="55">
    <w:name w:val="纯文本 Char"/>
    <w:link w:val="16"/>
    <w:qFormat/>
    <w:uiPriority w:val="0"/>
    <w:rPr>
      <w:rFonts w:ascii="宋体" w:hAnsi="Courier New" w:eastAsia="宋体" w:cs="宋体"/>
      <w:szCs w:val="21"/>
    </w:rPr>
  </w:style>
  <w:style w:type="character" w:customStyle="1" w:styleId="56">
    <w:name w:val="Plain Text Char"/>
    <w:semiHidden/>
    <w:qFormat/>
    <w:locked/>
    <w:uiPriority w:val="99"/>
    <w:rPr>
      <w:rFonts w:ascii="宋体" w:hAnsi="Courier New" w:cs="宋体"/>
      <w:kern w:val="2"/>
      <w:sz w:val="21"/>
      <w:szCs w:val="21"/>
    </w:rPr>
  </w:style>
  <w:style w:type="paragraph" w:customStyle="1" w:styleId="57">
    <w:name w:val="Definition Term"/>
    <w:basedOn w:val="1"/>
    <w:next w:val="1"/>
    <w:qFormat/>
    <w:uiPriority w:val="99"/>
    <w:pPr>
      <w:autoSpaceDE w:val="0"/>
      <w:autoSpaceDN w:val="0"/>
      <w:adjustRightInd w:val="0"/>
      <w:jc w:val="left"/>
    </w:pPr>
    <w:rPr>
      <w:rFonts w:ascii="Times New Roman" w:hAnsi="Times New Roman"/>
      <w:kern w:val="0"/>
      <w:sz w:val="24"/>
      <w:szCs w:val="24"/>
    </w:rPr>
  </w:style>
  <w:style w:type="paragraph" w:customStyle="1" w:styleId="58">
    <w:name w:val="Char Char Char Char"/>
    <w:basedOn w:val="1"/>
    <w:qFormat/>
    <w:uiPriority w:val="99"/>
    <w:pPr>
      <w:snapToGrid w:val="0"/>
      <w:spacing w:line="360" w:lineRule="auto"/>
      <w:ind w:firstLine="200" w:firstLineChars="200"/>
    </w:pPr>
    <w:rPr>
      <w:rFonts w:ascii="Times New Roman" w:hAnsi="Times New Roman" w:eastAsia="仿宋_GB2312"/>
      <w:sz w:val="24"/>
      <w:szCs w:val="24"/>
    </w:rPr>
  </w:style>
  <w:style w:type="character" w:customStyle="1" w:styleId="59">
    <w:name w:val="标题 2 Char Char Char"/>
    <w:semiHidden/>
    <w:qFormat/>
    <w:uiPriority w:val="99"/>
    <w:rPr>
      <w:rFonts w:ascii="Arial" w:hAnsi="Arial" w:eastAsia="黑体" w:cs="Arial"/>
      <w:b/>
      <w:bCs/>
      <w:kern w:val="2"/>
      <w:sz w:val="32"/>
      <w:szCs w:val="32"/>
      <w:lang w:val="en-US" w:eastAsia="zh-CN"/>
    </w:rPr>
  </w:style>
  <w:style w:type="character" w:customStyle="1" w:styleId="60">
    <w:name w:val="日期 Char"/>
    <w:link w:val="18"/>
    <w:qFormat/>
    <w:uiPriority w:val="0"/>
    <w:rPr>
      <w:rFonts w:ascii="Times New Roman" w:hAnsi="Times New Roman" w:eastAsia="宋体" w:cs="Times New Roman"/>
      <w:szCs w:val="21"/>
    </w:rPr>
  </w:style>
  <w:style w:type="character" w:customStyle="1" w:styleId="61">
    <w:name w:val="正文文本缩进 Char"/>
    <w:link w:val="13"/>
    <w:qFormat/>
    <w:uiPriority w:val="99"/>
    <w:rPr>
      <w:rFonts w:ascii="Times New Roman" w:hAnsi="Times New Roman" w:eastAsia="宋体" w:cs="Times New Roman"/>
      <w:i/>
      <w:iCs/>
      <w:color w:val="FF0000"/>
      <w:szCs w:val="21"/>
    </w:rPr>
  </w:style>
  <w:style w:type="character" w:customStyle="1" w:styleId="62">
    <w:name w:val="正文文本缩进 2 Char"/>
    <w:link w:val="19"/>
    <w:qFormat/>
    <w:uiPriority w:val="99"/>
    <w:rPr>
      <w:rFonts w:ascii="Times New Roman" w:hAnsi="Times New Roman" w:eastAsia="宋体" w:cs="Times New Roman"/>
      <w:szCs w:val="21"/>
    </w:rPr>
  </w:style>
  <w:style w:type="character" w:customStyle="1" w:styleId="63">
    <w:name w:val="HTML 预设格式 Char"/>
    <w:link w:val="30"/>
    <w:qFormat/>
    <w:uiPriority w:val="99"/>
    <w:rPr>
      <w:rFonts w:ascii="宋体" w:hAnsi="宋体" w:eastAsia="宋体" w:cs="宋体"/>
      <w:kern w:val="0"/>
      <w:sz w:val="24"/>
      <w:szCs w:val="24"/>
    </w:rPr>
  </w:style>
  <w:style w:type="paragraph" w:customStyle="1" w:styleId="64">
    <w:name w:val="默认段落字体 Para Char Char Char Char"/>
    <w:basedOn w:val="1"/>
    <w:qFormat/>
    <w:uiPriority w:val="99"/>
    <w:rPr>
      <w:rFonts w:ascii="Times New Roman" w:hAnsi="Times New Roman"/>
      <w:szCs w:val="21"/>
    </w:rPr>
  </w:style>
  <w:style w:type="character" w:customStyle="1" w:styleId="65">
    <w:name w:val="正文文本 Char"/>
    <w:link w:val="12"/>
    <w:qFormat/>
    <w:uiPriority w:val="0"/>
    <w:rPr>
      <w:kern w:val="2"/>
      <w:sz w:val="21"/>
      <w:szCs w:val="22"/>
    </w:rPr>
  </w:style>
  <w:style w:type="character" w:customStyle="1" w:styleId="66">
    <w:name w:val="正文文本缩进 3 Char"/>
    <w:link w:val="27"/>
    <w:semiHidden/>
    <w:qFormat/>
    <w:uiPriority w:val="99"/>
    <w:rPr>
      <w:kern w:val="2"/>
      <w:sz w:val="16"/>
      <w:szCs w:val="16"/>
    </w:rPr>
  </w:style>
  <w:style w:type="character" w:customStyle="1" w:styleId="67">
    <w:name w:val="标题 4 Char"/>
    <w:link w:val="5"/>
    <w:qFormat/>
    <w:uiPriority w:val="0"/>
    <w:rPr>
      <w:rFonts w:ascii="Arial" w:hAnsi="Arial" w:eastAsia="黑体" w:cs="Calibri"/>
      <w:b/>
      <w:bCs/>
      <w:sz w:val="28"/>
      <w:szCs w:val="28"/>
    </w:rPr>
  </w:style>
  <w:style w:type="character" w:customStyle="1" w:styleId="68">
    <w:name w:val="标题 5 Char"/>
    <w:link w:val="6"/>
    <w:qFormat/>
    <w:uiPriority w:val="0"/>
    <w:rPr>
      <w:rFonts w:cs="Calibri"/>
      <w:b/>
      <w:bCs/>
      <w:sz w:val="28"/>
      <w:szCs w:val="28"/>
    </w:rPr>
  </w:style>
  <w:style w:type="character" w:customStyle="1" w:styleId="69">
    <w:name w:val="正文首行缩进 Char"/>
    <w:link w:val="35"/>
    <w:qFormat/>
    <w:uiPriority w:val="0"/>
    <w:rPr>
      <w:rFonts w:ascii="宋体" w:hAnsi="宋体"/>
      <w:kern w:val="2"/>
      <w:sz w:val="28"/>
      <w:szCs w:val="24"/>
    </w:rPr>
  </w:style>
  <w:style w:type="character" w:customStyle="1" w:styleId="70">
    <w:name w:val="批注文字 Char"/>
    <w:link w:val="11"/>
    <w:qFormat/>
    <w:uiPriority w:val="0"/>
    <w:rPr>
      <w:rFonts w:cs="Calibri"/>
      <w:sz w:val="24"/>
    </w:rPr>
  </w:style>
  <w:style w:type="character" w:customStyle="1" w:styleId="71">
    <w:name w:val="批注主题 Char"/>
    <w:link w:val="34"/>
    <w:semiHidden/>
    <w:qFormat/>
    <w:uiPriority w:val="0"/>
    <w:rPr>
      <w:rFonts w:cs="Calibri"/>
      <w:b/>
      <w:bCs/>
      <w:sz w:val="24"/>
    </w:rPr>
  </w:style>
  <w:style w:type="character" w:customStyle="1" w:styleId="72">
    <w:name w:val="正文首行缩进 Char1"/>
    <w:semiHidden/>
    <w:qFormat/>
    <w:uiPriority w:val="99"/>
    <w:rPr>
      <w:kern w:val="2"/>
      <w:sz w:val="21"/>
      <w:szCs w:val="22"/>
    </w:rPr>
  </w:style>
  <w:style w:type="character" w:customStyle="1" w:styleId="73">
    <w:name w:val="文档结构图 Char"/>
    <w:link w:val="10"/>
    <w:semiHidden/>
    <w:qFormat/>
    <w:uiPriority w:val="0"/>
    <w:rPr>
      <w:rFonts w:cs="Calibri"/>
      <w:sz w:val="24"/>
      <w:shd w:val="clear" w:color="auto" w:fill="000080"/>
    </w:rPr>
  </w:style>
  <w:style w:type="paragraph" w:customStyle="1" w:styleId="74">
    <w:name w:val="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75">
    <w:name w:val="正文1"/>
    <w:basedOn w:val="1"/>
    <w:qFormat/>
    <w:uiPriority w:val="0"/>
    <w:pPr>
      <w:adjustRightInd w:val="0"/>
      <w:spacing w:line="360" w:lineRule="atLeast"/>
      <w:jc w:val="left"/>
      <w:textAlignment w:val="baseline"/>
    </w:pPr>
    <w:rPr>
      <w:rFonts w:ascii="宋体" w:cs="Calibri"/>
      <w:kern w:val="0"/>
      <w:sz w:val="24"/>
      <w:szCs w:val="20"/>
    </w:rPr>
  </w:style>
  <w:style w:type="paragraph" w:customStyle="1" w:styleId="76">
    <w:name w:val="标书正文"/>
    <w:basedOn w:val="1"/>
    <w:qFormat/>
    <w:uiPriority w:val="0"/>
    <w:pPr>
      <w:spacing w:line="400" w:lineRule="exact"/>
      <w:ind w:firstLine="200" w:firstLineChars="200"/>
    </w:pPr>
    <w:rPr>
      <w:rFonts w:ascii="宋体"/>
      <w:sz w:val="24"/>
    </w:rPr>
  </w:style>
  <w:style w:type="paragraph" w:customStyle="1" w:styleId="77">
    <w:name w:val="Char Char Char Char Char Char Char Char Char Char Char Char Char Char Char Char Char"/>
    <w:basedOn w:val="1"/>
    <w:qFormat/>
    <w:uiPriority w:val="0"/>
    <w:rPr>
      <w:rFonts w:ascii="Times New Roman" w:hAnsi="Times New Roman"/>
      <w:sz w:val="24"/>
      <w:szCs w:val="24"/>
    </w:rPr>
  </w:style>
  <w:style w:type="paragraph" w:customStyle="1" w:styleId="78">
    <w:name w:val="Char"/>
    <w:basedOn w:val="1"/>
    <w:qFormat/>
    <w:uiPriority w:val="0"/>
    <w:rPr>
      <w:rFonts w:cs="Calibri"/>
      <w:szCs w:val="24"/>
    </w:rPr>
  </w:style>
  <w:style w:type="paragraph" w:customStyle="1" w:styleId="79">
    <w:name w:val="表"/>
    <w:basedOn w:val="1"/>
    <w:qFormat/>
    <w:uiPriority w:val="0"/>
    <w:pPr>
      <w:adjustRightInd w:val="0"/>
      <w:snapToGrid w:val="0"/>
      <w:spacing w:before="20" w:after="20"/>
      <w:jc w:val="center"/>
      <w:textAlignment w:val="baseline"/>
    </w:pPr>
    <w:rPr>
      <w:rFonts w:ascii="宋体" w:hAnsi="Times New Roman"/>
      <w:kern w:val="0"/>
      <w:sz w:val="24"/>
      <w:szCs w:val="20"/>
    </w:rPr>
  </w:style>
  <w:style w:type="paragraph" w:customStyle="1" w:styleId="80">
    <w:name w:val="样式3"/>
    <w:basedOn w:val="1"/>
    <w:qFormat/>
    <w:uiPriority w:val="0"/>
    <w:pPr>
      <w:keepNext/>
      <w:widowControl/>
      <w:numPr>
        <w:ilvl w:val="1"/>
        <w:numId w:val="2"/>
      </w:numPr>
      <w:tabs>
        <w:tab w:val="left" w:pos="480"/>
        <w:tab w:val="left" w:pos="851"/>
      </w:tabs>
      <w:adjustRightInd w:val="0"/>
      <w:snapToGrid w:val="0"/>
      <w:spacing w:before="30" w:after="30" w:line="300" w:lineRule="auto"/>
      <w:textAlignment w:val="baseline"/>
      <w:outlineLvl w:val="2"/>
    </w:pPr>
    <w:rPr>
      <w:rFonts w:cs="Calibri"/>
      <w:color w:val="000000"/>
      <w:kern w:val="0"/>
      <w:sz w:val="24"/>
      <w:szCs w:val="20"/>
    </w:rPr>
  </w:style>
  <w:style w:type="paragraph" w:customStyle="1" w:styleId="81">
    <w:name w:val="表格"/>
    <w:basedOn w:val="1"/>
    <w:qFormat/>
    <w:uiPriority w:val="0"/>
    <w:pPr>
      <w:adjustRightInd w:val="0"/>
      <w:spacing w:before="60" w:after="60"/>
      <w:jc w:val="center"/>
      <w:textAlignment w:val="baseline"/>
    </w:pPr>
    <w:rPr>
      <w:rFonts w:ascii="宋体" w:cs="Calibri"/>
      <w:kern w:val="0"/>
      <w:sz w:val="24"/>
      <w:szCs w:val="20"/>
    </w:rPr>
  </w:style>
  <w:style w:type="paragraph" w:customStyle="1" w:styleId="82">
    <w:name w:val="Revision"/>
    <w:unhideWhenUsed/>
    <w:qFormat/>
    <w:uiPriority w:val="99"/>
    <w:rPr>
      <w:rFonts w:ascii="Calibri" w:hAnsi="Calibri" w:eastAsia="宋体" w:cs="Calibri"/>
      <w:sz w:val="24"/>
      <w:lang w:val="en-US" w:eastAsia="zh-CN" w:bidi="ar-SA"/>
    </w:rPr>
  </w:style>
  <w:style w:type="paragraph" w:customStyle="1" w:styleId="83">
    <w:name w:val="Char1"/>
    <w:basedOn w:val="1"/>
    <w:qFormat/>
    <w:uiPriority w:val="0"/>
    <w:rPr>
      <w:rFonts w:cs="Calibri"/>
      <w:szCs w:val="24"/>
    </w:rPr>
  </w:style>
  <w:style w:type="paragraph" w:customStyle="1" w:styleId="84">
    <w:name w:val="样式1"/>
    <w:basedOn w:val="1"/>
    <w:qFormat/>
    <w:uiPriority w:val="0"/>
    <w:pPr>
      <w:adjustRightInd w:val="0"/>
      <w:spacing w:before="240" w:after="240"/>
      <w:jc w:val="center"/>
      <w:textAlignment w:val="bottom"/>
    </w:pPr>
    <w:rPr>
      <w:rFonts w:ascii="Arial" w:hAnsi="Arial" w:eastAsia="黑体" w:cs="Calibri"/>
      <w:b/>
      <w:spacing w:val="120"/>
      <w:kern w:val="0"/>
      <w:sz w:val="30"/>
      <w:szCs w:val="20"/>
    </w:rPr>
  </w:style>
  <w:style w:type="paragraph" w:customStyle="1" w:styleId="85">
    <w:name w:val="Char Char1 Char"/>
    <w:basedOn w:val="1"/>
    <w:qFormat/>
    <w:uiPriority w:val="0"/>
    <w:rPr>
      <w:rFonts w:cs="Calibri"/>
      <w:sz w:val="24"/>
      <w:szCs w:val="24"/>
    </w:rPr>
  </w:style>
  <w:style w:type="paragraph" w:customStyle="1" w:styleId="86">
    <w:name w:val="Char Char Char Char Char Char Char Char Char Char Char Char Char Char Char Char Char1"/>
    <w:basedOn w:val="1"/>
    <w:qFormat/>
    <w:uiPriority w:val="0"/>
    <w:rPr>
      <w:rFonts w:ascii="Times New Roman" w:hAnsi="Times New Roman"/>
      <w:sz w:val="24"/>
      <w:szCs w:val="24"/>
    </w:rPr>
  </w:style>
  <w:style w:type="paragraph" w:customStyle="1" w:styleId="87">
    <w:name w:val="Char2"/>
    <w:basedOn w:val="1"/>
    <w:qFormat/>
    <w:uiPriority w:val="0"/>
    <w:rPr>
      <w:rFonts w:cs="Calibri"/>
      <w:szCs w:val="24"/>
    </w:rPr>
  </w:style>
  <w:style w:type="paragraph" w:customStyle="1" w:styleId="88">
    <w:name w:val="Char Char1 Char1"/>
    <w:basedOn w:val="1"/>
    <w:qFormat/>
    <w:uiPriority w:val="0"/>
    <w:rPr>
      <w:rFonts w:cs="Calibri"/>
      <w:sz w:val="24"/>
      <w:szCs w:val="24"/>
    </w:rPr>
  </w:style>
  <w:style w:type="paragraph" w:customStyle="1" w:styleId="89">
    <w:name w:val="TOC Heading"/>
    <w:basedOn w:val="2"/>
    <w:next w:val="1"/>
    <w:qFormat/>
    <w:uiPriority w:val="39"/>
    <w:pPr>
      <w:outlineLvl w:val="9"/>
    </w:pPr>
    <w:rPr>
      <w:lang w:val="en-US" w:eastAsia="zh-CN"/>
    </w:rPr>
  </w:style>
  <w:style w:type="character" w:customStyle="1" w:styleId="90">
    <w:name w:val="样式 Char"/>
    <w:link w:val="91"/>
    <w:qFormat/>
    <w:uiPriority w:val="0"/>
    <w:rPr>
      <w:rFonts w:ascii="宋体" w:hAnsi="宋体" w:eastAsia="Times New Roman"/>
      <w:kern w:val="2"/>
      <w:sz w:val="24"/>
      <w:szCs w:val="24"/>
      <w:lang w:val="en-US" w:eastAsia="zh-CN" w:bidi="ar-SA"/>
    </w:rPr>
  </w:style>
  <w:style w:type="paragraph" w:customStyle="1" w:styleId="91">
    <w:name w:val="样式"/>
    <w:link w:val="90"/>
    <w:qFormat/>
    <w:uiPriority w:val="0"/>
    <w:pPr>
      <w:widowControl w:val="0"/>
      <w:autoSpaceDE w:val="0"/>
      <w:autoSpaceDN w:val="0"/>
      <w:adjustRightInd w:val="0"/>
    </w:pPr>
    <w:rPr>
      <w:rFonts w:ascii="宋体" w:hAnsi="宋体" w:eastAsia="Times New Roman" w:cs="Times New Roman"/>
      <w:kern w:val="2"/>
      <w:sz w:val="24"/>
      <w:szCs w:val="24"/>
      <w:lang w:val="en-US" w:eastAsia="zh-CN" w:bidi="ar-SA"/>
    </w:rPr>
  </w:style>
  <w:style w:type="table" w:customStyle="1" w:styleId="92">
    <w:name w:val="网格型1"/>
    <w:basedOn w:val="3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3">
    <w:name w:val="副标题 Char"/>
    <w:link w:val="25"/>
    <w:qFormat/>
    <w:uiPriority w:val="0"/>
    <w:rPr>
      <w:rFonts w:ascii="Times New Roman" w:hAnsi="Times New Roman"/>
      <w:b/>
      <w:bCs/>
      <w:kern w:val="28"/>
      <w:sz w:val="32"/>
      <w:szCs w:val="32"/>
    </w:rPr>
  </w:style>
  <w:style w:type="paragraph" w:customStyle="1" w:styleId="94">
    <w:name w:val="List Paragraph"/>
    <w:basedOn w:val="1"/>
    <w:qFormat/>
    <w:uiPriority w:val="34"/>
    <w:pPr>
      <w:ind w:firstLine="420" w:firstLineChars="200"/>
    </w:pPr>
    <w:rPr>
      <w:rFonts w:ascii="Times New Roman" w:hAnsi="Times New Roman"/>
      <w:szCs w:val="20"/>
    </w:rPr>
  </w:style>
  <w:style w:type="character" w:customStyle="1" w:styleId="95">
    <w:name w:val="无间隔 Char"/>
    <w:link w:val="50"/>
    <w:qFormat/>
    <w:locked/>
    <w:uiPriority w:val="1"/>
    <w:rPr>
      <w:kern w:val="2"/>
      <w:sz w:val="21"/>
      <w:szCs w:val="22"/>
      <w:lang w:bidi="ar-SA"/>
    </w:rPr>
  </w:style>
  <w:style w:type="character" w:customStyle="1" w:styleId="96">
    <w:name w:val="标题1 Char Char Char Char"/>
    <w:link w:val="97"/>
    <w:qFormat/>
    <w:locked/>
    <w:uiPriority w:val="0"/>
    <w:rPr>
      <w:b/>
      <w:kern w:val="44"/>
      <w:sz w:val="28"/>
    </w:rPr>
  </w:style>
  <w:style w:type="paragraph" w:customStyle="1" w:styleId="97">
    <w:name w:val="标题1 Char Char Char"/>
    <w:basedOn w:val="2"/>
    <w:link w:val="96"/>
    <w:qFormat/>
    <w:uiPriority w:val="0"/>
    <w:pPr>
      <w:tabs>
        <w:tab w:val="center" w:pos="4512"/>
        <w:tab w:val="center" w:pos="4606"/>
      </w:tabs>
      <w:adjustRightInd w:val="0"/>
      <w:snapToGrid w:val="0"/>
      <w:spacing w:before="240" w:beforeLines="50" w:after="240"/>
      <w:outlineLvl w:val="1"/>
    </w:pPr>
    <w:rPr>
      <w:rFonts w:ascii="Calibri" w:hAnsi="Calibri" w:eastAsia="宋体"/>
      <w:bCs w:val="0"/>
      <w:sz w:val="28"/>
      <w:szCs w:val="20"/>
    </w:rPr>
  </w:style>
  <w:style w:type="paragraph" w:customStyle="1" w:styleId="98">
    <w:name w:val="A列表"/>
    <w:basedOn w:val="1"/>
    <w:qFormat/>
    <w:uiPriority w:val="0"/>
    <w:pPr>
      <w:adjustRightInd w:val="0"/>
      <w:snapToGrid w:val="0"/>
      <w:spacing w:before="40" w:line="360" w:lineRule="auto"/>
      <w:jc w:val="left"/>
    </w:pPr>
    <w:rPr>
      <w:rFonts w:ascii="Times New Roman" w:hAnsi="Times New Roman"/>
      <w:kern w:val="0"/>
      <w:sz w:val="24"/>
      <w:szCs w:val="20"/>
    </w:rPr>
  </w:style>
  <w:style w:type="character" w:customStyle="1" w:styleId="99">
    <w:name w:val="标题 2 Char Char Char Char Char Char Char"/>
    <w:qFormat/>
    <w:uiPriority w:val="0"/>
    <w:rPr>
      <w:rFonts w:ascii="Arial" w:hAnsi="Arial" w:eastAsia="黑体"/>
      <w:b/>
      <w:bCs/>
      <w:kern w:val="2"/>
      <w:sz w:val="32"/>
      <w:szCs w:val="32"/>
      <w:lang w:val="en-US" w:eastAsia="zh-CN"/>
    </w:rPr>
  </w:style>
  <w:style w:type="table" w:customStyle="1" w:styleId="100">
    <w:name w:val="网格型11"/>
    <w:basedOn w:val="3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
    <w:name w:val="网格型2"/>
    <w:basedOn w:val="3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2">
    <w:name w:val="标题 Char"/>
    <w:link w:val="33"/>
    <w:qFormat/>
    <w:uiPriority w:val="0"/>
    <w:rPr>
      <w:rFonts w:ascii="Cambria" w:hAnsi="Cambria"/>
      <w:b/>
      <w:bCs/>
      <w:sz w:val="32"/>
      <w:szCs w:val="32"/>
      <w:lang w:val="zh-CN" w:eastAsia="zh-CN"/>
    </w:rPr>
  </w:style>
  <w:style w:type="character" w:customStyle="1" w:styleId="103">
    <w:name w:val="cscf6bbf71"/>
    <w:qFormat/>
    <w:uiPriority w:val="0"/>
  </w:style>
  <w:style w:type="character" w:customStyle="1" w:styleId="104">
    <w:name w:val="cs6ef9abe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359A82-94EE-431A-B2FB-A72A316570D7}">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2039</Words>
  <Characters>11627</Characters>
  <Lines>96</Lines>
  <Paragraphs>27</Paragraphs>
  <TotalTime>17</TotalTime>
  <ScaleCrop>false</ScaleCrop>
  <LinksUpToDate>false</LinksUpToDate>
  <CharactersWithSpaces>13639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2018-10-16T05:56:00Z</dcterms:created>
  <dc:creator>SINO</dc:creator>
  <cp:lastModifiedBy>皮卡梅</cp:lastModifiedBy>
  <cp:lastPrinted>2016-02-16T08:16:00Z</cp:lastPrinted>
  <dcterms:modified xsi:type="dcterms:W3CDTF">2020-11-04T00:38:21Z</dcterms:modified>
  <dc:title>中国水利水电建设集团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rName">
    <vt:lpwstr>国信阳光</vt:lpwstr>
  </property>
  <property fmtid="{D5CDD505-2E9C-101B-9397-08002B2CF9AE}" pid="3" name="KSOProductBuildVer">
    <vt:lpwstr>2052-11.1.0.10072</vt:lpwstr>
  </property>
</Properties>
</file>