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5" w:rsidRDefault="00E14705" w:rsidP="00E14705">
      <w:pPr>
        <w:pStyle w:val="2"/>
        <w:rPr>
          <w:rFonts w:ascii="宋体" w:hAnsi="宋体" w:hint="eastAsia"/>
          <w:sz w:val="24"/>
        </w:rPr>
      </w:pPr>
      <w:bookmarkStart w:id="0" w:name="_Toc62228834"/>
      <w:bookmarkStart w:id="1" w:name="_GoBack"/>
      <w:r>
        <w:rPr>
          <w:rFonts w:ascii="宋体" w:hAnsi="宋体" w:hint="eastAsia"/>
          <w:sz w:val="24"/>
        </w:rPr>
        <w:t>附件一：谈判公告一览表</w:t>
      </w:r>
      <w:bookmarkStart w:id="2" w:name="OLE_LINK17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16"/>
        <w:gridCol w:w="2465"/>
        <w:gridCol w:w="625"/>
        <w:gridCol w:w="830"/>
        <w:gridCol w:w="868"/>
        <w:gridCol w:w="868"/>
        <w:gridCol w:w="716"/>
        <w:gridCol w:w="716"/>
      </w:tblGrid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电缆规格型号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采购数量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谈判文件售价（元）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交货状态及条件</w:t>
            </w: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01包件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WDZ-YJV22-1kV-3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4</w:t>
            </w:r>
            <w:r>
              <w:t xml:space="preserve"> </w:t>
            </w:r>
            <w:r w:rsidRPr="00AE6644">
              <w:rPr>
                <w:sz w:val="13"/>
                <w:szCs w:val="13"/>
              </w:rPr>
              <w:t>mm²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47100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满足国标</w:t>
            </w:r>
          </w:p>
          <w:p w:rsidR="00E14705" w:rsidRPr="00095569" w:rsidRDefault="00E14705" w:rsidP="00171597">
            <w:pPr>
              <w:pStyle w:val="4"/>
              <w:rPr>
                <w:rFonts w:hint="eastAsia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YJY22-1KV 4*50+1*25mm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43590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YJY22-1KV 5*10mm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97068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YJY22-1KV 3*6mm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2870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YJY22-1KV 3*10mm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14435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WDZ-YJY22-1KV 5*6mm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1090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WDZ-YJY22-1KV 3*2.5mm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WDZBN-KYJY22-0.75kV 4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2.5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贵定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满足国标</w:t>
            </w:r>
          </w:p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KVV22-0.75kV-5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WDZBN-YJY22-lkV 3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WDZBN-YJY22-lkV-2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35+l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WDZBN-YJY22-lkV-4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50+1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25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YJV22-lkV 5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YJV22-lkV-4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35+l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YJV22-lkV 4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120+1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25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YJV22-lkV 3</w:t>
            </w:r>
            <w:r w:rsidRPr="00AE6644">
              <w:rPr>
                <w:rFonts w:hint="eastAsia"/>
                <w:sz w:val="13"/>
                <w:szCs w:val="13"/>
              </w:rPr>
              <w:t>×</w:t>
            </w:r>
            <w:r w:rsidRPr="00AE6644">
              <w:rPr>
                <w:rFonts w:hint="eastAsia"/>
                <w:sz w:val="13"/>
                <w:szCs w:val="13"/>
              </w:rPr>
              <w:t>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VV22-0.6/1KV-3X185+1X95mm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广安市华蓥市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Default="00E14705" w:rsidP="00171597">
            <w:pPr>
              <w:jc w:val="center"/>
            </w:pPr>
            <w:r w:rsidRPr="00617252">
              <w:rPr>
                <w:rFonts w:hint="eastAsia"/>
              </w:rPr>
              <w:t>满足国标</w:t>
            </w:r>
          </w:p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VV22-0.6/1KV-4X150mm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VV22-0.6/1KV-4X50mm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VV22-0.6/1KV-4X25mm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VV22-0.6/1KV-4X16mm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E14705" w:rsidRDefault="00E14705" w:rsidP="00171597">
            <w:pPr>
              <w:jc w:val="center"/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VV22-0.6/1KV-4X10mm²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VV22-0.6/1KV-5X16mm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24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ZR-KVVP 450/750V 4X2.5mm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25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ZR-KVVP 450/750V 10X1.5mm</w:t>
            </w:r>
            <w:r w:rsidRPr="00AE6644">
              <w:rPr>
                <w:rFonts w:hint="eastAsia"/>
                <w:sz w:val="13"/>
                <w:szCs w:val="13"/>
              </w:rPr>
              <w:t>²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26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YJV22-8.7/15-3x70mm2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4800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昆明安宁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 w:hint="eastAsia"/>
                <w:kern w:val="0"/>
                <w:sz w:val="18"/>
                <w:szCs w:val="18"/>
              </w:rPr>
              <w:t>满足国标</w:t>
            </w: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27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YJV22-8.7/15-3x50mm2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1300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28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ZR-YJV22-0.6/1KV-5x16mm2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29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YJV22-0.6/1KV-5x10mm2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30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YJV-0.6/1KV-5x10mm2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2700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31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YJV22-0.6/1KV-3x35+2x16mm2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2000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32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YJV22-0.6/1KV-3x50+2x25mm2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1400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YJV22-0.6/1KV-5x16mm2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1950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34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ZR-YJV22-0.6/1KV-3x25+2x16mm2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2100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35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YJV22-0.6/1KV-4x35+1x16mm2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4100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36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YJV22-0.6/1KV-3x95+2x50mm2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150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37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接上页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YJV22-0.6/1KV-4x120+1x70mm2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150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接上页</w:t>
            </w: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lastRenderedPageBreak/>
              <w:t>38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NH-YJV22-0.6/1KV-5x6mm2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39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YJV22-0.6/1KV-5x6mm2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40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YJV22-0.6/1KV-3x50mm2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1000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41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YJV22-0.6/1KV-3x10mm2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42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NH-YJV22-0.6/1KV-3x6mm2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KVV22-450/750V-7x4mm2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3600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44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KVV-450/750V-7x1.5mm2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2700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45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BV-450/750V-2.5mm2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1200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46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BV-450/750V-4mm2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47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BVR-450/750V-6mm2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200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48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BV-450/750V-35mm2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300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49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VVR-0.6/1KV-4x4mm2</w:t>
            </w:r>
            <w:r w:rsidRPr="00AE6644">
              <w:rPr>
                <w:sz w:val="13"/>
                <w:szCs w:val="13"/>
              </w:rPr>
              <w:t xml:space="preserve"> 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840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14705" w:rsidTr="00171597">
        <w:tc>
          <w:tcPr>
            <w:tcW w:w="719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50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YC-450/750V-3x4+1x2.5mm2</w:t>
            </w:r>
          </w:p>
        </w:tc>
        <w:tc>
          <w:tcPr>
            <w:tcW w:w="626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sz w:val="13"/>
                <w:szCs w:val="13"/>
              </w:rPr>
              <w:t>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sz w:val="13"/>
                <w:szCs w:val="13"/>
              </w:rPr>
            </w:pPr>
            <w:r w:rsidRPr="00AE6644">
              <w:rPr>
                <w:rFonts w:hint="eastAsia"/>
                <w:sz w:val="13"/>
                <w:szCs w:val="13"/>
              </w:rPr>
              <w:t>500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868" w:type="dxa"/>
            <w:shd w:val="clear" w:color="auto" w:fill="auto"/>
          </w:tcPr>
          <w:p w:rsidR="00E14705" w:rsidRPr="00AE6644" w:rsidRDefault="00E14705" w:rsidP="0017159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6644">
              <w:rPr>
                <w:rFonts w:ascii="宋体" w:hAnsi="宋体" w:cs="宋体"/>
                <w:kern w:val="0"/>
                <w:sz w:val="18"/>
                <w:szCs w:val="18"/>
              </w:rPr>
              <w:t>2021.3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E14705" w:rsidRPr="00AE6644" w:rsidRDefault="00E14705" w:rsidP="0017159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bookmarkEnd w:id="2"/>
    </w:tbl>
    <w:p w:rsidR="00E14705" w:rsidRDefault="00E14705" w:rsidP="00E14705">
      <w:pPr>
        <w:rPr>
          <w:rFonts w:hint="eastAsia"/>
        </w:rPr>
      </w:pPr>
    </w:p>
    <w:p w:rsidR="00E14705" w:rsidRDefault="00E14705" w:rsidP="00E14705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、规格、数量与谈判文件规格、数量不符的，以谈判文件规格、数量为准；中国中铁鲁班电子商务平台必须报价，物资名称、数量以谈判文件为准。</w:t>
      </w:r>
    </w:p>
    <w:p w:rsidR="00E14705" w:rsidRDefault="00E14705" w:rsidP="00E14705">
      <w:pPr>
        <w:pStyle w:val="4"/>
        <w:rPr>
          <w:rFonts w:hint="eastAsia"/>
        </w:rPr>
      </w:pPr>
    </w:p>
    <w:p w:rsidR="00CC4E3D" w:rsidRPr="00E14705" w:rsidRDefault="00CC4E3D"/>
    <w:sectPr w:rsidR="00CC4E3D" w:rsidRPr="00E1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22" w:rsidRDefault="00690F22" w:rsidP="00E14705">
      <w:r>
        <w:separator/>
      </w:r>
    </w:p>
  </w:endnote>
  <w:endnote w:type="continuationSeparator" w:id="0">
    <w:p w:rsidR="00690F22" w:rsidRDefault="00690F22" w:rsidP="00E1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22" w:rsidRDefault="00690F22" w:rsidP="00E14705">
      <w:r>
        <w:separator/>
      </w:r>
    </w:p>
  </w:footnote>
  <w:footnote w:type="continuationSeparator" w:id="0">
    <w:p w:rsidR="00690F22" w:rsidRDefault="00690F22" w:rsidP="00E1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4"/>
    <w:rsid w:val="00690F22"/>
    <w:rsid w:val="009539B4"/>
    <w:rsid w:val="00CC4E3D"/>
    <w:rsid w:val="00E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E147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E14705"/>
    <w:pPr>
      <w:keepNext/>
      <w:keepLines/>
      <w:spacing w:before="100" w:beforeAutospacing="1" w:line="560" w:lineRule="exact"/>
      <w:jc w:val="left"/>
      <w:outlineLvl w:val="1"/>
    </w:pPr>
    <w:rPr>
      <w:rFonts w:ascii="Cambria" w:hAnsi="Cambria" w:cs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14705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7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14705"/>
    <w:rPr>
      <w:rFonts w:ascii="Cambria" w:eastAsia="宋体" w:hAnsi="Cambria" w:cs="黑体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E14705"/>
    <w:rPr>
      <w:rFonts w:ascii="宋体" w:eastAsia="宋体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E147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E14705"/>
    <w:pPr>
      <w:keepNext/>
      <w:keepLines/>
      <w:spacing w:before="100" w:beforeAutospacing="1" w:line="560" w:lineRule="exact"/>
      <w:jc w:val="left"/>
      <w:outlineLvl w:val="1"/>
    </w:pPr>
    <w:rPr>
      <w:rFonts w:ascii="Cambria" w:hAnsi="Cambria" w:cs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14705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7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14705"/>
    <w:rPr>
      <w:rFonts w:ascii="Cambria" w:eastAsia="宋体" w:hAnsi="Cambria" w:cs="黑体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E14705"/>
    <w:rPr>
      <w:rFonts w:ascii="宋体" w:eastAsia="宋体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>中国中铁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唐永贵</dc:creator>
  <cp:keywords/>
  <dc:description/>
  <cp:lastModifiedBy>唐永贵</cp:lastModifiedBy>
  <cp:revision>2</cp:revision>
  <dcterms:created xsi:type="dcterms:W3CDTF">2021-01-26T08:46:00Z</dcterms:created>
  <dcterms:modified xsi:type="dcterms:W3CDTF">2021-01-26T08:47:00Z</dcterms:modified>
</cp:coreProperties>
</file>