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514" w:rsidRPr="009C019F" w:rsidRDefault="009C019F" w:rsidP="009C019F">
      <w:pPr>
        <w:pStyle w:val="a6"/>
        <w:jc w:val="center"/>
        <w:rPr>
          <w:b/>
          <w:sz w:val="44"/>
          <w:szCs w:val="44"/>
        </w:rPr>
      </w:pPr>
      <w:r w:rsidRPr="009C019F">
        <w:rPr>
          <w:b/>
          <w:noProof/>
          <w:sz w:val="44"/>
          <w:szCs w:val="44"/>
        </w:rPr>
        <w:drawing>
          <wp:inline distT="0" distB="0" distL="0" distR="0">
            <wp:extent cx="5666740" cy="8571590"/>
            <wp:effectExtent l="0" t="0" r="0" b="0"/>
            <wp:docPr id="2" name="图片 2" descr="C:\Users\Administrator\Desktop\控制电缆技术规范书（热工）\CCI2021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控制电缆技术规范书（热工）\CCI202107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9532" cy="8590939"/>
                    </a:xfrm>
                    <a:prstGeom prst="rect">
                      <a:avLst/>
                    </a:prstGeom>
                    <a:noFill/>
                    <a:ln>
                      <a:noFill/>
                    </a:ln>
                  </pic:spPr>
                </pic:pic>
              </a:graphicData>
            </a:graphic>
          </wp:inline>
        </w:drawing>
      </w:r>
      <w:bookmarkStart w:id="0" w:name="_GoBack"/>
      <w:bookmarkEnd w:id="0"/>
      <w:r w:rsidR="001F3514" w:rsidRPr="001F3514">
        <w:rPr>
          <w:rFonts w:ascii="宋体" w:hAnsi="宋体" w:hint="eastAsia"/>
          <w:b/>
          <w:sz w:val="48"/>
          <w:szCs w:val="32"/>
        </w:rPr>
        <w:lastRenderedPageBreak/>
        <w:t>注意事项</w:t>
      </w:r>
    </w:p>
    <w:p w:rsidR="001F3514" w:rsidRPr="001F3514" w:rsidRDefault="001F3514" w:rsidP="001F3514">
      <w:pPr>
        <w:spacing w:line="360" w:lineRule="auto"/>
        <w:jc w:val="center"/>
        <w:rPr>
          <w:rFonts w:ascii="宋体" w:hAnsi="宋体"/>
          <w:b/>
          <w:sz w:val="40"/>
          <w:szCs w:val="32"/>
        </w:rPr>
      </w:pPr>
    </w:p>
    <w:p w:rsidR="001F3514" w:rsidRPr="001F3514" w:rsidRDefault="001F3514" w:rsidP="001F3514">
      <w:pPr>
        <w:spacing w:line="360" w:lineRule="auto"/>
        <w:ind w:firstLine="810"/>
        <w:jc w:val="left"/>
        <w:rPr>
          <w:rFonts w:ascii="宋体" w:hAnsi="宋体"/>
          <w:b/>
          <w:sz w:val="40"/>
          <w:szCs w:val="40"/>
        </w:rPr>
      </w:pPr>
      <w:r w:rsidRPr="001F3514">
        <w:rPr>
          <w:rFonts w:ascii="宋体" w:hAnsi="宋体" w:hint="eastAsia"/>
          <w:b/>
          <w:sz w:val="40"/>
          <w:szCs w:val="40"/>
        </w:rPr>
        <w:t>供应商报价时凡</w:t>
      </w:r>
      <w:r w:rsidRPr="001F3514">
        <w:rPr>
          <w:rFonts w:ascii="宋体" w:hAnsi="宋体" w:hint="eastAsia"/>
          <w:b/>
          <w:color w:val="FF0000"/>
          <w:sz w:val="40"/>
          <w:szCs w:val="40"/>
        </w:rPr>
        <w:t>涉及以下任一条款</w:t>
      </w:r>
      <w:r w:rsidRPr="001F3514">
        <w:rPr>
          <w:rFonts w:ascii="宋体" w:hAnsi="宋体" w:hint="eastAsia"/>
          <w:b/>
          <w:sz w:val="40"/>
          <w:szCs w:val="40"/>
        </w:rPr>
        <w:t>均</w:t>
      </w:r>
      <w:r w:rsidRPr="001F3514">
        <w:rPr>
          <w:rFonts w:ascii="宋体" w:hAnsi="宋体" w:hint="eastAsia"/>
          <w:b/>
          <w:color w:val="FF0000"/>
          <w:sz w:val="40"/>
          <w:szCs w:val="40"/>
        </w:rPr>
        <w:t>视为无效报价并纳入供应商考评</w:t>
      </w:r>
      <w:r w:rsidRPr="001F3514">
        <w:rPr>
          <w:rFonts w:ascii="宋体" w:hAnsi="宋体" w:hint="eastAsia"/>
          <w:b/>
          <w:sz w:val="40"/>
          <w:szCs w:val="40"/>
        </w:rPr>
        <w:t>，具体条款如下：</w:t>
      </w:r>
    </w:p>
    <w:p w:rsidR="001F3514" w:rsidRPr="001F3514" w:rsidRDefault="001F3514" w:rsidP="001F3514">
      <w:pPr>
        <w:spacing w:line="360" w:lineRule="auto"/>
        <w:ind w:firstLine="810"/>
        <w:jc w:val="left"/>
        <w:rPr>
          <w:rFonts w:ascii="宋体" w:hAnsi="宋体"/>
          <w:sz w:val="40"/>
          <w:szCs w:val="40"/>
        </w:rPr>
      </w:pPr>
      <w:r w:rsidRPr="001F3514">
        <w:rPr>
          <w:rFonts w:ascii="宋体" w:hAnsi="宋体" w:hint="eastAsia"/>
          <w:sz w:val="40"/>
          <w:szCs w:val="40"/>
        </w:rPr>
        <w:t>1、供应商</w:t>
      </w:r>
      <w:r w:rsidRPr="001F3514">
        <w:rPr>
          <w:rFonts w:ascii="宋体" w:hAnsi="宋体" w:hint="eastAsia"/>
          <w:color w:val="FF0000"/>
          <w:sz w:val="40"/>
          <w:szCs w:val="40"/>
        </w:rPr>
        <w:t>不上传报价清单</w:t>
      </w:r>
      <w:r w:rsidRPr="001F3514">
        <w:rPr>
          <w:rFonts w:ascii="宋体" w:hAnsi="宋体" w:hint="eastAsia"/>
          <w:sz w:val="40"/>
          <w:szCs w:val="40"/>
        </w:rPr>
        <w:t>或</w:t>
      </w:r>
      <w:r w:rsidRPr="001F3514">
        <w:rPr>
          <w:rFonts w:ascii="宋体" w:hAnsi="宋体" w:hint="eastAsia"/>
          <w:color w:val="FF0000"/>
          <w:sz w:val="40"/>
          <w:szCs w:val="40"/>
        </w:rPr>
        <w:t>报价清单未盖章</w:t>
      </w:r>
      <w:r w:rsidRPr="001F3514">
        <w:rPr>
          <w:rFonts w:ascii="宋体" w:hAnsi="宋体" w:hint="eastAsia"/>
          <w:sz w:val="40"/>
          <w:szCs w:val="40"/>
        </w:rPr>
        <w:t>的；</w:t>
      </w:r>
    </w:p>
    <w:p w:rsidR="001F3514" w:rsidRPr="001F3514" w:rsidRDefault="001F3514" w:rsidP="001F3514">
      <w:pPr>
        <w:spacing w:line="360" w:lineRule="auto"/>
        <w:ind w:firstLine="810"/>
        <w:jc w:val="left"/>
        <w:rPr>
          <w:rFonts w:ascii="宋体" w:hAnsi="宋体"/>
          <w:sz w:val="40"/>
          <w:szCs w:val="40"/>
        </w:rPr>
      </w:pPr>
      <w:r w:rsidRPr="001F3514">
        <w:rPr>
          <w:rFonts w:ascii="宋体" w:hAnsi="宋体" w:hint="eastAsia"/>
          <w:sz w:val="40"/>
          <w:szCs w:val="40"/>
        </w:rPr>
        <w:t>2、供应商</w:t>
      </w:r>
      <w:r w:rsidRPr="001F3514">
        <w:rPr>
          <w:rFonts w:ascii="宋体" w:hAnsi="宋体" w:hint="eastAsia"/>
          <w:color w:val="FF0000"/>
          <w:sz w:val="40"/>
          <w:szCs w:val="40"/>
        </w:rPr>
        <w:t>未按发布报价清单进行对应分项报价</w:t>
      </w:r>
      <w:r w:rsidRPr="001F3514">
        <w:rPr>
          <w:rFonts w:ascii="宋体" w:hAnsi="宋体" w:hint="eastAsia"/>
          <w:sz w:val="40"/>
          <w:szCs w:val="40"/>
        </w:rPr>
        <w:t>或</w:t>
      </w:r>
      <w:r w:rsidRPr="001F3514">
        <w:rPr>
          <w:rFonts w:ascii="宋体" w:hAnsi="宋体" w:hint="eastAsia"/>
          <w:color w:val="FF0000"/>
          <w:sz w:val="40"/>
          <w:szCs w:val="40"/>
        </w:rPr>
        <w:t>报价清单缺项、漏项、多项</w:t>
      </w:r>
      <w:r w:rsidRPr="001F3514">
        <w:rPr>
          <w:rFonts w:ascii="宋体" w:hAnsi="宋体" w:hint="eastAsia"/>
          <w:sz w:val="40"/>
          <w:szCs w:val="40"/>
        </w:rPr>
        <w:t>的；</w:t>
      </w:r>
    </w:p>
    <w:p w:rsidR="001F3514" w:rsidRPr="001F3514" w:rsidRDefault="001F3514" w:rsidP="001F3514">
      <w:pPr>
        <w:spacing w:line="360" w:lineRule="auto"/>
        <w:ind w:firstLine="810"/>
        <w:jc w:val="left"/>
        <w:rPr>
          <w:rFonts w:ascii="宋体" w:hAnsi="宋体"/>
          <w:sz w:val="40"/>
          <w:szCs w:val="40"/>
        </w:rPr>
      </w:pPr>
      <w:r w:rsidRPr="001F3514">
        <w:rPr>
          <w:rFonts w:ascii="宋体" w:hAnsi="宋体" w:hint="eastAsia"/>
          <w:sz w:val="40"/>
          <w:szCs w:val="40"/>
        </w:rPr>
        <w:t>3、供应商</w:t>
      </w:r>
      <w:r w:rsidRPr="001F3514">
        <w:rPr>
          <w:rFonts w:ascii="宋体" w:hAnsi="宋体" w:hint="eastAsia"/>
          <w:color w:val="FF0000"/>
          <w:sz w:val="40"/>
          <w:szCs w:val="40"/>
        </w:rPr>
        <w:t>分项报价与总价不一致</w:t>
      </w:r>
      <w:r w:rsidRPr="001F3514">
        <w:rPr>
          <w:rFonts w:ascii="宋体" w:hAnsi="宋体" w:hint="eastAsia"/>
          <w:sz w:val="40"/>
          <w:szCs w:val="40"/>
        </w:rPr>
        <w:t>的；</w:t>
      </w:r>
    </w:p>
    <w:p w:rsidR="001F3514" w:rsidRPr="001F3514" w:rsidRDefault="001F3514" w:rsidP="001F3514">
      <w:pPr>
        <w:spacing w:line="360" w:lineRule="auto"/>
        <w:ind w:firstLine="810"/>
        <w:jc w:val="left"/>
        <w:rPr>
          <w:rFonts w:ascii="宋体" w:hAnsi="宋体"/>
          <w:sz w:val="40"/>
          <w:szCs w:val="40"/>
        </w:rPr>
      </w:pPr>
      <w:r w:rsidRPr="001F3514">
        <w:rPr>
          <w:rFonts w:ascii="宋体" w:hAnsi="宋体" w:hint="eastAsia"/>
          <w:sz w:val="40"/>
          <w:szCs w:val="40"/>
        </w:rPr>
        <w:t>4、供应商</w:t>
      </w:r>
      <w:r w:rsidRPr="001F3514">
        <w:rPr>
          <w:rFonts w:ascii="宋体" w:hAnsi="宋体" w:hint="eastAsia"/>
          <w:color w:val="FF0000"/>
          <w:sz w:val="40"/>
          <w:szCs w:val="40"/>
        </w:rPr>
        <w:t>无法接受</w:t>
      </w:r>
      <w:r w:rsidRPr="001F3514">
        <w:rPr>
          <w:rFonts w:ascii="宋体" w:hAnsi="宋体" w:hint="eastAsia"/>
          <w:b/>
          <w:color w:val="FF0000"/>
          <w:sz w:val="40"/>
          <w:szCs w:val="40"/>
        </w:rPr>
        <w:t>后付款</w:t>
      </w:r>
      <w:r w:rsidRPr="001F3514">
        <w:rPr>
          <w:rFonts w:ascii="宋体" w:hAnsi="宋体" w:hint="eastAsia"/>
          <w:color w:val="FF0000"/>
          <w:sz w:val="40"/>
          <w:szCs w:val="40"/>
        </w:rPr>
        <w:t>方式</w:t>
      </w:r>
      <w:r w:rsidRPr="001F3514">
        <w:rPr>
          <w:rFonts w:ascii="宋体" w:hAnsi="宋体" w:hint="eastAsia"/>
          <w:sz w:val="40"/>
          <w:szCs w:val="40"/>
        </w:rPr>
        <w:t>的；</w:t>
      </w:r>
    </w:p>
    <w:p w:rsidR="00EE2253" w:rsidRDefault="001F3514" w:rsidP="001F3514">
      <w:pPr>
        <w:spacing w:line="360" w:lineRule="auto"/>
        <w:ind w:firstLine="810"/>
        <w:jc w:val="left"/>
        <w:rPr>
          <w:rFonts w:ascii="宋体" w:hAnsi="宋体"/>
          <w:sz w:val="40"/>
          <w:szCs w:val="40"/>
        </w:rPr>
      </w:pPr>
      <w:r w:rsidRPr="001F3514">
        <w:rPr>
          <w:rFonts w:ascii="宋体" w:hAnsi="宋体" w:hint="eastAsia"/>
          <w:sz w:val="40"/>
          <w:szCs w:val="40"/>
        </w:rPr>
        <w:t>5、供应商</w:t>
      </w:r>
      <w:r w:rsidRPr="001F3514">
        <w:rPr>
          <w:rFonts w:ascii="宋体" w:hAnsi="宋体" w:hint="eastAsia"/>
          <w:color w:val="FF0000"/>
          <w:sz w:val="40"/>
          <w:szCs w:val="40"/>
        </w:rPr>
        <w:t>未上传要求的资格原件扫描件</w:t>
      </w:r>
      <w:r w:rsidRPr="001F3514">
        <w:rPr>
          <w:rFonts w:ascii="宋体" w:hAnsi="宋体" w:hint="eastAsia"/>
          <w:sz w:val="40"/>
          <w:szCs w:val="40"/>
        </w:rPr>
        <w:t>或</w:t>
      </w:r>
      <w:r w:rsidRPr="001F3514">
        <w:rPr>
          <w:rFonts w:ascii="宋体" w:hAnsi="宋体" w:hint="eastAsia"/>
          <w:color w:val="FF0000"/>
          <w:sz w:val="40"/>
          <w:szCs w:val="40"/>
        </w:rPr>
        <w:t>上传的资格与专用条款要求不一致</w:t>
      </w:r>
      <w:r w:rsidRPr="001F3514">
        <w:rPr>
          <w:rFonts w:ascii="宋体" w:hAnsi="宋体" w:hint="eastAsia"/>
          <w:sz w:val="40"/>
          <w:szCs w:val="40"/>
        </w:rPr>
        <w:t>的；</w:t>
      </w:r>
    </w:p>
    <w:p w:rsidR="001F3514" w:rsidRPr="001F3514" w:rsidRDefault="001F3514" w:rsidP="001F3514">
      <w:pPr>
        <w:spacing w:line="360" w:lineRule="auto"/>
        <w:ind w:firstLine="810"/>
        <w:jc w:val="left"/>
        <w:rPr>
          <w:rFonts w:ascii="宋体" w:hAnsi="宋体"/>
          <w:color w:val="00B0F0"/>
          <w:sz w:val="40"/>
          <w:szCs w:val="40"/>
        </w:rPr>
      </w:pPr>
      <w:r w:rsidRPr="001F3514">
        <w:rPr>
          <w:rFonts w:ascii="宋体" w:hAnsi="宋体" w:hint="eastAsia"/>
          <w:sz w:val="40"/>
          <w:szCs w:val="40"/>
        </w:rPr>
        <w:t>6、供应商</w:t>
      </w:r>
      <w:r w:rsidRPr="001F3514">
        <w:rPr>
          <w:rFonts w:ascii="宋体" w:hAnsi="宋体" w:hint="eastAsia"/>
          <w:color w:val="FF0000"/>
          <w:sz w:val="40"/>
          <w:szCs w:val="40"/>
        </w:rPr>
        <w:t>上传的资格扫描件是复印件</w:t>
      </w:r>
      <w:r w:rsidRPr="001F3514">
        <w:rPr>
          <w:rFonts w:ascii="宋体" w:hAnsi="宋体" w:hint="eastAsia"/>
          <w:sz w:val="40"/>
          <w:szCs w:val="40"/>
        </w:rPr>
        <w:t>或</w:t>
      </w:r>
      <w:r w:rsidRPr="001F3514">
        <w:rPr>
          <w:rFonts w:ascii="宋体" w:hAnsi="宋体" w:hint="eastAsia"/>
          <w:color w:val="FF0000"/>
          <w:sz w:val="40"/>
          <w:szCs w:val="40"/>
        </w:rPr>
        <w:t>缺少关键页扫描件</w:t>
      </w:r>
      <w:r w:rsidRPr="001F3514">
        <w:rPr>
          <w:rFonts w:ascii="宋体" w:hAnsi="宋体" w:hint="eastAsia"/>
          <w:sz w:val="40"/>
          <w:szCs w:val="40"/>
        </w:rPr>
        <w:t>的。</w:t>
      </w:r>
    </w:p>
    <w:p w:rsidR="001F3514" w:rsidRPr="001F3514" w:rsidRDefault="001F3514" w:rsidP="001F3514">
      <w:pPr>
        <w:spacing w:line="360" w:lineRule="auto"/>
        <w:ind w:firstLine="810"/>
        <w:jc w:val="left"/>
        <w:rPr>
          <w:rFonts w:ascii="宋体" w:hAnsi="宋体"/>
          <w:color w:val="00B0F0"/>
          <w:sz w:val="40"/>
          <w:szCs w:val="40"/>
        </w:rPr>
      </w:pPr>
      <w:r w:rsidRPr="001F3514">
        <w:rPr>
          <w:rFonts w:ascii="宋体" w:hAnsi="宋体" w:hint="eastAsia"/>
          <w:sz w:val="40"/>
          <w:szCs w:val="40"/>
        </w:rPr>
        <w:t>7、供应商</w:t>
      </w:r>
      <w:r w:rsidRPr="001F3514">
        <w:rPr>
          <w:rFonts w:ascii="宋体" w:hAnsi="宋体" w:hint="eastAsia"/>
          <w:color w:val="FF0000"/>
          <w:sz w:val="40"/>
          <w:szCs w:val="40"/>
        </w:rPr>
        <w:t>提供的资格证明等材料存在造假行为</w:t>
      </w:r>
      <w:r w:rsidRPr="001F3514">
        <w:rPr>
          <w:rFonts w:ascii="宋体" w:hAnsi="宋体" w:hint="eastAsia"/>
          <w:sz w:val="40"/>
          <w:szCs w:val="40"/>
        </w:rPr>
        <w:t>的。</w:t>
      </w:r>
    </w:p>
    <w:p w:rsidR="001F3514" w:rsidRPr="001F3514" w:rsidRDefault="001F3514" w:rsidP="001F3514">
      <w:pPr>
        <w:spacing w:line="360" w:lineRule="auto"/>
        <w:ind w:firstLine="810"/>
        <w:jc w:val="left"/>
        <w:rPr>
          <w:rFonts w:ascii="宋体" w:hAnsi="宋体"/>
          <w:color w:val="00B0F0"/>
          <w:sz w:val="40"/>
          <w:szCs w:val="40"/>
        </w:rPr>
      </w:pPr>
    </w:p>
    <w:p w:rsidR="001F3514" w:rsidRDefault="001F3514" w:rsidP="008E4C4E">
      <w:pPr>
        <w:pStyle w:val="a6"/>
        <w:jc w:val="center"/>
        <w:rPr>
          <w:b/>
          <w:sz w:val="44"/>
          <w:szCs w:val="44"/>
        </w:rPr>
      </w:pPr>
    </w:p>
    <w:p w:rsidR="001F3514" w:rsidRDefault="001F3514" w:rsidP="008E4C4E">
      <w:pPr>
        <w:pStyle w:val="a6"/>
        <w:jc w:val="center"/>
        <w:rPr>
          <w:b/>
          <w:sz w:val="44"/>
          <w:szCs w:val="44"/>
        </w:rPr>
      </w:pPr>
    </w:p>
    <w:p w:rsidR="001F3514" w:rsidRDefault="001F3514" w:rsidP="008E4C4E">
      <w:pPr>
        <w:pStyle w:val="a6"/>
        <w:jc w:val="center"/>
        <w:rPr>
          <w:b/>
          <w:sz w:val="44"/>
          <w:szCs w:val="44"/>
        </w:rPr>
      </w:pPr>
    </w:p>
    <w:p w:rsidR="00EE2253" w:rsidRDefault="00EE2253" w:rsidP="008E4C4E">
      <w:pPr>
        <w:pStyle w:val="a6"/>
        <w:jc w:val="center"/>
        <w:rPr>
          <w:b/>
          <w:sz w:val="44"/>
          <w:szCs w:val="44"/>
        </w:rPr>
      </w:pPr>
    </w:p>
    <w:p w:rsidR="00EE2253" w:rsidRDefault="00EE2253" w:rsidP="008E4C4E">
      <w:pPr>
        <w:pStyle w:val="a6"/>
        <w:jc w:val="center"/>
        <w:rPr>
          <w:b/>
          <w:sz w:val="44"/>
          <w:szCs w:val="44"/>
        </w:rPr>
      </w:pPr>
    </w:p>
    <w:p w:rsidR="00051D1E" w:rsidRDefault="00051D1E" w:rsidP="008E4C4E">
      <w:pPr>
        <w:pStyle w:val="a6"/>
        <w:jc w:val="center"/>
        <w:rPr>
          <w:b/>
          <w:sz w:val="44"/>
          <w:szCs w:val="44"/>
        </w:rPr>
      </w:pPr>
      <w:r>
        <w:rPr>
          <w:rFonts w:hint="eastAsia"/>
          <w:b/>
          <w:sz w:val="44"/>
          <w:szCs w:val="44"/>
        </w:rPr>
        <w:lastRenderedPageBreak/>
        <w:t>总目录</w:t>
      </w:r>
    </w:p>
    <w:p w:rsidR="00051D1E" w:rsidRDefault="00051D1E" w:rsidP="00051D1E">
      <w:pPr>
        <w:pStyle w:val="a6"/>
        <w:spacing w:line="360" w:lineRule="auto"/>
        <w:rPr>
          <w:rFonts w:asciiTheme="minorEastAsia" w:hAnsiTheme="minorEastAsia"/>
          <w:b/>
          <w:color w:val="000000" w:themeColor="text1"/>
          <w:sz w:val="32"/>
          <w:szCs w:val="32"/>
        </w:rPr>
      </w:pPr>
    </w:p>
    <w:p w:rsidR="00051D1E" w:rsidRDefault="00051D1E" w:rsidP="00051D1E">
      <w:pPr>
        <w:pStyle w:val="a6"/>
        <w:spacing w:line="360" w:lineRule="auto"/>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第一章  供应商须知</w:t>
      </w:r>
    </w:p>
    <w:p w:rsidR="00051D1E" w:rsidRDefault="00051D1E" w:rsidP="00051D1E">
      <w:pPr>
        <w:pStyle w:val="a6"/>
        <w:spacing w:line="360" w:lineRule="auto"/>
        <w:rPr>
          <w:b/>
          <w:sz w:val="32"/>
          <w:szCs w:val="32"/>
        </w:rPr>
      </w:pPr>
      <w:r>
        <w:rPr>
          <w:rFonts w:hint="eastAsia"/>
          <w:b/>
          <w:sz w:val="32"/>
          <w:szCs w:val="32"/>
        </w:rPr>
        <w:t>第二章</w:t>
      </w:r>
      <w:r>
        <w:rPr>
          <w:rFonts w:hint="eastAsia"/>
          <w:b/>
          <w:sz w:val="32"/>
          <w:szCs w:val="32"/>
        </w:rPr>
        <w:t xml:space="preserve">  </w:t>
      </w:r>
      <w:r>
        <w:rPr>
          <w:rFonts w:hint="eastAsia"/>
          <w:b/>
          <w:sz w:val="32"/>
          <w:szCs w:val="32"/>
        </w:rPr>
        <w:t>采购项目概况</w:t>
      </w:r>
    </w:p>
    <w:p w:rsidR="00051D1E" w:rsidRDefault="00051D1E" w:rsidP="00051D1E">
      <w:pPr>
        <w:pStyle w:val="a6"/>
        <w:spacing w:line="360" w:lineRule="auto"/>
        <w:rPr>
          <w:b/>
          <w:sz w:val="32"/>
          <w:szCs w:val="32"/>
        </w:rPr>
      </w:pPr>
      <w:r>
        <w:rPr>
          <w:rFonts w:hint="eastAsia"/>
          <w:b/>
          <w:sz w:val="32"/>
          <w:szCs w:val="32"/>
        </w:rPr>
        <w:t>第三章</w:t>
      </w:r>
      <w:r>
        <w:rPr>
          <w:rFonts w:hint="eastAsia"/>
          <w:b/>
          <w:sz w:val="32"/>
          <w:szCs w:val="32"/>
        </w:rPr>
        <w:t xml:space="preserve">  </w:t>
      </w:r>
      <w:r>
        <w:rPr>
          <w:rFonts w:hint="eastAsia"/>
          <w:b/>
          <w:sz w:val="32"/>
          <w:szCs w:val="32"/>
        </w:rPr>
        <w:t>供应商资格要求</w:t>
      </w:r>
    </w:p>
    <w:p w:rsidR="00051D1E" w:rsidRDefault="00051D1E" w:rsidP="00051D1E">
      <w:pPr>
        <w:pStyle w:val="a6"/>
        <w:spacing w:line="360" w:lineRule="auto"/>
        <w:rPr>
          <w:b/>
          <w:sz w:val="32"/>
          <w:szCs w:val="32"/>
        </w:rPr>
      </w:pPr>
      <w:r>
        <w:rPr>
          <w:rFonts w:hint="eastAsia"/>
          <w:b/>
          <w:sz w:val="32"/>
          <w:szCs w:val="32"/>
        </w:rPr>
        <w:t>第四章</w:t>
      </w:r>
      <w:r>
        <w:rPr>
          <w:rFonts w:hint="eastAsia"/>
          <w:b/>
          <w:sz w:val="32"/>
          <w:szCs w:val="32"/>
        </w:rPr>
        <w:t xml:space="preserve">  </w:t>
      </w:r>
      <w:r>
        <w:rPr>
          <w:rFonts w:hint="eastAsia"/>
          <w:b/>
          <w:sz w:val="32"/>
          <w:szCs w:val="32"/>
        </w:rPr>
        <w:t>技术规范要求</w:t>
      </w:r>
    </w:p>
    <w:p w:rsidR="00051D1E" w:rsidRDefault="00051D1E" w:rsidP="00051D1E">
      <w:pPr>
        <w:pStyle w:val="a6"/>
        <w:spacing w:line="360" w:lineRule="auto"/>
        <w:rPr>
          <w:b/>
          <w:sz w:val="32"/>
          <w:szCs w:val="32"/>
        </w:rPr>
      </w:pPr>
    </w:p>
    <w:p w:rsidR="00051D1E" w:rsidRDefault="00051D1E" w:rsidP="00051D1E">
      <w:pPr>
        <w:spacing w:line="360" w:lineRule="auto"/>
        <w:jc w:val="center"/>
        <w:rPr>
          <w:b/>
          <w:sz w:val="32"/>
          <w:szCs w:val="32"/>
        </w:rPr>
      </w:pPr>
    </w:p>
    <w:p w:rsidR="00051D1E" w:rsidRDefault="00051D1E" w:rsidP="00051D1E">
      <w:pPr>
        <w:spacing w:line="360" w:lineRule="auto"/>
        <w:jc w:val="center"/>
        <w:rPr>
          <w:b/>
          <w:sz w:val="32"/>
          <w:szCs w:val="32"/>
        </w:rPr>
      </w:pPr>
    </w:p>
    <w:p w:rsidR="00051D1E" w:rsidRDefault="00051D1E" w:rsidP="00051D1E">
      <w:pPr>
        <w:spacing w:line="360" w:lineRule="auto"/>
        <w:jc w:val="center"/>
        <w:rPr>
          <w:b/>
          <w:sz w:val="32"/>
          <w:szCs w:val="32"/>
        </w:rPr>
      </w:pPr>
    </w:p>
    <w:p w:rsidR="00051D1E" w:rsidRDefault="00051D1E" w:rsidP="00051D1E">
      <w:pPr>
        <w:spacing w:line="360" w:lineRule="auto"/>
        <w:jc w:val="center"/>
        <w:rPr>
          <w:b/>
          <w:sz w:val="32"/>
          <w:szCs w:val="32"/>
        </w:rPr>
      </w:pPr>
    </w:p>
    <w:p w:rsidR="00051D1E" w:rsidRDefault="00051D1E" w:rsidP="00051D1E">
      <w:pPr>
        <w:spacing w:line="360" w:lineRule="auto"/>
        <w:jc w:val="center"/>
        <w:rPr>
          <w:b/>
          <w:sz w:val="32"/>
          <w:szCs w:val="32"/>
        </w:rPr>
      </w:pPr>
    </w:p>
    <w:p w:rsidR="00051D1E" w:rsidRDefault="00051D1E" w:rsidP="00051D1E">
      <w:pPr>
        <w:spacing w:line="360" w:lineRule="auto"/>
        <w:jc w:val="center"/>
        <w:rPr>
          <w:b/>
          <w:sz w:val="32"/>
          <w:szCs w:val="32"/>
        </w:rPr>
      </w:pPr>
    </w:p>
    <w:p w:rsidR="00051D1E" w:rsidRDefault="00051D1E" w:rsidP="00051D1E">
      <w:pPr>
        <w:spacing w:line="360" w:lineRule="auto"/>
        <w:jc w:val="center"/>
        <w:rPr>
          <w:b/>
          <w:sz w:val="32"/>
          <w:szCs w:val="32"/>
        </w:rPr>
      </w:pPr>
    </w:p>
    <w:p w:rsidR="00051D1E" w:rsidRDefault="00051D1E" w:rsidP="00051D1E">
      <w:pPr>
        <w:spacing w:line="360" w:lineRule="auto"/>
        <w:jc w:val="center"/>
        <w:rPr>
          <w:b/>
          <w:sz w:val="32"/>
          <w:szCs w:val="32"/>
        </w:rPr>
      </w:pPr>
    </w:p>
    <w:p w:rsidR="00051D1E" w:rsidRDefault="00051D1E" w:rsidP="00051D1E">
      <w:pPr>
        <w:spacing w:line="360" w:lineRule="auto"/>
        <w:jc w:val="center"/>
        <w:rPr>
          <w:b/>
          <w:sz w:val="32"/>
          <w:szCs w:val="32"/>
        </w:rPr>
      </w:pPr>
    </w:p>
    <w:p w:rsidR="00051D1E" w:rsidRDefault="00051D1E" w:rsidP="00051D1E">
      <w:pPr>
        <w:spacing w:line="360" w:lineRule="auto"/>
        <w:jc w:val="center"/>
        <w:rPr>
          <w:b/>
          <w:sz w:val="32"/>
          <w:szCs w:val="32"/>
        </w:rPr>
      </w:pPr>
    </w:p>
    <w:p w:rsidR="00051D1E" w:rsidRDefault="00051D1E" w:rsidP="00051D1E">
      <w:pPr>
        <w:spacing w:line="360" w:lineRule="auto"/>
        <w:jc w:val="center"/>
        <w:rPr>
          <w:b/>
          <w:sz w:val="32"/>
          <w:szCs w:val="32"/>
        </w:rPr>
      </w:pPr>
    </w:p>
    <w:p w:rsidR="00051D1E" w:rsidRDefault="00051D1E" w:rsidP="00051D1E">
      <w:pPr>
        <w:spacing w:line="360" w:lineRule="auto"/>
        <w:jc w:val="center"/>
        <w:rPr>
          <w:b/>
          <w:sz w:val="32"/>
          <w:szCs w:val="32"/>
        </w:rPr>
      </w:pPr>
    </w:p>
    <w:p w:rsidR="00051D1E" w:rsidRDefault="00051D1E" w:rsidP="00051D1E">
      <w:pPr>
        <w:spacing w:line="360" w:lineRule="auto"/>
        <w:jc w:val="center"/>
        <w:rPr>
          <w:b/>
          <w:sz w:val="32"/>
          <w:szCs w:val="32"/>
        </w:rPr>
      </w:pPr>
    </w:p>
    <w:p w:rsidR="00051D1E" w:rsidRDefault="00051D1E" w:rsidP="00051D1E">
      <w:pPr>
        <w:spacing w:line="360" w:lineRule="auto"/>
        <w:jc w:val="center"/>
        <w:rPr>
          <w:b/>
          <w:sz w:val="32"/>
          <w:szCs w:val="32"/>
        </w:rPr>
      </w:pPr>
    </w:p>
    <w:p w:rsidR="00051D1E" w:rsidRDefault="00051D1E" w:rsidP="00051D1E">
      <w:pPr>
        <w:spacing w:line="360" w:lineRule="auto"/>
        <w:jc w:val="center"/>
        <w:rPr>
          <w:b/>
          <w:sz w:val="32"/>
          <w:szCs w:val="32"/>
        </w:rPr>
      </w:pPr>
    </w:p>
    <w:p w:rsidR="00051D1E" w:rsidRDefault="00051D1E" w:rsidP="00051D1E">
      <w:pPr>
        <w:spacing w:line="360" w:lineRule="auto"/>
        <w:jc w:val="center"/>
        <w:rPr>
          <w:rFonts w:ascii="黑体" w:eastAsia="黑体" w:hAnsi="黑体"/>
          <w:sz w:val="32"/>
          <w:szCs w:val="32"/>
        </w:rPr>
      </w:pPr>
      <w:r>
        <w:rPr>
          <w:rFonts w:ascii="黑体" w:eastAsia="黑体" w:hAnsi="黑体" w:hint="eastAsia"/>
          <w:sz w:val="40"/>
          <w:szCs w:val="32"/>
        </w:rPr>
        <w:lastRenderedPageBreak/>
        <w:t>第一章 供应商须知</w:t>
      </w:r>
    </w:p>
    <w:p w:rsidR="00051D1E" w:rsidRDefault="00051D1E" w:rsidP="00051D1E">
      <w:pPr>
        <w:spacing w:line="360" w:lineRule="auto"/>
        <w:jc w:val="center"/>
        <w:rPr>
          <w:rFonts w:ascii="黑体" w:eastAsia="黑体" w:hAnsi="黑体" w:cs="Arial"/>
          <w:sz w:val="32"/>
          <w:szCs w:val="32"/>
        </w:rPr>
      </w:pPr>
      <w:r>
        <w:rPr>
          <w:rFonts w:ascii="黑体" w:eastAsia="黑体" w:hAnsi="黑体" w:cs="Arial" w:hint="eastAsia"/>
          <w:sz w:val="32"/>
          <w:szCs w:val="32"/>
        </w:rPr>
        <w:t>电力电缆采购</w:t>
      </w:r>
      <w:r>
        <w:rPr>
          <w:rFonts w:ascii="黑体" w:eastAsia="黑体" w:hAnsi="黑体" w:cs="Arial"/>
          <w:sz w:val="32"/>
          <w:szCs w:val="32"/>
        </w:rPr>
        <w:t>项目</w:t>
      </w:r>
    </w:p>
    <w:p w:rsidR="00051D1E" w:rsidRDefault="00051D1E" w:rsidP="00051D1E">
      <w:pPr>
        <w:spacing w:line="360" w:lineRule="auto"/>
        <w:jc w:val="center"/>
        <w:rPr>
          <w:rFonts w:eastAsia="黑体"/>
          <w:b/>
          <w:sz w:val="48"/>
        </w:rPr>
      </w:pPr>
      <w:r>
        <w:rPr>
          <w:rFonts w:ascii="黑体" w:eastAsia="黑体" w:hAnsi="黑体" w:hint="eastAsia"/>
          <w:sz w:val="36"/>
          <w:szCs w:val="36"/>
        </w:rPr>
        <w:t>电商询价采购文件</w:t>
      </w:r>
      <w:r>
        <w:rPr>
          <w:sz w:val="24"/>
        </w:rPr>
        <w:t xml:space="preserve">                                  </w:t>
      </w:r>
      <w:r>
        <w:rPr>
          <w:rFonts w:hint="eastAsia"/>
          <w:sz w:val="24"/>
        </w:rPr>
        <w:t xml:space="preserve">        </w:t>
      </w:r>
    </w:p>
    <w:tbl>
      <w:tblPr>
        <w:tblW w:w="8865" w:type="dxa"/>
        <w:tblInd w:w="-318" w:type="dxa"/>
        <w:tblLayout w:type="fixed"/>
        <w:tblLook w:val="04A0" w:firstRow="1" w:lastRow="0" w:firstColumn="1" w:lastColumn="0" w:noHBand="0" w:noVBand="1"/>
      </w:tblPr>
      <w:tblGrid>
        <w:gridCol w:w="1138"/>
        <w:gridCol w:w="2129"/>
        <w:gridCol w:w="5598"/>
      </w:tblGrid>
      <w:tr w:rsidR="001F3514" w:rsidTr="001F3514">
        <w:trPr>
          <w:trHeight w:val="315"/>
        </w:trPr>
        <w:tc>
          <w:tcPr>
            <w:tcW w:w="1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514" w:rsidRDefault="001F3514">
            <w:pPr>
              <w:widowControl/>
              <w:jc w:val="center"/>
              <w:rPr>
                <w:rFonts w:ascii="宋体" w:hAnsi="宋体" w:cs="宋体"/>
                <w:kern w:val="0"/>
                <w:sz w:val="22"/>
              </w:rPr>
            </w:pPr>
            <w:r>
              <w:rPr>
                <w:rFonts w:ascii="宋体" w:hAnsi="宋体" w:cs="宋体" w:hint="eastAsia"/>
                <w:kern w:val="0"/>
                <w:sz w:val="22"/>
              </w:rPr>
              <w:t>条款号</w:t>
            </w:r>
          </w:p>
        </w:tc>
        <w:tc>
          <w:tcPr>
            <w:tcW w:w="2128" w:type="dxa"/>
            <w:tcBorders>
              <w:top w:val="single" w:sz="4" w:space="0" w:color="auto"/>
              <w:left w:val="nil"/>
              <w:bottom w:val="single" w:sz="4" w:space="0" w:color="auto"/>
              <w:right w:val="single" w:sz="4" w:space="0" w:color="auto"/>
            </w:tcBorders>
            <w:shd w:val="clear" w:color="auto" w:fill="FFFFFF"/>
            <w:vAlign w:val="center"/>
            <w:hideMark/>
          </w:tcPr>
          <w:p w:rsidR="001F3514" w:rsidRDefault="001F3514">
            <w:pPr>
              <w:widowControl/>
              <w:jc w:val="center"/>
              <w:rPr>
                <w:rFonts w:ascii="宋体" w:hAnsi="宋体" w:cs="宋体"/>
                <w:kern w:val="0"/>
                <w:sz w:val="22"/>
              </w:rPr>
            </w:pPr>
            <w:r>
              <w:rPr>
                <w:rFonts w:ascii="宋体" w:hAnsi="宋体" w:cs="宋体" w:hint="eastAsia"/>
                <w:kern w:val="0"/>
                <w:sz w:val="22"/>
              </w:rPr>
              <w:t>条</w:t>
            </w:r>
            <w:r>
              <w:rPr>
                <w:rFonts w:cs="宋体"/>
                <w:kern w:val="0"/>
                <w:sz w:val="22"/>
              </w:rPr>
              <w:t xml:space="preserve"> </w:t>
            </w:r>
            <w:r>
              <w:rPr>
                <w:rFonts w:ascii="宋体" w:hAnsi="宋体" w:cs="宋体" w:hint="eastAsia"/>
                <w:kern w:val="0"/>
                <w:sz w:val="22"/>
              </w:rPr>
              <w:t>款</w:t>
            </w:r>
            <w:r>
              <w:rPr>
                <w:rFonts w:cs="宋体"/>
                <w:kern w:val="0"/>
                <w:sz w:val="22"/>
              </w:rPr>
              <w:t xml:space="preserve"> </w:t>
            </w:r>
            <w:r>
              <w:rPr>
                <w:rFonts w:ascii="宋体" w:hAnsi="宋体" w:cs="宋体" w:hint="eastAsia"/>
                <w:kern w:val="0"/>
                <w:sz w:val="22"/>
              </w:rPr>
              <w:t>名</w:t>
            </w:r>
            <w:r>
              <w:rPr>
                <w:rFonts w:cs="宋体"/>
                <w:kern w:val="0"/>
                <w:sz w:val="22"/>
              </w:rPr>
              <w:t xml:space="preserve"> </w:t>
            </w:r>
            <w:r>
              <w:rPr>
                <w:rFonts w:ascii="宋体" w:hAnsi="宋体" w:cs="宋体" w:hint="eastAsia"/>
                <w:kern w:val="0"/>
                <w:sz w:val="22"/>
              </w:rPr>
              <w:t>称</w:t>
            </w:r>
          </w:p>
        </w:tc>
        <w:tc>
          <w:tcPr>
            <w:tcW w:w="5594" w:type="dxa"/>
            <w:tcBorders>
              <w:top w:val="single" w:sz="8" w:space="0" w:color="auto"/>
              <w:left w:val="nil"/>
              <w:bottom w:val="single" w:sz="8" w:space="0" w:color="auto"/>
              <w:right w:val="single" w:sz="8" w:space="0" w:color="auto"/>
            </w:tcBorders>
            <w:shd w:val="clear" w:color="auto" w:fill="FFFFFF"/>
            <w:vAlign w:val="center"/>
            <w:hideMark/>
          </w:tcPr>
          <w:p w:rsidR="001F3514" w:rsidRDefault="001F3514">
            <w:pPr>
              <w:widowControl/>
              <w:jc w:val="center"/>
              <w:rPr>
                <w:rFonts w:ascii="宋体" w:hAnsi="宋体" w:cs="宋体"/>
                <w:kern w:val="0"/>
                <w:sz w:val="22"/>
              </w:rPr>
            </w:pPr>
            <w:r>
              <w:rPr>
                <w:rFonts w:ascii="宋体" w:hAnsi="宋体" w:cs="宋体" w:hint="eastAsia"/>
                <w:kern w:val="0"/>
                <w:sz w:val="22"/>
              </w:rPr>
              <w:t>主</w:t>
            </w:r>
            <w:r>
              <w:rPr>
                <w:rFonts w:cs="宋体"/>
                <w:kern w:val="0"/>
                <w:sz w:val="22"/>
              </w:rPr>
              <w:t xml:space="preserve">     </w:t>
            </w:r>
            <w:r>
              <w:rPr>
                <w:rFonts w:ascii="宋体" w:hAnsi="宋体" w:cs="宋体" w:hint="eastAsia"/>
                <w:kern w:val="0"/>
                <w:sz w:val="22"/>
              </w:rPr>
              <w:t>要</w:t>
            </w:r>
            <w:r>
              <w:rPr>
                <w:rFonts w:cs="宋体"/>
                <w:kern w:val="0"/>
                <w:sz w:val="22"/>
              </w:rPr>
              <w:t xml:space="preserve">     </w:t>
            </w:r>
            <w:r>
              <w:rPr>
                <w:rFonts w:ascii="宋体" w:hAnsi="宋体" w:cs="宋体" w:hint="eastAsia"/>
                <w:kern w:val="0"/>
                <w:sz w:val="22"/>
              </w:rPr>
              <w:t>内</w:t>
            </w:r>
            <w:r>
              <w:rPr>
                <w:rFonts w:cs="宋体"/>
                <w:kern w:val="0"/>
                <w:sz w:val="22"/>
              </w:rPr>
              <w:t xml:space="preserve">     </w:t>
            </w:r>
            <w:r>
              <w:rPr>
                <w:rFonts w:ascii="宋体" w:hAnsi="宋体" w:cs="宋体" w:hint="eastAsia"/>
                <w:kern w:val="0"/>
                <w:sz w:val="22"/>
              </w:rPr>
              <w:t>容</w:t>
            </w:r>
          </w:p>
        </w:tc>
      </w:tr>
      <w:tr w:rsidR="001F3514" w:rsidTr="001F3514">
        <w:trPr>
          <w:trHeight w:val="300"/>
        </w:trPr>
        <w:tc>
          <w:tcPr>
            <w:tcW w:w="1137" w:type="dxa"/>
            <w:tcBorders>
              <w:top w:val="nil"/>
              <w:left w:val="single" w:sz="4" w:space="0" w:color="auto"/>
              <w:bottom w:val="single" w:sz="4" w:space="0" w:color="auto"/>
              <w:right w:val="single" w:sz="4" w:space="0" w:color="auto"/>
            </w:tcBorders>
            <w:shd w:val="clear" w:color="auto" w:fill="FFFFFF"/>
            <w:vAlign w:val="center"/>
            <w:hideMark/>
          </w:tcPr>
          <w:p w:rsidR="001F3514" w:rsidRDefault="001F3514">
            <w:pPr>
              <w:widowControl/>
              <w:jc w:val="center"/>
              <w:rPr>
                <w:rFonts w:cs="宋体"/>
                <w:kern w:val="0"/>
                <w:sz w:val="22"/>
              </w:rPr>
            </w:pPr>
            <w:r>
              <w:rPr>
                <w:rFonts w:cs="宋体"/>
                <w:kern w:val="0"/>
                <w:sz w:val="22"/>
              </w:rPr>
              <w:t>1</w:t>
            </w:r>
          </w:p>
        </w:tc>
        <w:tc>
          <w:tcPr>
            <w:tcW w:w="2128" w:type="dxa"/>
            <w:tcBorders>
              <w:top w:val="nil"/>
              <w:left w:val="nil"/>
              <w:bottom w:val="nil"/>
              <w:right w:val="single" w:sz="4" w:space="0" w:color="auto"/>
            </w:tcBorders>
            <w:shd w:val="clear" w:color="auto" w:fill="FFFFFF"/>
            <w:vAlign w:val="center"/>
            <w:hideMark/>
          </w:tcPr>
          <w:p w:rsidR="001F3514" w:rsidRDefault="001F3514">
            <w:pPr>
              <w:widowControl/>
              <w:jc w:val="left"/>
              <w:rPr>
                <w:rFonts w:ascii="宋体" w:hAnsi="宋体" w:cs="宋体"/>
                <w:kern w:val="0"/>
                <w:sz w:val="22"/>
              </w:rPr>
            </w:pPr>
            <w:r>
              <w:rPr>
                <w:rFonts w:ascii="宋体" w:hAnsi="宋体" w:cs="宋体" w:hint="eastAsia"/>
                <w:kern w:val="0"/>
                <w:sz w:val="22"/>
              </w:rPr>
              <w:t>采购名称</w:t>
            </w:r>
          </w:p>
        </w:tc>
        <w:tc>
          <w:tcPr>
            <w:tcW w:w="5594" w:type="dxa"/>
            <w:tcBorders>
              <w:top w:val="nil"/>
              <w:left w:val="nil"/>
              <w:bottom w:val="nil"/>
              <w:right w:val="single" w:sz="8" w:space="0" w:color="auto"/>
            </w:tcBorders>
            <w:shd w:val="clear" w:color="auto" w:fill="FFFFFF"/>
            <w:vAlign w:val="center"/>
          </w:tcPr>
          <w:p w:rsidR="001F3514" w:rsidRDefault="00293DD1" w:rsidP="00701702">
            <w:pPr>
              <w:widowControl/>
              <w:jc w:val="left"/>
              <w:rPr>
                <w:rFonts w:ascii="宋体" w:hAnsi="宋体" w:cs="宋体"/>
                <w:kern w:val="0"/>
                <w:sz w:val="22"/>
              </w:rPr>
            </w:pPr>
            <w:r>
              <w:rPr>
                <w:rFonts w:ascii="宋体" w:hAnsi="宋体" w:cs="宋体" w:hint="eastAsia"/>
                <w:kern w:val="0"/>
                <w:sz w:val="22"/>
              </w:rPr>
              <w:t>给水</w:t>
            </w:r>
            <w:r>
              <w:rPr>
                <w:rFonts w:ascii="宋体" w:hAnsi="宋体" w:cs="宋体"/>
                <w:kern w:val="0"/>
                <w:sz w:val="22"/>
              </w:rPr>
              <w:t>泵</w:t>
            </w:r>
            <w:r>
              <w:rPr>
                <w:rFonts w:ascii="宋体" w:hAnsi="宋体" w:cs="宋体" w:hint="eastAsia"/>
                <w:kern w:val="0"/>
                <w:sz w:val="22"/>
              </w:rPr>
              <w:t>稀油站</w:t>
            </w:r>
            <w:r>
              <w:rPr>
                <w:rFonts w:ascii="宋体" w:hAnsi="宋体" w:cs="宋体"/>
                <w:kern w:val="0"/>
                <w:sz w:val="22"/>
              </w:rPr>
              <w:t>控制电缆</w:t>
            </w:r>
            <w:r w:rsidR="002F0D34" w:rsidRPr="002F0D34">
              <w:rPr>
                <w:rFonts w:ascii="宋体" w:hAnsi="宋体" w:cs="宋体" w:hint="eastAsia"/>
                <w:kern w:val="0"/>
                <w:sz w:val="22"/>
              </w:rPr>
              <w:t>采购</w:t>
            </w:r>
          </w:p>
        </w:tc>
      </w:tr>
      <w:tr w:rsidR="001F3514" w:rsidTr="001F3514">
        <w:trPr>
          <w:trHeight w:val="270"/>
        </w:trPr>
        <w:tc>
          <w:tcPr>
            <w:tcW w:w="1137" w:type="dxa"/>
            <w:vMerge w:val="restart"/>
            <w:tcBorders>
              <w:top w:val="nil"/>
              <w:left w:val="single" w:sz="4" w:space="0" w:color="auto"/>
              <w:bottom w:val="single" w:sz="4" w:space="0" w:color="auto"/>
              <w:right w:val="single" w:sz="4" w:space="0" w:color="auto"/>
            </w:tcBorders>
            <w:shd w:val="clear" w:color="auto" w:fill="FFFFFF"/>
            <w:vAlign w:val="center"/>
            <w:hideMark/>
          </w:tcPr>
          <w:p w:rsidR="001F3514" w:rsidRDefault="001F3514">
            <w:pPr>
              <w:widowControl/>
              <w:jc w:val="center"/>
              <w:rPr>
                <w:rFonts w:cs="宋体"/>
                <w:kern w:val="0"/>
                <w:sz w:val="22"/>
              </w:rPr>
            </w:pPr>
            <w:r>
              <w:rPr>
                <w:rFonts w:cs="宋体"/>
                <w:kern w:val="0"/>
                <w:sz w:val="22"/>
              </w:rPr>
              <w:t>2</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3514" w:rsidRDefault="001F3514">
            <w:pPr>
              <w:widowControl/>
              <w:jc w:val="left"/>
              <w:rPr>
                <w:rFonts w:ascii="宋体" w:hAnsi="宋体" w:cs="宋体"/>
                <w:kern w:val="0"/>
                <w:sz w:val="22"/>
              </w:rPr>
            </w:pPr>
            <w:r>
              <w:rPr>
                <w:rFonts w:ascii="宋体" w:hAnsi="宋体" w:cs="宋体" w:hint="eastAsia"/>
                <w:kern w:val="0"/>
                <w:sz w:val="22"/>
              </w:rPr>
              <w:t>采购单位</w:t>
            </w:r>
          </w:p>
        </w:tc>
        <w:tc>
          <w:tcPr>
            <w:tcW w:w="5594" w:type="dxa"/>
            <w:tcBorders>
              <w:top w:val="single" w:sz="4" w:space="0" w:color="auto"/>
              <w:left w:val="nil"/>
              <w:bottom w:val="nil"/>
              <w:right w:val="single" w:sz="4" w:space="0" w:color="auto"/>
            </w:tcBorders>
            <w:shd w:val="clear" w:color="auto" w:fill="FFFFFF"/>
            <w:vAlign w:val="center"/>
            <w:hideMark/>
          </w:tcPr>
          <w:p w:rsidR="001F3514" w:rsidRDefault="001F3514">
            <w:pPr>
              <w:widowControl/>
              <w:jc w:val="left"/>
              <w:rPr>
                <w:rFonts w:ascii="宋体" w:hAnsi="宋体" w:cs="宋体"/>
                <w:kern w:val="0"/>
                <w:sz w:val="22"/>
              </w:rPr>
            </w:pPr>
            <w:r>
              <w:rPr>
                <w:rFonts w:ascii="宋体" w:hAnsi="宋体" w:cs="宋体" w:hint="eastAsia"/>
                <w:kern w:val="0"/>
                <w:sz w:val="22"/>
              </w:rPr>
              <w:t xml:space="preserve">项目单位： </w:t>
            </w:r>
            <w:r w:rsidR="002F0D34" w:rsidRPr="002F0D34">
              <w:rPr>
                <w:rFonts w:ascii="宋体" w:hAnsi="宋体" w:cs="宋体" w:hint="eastAsia"/>
                <w:kern w:val="0"/>
                <w:sz w:val="22"/>
              </w:rPr>
              <w:t>兴安热电有限责任公司</w:t>
            </w:r>
          </w:p>
        </w:tc>
      </w:tr>
      <w:tr w:rsidR="001F3514" w:rsidTr="001F3514">
        <w:trPr>
          <w:trHeight w:val="270"/>
        </w:trPr>
        <w:tc>
          <w:tcPr>
            <w:tcW w:w="1137" w:type="dxa"/>
            <w:vMerge/>
            <w:tcBorders>
              <w:top w:val="nil"/>
              <w:left w:val="single" w:sz="4" w:space="0" w:color="auto"/>
              <w:bottom w:val="single" w:sz="4" w:space="0" w:color="auto"/>
              <w:right w:val="single" w:sz="4" w:space="0" w:color="auto"/>
            </w:tcBorders>
            <w:vAlign w:val="center"/>
            <w:hideMark/>
          </w:tcPr>
          <w:p w:rsidR="001F3514" w:rsidRDefault="001F3514">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F3514" w:rsidRDefault="001F3514">
            <w:pPr>
              <w:widowControl/>
              <w:jc w:val="left"/>
              <w:rPr>
                <w:rFonts w:ascii="宋体" w:hAnsi="宋体" w:cs="宋体"/>
                <w:kern w:val="0"/>
                <w:sz w:val="22"/>
              </w:rPr>
            </w:pPr>
          </w:p>
        </w:tc>
        <w:tc>
          <w:tcPr>
            <w:tcW w:w="5594" w:type="dxa"/>
            <w:tcBorders>
              <w:top w:val="nil"/>
              <w:left w:val="nil"/>
              <w:bottom w:val="nil"/>
              <w:right w:val="single" w:sz="4" w:space="0" w:color="auto"/>
            </w:tcBorders>
            <w:shd w:val="clear" w:color="auto" w:fill="FFFFFF"/>
            <w:vAlign w:val="center"/>
            <w:hideMark/>
          </w:tcPr>
          <w:p w:rsidR="001F3514" w:rsidRDefault="001F3514">
            <w:pPr>
              <w:widowControl/>
              <w:jc w:val="left"/>
              <w:rPr>
                <w:rFonts w:ascii="宋体" w:hAnsi="宋体" w:cs="宋体"/>
                <w:kern w:val="0"/>
                <w:sz w:val="22"/>
              </w:rPr>
            </w:pPr>
            <w:r>
              <w:rPr>
                <w:rFonts w:ascii="宋体" w:hAnsi="宋体" w:cs="宋体" w:hint="eastAsia"/>
                <w:kern w:val="0"/>
                <w:sz w:val="22"/>
              </w:rPr>
              <w:t>地址：</w:t>
            </w:r>
            <w:r w:rsidR="002F0D34" w:rsidRPr="002F0D34">
              <w:rPr>
                <w:rFonts w:ascii="宋体" w:hAnsi="宋体" w:cs="宋体" w:hint="eastAsia"/>
                <w:kern w:val="0"/>
                <w:sz w:val="22"/>
              </w:rPr>
              <w:t>内蒙古乌兰浩特市电业路40号</w:t>
            </w:r>
          </w:p>
        </w:tc>
      </w:tr>
      <w:tr w:rsidR="001F3514" w:rsidTr="001F3514">
        <w:trPr>
          <w:trHeight w:val="270"/>
        </w:trPr>
        <w:tc>
          <w:tcPr>
            <w:tcW w:w="1137" w:type="dxa"/>
            <w:vMerge/>
            <w:tcBorders>
              <w:top w:val="nil"/>
              <w:left w:val="single" w:sz="4" w:space="0" w:color="auto"/>
              <w:bottom w:val="single" w:sz="4" w:space="0" w:color="auto"/>
              <w:right w:val="single" w:sz="4" w:space="0" w:color="auto"/>
            </w:tcBorders>
            <w:vAlign w:val="center"/>
            <w:hideMark/>
          </w:tcPr>
          <w:p w:rsidR="001F3514" w:rsidRDefault="001F3514">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F3514" w:rsidRDefault="001F3514">
            <w:pPr>
              <w:widowControl/>
              <w:jc w:val="left"/>
              <w:rPr>
                <w:rFonts w:ascii="宋体" w:hAnsi="宋体" w:cs="宋体"/>
                <w:kern w:val="0"/>
                <w:sz w:val="22"/>
              </w:rPr>
            </w:pPr>
          </w:p>
        </w:tc>
        <w:tc>
          <w:tcPr>
            <w:tcW w:w="5594" w:type="dxa"/>
            <w:tcBorders>
              <w:top w:val="nil"/>
              <w:left w:val="nil"/>
              <w:bottom w:val="nil"/>
              <w:right w:val="single" w:sz="4" w:space="0" w:color="auto"/>
            </w:tcBorders>
            <w:shd w:val="clear" w:color="auto" w:fill="FFFFFF"/>
            <w:vAlign w:val="center"/>
            <w:hideMark/>
          </w:tcPr>
          <w:p w:rsidR="001F3514" w:rsidRDefault="001F3514" w:rsidP="00080CB7">
            <w:pPr>
              <w:widowControl/>
              <w:jc w:val="left"/>
              <w:rPr>
                <w:rFonts w:ascii="宋体" w:hAnsi="宋体" w:cs="宋体"/>
                <w:kern w:val="0"/>
                <w:sz w:val="22"/>
              </w:rPr>
            </w:pPr>
            <w:r>
              <w:rPr>
                <w:rFonts w:ascii="宋体" w:hAnsi="宋体" w:cs="宋体" w:hint="eastAsia"/>
                <w:kern w:val="0"/>
                <w:sz w:val="22"/>
              </w:rPr>
              <w:t>联 系 人：</w:t>
            </w:r>
            <w:r w:rsidR="00080CB7">
              <w:rPr>
                <w:rFonts w:ascii="宋体" w:hAnsi="宋体" w:cs="宋体" w:hint="eastAsia"/>
                <w:kern w:val="0"/>
                <w:sz w:val="22"/>
              </w:rPr>
              <w:t>姜东旭</w:t>
            </w:r>
          </w:p>
        </w:tc>
      </w:tr>
      <w:tr w:rsidR="001F3514" w:rsidTr="001F3514">
        <w:trPr>
          <w:trHeight w:val="270"/>
        </w:trPr>
        <w:tc>
          <w:tcPr>
            <w:tcW w:w="1137" w:type="dxa"/>
            <w:vMerge/>
            <w:tcBorders>
              <w:top w:val="nil"/>
              <w:left w:val="single" w:sz="4" w:space="0" w:color="auto"/>
              <w:bottom w:val="single" w:sz="4" w:space="0" w:color="auto"/>
              <w:right w:val="single" w:sz="4" w:space="0" w:color="auto"/>
            </w:tcBorders>
            <w:vAlign w:val="center"/>
            <w:hideMark/>
          </w:tcPr>
          <w:p w:rsidR="001F3514" w:rsidRDefault="001F3514">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F3514" w:rsidRDefault="001F3514">
            <w:pPr>
              <w:widowControl/>
              <w:jc w:val="left"/>
              <w:rPr>
                <w:rFonts w:ascii="宋体" w:hAnsi="宋体" w:cs="宋体"/>
                <w:kern w:val="0"/>
                <w:sz w:val="22"/>
              </w:rPr>
            </w:pPr>
          </w:p>
        </w:tc>
        <w:tc>
          <w:tcPr>
            <w:tcW w:w="5594" w:type="dxa"/>
            <w:tcBorders>
              <w:top w:val="nil"/>
              <w:left w:val="nil"/>
              <w:bottom w:val="nil"/>
              <w:right w:val="single" w:sz="4" w:space="0" w:color="auto"/>
            </w:tcBorders>
            <w:shd w:val="clear" w:color="auto" w:fill="FFFFFF"/>
            <w:vAlign w:val="center"/>
            <w:hideMark/>
          </w:tcPr>
          <w:p w:rsidR="001F3514" w:rsidRDefault="001F3514" w:rsidP="00080CB7">
            <w:pPr>
              <w:widowControl/>
              <w:jc w:val="left"/>
              <w:rPr>
                <w:rFonts w:ascii="宋体" w:hAnsi="宋体" w:cs="宋体"/>
                <w:kern w:val="0"/>
                <w:sz w:val="22"/>
              </w:rPr>
            </w:pPr>
            <w:r>
              <w:rPr>
                <w:rFonts w:ascii="宋体" w:hAnsi="宋体" w:cs="宋体" w:hint="eastAsia"/>
                <w:kern w:val="0"/>
                <w:sz w:val="22"/>
              </w:rPr>
              <w:t>联系方式：</w:t>
            </w:r>
            <w:r w:rsidR="00701702">
              <w:rPr>
                <w:rFonts w:ascii="宋体" w:hAnsi="宋体" w:cs="宋体" w:hint="eastAsia"/>
                <w:kern w:val="0"/>
                <w:sz w:val="22"/>
              </w:rPr>
              <w:t xml:space="preserve"> </w:t>
            </w:r>
            <w:r w:rsidR="009E561E">
              <w:rPr>
                <w:rFonts w:ascii="宋体" w:hAnsi="宋体" w:cs="宋体" w:hint="eastAsia"/>
                <w:kern w:val="0"/>
                <w:sz w:val="22"/>
              </w:rPr>
              <w:t>139</w:t>
            </w:r>
            <w:r w:rsidR="00080CB7">
              <w:rPr>
                <w:rFonts w:ascii="宋体" w:hAnsi="宋体" w:cs="宋体" w:hint="eastAsia"/>
                <w:kern w:val="0"/>
                <w:sz w:val="22"/>
              </w:rPr>
              <w:t>48212399</w:t>
            </w:r>
          </w:p>
        </w:tc>
      </w:tr>
      <w:tr w:rsidR="001F3514" w:rsidTr="001F3514">
        <w:trPr>
          <w:trHeight w:val="270"/>
        </w:trPr>
        <w:tc>
          <w:tcPr>
            <w:tcW w:w="1137" w:type="dxa"/>
            <w:vMerge/>
            <w:tcBorders>
              <w:top w:val="nil"/>
              <w:left w:val="single" w:sz="4" w:space="0" w:color="auto"/>
              <w:bottom w:val="single" w:sz="4" w:space="0" w:color="auto"/>
              <w:right w:val="single" w:sz="4" w:space="0" w:color="auto"/>
            </w:tcBorders>
            <w:vAlign w:val="center"/>
            <w:hideMark/>
          </w:tcPr>
          <w:p w:rsidR="001F3514" w:rsidRDefault="001F3514">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F3514" w:rsidRDefault="001F3514">
            <w:pPr>
              <w:widowControl/>
              <w:jc w:val="left"/>
              <w:rPr>
                <w:rFonts w:ascii="宋体" w:hAnsi="宋体" w:cs="宋体"/>
                <w:kern w:val="0"/>
                <w:sz w:val="22"/>
              </w:rPr>
            </w:pPr>
          </w:p>
        </w:tc>
        <w:tc>
          <w:tcPr>
            <w:tcW w:w="5594" w:type="dxa"/>
            <w:tcBorders>
              <w:top w:val="nil"/>
              <w:left w:val="nil"/>
              <w:bottom w:val="single" w:sz="4" w:space="0" w:color="auto"/>
              <w:right w:val="single" w:sz="4" w:space="0" w:color="auto"/>
            </w:tcBorders>
            <w:shd w:val="clear" w:color="auto" w:fill="FFFFFF"/>
            <w:vAlign w:val="center"/>
            <w:hideMark/>
          </w:tcPr>
          <w:p w:rsidR="001F3514" w:rsidRDefault="001F3514">
            <w:pPr>
              <w:widowControl/>
              <w:jc w:val="left"/>
              <w:rPr>
                <w:rFonts w:ascii="宋体" w:hAnsi="宋体" w:cs="宋体"/>
                <w:kern w:val="0"/>
                <w:sz w:val="22"/>
              </w:rPr>
            </w:pPr>
            <w:r>
              <w:rPr>
                <w:rFonts w:ascii="宋体" w:hAnsi="宋体" w:cs="宋体" w:hint="eastAsia"/>
                <w:kern w:val="0"/>
                <w:sz w:val="22"/>
              </w:rPr>
              <w:t>电商询价：</w:t>
            </w:r>
            <w:r w:rsidR="002F0D34">
              <w:rPr>
                <w:rFonts w:ascii="宋体" w:hAnsi="宋体" w:cs="宋体" w:hint="eastAsia"/>
                <w:kern w:val="0"/>
                <w:sz w:val="22"/>
              </w:rPr>
              <w:t>郭杰</w:t>
            </w:r>
          </w:p>
        </w:tc>
      </w:tr>
      <w:tr w:rsidR="001F3514" w:rsidTr="001F3514">
        <w:trPr>
          <w:trHeight w:val="800"/>
        </w:trPr>
        <w:tc>
          <w:tcPr>
            <w:tcW w:w="1137" w:type="dxa"/>
            <w:tcBorders>
              <w:top w:val="nil"/>
              <w:left w:val="single" w:sz="4" w:space="0" w:color="auto"/>
              <w:bottom w:val="single" w:sz="4" w:space="0" w:color="auto"/>
              <w:right w:val="single" w:sz="4" w:space="0" w:color="auto"/>
            </w:tcBorders>
            <w:shd w:val="clear" w:color="auto" w:fill="FFFFFF"/>
            <w:vAlign w:val="center"/>
            <w:hideMark/>
          </w:tcPr>
          <w:p w:rsidR="001F3514" w:rsidRDefault="001F3514">
            <w:pPr>
              <w:widowControl/>
              <w:jc w:val="center"/>
              <w:rPr>
                <w:rFonts w:cs="宋体"/>
                <w:kern w:val="0"/>
                <w:sz w:val="22"/>
              </w:rPr>
            </w:pPr>
            <w:r>
              <w:rPr>
                <w:rFonts w:cs="宋体"/>
                <w:kern w:val="0"/>
                <w:sz w:val="22"/>
              </w:rPr>
              <w:t>3</w:t>
            </w:r>
          </w:p>
        </w:tc>
        <w:tc>
          <w:tcPr>
            <w:tcW w:w="2128" w:type="dxa"/>
            <w:tcBorders>
              <w:top w:val="nil"/>
              <w:left w:val="nil"/>
              <w:bottom w:val="single" w:sz="4" w:space="0" w:color="auto"/>
              <w:right w:val="single" w:sz="4" w:space="0" w:color="auto"/>
            </w:tcBorders>
            <w:shd w:val="clear" w:color="auto" w:fill="FFFFFF"/>
            <w:vAlign w:val="center"/>
            <w:hideMark/>
          </w:tcPr>
          <w:p w:rsidR="001F3514" w:rsidRDefault="001F3514">
            <w:pPr>
              <w:widowControl/>
              <w:jc w:val="left"/>
              <w:rPr>
                <w:rFonts w:ascii="宋体" w:hAnsi="宋体" w:cs="宋体"/>
                <w:kern w:val="0"/>
                <w:sz w:val="22"/>
              </w:rPr>
            </w:pPr>
            <w:r>
              <w:rPr>
                <w:rFonts w:ascii="宋体" w:hAnsi="宋体" w:cs="宋体" w:hint="eastAsia"/>
                <w:kern w:val="0"/>
                <w:sz w:val="22"/>
              </w:rPr>
              <w:t>采购范围</w:t>
            </w:r>
          </w:p>
        </w:tc>
        <w:tc>
          <w:tcPr>
            <w:tcW w:w="5594" w:type="dxa"/>
            <w:tcBorders>
              <w:top w:val="nil"/>
              <w:left w:val="nil"/>
              <w:bottom w:val="single" w:sz="4" w:space="0" w:color="auto"/>
              <w:right w:val="single" w:sz="4" w:space="0" w:color="auto"/>
            </w:tcBorders>
            <w:shd w:val="clear" w:color="auto" w:fill="FFFFFF"/>
            <w:vAlign w:val="center"/>
          </w:tcPr>
          <w:p w:rsidR="001F3514" w:rsidRDefault="000F24BD" w:rsidP="00293DD1">
            <w:pPr>
              <w:widowControl/>
              <w:jc w:val="left"/>
              <w:rPr>
                <w:rFonts w:ascii="宋体" w:hAnsi="宋体" w:cs="宋体"/>
                <w:kern w:val="0"/>
                <w:sz w:val="22"/>
              </w:rPr>
            </w:pPr>
            <w:r>
              <w:rPr>
                <w:rFonts w:ascii="宋体" w:hAnsi="宋体" w:cs="宋体"/>
                <w:kern w:val="0"/>
                <w:sz w:val="22"/>
              </w:rPr>
              <w:t>3</w:t>
            </w:r>
            <w:r w:rsidR="00293DD1">
              <w:rPr>
                <w:rFonts w:ascii="宋体" w:hAnsi="宋体" w:cs="宋体"/>
                <w:kern w:val="0"/>
                <w:sz w:val="22"/>
              </w:rPr>
              <w:t>0</w:t>
            </w:r>
            <w:r>
              <w:rPr>
                <w:rFonts w:ascii="宋体" w:hAnsi="宋体" w:cs="宋体"/>
                <w:kern w:val="0"/>
                <w:sz w:val="22"/>
              </w:rPr>
              <w:t>0</w:t>
            </w:r>
            <w:r w:rsidR="002F0D34">
              <w:rPr>
                <w:rFonts w:ascii="宋体" w:hAnsi="宋体" w:cs="宋体" w:hint="eastAsia"/>
                <w:kern w:val="0"/>
                <w:sz w:val="22"/>
              </w:rPr>
              <w:t>米</w:t>
            </w:r>
            <w:r w:rsidR="00293DD1">
              <w:rPr>
                <w:rFonts w:ascii="宋体" w:hAnsi="宋体" w:cs="宋体" w:hint="eastAsia"/>
                <w:kern w:val="0"/>
                <w:sz w:val="22"/>
              </w:rPr>
              <w:t>控制</w:t>
            </w:r>
            <w:r w:rsidR="002F0D34">
              <w:rPr>
                <w:rFonts w:ascii="宋体" w:hAnsi="宋体" w:cs="宋体"/>
                <w:kern w:val="0"/>
                <w:sz w:val="22"/>
              </w:rPr>
              <w:t>电缆</w:t>
            </w:r>
            <w:r w:rsidR="00701702">
              <w:rPr>
                <w:rFonts w:ascii="宋体" w:hAnsi="宋体" w:cs="宋体"/>
                <w:kern w:val="0"/>
                <w:sz w:val="22"/>
              </w:rPr>
              <w:t xml:space="preserve"> </w:t>
            </w:r>
          </w:p>
        </w:tc>
      </w:tr>
      <w:tr w:rsidR="001F3514" w:rsidTr="001F3514">
        <w:trPr>
          <w:trHeight w:val="451"/>
        </w:trPr>
        <w:tc>
          <w:tcPr>
            <w:tcW w:w="1137" w:type="dxa"/>
            <w:tcBorders>
              <w:top w:val="nil"/>
              <w:left w:val="single" w:sz="4" w:space="0" w:color="auto"/>
              <w:bottom w:val="single" w:sz="4" w:space="0" w:color="auto"/>
              <w:right w:val="single" w:sz="4" w:space="0" w:color="auto"/>
            </w:tcBorders>
            <w:shd w:val="clear" w:color="auto" w:fill="FFFFFF"/>
            <w:vAlign w:val="center"/>
            <w:hideMark/>
          </w:tcPr>
          <w:p w:rsidR="001F3514" w:rsidRDefault="001F3514">
            <w:pPr>
              <w:widowControl/>
              <w:jc w:val="center"/>
              <w:rPr>
                <w:rFonts w:cs="宋体"/>
                <w:kern w:val="0"/>
                <w:sz w:val="22"/>
              </w:rPr>
            </w:pPr>
            <w:r>
              <w:rPr>
                <w:rFonts w:cs="宋体"/>
                <w:kern w:val="0"/>
                <w:sz w:val="22"/>
              </w:rPr>
              <w:t>4</w:t>
            </w:r>
          </w:p>
        </w:tc>
        <w:tc>
          <w:tcPr>
            <w:tcW w:w="2128" w:type="dxa"/>
            <w:tcBorders>
              <w:top w:val="nil"/>
              <w:left w:val="nil"/>
              <w:bottom w:val="single" w:sz="4" w:space="0" w:color="auto"/>
              <w:right w:val="single" w:sz="4" w:space="0" w:color="auto"/>
            </w:tcBorders>
            <w:shd w:val="clear" w:color="auto" w:fill="FFFFFF"/>
            <w:vAlign w:val="center"/>
            <w:hideMark/>
          </w:tcPr>
          <w:p w:rsidR="001F3514" w:rsidRDefault="001F3514">
            <w:pPr>
              <w:widowControl/>
              <w:jc w:val="left"/>
              <w:rPr>
                <w:rFonts w:ascii="宋体" w:hAnsi="宋体" w:cs="宋体"/>
                <w:kern w:val="0"/>
                <w:sz w:val="22"/>
              </w:rPr>
            </w:pPr>
            <w:r>
              <w:rPr>
                <w:rFonts w:ascii="宋体" w:hAnsi="宋体" w:cs="宋体" w:hint="eastAsia"/>
                <w:kern w:val="0"/>
                <w:sz w:val="22"/>
              </w:rPr>
              <w:t>服务期限</w:t>
            </w:r>
          </w:p>
        </w:tc>
        <w:tc>
          <w:tcPr>
            <w:tcW w:w="5594" w:type="dxa"/>
            <w:tcBorders>
              <w:top w:val="nil"/>
              <w:left w:val="nil"/>
              <w:bottom w:val="single" w:sz="4" w:space="0" w:color="auto"/>
              <w:right w:val="single" w:sz="4" w:space="0" w:color="auto"/>
            </w:tcBorders>
            <w:shd w:val="clear" w:color="auto" w:fill="FFFFFF"/>
            <w:vAlign w:val="center"/>
          </w:tcPr>
          <w:p w:rsidR="001F3514" w:rsidRDefault="002F0D34" w:rsidP="00D0422C">
            <w:pPr>
              <w:widowControl/>
              <w:jc w:val="left"/>
              <w:rPr>
                <w:rFonts w:ascii="宋体" w:hAnsi="宋体" w:cs="宋体"/>
                <w:kern w:val="0"/>
                <w:sz w:val="22"/>
              </w:rPr>
            </w:pPr>
            <w:r>
              <w:rPr>
                <w:rFonts w:ascii="宋体" w:hAnsi="宋体" w:cs="宋体" w:hint="eastAsia"/>
                <w:kern w:val="0"/>
                <w:sz w:val="22"/>
              </w:rPr>
              <w:t>签订合同后</w:t>
            </w:r>
            <w:r w:rsidR="00D0422C">
              <w:rPr>
                <w:rFonts w:ascii="宋体" w:hAnsi="宋体" w:cs="宋体"/>
                <w:kern w:val="0"/>
                <w:sz w:val="22"/>
              </w:rPr>
              <w:t>20</w:t>
            </w:r>
            <w:r>
              <w:rPr>
                <w:rFonts w:ascii="宋体" w:hAnsi="宋体" w:cs="宋体" w:hint="eastAsia"/>
                <w:kern w:val="0"/>
                <w:sz w:val="22"/>
              </w:rPr>
              <w:t>天具备发货条件</w:t>
            </w:r>
          </w:p>
        </w:tc>
      </w:tr>
      <w:tr w:rsidR="001F3514" w:rsidTr="001F3514">
        <w:trPr>
          <w:trHeight w:val="1357"/>
        </w:trPr>
        <w:tc>
          <w:tcPr>
            <w:tcW w:w="1137" w:type="dxa"/>
            <w:tcBorders>
              <w:top w:val="nil"/>
              <w:left w:val="single" w:sz="4" w:space="0" w:color="auto"/>
              <w:bottom w:val="nil"/>
              <w:right w:val="single" w:sz="4" w:space="0" w:color="auto"/>
            </w:tcBorders>
            <w:shd w:val="clear" w:color="auto" w:fill="FFFFFF"/>
            <w:vAlign w:val="center"/>
            <w:hideMark/>
          </w:tcPr>
          <w:p w:rsidR="001F3514" w:rsidRDefault="001F3514">
            <w:pPr>
              <w:widowControl/>
              <w:jc w:val="center"/>
              <w:rPr>
                <w:rFonts w:cs="宋体"/>
                <w:kern w:val="0"/>
                <w:sz w:val="22"/>
              </w:rPr>
            </w:pPr>
            <w:r>
              <w:rPr>
                <w:rFonts w:cs="宋体"/>
                <w:kern w:val="0"/>
                <w:sz w:val="22"/>
              </w:rPr>
              <w:t>5</w:t>
            </w:r>
          </w:p>
        </w:tc>
        <w:tc>
          <w:tcPr>
            <w:tcW w:w="2128" w:type="dxa"/>
            <w:tcBorders>
              <w:top w:val="nil"/>
              <w:left w:val="nil"/>
              <w:bottom w:val="single" w:sz="4" w:space="0" w:color="auto"/>
              <w:right w:val="single" w:sz="4" w:space="0" w:color="auto"/>
            </w:tcBorders>
            <w:shd w:val="clear" w:color="auto" w:fill="FFFFFF"/>
            <w:vAlign w:val="center"/>
            <w:hideMark/>
          </w:tcPr>
          <w:p w:rsidR="001F3514" w:rsidRPr="008C4EEB" w:rsidRDefault="001F3514">
            <w:pPr>
              <w:widowControl/>
              <w:jc w:val="left"/>
              <w:rPr>
                <w:rFonts w:ascii="宋体" w:hAnsi="宋体" w:cs="宋体"/>
                <w:color w:val="000000" w:themeColor="text1"/>
                <w:kern w:val="0"/>
                <w:sz w:val="22"/>
              </w:rPr>
            </w:pPr>
            <w:r w:rsidRPr="008C4EEB">
              <w:rPr>
                <w:rFonts w:ascii="宋体" w:hAnsi="宋体" w:cs="宋体" w:hint="eastAsia"/>
                <w:color w:val="000000" w:themeColor="text1"/>
                <w:kern w:val="0"/>
                <w:sz w:val="22"/>
              </w:rPr>
              <w:t>询价程序</w:t>
            </w:r>
          </w:p>
        </w:tc>
        <w:tc>
          <w:tcPr>
            <w:tcW w:w="5594" w:type="dxa"/>
            <w:tcBorders>
              <w:top w:val="nil"/>
              <w:left w:val="nil"/>
              <w:bottom w:val="single" w:sz="4" w:space="0" w:color="auto"/>
              <w:right w:val="single" w:sz="4" w:space="0" w:color="auto"/>
            </w:tcBorders>
            <w:shd w:val="clear" w:color="auto" w:fill="FFFFFF"/>
            <w:vAlign w:val="center"/>
            <w:hideMark/>
          </w:tcPr>
          <w:p w:rsidR="001F3514" w:rsidRPr="008C4EEB" w:rsidRDefault="001F3514">
            <w:pPr>
              <w:widowControl/>
              <w:jc w:val="left"/>
              <w:rPr>
                <w:rFonts w:ascii="宋体" w:hAnsi="宋体" w:cs="宋体"/>
                <w:color w:val="FF0000"/>
                <w:kern w:val="0"/>
                <w:sz w:val="22"/>
              </w:rPr>
            </w:pPr>
            <w:r>
              <w:rPr>
                <w:rFonts w:ascii="宋体" w:hAnsi="宋体" w:cs="宋体" w:hint="eastAsia"/>
                <w:kern w:val="0"/>
                <w:sz w:val="22"/>
              </w:rPr>
              <w:t>(1) 采购方制定询价文件；</w:t>
            </w:r>
            <w:r>
              <w:rPr>
                <w:rFonts w:ascii="宋体" w:hAnsi="宋体" w:cs="宋体" w:hint="eastAsia"/>
                <w:kern w:val="0"/>
                <w:sz w:val="22"/>
              </w:rPr>
              <w:br/>
              <w:t>(2)</w:t>
            </w:r>
            <w:r w:rsidRPr="008C4EEB">
              <w:rPr>
                <w:rFonts w:ascii="宋体" w:hAnsi="宋体" w:cs="宋体" w:hint="eastAsia"/>
                <w:color w:val="000000" w:themeColor="text1"/>
                <w:kern w:val="0"/>
                <w:sz w:val="22"/>
              </w:rPr>
              <w:t>闭环发起电商平台公开询价；</w:t>
            </w:r>
            <w:r w:rsidR="002F0D34" w:rsidRPr="008C4EEB">
              <w:rPr>
                <w:rFonts w:ascii="宋体" w:hAnsi="宋体" w:cs="宋体" w:hint="eastAsia"/>
                <w:color w:val="000000" w:themeColor="text1"/>
                <w:kern w:val="0"/>
                <w:sz w:val="22"/>
              </w:rPr>
              <w:t xml:space="preserve"> </w:t>
            </w:r>
            <w:r w:rsidRPr="008C4EEB">
              <w:rPr>
                <w:rFonts w:ascii="宋体" w:hAnsi="宋体" w:cs="宋体" w:hint="eastAsia"/>
                <w:color w:val="000000" w:themeColor="text1"/>
                <w:kern w:val="0"/>
                <w:sz w:val="22"/>
              </w:rPr>
              <w:br/>
            </w:r>
            <w:r w:rsidRPr="008C4EEB">
              <w:rPr>
                <w:rFonts w:ascii="宋体" w:hAnsi="宋体" w:cs="宋体" w:hint="eastAsia"/>
                <w:color w:val="FF0000"/>
                <w:kern w:val="0"/>
                <w:sz w:val="22"/>
              </w:rPr>
              <w:t>(3) 报价方编制并在线递交盖章报价清单；</w:t>
            </w:r>
          </w:p>
          <w:p w:rsidR="001F3514" w:rsidRDefault="001F3514" w:rsidP="002F0D34">
            <w:pPr>
              <w:widowControl/>
              <w:jc w:val="left"/>
              <w:rPr>
                <w:rFonts w:ascii="宋体" w:hAnsi="宋体" w:cs="宋体"/>
                <w:kern w:val="0"/>
                <w:sz w:val="22"/>
              </w:rPr>
            </w:pPr>
            <w:r w:rsidRPr="008C4EEB">
              <w:rPr>
                <w:rFonts w:ascii="宋体" w:hAnsi="宋体" w:cs="宋体" w:hint="eastAsia"/>
                <w:color w:val="FF0000"/>
                <w:kern w:val="0"/>
                <w:sz w:val="22"/>
              </w:rPr>
              <w:t>(4) 报</w:t>
            </w:r>
            <w:r>
              <w:rPr>
                <w:rFonts w:ascii="宋体" w:hAnsi="宋体" w:cs="宋体" w:hint="eastAsia"/>
                <w:color w:val="FF0000"/>
                <w:kern w:val="0"/>
                <w:sz w:val="22"/>
              </w:rPr>
              <w:t>价方须上传符合专项资格条款资格原件扫描件；</w:t>
            </w:r>
            <w:r w:rsidR="002F0D34">
              <w:rPr>
                <w:rFonts w:ascii="宋体" w:hAnsi="宋体" w:cs="宋体" w:hint="eastAsia"/>
                <w:kern w:val="0"/>
                <w:sz w:val="22"/>
              </w:rPr>
              <w:t xml:space="preserve"> </w:t>
            </w:r>
            <w:r>
              <w:rPr>
                <w:rFonts w:ascii="宋体" w:hAnsi="宋体" w:cs="宋体" w:hint="eastAsia"/>
                <w:kern w:val="0"/>
                <w:sz w:val="22"/>
              </w:rPr>
              <w:t>(5) 采购方确定成交候选人及成交人。</w:t>
            </w:r>
          </w:p>
        </w:tc>
      </w:tr>
      <w:tr w:rsidR="001F3514" w:rsidTr="001F3514">
        <w:trPr>
          <w:trHeight w:val="1379"/>
        </w:trPr>
        <w:tc>
          <w:tcPr>
            <w:tcW w:w="1137" w:type="dxa"/>
            <w:tcBorders>
              <w:top w:val="single" w:sz="4" w:space="0" w:color="auto"/>
              <w:left w:val="single" w:sz="4" w:space="0" w:color="auto"/>
              <w:bottom w:val="nil"/>
              <w:right w:val="single" w:sz="4" w:space="0" w:color="auto"/>
            </w:tcBorders>
            <w:shd w:val="clear" w:color="auto" w:fill="FFFFFF"/>
            <w:vAlign w:val="center"/>
            <w:hideMark/>
          </w:tcPr>
          <w:p w:rsidR="001F3514" w:rsidRDefault="001F3514">
            <w:pPr>
              <w:widowControl/>
              <w:jc w:val="center"/>
              <w:rPr>
                <w:rFonts w:cs="宋体"/>
                <w:kern w:val="0"/>
                <w:sz w:val="22"/>
              </w:rPr>
            </w:pPr>
            <w:r>
              <w:rPr>
                <w:rFonts w:cs="宋体"/>
                <w:kern w:val="0"/>
                <w:sz w:val="22"/>
              </w:rPr>
              <w:t>6</w:t>
            </w:r>
          </w:p>
        </w:tc>
        <w:tc>
          <w:tcPr>
            <w:tcW w:w="2128" w:type="dxa"/>
            <w:tcBorders>
              <w:top w:val="nil"/>
              <w:left w:val="nil"/>
              <w:bottom w:val="single" w:sz="4" w:space="0" w:color="auto"/>
              <w:right w:val="single" w:sz="4" w:space="0" w:color="auto"/>
            </w:tcBorders>
            <w:shd w:val="clear" w:color="auto" w:fill="FFFFFF"/>
            <w:vAlign w:val="center"/>
            <w:hideMark/>
          </w:tcPr>
          <w:p w:rsidR="001F3514" w:rsidRPr="008C4EEB" w:rsidRDefault="001F3514">
            <w:pPr>
              <w:widowControl/>
              <w:jc w:val="left"/>
              <w:rPr>
                <w:rFonts w:ascii="宋体" w:hAnsi="宋体" w:cs="宋体"/>
                <w:color w:val="000000" w:themeColor="text1"/>
                <w:kern w:val="0"/>
                <w:sz w:val="22"/>
              </w:rPr>
            </w:pPr>
            <w:r w:rsidRPr="008C4EEB">
              <w:rPr>
                <w:rFonts w:ascii="宋体" w:hAnsi="宋体" w:cs="宋体" w:hint="eastAsia"/>
                <w:color w:val="000000" w:themeColor="text1"/>
                <w:kern w:val="0"/>
                <w:sz w:val="22"/>
              </w:rPr>
              <w:t>报价要求</w:t>
            </w:r>
          </w:p>
        </w:tc>
        <w:tc>
          <w:tcPr>
            <w:tcW w:w="5594" w:type="dxa"/>
            <w:tcBorders>
              <w:top w:val="nil"/>
              <w:left w:val="nil"/>
              <w:bottom w:val="single" w:sz="4" w:space="0" w:color="auto"/>
              <w:right w:val="single" w:sz="4" w:space="0" w:color="auto"/>
            </w:tcBorders>
            <w:shd w:val="clear" w:color="auto" w:fill="FFFFFF"/>
            <w:vAlign w:val="center"/>
            <w:hideMark/>
          </w:tcPr>
          <w:p w:rsidR="001F3514" w:rsidRPr="008C4EEB" w:rsidRDefault="001F3514">
            <w:pPr>
              <w:widowControl/>
              <w:jc w:val="left"/>
              <w:rPr>
                <w:rFonts w:ascii="宋体" w:hAnsi="宋体" w:cs="宋体"/>
                <w:color w:val="FF0000"/>
                <w:kern w:val="0"/>
                <w:sz w:val="22"/>
              </w:rPr>
            </w:pPr>
            <w:r w:rsidRPr="008C4EEB">
              <w:rPr>
                <w:rFonts w:ascii="宋体" w:hAnsi="宋体" w:cs="宋体" w:hint="eastAsia"/>
                <w:color w:val="FF0000"/>
                <w:kern w:val="0"/>
                <w:sz w:val="22"/>
              </w:rPr>
              <w:t>(1) 报价方必须按照清单分项报价；</w:t>
            </w:r>
          </w:p>
          <w:p w:rsidR="001F3514" w:rsidRPr="008C4EEB" w:rsidRDefault="001F3514">
            <w:pPr>
              <w:widowControl/>
              <w:jc w:val="left"/>
              <w:rPr>
                <w:rFonts w:ascii="宋体" w:hAnsi="宋体" w:cs="宋体"/>
                <w:color w:val="FF0000"/>
                <w:kern w:val="0"/>
                <w:sz w:val="22"/>
              </w:rPr>
            </w:pPr>
            <w:r w:rsidRPr="008C4EEB">
              <w:rPr>
                <w:rFonts w:ascii="宋体" w:hAnsi="宋体" w:cs="宋体" w:hint="eastAsia"/>
                <w:color w:val="FF0000"/>
                <w:kern w:val="0"/>
                <w:sz w:val="22"/>
              </w:rPr>
              <w:t>(2) 报价必须含运杂费，并注明有效期；</w:t>
            </w:r>
          </w:p>
          <w:p w:rsidR="001F3514" w:rsidRPr="008C4EEB" w:rsidRDefault="001F3514">
            <w:pPr>
              <w:widowControl/>
              <w:jc w:val="left"/>
              <w:rPr>
                <w:rFonts w:ascii="宋体" w:hAnsi="宋体" w:cs="宋体"/>
                <w:color w:val="FF0000"/>
                <w:kern w:val="0"/>
                <w:sz w:val="22"/>
              </w:rPr>
            </w:pPr>
            <w:r w:rsidRPr="008C4EEB">
              <w:rPr>
                <w:rFonts w:ascii="宋体" w:hAnsi="宋体" w:cs="宋体" w:hint="eastAsia"/>
                <w:color w:val="FF0000"/>
                <w:kern w:val="0"/>
                <w:sz w:val="22"/>
              </w:rPr>
              <w:t>(3) 缺项、漏项或无分项报价视同报价无效；</w:t>
            </w:r>
          </w:p>
          <w:p w:rsidR="001F3514" w:rsidRPr="008C4EEB" w:rsidRDefault="001F3514">
            <w:pPr>
              <w:widowControl/>
              <w:jc w:val="left"/>
              <w:rPr>
                <w:rFonts w:ascii="宋体" w:hAnsi="宋体" w:cs="宋体"/>
                <w:color w:val="FF0000"/>
                <w:kern w:val="0"/>
                <w:sz w:val="22"/>
              </w:rPr>
            </w:pPr>
            <w:r w:rsidRPr="008C4EEB">
              <w:rPr>
                <w:rFonts w:ascii="宋体" w:hAnsi="宋体" w:cs="宋体" w:hint="eastAsia"/>
                <w:color w:val="FF0000"/>
                <w:kern w:val="0"/>
                <w:sz w:val="22"/>
              </w:rPr>
              <w:t>(4) 分项报价与总价不一致视为报价无效；</w:t>
            </w:r>
          </w:p>
          <w:p w:rsidR="001F3514" w:rsidRDefault="001F3514" w:rsidP="002F0D34">
            <w:pPr>
              <w:widowControl/>
              <w:jc w:val="left"/>
              <w:rPr>
                <w:rFonts w:ascii="宋体" w:hAnsi="宋体" w:cs="宋体"/>
                <w:kern w:val="0"/>
                <w:sz w:val="22"/>
              </w:rPr>
            </w:pPr>
            <w:r w:rsidRPr="008C4EEB">
              <w:rPr>
                <w:rFonts w:ascii="宋体" w:hAnsi="宋体" w:cs="宋体" w:hint="eastAsia"/>
                <w:color w:val="FF0000"/>
                <w:kern w:val="0"/>
                <w:sz w:val="22"/>
              </w:rPr>
              <w:t>(5) 不满足专项资格条件的参与方将纳入考评；</w:t>
            </w:r>
            <w:r w:rsidR="002F0D34">
              <w:rPr>
                <w:rFonts w:ascii="宋体" w:hAnsi="宋体" w:cs="宋体"/>
                <w:kern w:val="0"/>
                <w:sz w:val="22"/>
              </w:rPr>
              <w:t xml:space="preserve"> </w:t>
            </w:r>
          </w:p>
        </w:tc>
      </w:tr>
      <w:tr w:rsidR="001F3514" w:rsidTr="001F3514">
        <w:trPr>
          <w:trHeight w:val="398"/>
        </w:trPr>
        <w:tc>
          <w:tcPr>
            <w:tcW w:w="11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3514" w:rsidRDefault="001F3514">
            <w:pPr>
              <w:widowControl/>
              <w:jc w:val="center"/>
              <w:rPr>
                <w:rFonts w:cs="宋体"/>
                <w:kern w:val="0"/>
                <w:sz w:val="22"/>
              </w:rPr>
            </w:pPr>
            <w:r>
              <w:rPr>
                <w:rFonts w:cs="宋体"/>
                <w:kern w:val="0"/>
                <w:sz w:val="22"/>
              </w:rPr>
              <w:t>7</w:t>
            </w:r>
          </w:p>
        </w:tc>
        <w:tc>
          <w:tcPr>
            <w:tcW w:w="2128" w:type="dxa"/>
            <w:tcBorders>
              <w:top w:val="nil"/>
              <w:left w:val="nil"/>
              <w:bottom w:val="single" w:sz="4" w:space="0" w:color="auto"/>
              <w:right w:val="single" w:sz="4" w:space="0" w:color="auto"/>
            </w:tcBorders>
            <w:shd w:val="clear" w:color="auto" w:fill="FFFFFF"/>
            <w:vAlign w:val="center"/>
            <w:hideMark/>
          </w:tcPr>
          <w:p w:rsidR="001F3514" w:rsidRDefault="001F3514">
            <w:pPr>
              <w:widowControl/>
              <w:jc w:val="left"/>
              <w:rPr>
                <w:rFonts w:ascii="宋体" w:hAnsi="宋体" w:cs="宋体"/>
                <w:kern w:val="0"/>
                <w:sz w:val="22"/>
              </w:rPr>
            </w:pPr>
            <w:r>
              <w:rPr>
                <w:rFonts w:ascii="宋体" w:hAnsi="宋体" w:cs="宋体" w:hint="eastAsia"/>
                <w:kern w:val="0"/>
                <w:sz w:val="22"/>
              </w:rPr>
              <w:t>电子报价文件递交截止时间</w:t>
            </w:r>
          </w:p>
        </w:tc>
        <w:tc>
          <w:tcPr>
            <w:tcW w:w="5594" w:type="dxa"/>
            <w:tcBorders>
              <w:top w:val="nil"/>
              <w:left w:val="nil"/>
              <w:bottom w:val="single" w:sz="8" w:space="0" w:color="auto"/>
              <w:right w:val="single" w:sz="8" w:space="0" w:color="auto"/>
            </w:tcBorders>
            <w:shd w:val="clear" w:color="auto" w:fill="FFFFFF"/>
            <w:vAlign w:val="center"/>
          </w:tcPr>
          <w:p w:rsidR="001F3514" w:rsidRDefault="002F0D34">
            <w:pPr>
              <w:widowControl/>
              <w:jc w:val="left"/>
              <w:rPr>
                <w:rFonts w:cs="宋体"/>
                <w:kern w:val="0"/>
                <w:sz w:val="22"/>
              </w:rPr>
            </w:pPr>
            <w:r>
              <w:rPr>
                <w:rFonts w:ascii="宋体" w:hAnsi="宋体" w:hint="eastAsia"/>
                <w:sz w:val="24"/>
              </w:rPr>
              <w:t>系统询价截止日期时间止</w:t>
            </w:r>
          </w:p>
        </w:tc>
      </w:tr>
      <w:tr w:rsidR="001F3514" w:rsidTr="001F3514">
        <w:trPr>
          <w:trHeight w:val="57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1F3514" w:rsidRDefault="001F3514">
            <w:pPr>
              <w:widowControl/>
              <w:jc w:val="left"/>
              <w:rPr>
                <w:rFonts w:cs="宋体"/>
                <w:kern w:val="0"/>
                <w:sz w:val="22"/>
              </w:rPr>
            </w:pPr>
          </w:p>
        </w:tc>
        <w:tc>
          <w:tcPr>
            <w:tcW w:w="2128" w:type="dxa"/>
            <w:tcBorders>
              <w:top w:val="nil"/>
              <w:left w:val="nil"/>
              <w:bottom w:val="single" w:sz="4" w:space="0" w:color="auto"/>
              <w:right w:val="single" w:sz="4" w:space="0" w:color="auto"/>
            </w:tcBorders>
            <w:shd w:val="clear" w:color="auto" w:fill="FFFFFF"/>
            <w:vAlign w:val="center"/>
            <w:hideMark/>
          </w:tcPr>
          <w:p w:rsidR="001F3514" w:rsidRDefault="001F3514">
            <w:pPr>
              <w:widowControl/>
              <w:jc w:val="left"/>
              <w:rPr>
                <w:rFonts w:ascii="宋体" w:hAnsi="宋体" w:cs="宋体"/>
                <w:kern w:val="0"/>
                <w:sz w:val="22"/>
              </w:rPr>
            </w:pPr>
            <w:r>
              <w:rPr>
                <w:rFonts w:ascii="宋体" w:hAnsi="宋体" w:cs="宋体" w:hint="eastAsia"/>
                <w:kern w:val="0"/>
                <w:sz w:val="22"/>
              </w:rPr>
              <w:t>电子报价文件递交方式</w:t>
            </w:r>
          </w:p>
        </w:tc>
        <w:tc>
          <w:tcPr>
            <w:tcW w:w="5594" w:type="dxa"/>
            <w:tcBorders>
              <w:top w:val="nil"/>
              <w:left w:val="nil"/>
              <w:bottom w:val="single" w:sz="4" w:space="0" w:color="auto"/>
              <w:right w:val="single" w:sz="8" w:space="0" w:color="auto"/>
            </w:tcBorders>
            <w:shd w:val="clear" w:color="auto" w:fill="FFFFFF"/>
            <w:vAlign w:val="center"/>
            <w:hideMark/>
          </w:tcPr>
          <w:p w:rsidR="001F3514" w:rsidRDefault="001F3514">
            <w:pPr>
              <w:widowControl/>
              <w:jc w:val="left"/>
              <w:rPr>
                <w:rFonts w:cs="宋体"/>
                <w:kern w:val="0"/>
                <w:sz w:val="22"/>
              </w:rPr>
            </w:pPr>
            <w:r>
              <w:rPr>
                <w:rFonts w:ascii="宋体" w:hAnsi="宋体" w:cs="宋体" w:hint="eastAsia"/>
                <w:kern w:val="0"/>
                <w:sz w:val="22"/>
              </w:rPr>
              <w:t>报</w:t>
            </w:r>
            <w:r w:rsidRPr="008C4EEB">
              <w:rPr>
                <w:rFonts w:ascii="宋体" w:hAnsi="宋体" w:cs="宋体" w:hint="eastAsia"/>
                <w:color w:val="000000" w:themeColor="text1"/>
                <w:kern w:val="0"/>
                <w:sz w:val="22"/>
              </w:rPr>
              <w:t>价人通过中国华能集团公司电子商务平台在规定日期内进行报价并上传要求的附件。</w:t>
            </w:r>
          </w:p>
        </w:tc>
      </w:tr>
      <w:tr w:rsidR="001F3514" w:rsidTr="001F3514">
        <w:trPr>
          <w:trHeight w:val="765"/>
        </w:trPr>
        <w:tc>
          <w:tcPr>
            <w:tcW w:w="1137" w:type="dxa"/>
            <w:tcBorders>
              <w:top w:val="single" w:sz="4" w:space="0" w:color="auto"/>
              <w:left w:val="single" w:sz="4" w:space="0" w:color="auto"/>
              <w:bottom w:val="nil"/>
              <w:right w:val="single" w:sz="4" w:space="0" w:color="auto"/>
            </w:tcBorders>
            <w:shd w:val="clear" w:color="auto" w:fill="FFFFFF"/>
            <w:vAlign w:val="center"/>
            <w:hideMark/>
          </w:tcPr>
          <w:p w:rsidR="001F3514" w:rsidRDefault="001F3514">
            <w:pPr>
              <w:widowControl/>
              <w:jc w:val="center"/>
              <w:rPr>
                <w:rFonts w:cs="宋体"/>
                <w:kern w:val="0"/>
                <w:sz w:val="22"/>
              </w:rPr>
            </w:pPr>
            <w:r>
              <w:rPr>
                <w:rFonts w:cs="宋体"/>
                <w:kern w:val="0"/>
                <w:sz w:val="22"/>
              </w:rPr>
              <w:t>8</w:t>
            </w:r>
          </w:p>
        </w:tc>
        <w:tc>
          <w:tcPr>
            <w:tcW w:w="2128" w:type="dxa"/>
            <w:tcBorders>
              <w:top w:val="single" w:sz="4" w:space="0" w:color="auto"/>
              <w:left w:val="nil"/>
              <w:bottom w:val="nil"/>
              <w:right w:val="single" w:sz="4" w:space="0" w:color="auto"/>
            </w:tcBorders>
            <w:shd w:val="clear" w:color="auto" w:fill="FFFFFF"/>
            <w:vAlign w:val="center"/>
            <w:hideMark/>
          </w:tcPr>
          <w:p w:rsidR="001F3514" w:rsidRDefault="001F3514">
            <w:pPr>
              <w:widowControl/>
              <w:jc w:val="left"/>
              <w:rPr>
                <w:rFonts w:ascii="宋体" w:hAnsi="宋体" w:cs="宋体"/>
                <w:kern w:val="0"/>
                <w:sz w:val="22"/>
              </w:rPr>
            </w:pPr>
            <w:r>
              <w:rPr>
                <w:rFonts w:ascii="宋体" w:hAnsi="宋体" w:cs="宋体" w:hint="eastAsia"/>
                <w:kern w:val="0"/>
                <w:sz w:val="22"/>
              </w:rPr>
              <w:t>付款方式</w:t>
            </w:r>
          </w:p>
        </w:tc>
        <w:tc>
          <w:tcPr>
            <w:tcW w:w="5594" w:type="dxa"/>
            <w:tcBorders>
              <w:top w:val="single" w:sz="4" w:space="0" w:color="auto"/>
              <w:left w:val="nil"/>
              <w:bottom w:val="nil"/>
              <w:right w:val="single" w:sz="4" w:space="0" w:color="auto"/>
            </w:tcBorders>
            <w:shd w:val="clear" w:color="auto" w:fill="FFFFFF"/>
            <w:vAlign w:val="center"/>
            <w:hideMark/>
          </w:tcPr>
          <w:p w:rsidR="001F3514" w:rsidRDefault="001F3514">
            <w:pPr>
              <w:widowControl/>
              <w:rPr>
                <w:rFonts w:ascii="宋体" w:hAnsi="宋体" w:cs="宋体"/>
                <w:color w:val="0070C0"/>
                <w:kern w:val="0"/>
                <w:sz w:val="22"/>
              </w:rPr>
            </w:pPr>
            <w:r>
              <w:rPr>
                <w:rFonts w:asciiTheme="minorEastAsia" w:hAnsiTheme="minorEastAsia" w:hint="eastAsia"/>
                <w:color w:val="000000" w:themeColor="text1"/>
                <w:sz w:val="24"/>
              </w:rPr>
              <w:t>无法接受后付款方式的供应商不得随意参与报价，否则将纳入考评。</w:t>
            </w:r>
          </w:p>
        </w:tc>
      </w:tr>
      <w:tr w:rsidR="001F3514" w:rsidTr="00EE2253">
        <w:trPr>
          <w:trHeight w:val="765"/>
        </w:trPr>
        <w:tc>
          <w:tcPr>
            <w:tcW w:w="1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514" w:rsidRDefault="001F3514">
            <w:pPr>
              <w:widowControl/>
              <w:jc w:val="center"/>
              <w:rPr>
                <w:rFonts w:cs="宋体"/>
                <w:kern w:val="0"/>
                <w:sz w:val="22"/>
              </w:rPr>
            </w:pPr>
            <w:r>
              <w:rPr>
                <w:rFonts w:cs="宋体"/>
                <w:kern w:val="0"/>
                <w:sz w:val="22"/>
              </w:rPr>
              <w:t>9</w:t>
            </w:r>
          </w:p>
        </w:tc>
        <w:tc>
          <w:tcPr>
            <w:tcW w:w="2128" w:type="dxa"/>
            <w:tcBorders>
              <w:top w:val="single" w:sz="4" w:space="0" w:color="auto"/>
              <w:left w:val="nil"/>
              <w:bottom w:val="single" w:sz="4" w:space="0" w:color="auto"/>
              <w:right w:val="single" w:sz="4" w:space="0" w:color="auto"/>
            </w:tcBorders>
            <w:shd w:val="clear" w:color="auto" w:fill="FFFFFF"/>
            <w:vAlign w:val="center"/>
            <w:hideMark/>
          </w:tcPr>
          <w:p w:rsidR="00D0422C" w:rsidRPr="008C4EEB" w:rsidRDefault="00D0422C" w:rsidP="00D0422C">
            <w:pPr>
              <w:widowControl/>
              <w:jc w:val="left"/>
              <w:rPr>
                <w:rFonts w:ascii="宋体" w:hAnsi="宋体" w:cs="宋体"/>
                <w:color w:val="000000" w:themeColor="text1"/>
                <w:kern w:val="0"/>
                <w:sz w:val="22"/>
              </w:rPr>
            </w:pPr>
          </w:p>
          <w:p w:rsidR="00D0422C" w:rsidRPr="008C4EEB" w:rsidRDefault="001F3514" w:rsidP="00D0422C">
            <w:pPr>
              <w:widowControl/>
              <w:jc w:val="left"/>
              <w:rPr>
                <w:rFonts w:ascii="宋体" w:hAnsi="宋体" w:cs="宋体"/>
                <w:color w:val="000000" w:themeColor="text1"/>
                <w:kern w:val="0"/>
                <w:sz w:val="22"/>
              </w:rPr>
            </w:pPr>
            <w:r w:rsidRPr="008C4EEB">
              <w:rPr>
                <w:rFonts w:ascii="宋体" w:hAnsi="宋体" w:cs="宋体" w:hint="eastAsia"/>
                <w:color w:val="000000" w:themeColor="text1"/>
                <w:kern w:val="0"/>
                <w:sz w:val="22"/>
              </w:rPr>
              <w:t>交货期限(物资)</w:t>
            </w:r>
          </w:p>
          <w:p w:rsidR="001F3514" w:rsidRPr="008C4EEB" w:rsidRDefault="001F3514">
            <w:pPr>
              <w:widowControl/>
              <w:jc w:val="left"/>
              <w:rPr>
                <w:rFonts w:ascii="宋体" w:hAnsi="宋体" w:cs="宋体"/>
                <w:color w:val="000000" w:themeColor="text1"/>
                <w:kern w:val="0"/>
                <w:sz w:val="22"/>
              </w:rPr>
            </w:pPr>
          </w:p>
        </w:tc>
        <w:tc>
          <w:tcPr>
            <w:tcW w:w="5594" w:type="dxa"/>
            <w:tcBorders>
              <w:top w:val="single" w:sz="4" w:space="0" w:color="auto"/>
              <w:left w:val="nil"/>
              <w:bottom w:val="single" w:sz="4" w:space="0" w:color="auto"/>
              <w:right w:val="single" w:sz="4" w:space="0" w:color="auto"/>
            </w:tcBorders>
            <w:shd w:val="clear" w:color="auto" w:fill="FFFFFF"/>
            <w:vAlign w:val="center"/>
            <w:hideMark/>
          </w:tcPr>
          <w:p w:rsidR="001F3514" w:rsidRPr="008C4EEB" w:rsidRDefault="001F3514" w:rsidP="00D0422C">
            <w:pPr>
              <w:widowControl/>
              <w:rPr>
                <w:rFonts w:ascii="宋体" w:hAnsi="宋体" w:cs="宋体"/>
                <w:color w:val="000000" w:themeColor="text1"/>
                <w:kern w:val="0"/>
                <w:sz w:val="22"/>
              </w:rPr>
            </w:pPr>
            <w:r w:rsidRPr="008C4EEB">
              <w:rPr>
                <w:rFonts w:ascii="宋体" w:hAnsi="宋体" w:cs="宋体" w:hint="eastAsia"/>
                <w:color w:val="000000" w:themeColor="text1"/>
                <w:kern w:val="0"/>
                <w:sz w:val="22"/>
              </w:rPr>
              <w:t>要求报价方必须满足合同签订后</w:t>
            </w:r>
            <w:r w:rsidR="00D0422C" w:rsidRPr="008C4EEB">
              <w:rPr>
                <w:rFonts w:ascii="宋体" w:hAnsi="宋体" w:cs="宋体" w:hint="eastAsia"/>
                <w:color w:val="000000" w:themeColor="text1"/>
                <w:kern w:val="0"/>
                <w:sz w:val="22"/>
                <w:u w:val="single"/>
              </w:rPr>
              <w:t>3</w:t>
            </w:r>
            <w:r w:rsidR="00D0422C" w:rsidRPr="008C4EEB">
              <w:rPr>
                <w:rFonts w:ascii="宋体" w:hAnsi="宋体" w:cs="宋体"/>
                <w:color w:val="000000" w:themeColor="text1"/>
                <w:kern w:val="0"/>
                <w:sz w:val="22"/>
                <w:u w:val="single"/>
              </w:rPr>
              <w:t>0</w:t>
            </w:r>
            <w:r w:rsidRPr="008C4EEB">
              <w:rPr>
                <w:rFonts w:ascii="宋体" w:hAnsi="宋体" w:cs="宋体" w:hint="eastAsia"/>
                <w:color w:val="000000" w:themeColor="text1"/>
                <w:kern w:val="0"/>
                <w:sz w:val="22"/>
                <w:u w:val="single"/>
              </w:rPr>
              <w:t>日</w:t>
            </w:r>
            <w:r w:rsidRPr="008C4EEB">
              <w:rPr>
                <w:rFonts w:ascii="宋体" w:hAnsi="宋体" w:cs="宋体" w:hint="eastAsia"/>
                <w:color w:val="000000" w:themeColor="text1"/>
                <w:kern w:val="0"/>
                <w:sz w:val="22"/>
              </w:rPr>
              <w:t>到货，如不能满足严禁参与报价，否则终止合同并纳入供应商考评。</w:t>
            </w:r>
          </w:p>
        </w:tc>
      </w:tr>
      <w:tr w:rsidR="001F3514" w:rsidTr="00EE2253">
        <w:trPr>
          <w:trHeight w:val="765"/>
        </w:trPr>
        <w:tc>
          <w:tcPr>
            <w:tcW w:w="1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514" w:rsidRDefault="001F3514">
            <w:pPr>
              <w:widowControl/>
              <w:jc w:val="center"/>
              <w:rPr>
                <w:rFonts w:cs="宋体"/>
                <w:kern w:val="0"/>
                <w:sz w:val="22"/>
              </w:rPr>
            </w:pPr>
            <w:r>
              <w:rPr>
                <w:rFonts w:cs="宋体"/>
                <w:kern w:val="0"/>
                <w:sz w:val="22"/>
              </w:rPr>
              <w:t>10</w:t>
            </w:r>
          </w:p>
        </w:tc>
        <w:tc>
          <w:tcPr>
            <w:tcW w:w="2128" w:type="dxa"/>
            <w:tcBorders>
              <w:top w:val="single" w:sz="4" w:space="0" w:color="auto"/>
              <w:left w:val="nil"/>
              <w:bottom w:val="single" w:sz="4" w:space="0" w:color="auto"/>
              <w:right w:val="single" w:sz="4" w:space="0" w:color="auto"/>
            </w:tcBorders>
            <w:shd w:val="clear" w:color="auto" w:fill="FFFFFF"/>
            <w:vAlign w:val="center"/>
            <w:hideMark/>
          </w:tcPr>
          <w:p w:rsidR="001F3514" w:rsidRDefault="001F3514">
            <w:pPr>
              <w:widowControl/>
              <w:jc w:val="left"/>
              <w:rPr>
                <w:rFonts w:ascii="宋体" w:hAnsi="宋体" w:cs="宋体"/>
                <w:kern w:val="0"/>
                <w:sz w:val="22"/>
              </w:rPr>
            </w:pPr>
            <w:r>
              <w:rPr>
                <w:rFonts w:ascii="宋体" w:hAnsi="宋体" w:cs="宋体" w:hint="eastAsia"/>
                <w:kern w:val="0"/>
                <w:sz w:val="22"/>
              </w:rPr>
              <w:t>报价评价原则</w:t>
            </w:r>
          </w:p>
        </w:tc>
        <w:tc>
          <w:tcPr>
            <w:tcW w:w="5594" w:type="dxa"/>
            <w:tcBorders>
              <w:top w:val="single" w:sz="4" w:space="0" w:color="auto"/>
              <w:left w:val="nil"/>
              <w:bottom w:val="single" w:sz="4" w:space="0" w:color="auto"/>
              <w:right w:val="single" w:sz="4" w:space="0" w:color="auto"/>
            </w:tcBorders>
            <w:shd w:val="clear" w:color="auto" w:fill="FFFFFF"/>
            <w:vAlign w:val="center"/>
            <w:hideMark/>
          </w:tcPr>
          <w:p w:rsidR="001F3514" w:rsidRDefault="001F3514" w:rsidP="00D0422C">
            <w:pPr>
              <w:widowControl/>
              <w:rPr>
                <w:rFonts w:ascii="宋体" w:hAnsi="宋体" w:cs="宋体"/>
                <w:kern w:val="0"/>
                <w:sz w:val="22"/>
              </w:rPr>
            </w:pPr>
            <w:r>
              <w:rPr>
                <w:rFonts w:ascii="宋体" w:hAnsi="宋体" w:cs="宋体" w:hint="eastAsia"/>
                <w:color w:val="FF0000"/>
                <w:kern w:val="0"/>
                <w:sz w:val="22"/>
              </w:rPr>
              <w:t>经评审的最低价法</w:t>
            </w:r>
          </w:p>
        </w:tc>
      </w:tr>
      <w:tr w:rsidR="001F3514" w:rsidTr="00EE2253">
        <w:trPr>
          <w:trHeight w:val="1500"/>
        </w:trPr>
        <w:tc>
          <w:tcPr>
            <w:tcW w:w="1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514" w:rsidRDefault="001F3514">
            <w:pPr>
              <w:widowControl/>
              <w:jc w:val="center"/>
              <w:rPr>
                <w:rFonts w:cs="宋体"/>
                <w:kern w:val="0"/>
                <w:sz w:val="22"/>
              </w:rPr>
            </w:pPr>
            <w:r>
              <w:rPr>
                <w:rFonts w:cs="宋体"/>
                <w:kern w:val="0"/>
                <w:sz w:val="22"/>
              </w:rPr>
              <w:t>11</w:t>
            </w:r>
          </w:p>
        </w:tc>
        <w:tc>
          <w:tcPr>
            <w:tcW w:w="2128" w:type="dxa"/>
            <w:tcBorders>
              <w:top w:val="single" w:sz="4" w:space="0" w:color="auto"/>
              <w:left w:val="nil"/>
              <w:bottom w:val="single" w:sz="4" w:space="0" w:color="auto"/>
              <w:right w:val="nil"/>
            </w:tcBorders>
            <w:shd w:val="clear" w:color="auto" w:fill="FFFFFF"/>
            <w:vAlign w:val="center"/>
            <w:hideMark/>
          </w:tcPr>
          <w:p w:rsidR="001F3514" w:rsidRDefault="001F3514">
            <w:pPr>
              <w:widowControl/>
              <w:jc w:val="left"/>
              <w:rPr>
                <w:rFonts w:ascii="宋体" w:hAnsi="宋体" w:cs="宋体"/>
                <w:kern w:val="0"/>
                <w:sz w:val="22"/>
              </w:rPr>
            </w:pPr>
            <w:r>
              <w:rPr>
                <w:rFonts w:ascii="宋体" w:hAnsi="宋体" w:cs="宋体" w:hint="eastAsia"/>
                <w:kern w:val="0"/>
                <w:sz w:val="22"/>
              </w:rPr>
              <w:t>合同主要条款</w:t>
            </w:r>
          </w:p>
        </w:tc>
        <w:tc>
          <w:tcPr>
            <w:tcW w:w="5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514" w:rsidRDefault="001F3514">
            <w:pPr>
              <w:widowControl/>
              <w:jc w:val="left"/>
              <w:rPr>
                <w:rFonts w:ascii="宋体" w:hAnsi="宋体" w:cs="宋体"/>
                <w:kern w:val="0"/>
                <w:sz w:val="22"/>
              </w:rPr>
            </w:pPr>
            <w:r>
              <w:rPr>
                <w:rFonts w:ascii="宋体" w:hAnsi="宋体" w:cs="宋体" w:hint="eastAsia"/>
                <w:kern w:val="0"/>
                <w:sz w:val="22"/>
              </w:rPr>
              <w:t>(1) 合同范围；</w:t>
            </w:r>
            <w:r>
              <w:rPr>
                <w:rFonts w:ascii="宋体" w:hAnsi="宋体" w:cs="宋体" w:hint="eastAsia"/>
                <w:kern w:val="0"/>
                <w:sz w:val="22"/>
              </w:rPr>
              <w:br/>
              <w:t>(2) 合同价格；</w:t>
            </w:r>
            <w:r>
              <w:rPr>
                <w:rFonts w:ascii="宋体" w:hAnsi="宋体" w:cs="宋体" w:hint="eastAsia"/>
                <w:kern w:val="0"/>
                <w:sz w:val="22"/>
              </w:rPr>
              <w:br/>
              <w:t>(3)</w:t>
            </w:r>
            <w:r w:rsidRPr="008C4EEB">
              <w:rPr>
                <w:rFonts w:ascii="宋体" w:hAnsi="宋体" w:cs="宋体" w:hint="eastAsia"/>
                <w:color w:val="000000" w:themeColor="text1"/>
                <w:kern w:val="0"/>
                <w:sz w:val="22"/>
              </w:rPr>
              <w:t xml:space="preserve"> 合同后付款；</w:t>
            </w:r>
          </w:p>
          <w:p w:rsidR="001F3514" w:rsidRDefault="001F3514">
            <w:pPr>
              <w:widowControl/>
              <w:jc w:val="left"/>
              <w:rPr>
                <w:rFonts w:ascii="宋体" w:hAnsi="宋体" w:cs="宋体"/>
                <w:kern w:val="0"/>
                <w:sz w:val="22"/>
              </w:rPr>
            </w:pPr>
            <w:r>
              <w:rPr>
                <w:rFonts w:ascii="宋体" w:hAnsi="宋体" w:cs="宋体" w:hint="eastAsia"/>
                <w:kern w:val="0"/>
                <w:sz w:val="22"/>
              </w:rPr>
              <w:t>(4) 服务期；</w:t>
            </w:r>
            <w:r>
              <w:rPr>
                <w:rFonts w:ascii="宋体" w:hAnsi="宋体" w:cs="宋体" w:hint="eastAsia"/>
                <w:kern w:val="0"/>
                <w:sz w:val="22"/>
              </w:rPr>
              <w:br/>
              <w:t>(5) 其他内容</w:t>
            </w:r>
          </w:p>
        </w:tc>
      </w:tr>
    </w:tbl>
    <w:p w:rsidR="00051D1E" w:rsidRDefault="00051D1E" w:rsidP="00D0422C">
      <w:pPr>
        <w:spacing w:line="360" w:lineRule="auto"/>
        <w:jc w:val="center"/>
        <w:rPr>
          <w:rFonts w:ascii="黑体" w:eastAsia="黑体" w:hAnsi="黑体"/>
          <w:sz w:val="40"/>
          <w:szCs w:val="32"/>
        </w:rPr>
      </w:pPr>
      <w:r>
        <w:rPr>
          <w:rFonts w:ascii="黑体" w:eastAsia="黑体" w:hAnsi="黑体" w:hint="eastAsia"/>
          <w:sz w:val="40"/>
          <w:szCs w:val="32"/>
        </w:rPr>
        <w:lastRenderedPageBreak/>
        <w:t>第二章 采购项目概况</w:t>
      </w:r>
    </w:p>
    <w:p w:rsidR="00957755" w:rsidRDefault="00957755" w:rsidP="00051D1E">
      <w:pPr>
        <w:pStyle w:val="2"/>
        <w:spacing w:before="0" w:after="0" w:line="360" w:lineRule="auto"/>
        <w:ind w:left="568"/>
        <w:rPr>
          <w:rFonts w:hAnsi="宋体"/>
          <w:b w:val="0"/>
        </w:rPr>
      </w:pPr>
    </w:p>
    <w:p w:rsidR="00051D1E" w:rsidRDefault="002C1F3A" w:rsidP="005C5E29">
      <w:pPr>
        <w:pStyle w:val="2"/>
        <w:spacing w:before="0" w:after="0" w:line="360" w:lineRule="auto"/>
        <w:ind w:left="0"/>
        <w:rPr>
          <w:rFonts w:hAnsi="宋体"/>
          <w:b w:val="0"/>
        </w:rPr>
      </w:pPr>
      <w:r>
        <w:rPr>
          <w:rFonts w:hAnsi="宋体"/>
          <w:b w:val="0"/>
        </w:rPr>
        <w:t>1</w:t>
      </w:r>
      <w:r>
        <w:rPr>
          <w:rFonts w:hAnsi="宋体" w:hint="eastAsia"/>
          <w:b w:val="0"/>
        </w:rPr>
        <w:t>、</w:t>
      </w:r>
      <w:r w:rsidR="00051D1E">
        <w:rPr>
          <w:rFonts w:hAnsi="宋体" w:hint="eastAsia"/>
          <w:b w:val="0"/>
        </w:rPr>
        <w:t>项目起止时间：20</w:t>
      </w:r>
      <w:r w:rsidR="00E91248">
        <w:rPr>
          <w:rFonts w:hAnsi="宋体" w:hint="eastAsia"/>
          <w:b w:val="0"/>
        </w:rPr>
        <w:t>21</w:t>
      </w:r>
      <w:r w:rsidR="00051D1E">
        <w:rPr>
          <w:rFonts w:hAnsi="宋体" w:hint="eastAsia"/>
          <w:b w:val="0"/>
        </w:rPr>
        <w:t>年</w:t>
      </w:r>
      <w:r w:rsidR="00910DBD">
        <w:rPr>
          <w:rFonts w:hAnsi="宋体" w:hint="eastAsia"/>
          <w:b w:val="0"/>
        </w:rPr>
        <w:t>7</w:t>
      </w:r>
      <w:r w:rsidR="00051D1E">
        <w:rPr>
          <w:rFonts w:hAnsi="宋体" w:hint="eastAsia"/>
          <w:b w:val="0"/>
        </w:rPr>
        <w:t>月，合同签订后</w:t>
      </w:r>
      <w:r w:rsidR="00D0422C">
        <w:rPr>
          <w:rFonts w:hAnsi="宋体"/>
          <w:b w:val="0"/>
        </w:rPr>
        <w:t>20</w:t>
      </w:r>
      <w:r w:rsidR="00051D1E">
        <w:rPr>
          <w:rFonts w:hAnsi="宋体" w:hint="eastAsia"/>
          <w:b w:val="0"/>
        </w:rPr>
        <w:t>天具备发货条件。</w:t>
      </w:r>
    </w:p>
    <w:p w:rsidR="00051D1E" w:rsidRPr="005C5E29" w:rsidRDefault="002C1F3A" w:rsidP="005C5E29">
      <w:pPr>
        <w:rPr>
          <w:rFonts w:ascii="宋体" w:eastAsiaTheme="majorEastAsia" w:hAnsi="宋体" w:cstheme="majorBidi"/>
          <w:bCs/>
          <w:sz w:val="28"/>
          <w:szCs w:val="32"/>
        </w:rPr>
      </w:pPr>
      <w:r>
        <w:rPr>
          <w:rFonts w:ascii="宋体" w:eastAsiaTheme="majorEastAsia" w:hAnsi="宋体" w:cstheme="majorBidi"/>
          <w:bCs/>
          <w:sz w:val="28"/>
          <w:szCs w:val="32"/>
        </w:rPr>
        <w:t>2</w:t>
      </w:r>
      <w:r>
        <w:rPr>
          <w:rFonts w:ascii="宋体" w:eastAsiaTheme="majorEastAsia" w:hAnsi="宋体" w:cstheme="majorBidi" w:hint="eastAsia"/>
          <w:bCs/>
          <w:sz w:val="28"/>
          <w:szCs w:val="32"/>
        </w:rPr>
        <w:t>、</w:t>
      </w:r>
      <w:r w:rsidR="00051D1E" w:rsidRPr="005C5E29">
        <w:rPr>
          <w:rFonts w:ascii="宋体" w:eastAsiaTheme="majorEastAsia" w:hAnsi="宋体" w:cstheme="majorBidi" w:hint="eastAsia"/>
          <w:bCs/>
          <w:sz w:val="28"/>
          <w:szCs w:val="32"/>
        </w:rPr>
        <w:t>项目所在地点:内蒙古自治区乌兰浩特市</w:t>
      </w:r>
      <w:r w:rsidR="00D0422C">
        <w:rPr>
          <w:rFonts w:ascii="宋体" w:eastAsiaTheme="majorEastAsia" w:hAnsi="宋体" w:cstheme="majorBidi" w:hint="eastAsia"/>
          <w:bCs/>
          <w:sz w:val="28"/>
          <w:szCs w:val="32"/>
        </w:rPr>
        <w:t>铁西街</w:t>
      </w:r>
      <w:r w:rsidR="00D0422C">
        <w:rPr>
          <w:rFonts w:ascii="宋体" w:eastAsiaTheme="majorEastAsia" w:hAnsi="宋体" w:cstheme="majorBidi"/>
          <w:bCs/>
          <w:sz w:val="28"/>
          <w:szCs w:val="32"/>
        </w:rPr>
        <w:t>丝绸路第二热电厂</w:t>
      </w:r>
      <w:r w:rsidR="00051D1E" w:rsidRPr="005C5E29">
        <w:rPr>
          <w:rFonts w:ascii="宋体" w:eastAsiaTheme="majorEastAsia" w:hAnsi="宋体" w:cstheme="majorBidi" w:hint="eastAsia"/>
          <w:bCs/>
          <w:sz w:val="28"/>
          <w:szCs w:val="32"/>
        </w:rPr>
        <w:t>。</w:t>
      </w:r>
    </w:p>
    <w:p w:rsidR="00051D1E" w:rsidRPr="005C5E29" w:rsidRDefault="002C1F3A" w:rsidP="005C5E29">
      <w:pPr>
        <w:rPr>
          <w:rFonts w:ascii="宋体" w:eastAsiaTheme="majorEastAsia" w:hAnsi="宋体" w:cstheme="majorBidi"/>
          <w:bCs/>
          <w:sz w:val="28"/>
          <w:szCs w:val="32"/>
        </w:rPr>
      </w:pPr>
      <w:r>
        <w:rPr>
          <w:rFonts w:ascii="宋体" w:eastAsiaTheme="majorEastAsia" w:hAnsi="宋体" w:cstheme="majorBidi"/>
          <w:bCs/>
          <w:sz w:val="28"/>
          <w:szCs w:val="32"/>
        </w:rPr>
        <w:t>3</w:t>
      </w:r>
      <w:r>
        <w:rPr>
          <w:rFonts w:ascii="宋体" w:eastAsiaTheme="majorEastAsia" w:hAnsi="宋体" w:cstheme="majorBidi" w:hint="eastAsia"/>
          <w:bCs/>
          <w:sz w:val="28"/>
          <w:szCs w:val="32"/>
        </w:rPr>
        <w:t>、</w:t>
      </w:r>
      <w:r w:rsidR="00051D1E" w:rsidRPr="005C5E29">
        <w:rPr>
          <w:rFonts w:ascii="宋体" w:eastAsiaTheme="majorEastAsia" w:hAnsi="宋体" w:cstheme="majorBidi" w:hint="eastAsia"/>
          <w:bCs/>
          <w:sz w:val="28"/>
          <w:szCs w:val="32"/>
        </w:rPr>
        <w:t>项目说明：兴安热电有限责任公司</w:t>
      </w:r>
      <w:r w:rsidR="00080CB7">
        <w:rPr>
          <w:rFonts w:ascii="宋体" w:eastAsiaTheme="majorEastAsia" w:hAnsi="宋体" w:cstheme="majorBidi" w:hint="eastAsia"/>
          <w:bCs/>
          <w:sz w:val="28"/>
          <w:szCs w:val="32"/>
        </w:rPr>
        <w:t>给水泵稀油站热工控制电缆更换，需</w:t>
      </w:r>
      <w:r w:rsidR="00080CB7" w:rsidRPr="00080CB7">
        <w:rPr>
          <w:rFonts w:ascii="宋体" w:eastAsiaTheme="majorEastAsia" w:hAnsi="宋体" w:cstheme="majorBidi" w:hint="eastAsia"/>
          <w:bCs/>
          <w:sz w:val="28"/>
          <w:szCs w:val="32"/>
        </w:rPr>
        <w:t>ZR-192 KFFRP 2×1.0控制电缆</w:t>
      </w:r>
      <w:r w:rsidR="00080CB7">
        <w:rPr>
          <w:rFonts w:ascii="宋体" w:eastAsiaTheme="majorEastAsia" w:hAnsi="宋体" w:cstheme="majorBidi" w:hint="eastAsia"/>
          <w:bCs/>
          <w:kern w:val="0"/>
          <w:sz w:val="28"/>
          <w:szCs w:val="32"/>
        </w:rPr>
        <w:t>30</w:t>
      </w:r>
      <w:r w:rsidR="008D47A7">
        <w:rPr>
          <w:rFonts w:ascii="宋体" w:eastAsiaTheme="majorEastAsia" w:hAnsi="宋体" w:cstheme="majorBidi" w:hint="eastAsia"/>
          <w:bCs/>
          <w:kern w:val="0"/>
          <w:sz w:val="28"/>
          <w:szCs w:val="32"/>
        </w:rPr>
        <w:t>0米</w:t>
      </w:r>
      <w:r w:rsidR="00D41216">
        <w:rPr>
          <w:rFonts w:ascii="宋体" w:eastAsiaTheme="majorEastAsia" w:hAnsi="宋体" w:cstheme="majorBidi" w:hint="eastAsia"/>
          <w:bCs/>
          <w:kern w:val="0"/>
          <w:sz w:val="28"/>
          <w:szCs w:val="32"/>
        </w:rPr>
        <w:t>，要求耐油耐高温</w:t>
      </w:r>
      <w:r w:rsidR="008D47A7">
        <w:rPr>
          <w:rFonts w:ascii="宋体" w:eastAsiaTheme="majorEastAsia" w:hAnsi="宋体" w:cstheme="majorBidi" w:hint="eastAsia"/>
          <w:bCs/>
          <w:kern w:val="0"/>
          <w:sz w:val="28"/>
          <w:szCs w:val="32"/>
        </w:rPr>
        <w:t>。</w:t>
      </w:r>
    </w:p>
    <w:p w:rsidR="00051D1E" w:rsidRPr="005C5E29" w:rsidRDefault="002C1F3A" w:rsidP="005C5E29">
      <w:pPr>
        <w:rPr>
          <w:rFonts w:ascii="宋体" w:eastAsiaTheme="majorEastAsia" w:hAnsi="宋体" w:cstheme="majorBidi"/>
          <w:bCs/>
          <w:sz w:val="28"/>
          <w:szCs w:val="32"/>
        </w:rPr>
      </w:pPr>
      <w:r>
        <w:rPr>
          <w:rFonts w:ascii="宋体" w:eastAsiaTheme="majorEastAsia" w:hAnsi="宋体" w:cstheme="majorBidi"/>
          <w:bCs/>
          <w:sz w:val="28"/>
          <w:szCs w:val="32"/>
        </w:rPr>
        <w:t>4</w:t>
      </w:r>
      <w:r>
        <w:rPr>
          <w:rFonts w:ascii="宋体" w:eastAsiaTheme="majorEastAsia" w:hAnsi="宋体" w:cstheme="majorBidi" w:hint="eastAsia"/>
          <w:bCs/>
          <w:sz w:val="28"/>
          <w:szCs w:val="32"/>
        </w:rPr>
        <w:t>、</w:t>
      </w:r>
      <w:r w:rsidR="00051D1E" w:rsidRPr="005C5E29">
        <w:rPr>
          <w:rFonts w:ascii="宋体" w:eastAsiaTheme="majorEastAsia" w:hAnsi="宋体" w:cstheme="majorBidi" w:hint="eastAsia"/>
          <w:bCs/>
          <w:sz w:val="28"/>
          <w:szCs w:val="32"/>
        </w:rPr>
        <w:t>环境</w:t>
      </w:r>
      <w:r w:rsidR="00051D1E" w:rsidRPr="005C5E29">
        <w:rPr>
          <w:rFonts w:ascii="宋体" w:eastAsiaTheme="majorEastAsia" w:hAnsi="宋体" w:cstheme="majorBidi"/>
          <w:bCs/>
          <w:sz w:val="28"/>
          <w:szCs w:val="32"/>
        </w:rPr>
        <w:t>因素：</w:t>
      </w:r>
      <w:r w:rsidR="00051D1E" w:rsidRPr="005C5E29">
        <w:rPr>
          <w:rFonts w:ascii="宋体" w:eastAsiaTheme="majorEastAsia" w:hAnsi="宋体" w:cstheme="majorBidi" w:hint="eastAsia"/>
          <w:bCs/>
          <w:sz w:val="28"/>
          <w:szCs w:val="32"/>
        </w:rPr>
        <w:t>厂址</w:t>
      </w:r>
      <w:r w:rsidR="00051D1E" w:rsidRPr="005C5E29">
        <w:rPr>
          <w:rFonts w:ascii="宋体" w:eastAsiaTheme="majorEastAsia" w:hAnsi="宋体" w:cstheme="majorBidi"/>
          <w:bCs/>
          <w:sz w:val="28"/>
          <w:szCs w:val="32"/>
        </w:rPr>
        <w:t>海拔标高</w:t>
      </w:r>
      <w:r w:rsidR="00051D1E" w:rsidRPr="005C5E29">
        <w:rPr>
          <w:rFonts w:ascii="宋体" w:eastAsiaTheme="majorEastAsia" w:hAnsi="宋体" w:cstheme="majorBidi" w:hint="eastAsia"/>
          <w:bCs/>
          <w:sz w:val="28"/>
          <w:szCs w:val="32"/>
        </w:rPr>
        <w:t>26</w:t>
      </w:r>
      <w:r w:rsidR="00051D1E" w:rsidRPr="005C5E29">
        <w:rPr>
          <w:rFonts w:ascii="宋体" w:eastAsiaTheme="majorEastAsia" w:hAnsi="宋体" w:cstheme="majorBidi"/>
          <w:bCs/>
          <w:sz w:val="28"/>
          <w:szCs w:val="32"/>
        </w:rPr>
        <w:t>3.6</w:t>
      </w:r>
      <w:r w:rsidR="00051D1E" w:rsidRPr="005C5E29">
        <w:rPr>
          <w:rFonts w:ascii="宋体" w:eastAsiaTheme="majorEastAsia" w:hAnsi="宋体" w:cstheme="majorBidi" w:hint="eastAsia"/>
          <w:bCs/>
          <w:sz w:val="28"/>
          <w:szCs w:val="32"/>
        </w:rPr>
        <w:t>米</w:t>
      </w:r>
      <w:r w:rsidR="005F4DD4">
        <w:rPr>
          <w:rFonts w:ascii="宋体" w:eastAsiaTheme="majorEastAsia" w:hAnsi="宋体" w:cstheme="majorBidi" w:hint="eastAsia"/>
          <w:bCs/>
          <w:sz w:val="28"/>
          <w:szCs w:val="32"/>
        </w:rPr>
        <w:t>；</w:t>
      </w:r>
      <w:r w:rsidR="00051D1E" w:rsidRPr="005C5E29">
        <w:rPr>
          <w:rFonts w:ascii="宋体" w:eastAsiaTheme="majorEastAsia" w:hAnsi="宋体" w:cstheme="majorBidi" w:hint="eastAsia"/>
          <w:bCs/>
          <w:sz w:val="28"/>
          <w:szCs w:val="32"/>
        </w:rPr>
        <w:t>室外环境温度</w:t>
      </w:r>
      <w:r w:rsidR="00051D1E" w:rsidRPr="005C5E29">
        <w:rPr>
          <w:rFonts w:ascii="宋体" w:eastAsiaTheme="majorEastAsia" w:hAnsi="宋体" w:cstheme="majorBidi"/>
          <w:bCs/>
          <w:sz w:val="28"/>
          <w:szCs w:val="32"/>
        </w:rPr>
        <w:t>：</w:t>
      </w:r>
      <w:r w:rsidR="00051D1E" w:rsidRPr="005C5E29">
        <w:rPr>
          <w:rFonts w:ascii="宋体" w:eastAsiaTheme="majorEastAsia" w:hAnsi="宋体" w:cstheme="majorBidi" w:hint="eastAsia"/>
          <w:bCs/>
          <w:sz w:val="28"/>
          <w:szCs w:val="32"/>
        </w:rPr>
        <w:t>最高40</w:t>
      </w:r>
      <w:r w:rsidR="005F4DD4">
        <w:rPr>
          <w:rFonts w:ascii="宋体" w:eastAsiaTheme="majorEastAsia" w:hAnsi="宋体" w:cstheme="majorBidi" w:hint="eastAsia"/>
          <w:bCs/>
          <w:sz w:val="28"/>
          <w:szCs w:val="32"/>
        </w:rPr>
        <w:t>℃</w:t>
      </w:r>
      <w:r w:rsidR="00051D1E" w:rsidRPr="005C5E29">
        <w:rPr>
          <w:rFonts w:ascii="宋体" w:eastAsiaTheme="majorEastAsia" w:hAnsi="宋体" w:cstheme="majorBidi"/>
          <w:bCs/>
          <w:sz w:val="28"/>
          <w:szCs w:val="32"/>
        </w:rPr>
        <w:t>，最低</w:t>
      </w:r>
      <w:r w:rsidR="005F4DD4">
        <w:rPr>
          <w:rFonts w:ascii="宋体" w:eastAsiaTheme="majorEastAsia" w:hAnsi="宋体" w:cstheme="majorBidi"/>
          <w:bCs/>
          <w:sz w:val="28"/>
          <w:szCs w:val="32"/>
        </w:rPr>
        <w:t>-</w:t>
      </w:r>
      <w:r w:rsidR="00051D1E" w:rsidRPr="005C5E29">
        <w:rPr>
          <w:rFonts w:ascii="宋体" w:eastAsiaTheme="majorEastAsia" w:hAnsi="宋体" w:cstheme="majorBidi" w:hint="eastAsia"/>
          <w:bCs/>
          <w:sz w:val="28"/>
          <w:szCs w:val="32"/>
        </w:rPr>
        <w:t>37℃</w:t>
      </w:r>
      <w:r w:rsidR="005F4DD4">
        <w:rPr>
          <w:rFonts w:ascii="宋体" w:eastAsiaTheme="majorEastAsia" w:hAnsi="宋体" w:cstheme="majorBidi" w:hint="eastAsia"/>
          <w:bCs/>
          <w:sz w:val="28"/>
          <w:szCs w:val="32"/>
        </w:rPr>
        <w:t>；</w:t>
      </w:r>
      <w:r w:rsidR="00051D1E" w:rsidRPr="005C5E29">
        <w:rPr>
          <w:rFonts w:ascii="宋体" w:eastAsiaTheme="majorEastAsia" w:hAnsi="宋体" w:cstheme="majorBidi" w:hint="eastAsia"/>
          <w:bCs/>
          <w:sz w:val="28"/>
          <w:szCs w:val="32"/>
        </w:rPr>
        <w:t>年</w:t>
      </w:r>
      <w:r w:rsidR="00051D1E" w:rsidRPr="005C5E29">
        <w:rPr>
          <w:rFonts w:ascii="宋体" w:eastAsiaTheme="majorEastAsia" w:hAnsi="宋体" w:cstheme="majorBidi"/>
          <w:bCs/>
          <w:sz w:val="28"/>
          <w:szCs w:val="32"/>
        </w:rPr>
        <w:t>降水量：</w:t>
      </w:r>
      <w:r w:rsidR="00051D1E" w:rsidRPr="005C5E29">
        <w:rPr>
          <w:rFonts w:ascii="宋体" w:eastAsiaTheme="majorEastAsia" w:hAnsi="宋体" w:cstheme="majorBidi" w:hint="eastAsia"/>
          <w:bCs/>
          <w:sz w:val="28"/>
          <w:szCs w:val="32"/>
        </w:rPr>
        <w:t>442.6毫米</w:t>
      </w:r>
      <w:r w:rsidR="00051D1E" w:rsidRPr="005C5E29">
        <w:rPr>
          <w:rFonts w:ascii="宋体" w:eastAsiaTheme="majorEastAsia" w:hAnsi="宋体" w:cstheme="majorBidi"/>
          <w:bCs/>
          <w:sz w:val="28"/>
          <w:szCs w:val="32"/>
        </w:rPr>
        <w:t>。</w:t>
      </w:r>
    </w:p>
    <w:p w:rsidR="00051D1E" w:rsidRDefault="00051D1E" w:rsidP="00051D1E">
      <w:pPr>
        <w:rPr>
          <w:rFonts w:ascii="宋体" w:eastAsiaTheme="majorEastAsia" w:hAnsi="宋体" w:cstheme="majorBidi"/>
          <w:bCs/>
          <w:sz w:val="24"/>
          <w:szCs w:val="32"/>
        </w:rPr>
      </w:pPr>
    </w:p>
    <w:p w:rsidR="00051D1E" w:rsidRDefault="00051D1E" w:rsidP="00051D1E">
      <w:pPr>
        <w:pStyle w:val="a6"/>
        <w:spacing w:line="360" w:lineRule="auto"/>
        <w:rPr>
          <w:b/>
          <w:sz w:val="32"/>
          <w:szCs w:val="32"/>
        </w:rPr>
      </w:pPr>
    </w:p>
    <w:p w:rsidR="00051D1E" w:rsidRDefault="00051D1E" w:rsidP="00051D1E">
      <w:pPr>
        <w:pStyle w:val="a6"/>
        <w:spacing w:line="360" w:lineRule="auto"/>
        <w:rPr>
          <w:b/>
          <w:sz w:val="32"/>
          <w:szCs w:val="32"/>
        </w:rPr>
      </w:pPr>
    </w:p>
    <w:p w:rsidR="00051D1E" w:rsidRDefault="00051D1E" w:rsidP="00051D1E">
      <w:pPr>
        <w:pStyle w:val="a6"/>
        <w:spacing w:line="360" w:lineRule="auto"/>
        <w:rPr>
          <w:b/>
          <w:sz w:val="32"/>
          <w:szCs w:val="32"/>
        </w:rPr>
      </w:pPr>
    </w:p>
    <w:p w:rsidR="00051D1E" w:rsidRDefault="00051D1E" w:rsidP="00051D1E">
      <w:pPr>
        <w:pStyle w:val="a6"/>
        <w:spacing w:line="360" w:lineRule="auto"/>
        <w:rPr>
          <w:b/>
          <w:sz w:val="32"/>
          <w:szCs w:val="32"/>
        </w:rPr>
      </w:pPr>
    </w:p>
    <w:p w:rsidR="00051D1E" w:rsidRDefault="00051D1E" w:rsidP="00051D1E">
      <w:pPr>
        <w:pStyle w:val="a6"/>
        <w:spacing w:line="360" w:lineRule="auto"/>
        <w:jc w:val="center"/>
        <w:rPr>
          <w:rFonts w:ascii="黑体" w:eastAsia="黑体" w:hAnsi="黑体"/>
          <w:sz w:val="40"/>
          <w:szCs w:val="32"/>
        </w:rPr>
      </w:pPr>
    </w:p>
    <w:p w:rsidR="00051D1E" w:rsidRDefault="00051D1E" w:rsidP="00051D1E">
      <w:pPr>
        <w:pStyle w:val="a6"/>
        <w:spacing w:line="360" w:lineRule="auto"/>
        <w:jc w:val="center"/>
        <w:rPr>
          <w:rFonts w:ascii="黑体" w:eastAsia="黑体" w:hAnsi="黑体"/>
          <w:sz w:val="40"/>
          <w:szCs w:val="32"/>
        </w:rPr>
      </w:pPr>
    </w:p>
    <w:p w:rsidR="00051D1E" w:rsidRDefault="00051D1E" w:rsidP="00051D1E">
      <w:pPr>
        <w:pStyle w:val="a6"/>
        <w:spacing w:line="360" w:lineRule="auto"/>
        <w:jc w:val="center"/>
        <w:rPr>
          <w:rFonts w:ascii="黑体" w:eastAsia="黑体" w:hAnsi="黑体"/>
          <w:sz w:val="40"/>
          <w:szCs w:val="32"/>
        </w:rPr>
      </w:pPr>
    </w:p>
    <w:p w:rsidR="00051D1E" w:rsidRDefault="00051D1E" w:rsidP="00051D1E">
      <w:pPr>
        <w:pStyle w:val="a6"/>
        <w:spacing w:line="360" w:lineRule="auto"/>
        <w:jc w:val="center"/>
        <w:rPr>
          <w:rFonts w:ascii="黑体" w:eastAsia="黑体" w:hAnsi="黑体"/>
          <w:sz w:val="40"/>
          <w:szCs w:val="32"/>
        </w:rPr>
      </w:pPr>
    </w:p>
    <w:p w:rsidR="00051D1E" w:rsidRDefault="00051D1E" w:rsidP="00051D1E">
      <w:pPr>
        <w:pStyle w:val="a6"/>
        <w:spacing w:line="360" w:lineRule="auto"/>
        <w:jc w:val="center"/>
        <w:rPr>
          <w:rFonts w:ascii="黑体" w:eastAsia="黑体" w:hAnsi="黑体"/>
          <w:sz w:val="40"/>
          <w:szCs w:val="32"/>
        </w:rPr>
      </w:pPr>
    </w:p>
    <w:p w:rsidR="00051D1E" w:rsidRDefault="00051D1E" w:rsidP="00051D1E">
      <w:pPr>
        <w:pStyle w:val="a6"/>
        <w:spacing w:line="360" w:lineRule="auto"/>
        <w:jc w:val="center"/>
        <w:rPr>
          <w:rFonts w:ascii="黑体" w:eastAsia="黑体" w:hAnsi="黑体"/>
          <w:sz w:val="40"/>
          <w:szCs w:val="32"/>
        </w:rPr>
      </w:pPr>
    </w:p>
    <w:p w:rsidR="00957755" w:rsidRDefault="00957755" w:rsidP="00051D1E">
      <w:pPr>
        <w:pStyle w:val="a6"/>
        <w:spacing w:line="360" w:lineRule="auto"/>
        <w:jc w:val="center"/>
        <w:rPr>
          <w:rFonts w:ascii="黑体" w:eastAsia="黑体" w:hAnsi="黑体"/>
          <w:sz w:val="40"/>
          <w:szCs w:val="32"/>
        </w:rPr>
      </w:pPr>
    </w:p>
    <w:p w:rsidR="00293DD1" w:rsidRDefault="00293DD1" w:rsidP="00051D1E">
      <w:pPr>
        <w:pStyle w:val="a6"/>
        <w:spacing w:line="360" w:lineRule="auto"/>
        <w:jc w:val="center"/>
        <w:rPr>
          <w:rFonts w:ascii="黑体" w:eastAsia="黑体" w:hAnsi="黑体"/>
          <w:sz w:val="40"/>
          <w:szCs w:val="32"/>
        </w:rPr>
      </w:pPr>
    </w:p>
    <w:p w:rsidR="00293DD1" w:rsidRDefault="00293DD1" w:rsidP="00051D1E">
      <w:pPr>
        <w:pStyle w:val="a6"/>
        <w:spacing w:line="360" w:lineRule="auto"/>
        <w:jc w:val="center"/>
        <w:rPr>
          <w:rFonts w:ascii="黑体" w:eastAsia="黑体" w:hAnsi="黑体"/>
          <w:sz w:val="40"/>
          <w:szCs w:val="32"/>
        </w:rPr>
      </w:pPr>
    </w:p>
    <w:p w:rsidR="00051D1E" w:rsidRDefault="00051D1E" w:rsidP="00051D1E">
      <w:pPr>
        <w:pStyle w:val="a6"/>
        <w:spacing w:line="360" w:lineRule="auto"/>
        <w:jc w:val="center"/>
        <w:rPr>
          <w:rFonts w:ascii="黑体" w:eastAsia="黑体" w:hAnsi="黑体"/>
          <w:sz w:val="40"/>
          <w:szCs w:val="32"/>
        </w:rPr>
      </w:pPr>
      <w:r>
        <w:rPr>
          <w:rFonts w:ascii="黑体" w:eastAsia="黑体" w:hAnsi="黑体" w:hint="eastAsia"/>
          <w:sz w:val="40"/>
          <w:szCs w:val="32"/>
        </w:rPr>
        <w:lastRenderedPageBreak/>
        <w:t>第三章 供应商资格要求</w:t>
      </w:r>
    </w:p>
    <w:p w:rsidR="00051D1E" w:rsidRDefault="00051D1E" w:rsidP="00051D1E">
      <w:pPr>
        <w:pStyle w:val="a6"/>
        <w:spacing w:line="360" w:lineRule="auto"/>
        <w:rPr>
          <w:rFonts w:ascii="黑体" w:eastAsia="黑体" w:hAnsi="黑体"/>
          <w:sz w:val="24"/>
        </w:rPr>
      </w:pPr>
    </w:p>
    <w:p w:rsidR="00051D1E" w:rsidRPr="00F829E6" w:rsidRDefault="00051D1E" w:rsidP="00051D1E">
      <w:pPr>
        <w:pStyle w:val="a6"/>
        <w:spacing w:line="360" w:lineRule="auto"/>
        <w:rPr>
          <w:rFonts w:ascii="黑体" w:eastAsia="黑体" w:hAnsi="黑体"/>
          <w:b/>
          <w:sz w:val="28"/>
          <w:szCs w:val="28"/>
        </w:rPr>
      </w:pPr>
      <w:r w:rsidRPr="00F829E6">
        <w:rPr>
          <w:rFonts w:ascii="黑体" w:eastAsia="黑体" w:hAnsi="黑体" w:hint="eastAsia"/>
          <w:b/>
          <w:sz w:val="28"/>
          <w:szCs w:val="28"/>
        </w:rPr>
        <w:t>一、通用条款</w:t>
      </w:r>
    </w:p>
    <w:p w:rsidR="00051D1E" w:rsidRPr="00F829E6" w:rsidRDefault="00051D1E" w:rsidP="00E42F1A">
      <w:pPr>
        <w:pStyle w:val="a6"/>
        <w:spacing w:line="360" w:lineRule="auto"/>
        <w:rPr>
          <w:rFonts w:asciiTheme="minorEastAsia" w:hAnsiTheme="minorEastAsia"/>
          <w:sz w:val="28"/>
          <w:szCs w:val="28"/>
        </w:rPr>
      </w:pPr>
      <w:r w:rsidRPr="00F829E6">
        <w:rPr>
          <w:rFonts w:asciiTheme="minorEastAsia" w:hAnsiTheme="minorEastAsia" w:hint="eastAsia"/>
          <w:sz w:val="28"/>
          <w:szCs w:val="28"/>
        </w:rPr>
        <w:t>1</w:t>
      </w:r>
      <w:r w:rsidR="002C1F3A">
        <w:rPr>
          <w:rFonts w:asciiTheme="minorEastAsia" w:hAnsiTheme="minorEastAsia" w:hint="eastAsia"/>
          <w:sz w:val="28"/>
          <w:szCs w:val="28"/>
        </w:rPr>
        <w:t>、</w:t>
      </w:r>
      <w:r w:rsidRPr="00F829E6">
        <w:rPr>
          <w:rFonts w:asciiTheme="minorEastAsia" w:hAnsiTheme="minorEastAsia" w:hint="eastAsia"/>
          <w:sz w:val="28"/>
          <w:szCs w:val="28"/>
        </w:rPr>
        <w:t>供应商营业执照经营范围必须与项目相符合；</w:t>
      </w:r>
    </w:p>
    <w:p w:rsidR="00051D1E" w:rsidRPr="00F829E6" w:rsidRDefault="00051D1E" w:rsidP="00E42F1A">
      <w:pPr>
        <w:pStyle w:val="a6"/>
        <w:spacing w:line="360" w:lineRule="auto"/>
        <w:rPr>
          <w:rFonts w:asciiTheme="minorEastAsia" w:hAnsiTheme="minorEastAsia"/>
          <w:sz w:val="28"/>
          <w:szCs w:val="28"/>
        </w:rPr>
      </w:pPr>
      <w:r w:rsidRPr="00F829E6">
        <w:rPr>
          <w:rFonts w:asciiTheme="minorEastAsia" w:hAnsiTheme="minorEastAsia" w:hint="eastAsia"/>
          <w:sz w:val="28"/>
          <w:szCs w:val="28"/>
        </w:rPr>
        <w:t>2</w:t>
      </w:r>
      <w:r w:rsidR="002C1F3A">
        <w:rPr>
          <w:rFonts w:asciiTheme="minorEastAsia" w:hAnsiTheme="minorEastAsia" w:hint="eastAsia"/>
          <w:sz w:val="28"/>
          <w:szCs w:val="28"/>
        </w:rPr>
        <w:t>、</w:t>
      </w:r>
      <w:r w:rsidRPr="00F829E6">
        <w:rPr>
          <w:rFonts w:asciiTheme="minorEastAsia" w:hAnsiTheme="minorEastAsia" w:hint="eastAsia"/>
          <w:sz w:val="28"/>
          <w:szCs w:val="28"/>
        </w:rPr>
        <w:t>具有良好的银行资信和商业信誉，未处于财产被接管、冻结、破产状态，未处于有关禁止经营的行政处罚期间；</w:t>
      </w:r>
    </w:p>
    <w:p w:rsidR="00051D1E" w:rsidRPr="00F829E6" w:rsidRDefault="00051D1E" w:rsidP="00E42F1A">
      <w:pPr>
        <w:pStyle w:val="a6"/>
        <w:spacing w:line="360" w:lineRule="auto"/>
        <w:rPr>
          <w:rFonts w:asciiTheme="minorEastAsia" w:hAnsiTheme="minorEastAsia"/>
          <w:sz w:val="28"/>
          <w:szCs w:val="28"/>
        </w:rPr>
      </w:pPr>
      <w:r w:rsidRPr="00F829E6">
        <w:rPr>
          <w:rFonts w:asciiTheme="minorEastAsia" w:hAnsiTheme="minorEastAsia" w:hint="eastAsia"/>
          <w:sz w:val="28"/>
          <w:szCs w:val="28"/>
        </w:rPr>
        <w:t>3</w:t>
      </w:r>
      <w:r w:rsidR="002C1F3A">
        <w:rPr>
          <w:rFonts w:asciiTheme="minorEastAsia" w:hAnsiTheme="minorEastAsia" w:hint="eastAsia"/>
          <w:sz w:val="28"/>
          <w:szCs w:val="28"/>
        </w:rPr>
        <w:t>、</w:t>
      </w:r>
      <w:r w:rsidRPr="00F829E6">
        <w:rPr>
          <w:rFonts w:asciiTheme="minorEastAsia" w:hAnsiTheme="minorEastAsia" w:hint="eastAsia"/>
          <w:sz w:val="28"/>
          <w:szCs w:val="28"/>
        </w:rPr>
        <w:t>单位负责人为同一人或者存在控股、管理关系的不同单位，不得同时参加此次报价；</w:t>
      </w:r>
    </w:p>
    <w:p w:rsidR="00051D1E" w:rsidRPr="00F829E6" w:rsidRDefault="00051D1E" w:rsidP="00E42F1A">
      <w:pPr>
        <w:pStyle w:val="a6"/>
        <w:spacing w:line="360" w:lineRule="auto"/>
        <w:rPr>
          <w:rFonts w:asciiTheme="minorEastAsia" w:hAnsiTheme="minorEastAsia"/>
          <w:sz w:val="28"/>
          <w:szCs w:val="28"/>
        </w:rPr>
      </w:pPr>
      <w:r w:rsidRPr="00F829E6">
        <w:rPr>
          <w:rFonts w:asciiTheme="minorEastAsia" w:hAnsiTheme="minorEastAsia" w:hint="eastAsia"/>
          <w:sz w:val="28"/>
          <w:szCs w:val="28"/>
        </w:rPr>
        <w:t>4</w:t>
      </w:r>
      <w:r w:rsidR="002C1F3A">
        <w:rPr>
          <w:rFonts w:asciiTheme="minorEastAsia" w:hAnsiTheme="minorEastAsia" w:hint="eastAsia"/>
          <w:sz w:val="28"/>
          <w:szCs w:val="28"/>
        </w:rPr>
        <w:t>、</w:t>
      </w:r>
      <w:r w:rsidRPr="00F829E6">
        <w:rPr>
          <w:rFonts w:asciiTheme="minorEastAsia" w:hAnsiTheme="minorEastAsia" w:hint="eastAsia"/>
          <w:sz w:val="28"/>
          <w:szCs w:val="28"/>
        </w:rPr>
        <w:t>不得处于行政区域内有关禁止经营的行政处罚期间内。</w:t>
      </w:r>
    </w:p>
    <w:p w:rsidR="00051D1E" w:rsidRPr="00F829E6" w:rsidRDefault="00051D1E" w:rsidP="00051D1E">
      <w:pPr>
        <w:pStyle w:val="a6"/>
        <w:spacing w:line="360" w:lineRule="auto"/>
        <w:rPr>
          <w:rFonts w:asciiTheme="minorEastAsia" w:hAnsiTheme="minorEastAsia"/>
          <w:b/>
          <w:bCs/>
          <w:sz w:val="28"/>
          <w:szCs w:val="28"/>
        </w:rPr>
      </w:pPr>
      <w:r w:rsidRPr="00F829E6">
        <w:rPr>
          <w:rFonts w:asciiTheme="minorEastAsia" w:hAnsiTheme="minorEastAsia" w:hint="eastAsia"/>
          <w:b/>
          <w:bCs/>
          <w:sz w:val="28"/>
          <w:szCs w:val="28"/>
        </w:rPr>
        <w:t>二、专用条款</w:t>
      </w:r>
    </w:p>
    <w:p w:rsidR="00C16E0B" w:rsidRPr="00EE5579" w:rsidRDefault="00C16E0B" w:rsidP="00C16E0B">
      <w:pPr>
        <w:pStyle w:val="a6"/>
        <w:jc w:val="center"/>
        <w:rPr>
          <w:rFonts w:asciiTheme="minorEastAsia" w:hAnsiTheme="minorEastAsia"/>
          <w:color w:val="FF0000"/>
          <w:sz w:val="28"/>
          <w:szCs w:val="28"/>
        </w:rPr>
      </w:pPr>
      <w:r w:rsidRPr="00EE5579">
        <w:rPr>
          <w:rFonts w:asciiTheme="minorEastAsia" w:hAnsiTheme="minorEastAsia" w:hint="eastAsia"/>
          <w:color w:val="FF0000"/>
          <w:sz w:val="28"/>
          <w:szCs w:val="28"/>
        </w:rPr>
        <w:t>仅限通过华能集团2019-2021年度资格预审的供应商参与报价，并</w:t>
      </w:r>
    </w:p>
    <w:p w:rsidR="00C16E0B" w:rsidRPr="00EE5579" w:rsidRDefault="00C16E0B" w:rsidP="00C16E0B">
      <w:pPr>
        <w:pStyle w:val="a6"/>
        <w:jc w:val="center"/>
        <w:rPr>
          <w:rFonts w:asciiTheme="minorEastAsia" w:hAnsiTheme="minorEastAsia"/>
          <w:color w:val="FF0000"/>
          <w:sz w:val="28"/>
          <w:szCs w:val="28"/>
        </w:rPr>
      </w:pPr>
      <w:r w:rsidRPr="00EE5579">
        <w:rPr>
          <w:rFonts w:asciiTheme="minorEastAsia" w:hAnsiTheme="minorEastAsia" w:hint="eastAsia"/>
          <w:color w:val="FF0000"/>
          <w:sz w:val="28"/>
          <w:szCs w:val="28"/>
        </w:rPr>
        <w:t>上传</w:t>
      </w:r>
      <w:r w:rsidRPr="00EE5579">
        <w:rPr>
          <w:rFonts w:asciiTheme="minorEastAsia" w:hAnsiTheme="minorEastAsia" w:hint="eastAsia"/>
          <w:b/>
          <w:color w:val="FF0000"/>
          <w:sz w:val="28"/>
          <w:szCs w:val="28"/>
        </w:rPr>
        <w:t>华能集团《资格预审合格通知书》</w:t>
      </w:r>
      <w:r w:rsidRPr="00EE5579">
        <w:rPr>
          <w:rFonts w:asciiTheme="minorEastAsia" w:hAnsiTheme="minorEastAsia" w:hint="eastAsia"/>
          <w:color w:val="FF0000"/>
          <w:sz w:val="28"/>
          <w:szCs w:val="28"/>
        </w:rPr>
        <w:t>，无资格供应商随意报价将纳</w:t>
      </w:r>
    </w:p>
    <w:p w:rsidR="00C16E0B" w:rsidRPr="00EE5579" w:rsidRDefault="00C16E0B" w:rsidP="00C16E0B">
      <w:pPr>
        <w:pStyle w:val="a6"/>
        <w:ind w:firstLineChars="50" w:firstLine="140"/>
        <w:rPr>
          <w:rFonts w:asciiTheme="minorEastAsia" w:hAnsiTheme="minorEastAsia"/>
          <w:color w:val="FF0000"/>
          <w:sz w:val="28"/>
          <w:szCs w:val="28"/>
        </w:rPr>
      </w:pPr>
      <w:r w:rsidRPr="00EE5579">
        <w:rPr>
          <w:rFonts w:asciiTheme="minorEastAsia" w:hAnsiTheme="minorEastAsia" w:hint="eastAsia"/>
          <w:color w:val="FF0000"/>
          <w:sz w:val="28"/>
          <w:szCs w:val="28"/>
        </w:rPr>
        <w:t>入考核。</w:t>
      </w:r>
    </w:p>
    <w:p w:rsidR="00051D1E" w:rsidRPr="00C16E0B" w:rsidRDefault="00051D1E" w:rsidP="00051D1E">
      <w:pPr>
        <w:pStyle w:val="a6"/>
        <w:spacing w:line="360" w:lineRule="auto"/>
        <w:jc w:val="center"/>
        <w:rPr>
          <w:rFonts w:ascii="黑体" w:eastAsia="黑体" w:hAnsi="黑体"/>
          <w:sz w:val="40"/>
          <w:szCs w:val="32"/>
        </w:rPr>
      </w:pPr>
    </w:p>
    <w:p w:rsidR="00F829E6" w:rsidRDefault="00F829E6" w:rsidP="00051D1E">
      <w:pPr>
        <w:pStyle w:val="a6"/>
        <w:spacing w:line="360" w:lineRule="auto"/>
        <w:jc w:val="center"/>
        <w:rPr>
          <w:rFonts w:ascii="黑体" w:eastAsia="黑体" w:hAnsi="黑体"/>
          <w:sz w:val="40"/>
          <w:szCs w:val="32"/>
        </w:rPr>
      </w:pPr>
    </w:p>
    <w:p w:rsidR="00F829E6" w:rsidRDefault="00F829E6" w:rsidP="00051D1E">
      <w:pPr>
        <w:pStyle w:val="a6"/>
        <w:spacing w:line="360" w:lineRule="auto"/>
        <w:jc w:val="center"/>
        <w:rPr>
          <w:rFonts w:ascii="黑体" w:eastAsia="黑体" w:hAnsi="黑体"/>
          <w:sz w:val="40"/>
          <w:szCs w:val="32"/>
        </w:rPr>
      </w:pPr>
    </w:p>
    <w:p w:rsidR="00F829E6" w:rsidRDefault="00F829E6" w:rsidP="00051D1E">
      <w:pPr>
        <w:pStyle w:val="a6"/>
        <w:spacing w:line="360" w:lineRule="auto"/>
        <w:jc w:val="center"/>
        <w:rPr>
          <w:rFonts w:ascii="黑体" w:eastAsia="黑体" w:hAnsi="黑体"/>
          <w:sz w:val="40"/>
          <w:szCs w:val="32"/>
        </w:rPr>
      </w:pPr>
    </w:p>
    <w:p w:rsidR="00F829E6" w:rsidRDefault="00F829E6" w:rsidP="00051D1E">
      <w:pPr>
        <w:pStyle w:val="a6"/>
        <w:spacing w:line="360" w:lineRule="auto"/>
        <w:jc w:val="center"/>
        <w:rPr>
          <w:rFonts w:ascii="黑体" w:eastAsia="黑体" w:hAnsi="黑体"/>
          <w:sz w:val="40"/>
          <w:szCs w:val="32"/>
        </w:rPr>
      </w:pPr>
    </w:p>
    <w:p w:rsidR="00F829E6" w:rsidRDefault="00F829E6" w:rsidP="00051D1E">
      <w:pPr>
        <w:pStyle w:val="a6"/>
        <w:spacing w:line="360" w:lineRule="auto"/>
        <w:jc w:val="center"/>
        <w:rPr>
          <w:rFonts w:ascii="黑体" w:eastAsia="黑体" w:hAnsi="黑体"/>
          <w:sz w:val="40"/>
          <w:szCs w:val="32"/>
        </w:rPr>
      </w:pPr>
    </w:p>
    <w:p w:rsidR="00F829E6" w:rsidRDefault="00F829E6" w:rsidP="00051D1E">
      <w:pPr>
        <w:pStyle w:val="a6"/>
        <w:spacing w:line="360" w:lineRule="auto"/>
        <w:jc w:val="center"/>
        <w:rPr>
          <w:rFonts w:ascii="黑体" w:eastAsia="黑体" w:hAnsi="黑体"/>
          <w:sz w:val="40"/>
          <w:szCs w:val="32"/>
        </w:rPr>
      </w:pPr>
    </w:p>
    <w:p w:rsidR="00F829E6" w:rsidRDefault="00F829E6" w:rsidP="00051D1E">
      <w:pPr>
        <w:pStyle w:val="a6"/>
        <w:spacing w:line="360" w:lineRule="auto"/>
        <w:jc w:val="center"/>
        <w:rPr>
          <w:rFonts w:ascii="黑体" w:eastAsia="黑体" w:hAnsi="黑体"/>
          <w:sz w:val="40"/>
          <w:szCs w:val="32"/>
        </w:rPr>
      </w:pPr>
    </w:p>
    <w:p w:rsidR="00016CC8" w:rsidRDefault="00016CC8" w:rsidP="00016CC8">
      <w:pPr>
        <w:pStyle w:val="a6"/>
        <w:spacing w:line="360" w:lineRule="auto"/>
        <w:rPr>
          <w:rFonts w:ascii="黑体" w:eastAsia="黑体" w:hAnsi="黑体"/>
          <w:sz w:val="40"/>
          <w:szCs w:val="32"/>
        </w:rPr>
      </w:pPr>
    </w:p>
    <w:p w:rsidR="00051D1E" w:rsidRDefault="00051D1E" w:rsidP="00016CC8">
      <w:pPr>
        <w:pStyle w:val="a6"/>
        <w:spacing w:line="360" w:lineRule="auto"/>
        <w:jc w:val="center"/>
        <w:rPr>
          <w:rFonts w:ascii="黑体" w:eastAsia="黑体" w:hAnsi="黑体"/>
          <w:sz w:val="40"/>
          <w:szCs w:val="32"/>
        </w:rPr>
      </w:pPr>
      <w:r>
        <w:rPr>
          <w:rFonts w:ascii="黑体" w:eastAsia="黑体" w:hAnsi="黑体" w:hint="eastAsia"/>
          <w:sz w:val="40"/>
          <w:szCs w:val="32"/>
        </w:rPr>
        <w:lastRenderedPageBreak/>
        <w:t>第四章 技术规范要求</w:t>
      </w:r>
    </w:p>
    <w:p w:rsidR="00051D1E" w:rsidRDefault="00607F2B" w:rsidP="00957755">
      <w:pPr>
        <w:pStyle w:val="a6"/>
        <w:rPr>
          <w:rFonts w:asciiTheme="minorEastAsia" w:hAnsiTheme="minorEastAsia"/>
          <w:sz w:val="28"/>
        </w:rPr>
      </w:pPr>
      <w:r>
        <w:rPr>
          <w:rFonts w:asciiTheme="minorEastAsia" w:hAnsiTheme="minorEastAsia" w:hint="eastAsia"/>
          <w:sz w:val="28"/>
        </w:rPr>
        <w:t>一</w:t>
      </w:r>
      <w:r w:rsidR="00051D1E">
        <w:rPr>
          <w:rFonts w:asciiTheme="minorEastAsia" w:hAnsiTheme="minorEastAsia" w:hint="eastAsia"/>
          <w:sz w:val="28"/>
        </w:rPr>
        <w:t>、工程</w:t>
      </w:r>
      <w:r w:rsidR="00051D1E">
        <w:rPr>
          <w:rFonts w:asciiTheme="minorEastAsia" w:hAnsiTheme="minorEastAsia"/>
          <w:sz w:val="28"/>
        </w:rPr>
        <w:t>服务</w:t>
      </w:r>
      <w:r w:rsidR="00051D1E">
        <w:rPr>
          <w:rFonts w:asciiTheme="minorEastAsia" w:hAnsiTheme="minorEastAsia" w:hint="eastAsia"/>
          <w:sz w:val="28"/>
        </w:rPr>
        <w:t>需求清单一览表</w:t>
      </w:r>
    </w:p>
    <w:p w:rsidR="00051D1E" w:rsidRDefault="00051D1E" w:rsidP="00957755">
      <w:pPr>
        <w:pStyle w:val="a3"/>
        <w:spacing w:line="240" w:lineRule="auto"/>
        <w:ind w:firstLine="570"/>
      </w:pPr>
      <w:r>
        <w:rPr>
          <w:rFonts w:hint="eastAsia"/>
        </w:rPr>
        <w:t>供货范围见下表：</w:t>
      </w:r>
    </w:p>
    <w:tbl>
      <w:tblPr>
        <w:tblStyle w:val="a5"/>
        <w:tblW w:w="9611" w:type="dxa"/>
        <w:tblInd w:w="-289" w:type="dxa"/>
        <w:tblLayout w:type="fixed"/>
        <w:tblLook w:val="04A0" w:firstRow="1" w:lastRow="0" w:firstColumn="1" w:lastColumn="0" w:noHBand="0" w:noVBand="1"/>
      </w:tblPr>
      <w:tblGrid>
        <w:gridCol w:w="611"/>
        <w:gridCol w:w="608"/>
        <w:gridCol w:w="762"/>
        <w:gridCol w:w="1628"/>
        <w:gridCol w:w="693"/>
        <w:gridCol w:w="571"/>
        <w:gridCol w:w="924"/>
        <w:gridCol w:w="913"/>
        <w:gridCol w:w="764"/>
        <w:gridCol w:w="1080"/>
        <w:gridCol w:w="1057"/>
      </w:tblGrid>
      <w:tr w:rsidR="00051D1E" w:rsidTr="003814BD">
        <w:trPr>
          <w:trHeight w:val="590"/>
        </w:trPr>
        <w:tc>
          <w:tcPr>
            <w:tcW w:w="611" w:type="dxa"/>
            <w:vMerge w:val="restart"/>
            <w:vAlign w:val="center"/>
          </w:tcPr>
          <w:p w:rsidR="00051D1E" w:rsidRDefault="00051D1E" w:rsidP="00CF2721">
            <w:pPr>
              <w:pStyle w:val="a6"/>
              <w:spacing w:line="360" w:lineRule="auto"/>
              <w:rPr>
                <w:rFonts w:asciiTheme="minorEastAsia" w:hAnsiTheme="minorEastAsia"/>
                <w:sz w:val="24"/>
              </w:rPr>
            </w:pPr>
            <w:r>
              <w:rPr>
                <w:rFonts w:asciiTheme="minorEastAsia" w:hAnsiTheme="minorEastAsia" w:hint="eastAsia"/>
                <w:sz w:val="24"/>
              </w:rPr>
              <w:t>序号</w:t>
            </w:r>
          </w:p>
        </w:tc>
        <w:tc>
          <w:tcPr>
            <w:tcW w:w="608" w:type="dxa"/>
            <w:vMerge w:val="restart"/>
            <w:vAlign w:val="center"/>
          </w:tcPr>
          <w:p w:rsidR="00051D1E" w:rsidRDefault="00051D1E" w:rsidP="00CF2721">
            <w:pPr>
              <w:pStyle w:val="a6"/>
              <w:spacing w:line="360" w:lineRule="auto"/>
              <w:jc w:val="center"/>
              <w:rPr>
                <w:rFonts w:asciiTheme="minorEastAsia" w:hAnsiTheme="minorEastAsia"/>
                <w:sz w:val="24"/>
              </w:rPr>
            </w:pPr>
            <w:r>
              <w:rPr>
                <w:rFonts w:asciiTheme="minorEastAsia" w:hAnsiTheme="minorEastAsia" w:hint="eastAsia"/>
                <w:sz w:val="24"/>
              </w:rPr>
              <w:t>物料编码</w:t>
            </w:r>
          </w:p>
        </w:tc>
        <w:tc>
          <w:tcPr>
            <w:tcW w:w="762" w:type="dxa"/>
            <w:vMerge w:val="restart"/>
            <w:vAlign w:val="center"/>
          </w:tcPr>
          <w:p w:rsidR="00051D1E" w:rsidRDefault="00051D1E" w:rsidP="00CF2721">
            <w:pPr>
              <w:pStyle w:val="a6"/>
              <w:spacing w:line="360" w:lineRule="auto"/>
              <w:jc w:val="center"/>
              <w:rPr>
                <w:rFonts w:asciiTheme="minorEastAsia" w:hAnsiTheme="minorEastAsia"/>
                <w:sz w:val="24"/>
              </w:rPr>
            </w:pPr>
            <w:r>
              <w:rPr>
                <w:rFonts w:asciiTheme="minorEastAsia" w:hAnsiTheme="minorEastAsia" w:hint="eastAsia"/>
                <w:sz w:val="24"/>
              </w:rPr>
              <w:t>物料描述</w:t>
            </w:r>
          </w:p>
        </w:tc>
        <w:tc>
          <w:tcPr>
            <w:tcW w:w="1628" w:type="dxa"/>
            <w:vMerge w:val="restart"/>
            <w:vAlign w:val="center"/>
          </w:tcPr>
          <w:p w:rsidR="00051D1E" w:rsidRDefault="00051D1E" w:rsidP="00CF2721">
            <w:pPr>
              <w:pStyle w:val="a6"/>
              <w:spacing w:line="360" w:lineRule="auto"/>
              <w:jc w:val="center"/>
              <w:rPr>
                <w:rFonts w:asciiTheme="minorEastAsia" w:hAnsiTheme="minorEastAsia"/>
                <w:sz w:val="24"/>
              </w:rPr>
            </w:pPr>
            <w:r>
              <w:rPr>
                <w:rFonts w:asciiTheme="minorEastAsia" w:hAnsiTheme="minorEastAsia" w:hint="eastAsia"/>
                <w:sz w:val="24"/>
              </w:rPr>
              <w:t>技术参数</w:t>
            </w:r>
          </w:p>
        </w:tc>
        <w:tc>
          <w:tcPr>
            <w:tcW w:w="693" w:type="dxa"/>
            <w:vMerge w:val="restart"/>
            <w:vAlign w:val="center"/>
          </w:tcPr>
          <w:p w:rsidR="00051D1E" w:rsidRDefault="00051D1E" w:rsidP="00CF2721">
            <w:pPr>
              <w:pStyle w:val="a6"/>
              <w:spacing w:line="360" w:lineRule="auto"/>
              <w:rPr>
                <w:rFonts w:asciiTheme="minorEastAsia" w:hAnsiTheme="minorEastAsia"/>
                <w:color w:val="00B0F0"/>
                <w:sz w:val="24"/>
              </w:rPr>
            </w:pPr>
            <w:r>
              <w:rPr>
                <w:rFonts w:asciiTheme="minorEastAsia" w:hAnsiTheme="minorEastAsia" w:hint="eastAsia"/>
                <w:color w:val="00B0F0"/>
                <w:sz w:val="24"/>
              </w:rPr>
              <w:t>数量</w:t>
            </w:r>
          </w:p>
        </w:tc>
        <w:tc>
          <w:tcPr>
            <w:tcW w:w="571" w:type="dxa"/>
            <w:vMerge w:val="restart"/>
            <w:vAlign w:val="center"/>
          </w:tcPr>
          <w:p w:rsidR="00051D1E" w:rsidRDefault="00051D1E" w:rsidP="00CF2721">
            <w:pPr>
              <w:pStyle w:val="a6"/>
              <w:spacing w:line="360" w:lineRule="auto"/>
              <w:jc w:val="center"/>
              <w:rPr>
                <w:rFonts w:asciiTheme="minorEastAsia" w:hAnsiTheme="minorEastAsia"/>
                <w:color w:val="00B0F0"/>
                <w:sz w:val="24"/>
              </w:rPr>
            </w:pPr>
            <w:r>
              <w:rPr>
                <w:rFonts w:asciiTheme="minorEastAsia" w:hAnsiTheme="minorEastAsia" w:hint="eastAsia"/>
                <w:color w:val="00B0F0"/>
                <w:sz w:val="24"/>
              </w:rPr>
              <w:t>单位</w:t>
            </w:r>
          </w:p>
        </w:tc>
        <w:tc>
          <w:tcPr>
            <w:tcW w:w="1837" w:type="dxa"/>
            <w:gridSpan w:val="2"/>
            <w:vAlign w:val="center"/>
          </w:tcPr>
          <w:p w:rsidR="00051D1E" w:rsidRDefault="00051D1E" w:rsidP="00CF2721">
            <w:pPr>
              <w:pStyle w:val="a6"/>
              <w:spacing w:line="360" w:lineRule="auto"/>
              <w:jc w:val="center"/>
              <w:rPr>
                <w:rFonts w:asciiTheme="minorEastAsia" w:hAnsiTheme="minorEastAsia"/>
                <w:color w:val="00B0F0"/>
                <w:sz w:val="24"/>
              </w:rPr>
            </w:pPr>
            <w:r>
              <w:rPr>
                <w:rFonts w:asciiTheme="minorEastAsia" w:hAnsiTheme="minorEastAsia" w:hint="eastAsia"/>
                <w:sz w:val="24"/>
              </w:rPr>
              <w:t>报价</w:t>
            </w:r>
            <w:r>
              <w:rPr>
                <w:rFonts w:asciiTheme="minorEastAsia" w:hAnsiTheme="minorEastAsia"/>
                <w:sz w:val="24"/>
              </w:rPr>
              <w:t>方</w:t>
            </w:r>
          </w:p>
        </w:tc>
        <w:tc>
          <w:tcPr>
            <w:tcW w:w="764" w:type="dxa"/>
            <w:vMerge w:val="restart"/>
            <w:vAlign w:val="center"/>
          </w:tcPr>
          <w:p w:rsidR="00051D1E" w:rsidRDefault="00051D1E" w:rsidP="00CF2721">
            <w:pPr>
              <w:pStyle w:val="a6"/>
              <w:spacing w:line="360" w:lineRule="auto"/>
              <w:jc w:val="center"/>
              <w:rPr>
                <w:rFonts w:asciiTheme="minorEastAsia" w:hAnsiTheme="minorEastAsia"/>
                <w:sz w:val="24"/>
              </w:rPr>
            </w:pPr>
            <w:r>
              <w:rPr>
                <w:rFonts w:asciiTheme="minorEastAsia" w:hAnsiTheme="minorEastAsia" w:hint="eastAsia"/>
                <w:sz w:val="24"/>
              </w:rPr>
              <w:t>交货时间</w:t>
            </w:r>
          </w:p>
        </w:tc>
        <w:tc>
          <w:tcPr>
            <w:tcW w:w="1080" w:type="dxa"/>
            <w:vMerge w:val="restart"/>
            <w:vAlign w:val="center"/>
          </w:tcPr>
          <w:p w:rsidR="00051D1E" w:rsidRDefault="00051D1E" w:rsidP="00CF2721">
            <w:pPr>
              <w:pStyle w:val="a6"/>
              <w:spacing w:line="360" w:lineRule="auto"/>
              <w:jc w:val="center"/>
              <w:rPr>
                <w:rFonts w:asciiTheme="minorEastAsia" w:hAnsiTheme="minorEastAsia"/>
                <w:sz w:val="24"/>
              </w:rPr>
            </w:pPr>
            <w:r>
              <w:rPr>
                <w:rFonts w:asciiTheme="minorEastAsia" w:hAnsiTheme="minorEastAsia" w:hint="eastAsia"/>
                <w:sz w:val="24"/>
              </w:rPr>
              <w:t>交货地点</w:t>
            </w:r>
          </w:p>
        </w:tc>
        <w:tc>
          <w:tcPr>
            <w:tcW w:w="1057" w:type="dxa"/>
            <w:vMerge w:val="restart"/>
            <w:vAlign w:val="center"/>
          </w:tcPr>
          <w:p w:rsidR="00051D1E" w:rsidRDefault="003814BD" w:rsidP="00CF2721">
            <w:pPr>
              <w:pStyle w:val="a6"/>
              <w:spacing w:line="360" w:lineRule="auto"/>
              <w:rPr>
                <w:rFonts w:asciiTheme="minorEastAsia" w:hAnsiTheme="minorEastAsia"/>
                <w:sz w:val="24"/>
              </w:rPr>
            </w:pPr>
            <w:r>
              <w:rPr>
                <w:rFonts w:ascii="宋体" w:eastAsiaTheme="minorEastAsia" w:hAnsi="宋体" w:hint="eastAsia"/>
                <w:color w:val="FF0000"/>
                <w:sz w:val="24"/>
              </w:rPr>
              <w:t>是否响应技术规范要求（必填项）</w:t>
            </w:r>
          </w:p>
        </w:tc>
      </w:tr>
      <w:tr w:rsidR="00051D1E" w:rsidTr="003814BD">
        <w:trPr>
          <w:trHeight w:val="1656"/>
        </w:trPr>
        <w:tc>
          <w:tcPr>
            <w:tcW w:w="611" w:type="dxa"/>
            <w:vMerge/>
            <w:vAlign w:val="center"/>
          </w:tcPr>
          <w:p w:rsidR="00051D1E" w:rsidRDefault="00051D1E" w:rsidP="00CF2721">
            <w:pPr>
              <w:pStyle w:val="a6"/>
              <w:spacing w:line="360" w:lineRule="auto"/>
              <w:rPr>
                <w:rFonts w:asciiTheme="minorEastAsia" w:hAnsiTheme="minorEastAsia"/>
                <w:sz w:val="24"/>
              </w:rPr>
            </w:pPr>
          </w:p>
        </w:tc>
        <w:tc>
          <w:tcPr>
            <w:tcW w:w="608" w:type="dxa"/>
            <w:vMerge/>
            <w:vAlign w:val="center"/>
          </w:tcPr>
          <w:p w:rsidR="00051D1E" w:rsidRDefault="00051D1E" w:rsidP="00CF2721">
            <w:pPr>
              <w:pStyle w:val="a6"/>
              <w:spacing w:line="360" w:lineRule="auto"/>
              <w:jc w:val="center"/>
              <w:rPr>
                <w:rFonts w:asciiTheme="minorEastAsia" w:hAnsiTheme="minorEastAsia"/>
                <w:sz w:val="24"/>
              </w:rPr>
            </w:pPr>
          </w:p>
        </w:tc>
        <w:tc>
          <w:tcPr>
            <w:tcW w:w="762" w:type="dxa"/>
            <w:vMerge/>
            <w:vAlign w:val="center"/>
          </w:tcPr>
          <w:p w:rsidR="00051D1E" w:rsidRDefault="00051D1E" w:rsidP="00CF2721">
            <w:pPr>
              <w:pStyle w:val="a6"/>
              <w:spacing w:line="360" w:lineRule="auto"/>
              <w:jc w:val="center"/>
              <w:rPr>
                <w:rFonts w:asciiTheme="minorEastAsia" w:hAnsiTheme="minorEastAsia"/>
                <w:sz w:val="24"/>
              </w:rPr>
            </w:pPr>
          </w:p>
        </w:tc>
        <w:tc>
          <w:tcPr>
            <w:tcW w:w="1628" w:type="dxa"/>
            <w:vMerge/>
            <w:vAlign w:val="center"/>
          </w:tcPr>
          <w:p w:rsidR="00051D1E" w:rsidRDefault="00051D1E" w:rsidP="00CF2721">
            <w:pPr>
              <w:pStyle w:val="a6"/>
              <w:spacing w:line="360" w:lineRule="auto"/>
              <w:jc w:val="center"/>
              <w:rPr>
                <w:rFonts w:asciiTheme="minorEastAsia" w:hAnsiTheme="minorEastAsia"/>
                <w:sz w:val="24"/>
              </w:rPr>
            </w:pPr>
          </w:p>
        </w:tc>
        <w:tc>
          <w:tcPr>
            <w:tcW w:w="693" w:type="dxa"/>
            <w:vMerge/>
            <w:vAlign w:val="center"/>
          </w:tcPr>
          <w:p w:rsidR="00051D1E" w:rsidRDefault="00051D1E" w:rsidP="00CF2721">
            <w:pPr>
              <w:pStyle w:val="a6"/>
              <w:spacing w:line="360" w:lineRule="auto"/>
              <w:rPr>
                <w:rFonts w:asciiTheme="minorEastAsia" w:hAnsiTheme="minorEastAsia"/>
                <w:color w:val="00B0F0"/>
                <w:sz w:val="24"/>
              </w:rPr>
            </w:pPr>
          </w:p>
        </w:tc>
        <w:tc>
          <w:tcPr>
            <w:tcW w:w="571" w:type="dxa"/>
            <w:vMerge/>
            <w:vAlign w:val="center"/>
          </w:tcPr>
          <w:p w:rsidR="00051D1E" w:rsidRDefault="00051D1E" w:rsidP="00CF2721">
            <w:pPr>
              <w:pStyle w:val="a6"/>
              <w:spacing w:line="360" w:lineRule="auto"/>
              <w:jc w:val="center"/>
              <w:rPr>
                <w:rFonts w:asciiTheme="minorEastAsia" w:hAnsiTheme="minorEastAsia"/>
                <w:color w:val="00B0F0"/>
                <w:sz w:val="24"/>
              </w:rPr>
            </w:pPr>
          </w:p>
        </w:tc>
        <w:tc>
          <w:tcPr>
            <w:tcW w:w="924" w:type="dxa"/>
            <w:vAlign w:val="center"/>
          </w:tcPr>
          <w:p w:rsidR="00051D1E" w:rsidRDefault="00051D1E" w:rsidP="00CF2721">
            <w:pPr>
              <w:pStyle w:val="a6"/>
              <w:spacing w:line="360" w:lineRule="auto"/>
              <w:jc w:val="center"/>
              <w:rPr>
                <w:rFonts w:asciiTheme="minorEastAsia" w:hAnsiTheme="minorEastAsia"/>
                <w:b/>
                <w:color w:val="00B0F0"/>
                <w:sz w:val="24"/>
              </w:rPr>
            </w:pPr>
            <w:r>
              <w:rPr>
                <w:rFonts w:asciiTheme="minorEastAsia" w:hAnsiTheme="minorEastAsia" w:hint="eastAsia"/>
                <w:b/>
                <w:color w:val="00B0F0"/>
                <w:sz w:val="24"/>
              </w:rPr>
              <w:t>含税报</w:t>
            </w:r>
            <w:r>
              <w:rPr>
                <w:rFonts w:asciiTheme="minorEastAsia" w:hAnsiTheme="minorEastAsia"/>
                <w:b/>
                <w:color w:val="00B0F0"/>
                <w:sz w:val="24"/>
              </w:rPr>
              <w:t>单价</w:t>
            </w:r>
          </w:p>
        </w:tc>
        <w:tc>
          <w:tcPr>
            <w:tcW w:w="913" w:type="dxa"/>
          </w:tcPr>
          <w:p w:rsidR="00051D1E" w:rsidRDefault="00051D1E" w:rsidP="00CF2721">
            <w:pPr>
              <w:pStyle w:val="a6"/>
              <w:spacing w:line="360" w:lineRule="auto"/>
              <w:jc w:val="center"/>
              <w:rPr>
                <w:rFonts w:asciiTheme="minorEastAsia" w:hAnsiTheme="minorEastAsia"/>
                <w:b/>
                <w:color w:val="00B0F0"/>
                <w:sz w:val="24"/>
              </w:rPr>
            </w:pPr>
            <w:r>
              <w:rPr>
                <w:rFonts w:asciiTheme="minorEastAsia" w:hAnsiTheme="minorEastAsia" w:hint="eastAsia"/>
                <w:b/>
                <w:color w:val="00B0F0"/>
                <w:sz w:val="24"/>
              </w:rPr>
              <w:t>含税报总</w:t>
            </w:r>
            <w:r>
              <w:rPr>
                <w:rFonts w:asciiTheme="minorEastAsia" w:hAnsiTheme="minorEastAsia"/>
                <w:b/>
                <w:color w:val="00B0F0"/>
                <w:sz w:val="24"/>
              </w:rPr>
              <w:t>价</w:t>
            </w:r>
          </w:p>
        </w:tc>
        <w:tc>
          <w:tcPr>
            <w:tcW w:w="764" w:type="dxa"/>
            <w:vMerge/>
            <w:vAlign w:val="center"/>
          </w:tcPr>
          <w:p w:rsidR="00051D1E" w:rsidRDefault="00051D1E" w:rsidP="00CF2721">
            <w:pPr>
              <w:pStyle w:val="a6"/>
              <w:spacing w:line="360" w:lineRule="auto"/>
              <w:jc w:val="center"/>
              <w:rPr>
                <w:rFonts w:asciiTheme="minorEastAsia" w:hAnsiTheme="minorEastAsia"/>
                <w:sz w:val="24"/>
              </w:rPr>
            </w:pPr>
          </w:p>
        </w:tc>
        <w:tc>
          <w:tcPr>
            <w:tcW w:w="1080" w:type="dxa"/>
            <w:vMerge/>
            <w:vAlign w:val="center"/>
          </w:tcPr>
          <w:p w:rsidR="00051D1E" w:rsidRDefault="00051D1E" w:rsidP="00CF2721">
            <w:pPr>
              <w:pStyle w:val="a6"/>
              <w:spacing w:line="360" w:lineRule="auto"/>
              <w:jc w:val="center"/>
              <w:rPr>
                <w:rFonts w:asciiTheme="minorEastAsia" w:hAnsiTheme="minorEastAsia"/>
                <w:sz w:val="24"/>
              </w:rPr>
            </w:pPr>
          </w:p>
        </w:tc>
        <w:tc>
          <w:tcPr>
            <w:tcW w:w="1057" w:type="dxa"/>
            <w:vMerge/>
            <w:vAlign w:val="center"/>
          </w:tcPr>
          <w:p w:rsidR="00051D1E" w:rsidRDefault="00051D1E" w:rsidP="00CF2721">
            <w:pPr>
              <w:pStyle w:val="a6"/>
              <w:spacing w:line="360" w:lineRule="auto"/>
              <w:rPr>
                <w:rFonts w:asciiTheme="minorEastAsia" w:hAnsiTheme="minorEastAsia"/>
                <w:sz w:val="24"/>
              </w:rPr>
            </w:pPr>
          </w:p>
        </w:tc>
      </w:tr>
      <w:tr w:rsidR="00051D1E" w:rsidTr="003814BD">
        <w:trPr>
          <w:trHeight w:val="1059"/>
        </w:trPr>
        <w:tc>
          <w:tcPr>
            <w:tcW w:w="611" w:type="dxa"/>
            <w:vAlign w:val="center"/>
          </w:tcPr>
          <w:p w:rsidR="00051D1E" w:rsidRDefault="00051D1E" w:rsidP="00AD5810">
            <w:pPr>
              <w:pStyle w:val="a6"/>
              <w:spacing w:line="360" w:lineRule="auto"/>
              <w:jc w:val="center"/>
              <w:rPr>
                <w:rFonts w:asciiTheme="minorEastAsia" w:hAnsiTheme="minorEastAsia"/>
                <w:sz w:val="24"/>
              </w:rPr>
            </w:pPr>
            <w:r>
              <w:rPr>
                <w:rFonts w:asciiTheme="minorEastAsia" w:hAnsiTheme="minorEastAsia"/>
                <w:sz w:val="24"/>
              </w:rPr>
              <w:t>1</w:t>
            </w:r>
          </w:p>
        </w:tc>
        <w:tc>
          <w:tcPr>
            <w:tcW w:w="608" w:type="dxa"/>
            <w:vAlign w:val="center"/>
          </w:tcPr>
          <w:p w:rsidR="00051D1E" w:rsidRDefault="00051D1E" w:rsidP="00CF2721">
            <w:pPr>
              <w:pStyle w:val="a6"/>
              <w:spacing w:line="360" w:lineRule="auto"/>
              <w:rPr>
                <w:rFonts w:asciiTheme="minorEastAsia" w:hAnsiTheme="minorEastAsia"/>
                <w:sz w:val="24"/>
              </w:rPr>
            </w:pPr>
          </w:p>
        </w:tc>
        <w:tc>
          <w:tcPr>
            <w:tcW w:w="762" w:type="dxa"/>
            <w:tcBorders>
              <w:top w:val="single" w:sz="4" w:space="0" w:color="auto"/>
              <w:left w:val="single" w:sz="4" w:space="0" w:color="auto"/>
              <w:bottom w:val="single" w:sz="4" w:space="0" w:color="auto"/>
              <w:right w:val="single" w:sz="4" w:space="0" w:color="auto"/>
            </w:tcBorders>
            <w:vAlign w:val="center"/>
          </w:tcPr>
          <w:p w:rsidR="00051D1E" w:rsidRPr="003E2F0F" w:rsidRDefault="00080CB7" w:rsidP="00CF2721">
            <w:pPr>
              <w:widowControl/>
              <w:jc w:val="left"/>
              <w:rPr>
                <w:rFonts w:ascii="宋体" w:eastAsiaTheme="minorEastAsia" w:hAnsi="宋体" w:cs="Arial"/>
                <w:sz w:val="24"/>
                <w:szCs w:val="24"/>
              </w:rPr>
            </w:pPr>
            <w:r>
              <w:rPr>
                <w:rFonts w:ascii="宋体" w:eastAsiaTheme="minorEastAsia" w:hAnsi="宋体" w:cs="Arial" w:hint="eastAsia"/>
                <w:sz w:val="24"/>
                <w:szCs w:val="24"/>
              </w:rPr>
              <w:t>控制</w:t>
            </w:r>
            <w:r w:rsidR="00051D1E">
              <w:rPr>
                <w:rFonts w:ascii="宋体" w:eastAsiaTheme="minorEastAsia" w:hAnsi="宋体" w:cs="Arial"/>
                <w:sz w:val="24"/>
                <w:szCs w:val="24"/>
              </w:rPr>
              <w:t>电缆</w:t>
            </w:r>
          </w:p>
        </w:tc>
        <w:tc>
          <w:tcPr>
            <w:tcW w:w="1628" w:type="dxa"/>
            <w:tcBorders>
              <w:top w:val="single" w:sz="4" w:space="0" w:color="auto"/>
              <w:left w:val="nil"/>
              <w:bottom w:val="single" w:sz="4" w:space="0" w:color="auto"/>
              <w:right w:val="single" w:sz="4" w:space="0" w:color="auto"/>
            </w:tcBorders>
            <w:shd w:val="clear" w:color="auto" w:fill="auto"/>
            <w:vAlign w:val="center"/>
          </w:tcPr>
          <w:p w:rsidR="00051D1E" w:rsidRDefault="00080CB7" w:rsidP="00080CB7">
            <w:pPr>
              <w:rPr>
                <w:rFonts w:ascii="Arial" w:hAnsi="Arial" w:cs="Arial"/>
              </w:rPr>
            </w:pPr>
            <w:r w:rsidRPr="00080CB7">
              <w:rPr>
                <w:rFonts w:ascii="Arial" w:hAnsi="Arial" w:cs="Arial" w:hint="eastAsia"/>
              </w:rPr>
              <w:t>ZR-192 KFFRP 2</w:t>
            </w:r>
            <w:r w:rsidRPr="00080CB7">
              <w:rPr>
                <w:rFonts w:ascii="Arial" w:hAnsi="Arial" w:cs="Arial" w:hint="eastAsia"/>
              </w:rPr>
              <w:t>×</w:t>
            </w:r>
            <w:r w:rsidRPr="00080CB7">
              <w:rPr>
                <w:rFonts w:ascii="Arial" w:hAnsi="Arial" w:cs="Arial" w:hint="eastAsia"/>
              </w:rPr>
              <w:t>1.0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51D1E" w:rsidRDefault="00080CB7" w:rsidP="00AD5810">
            <w:pPr>
              <w:widowControl/>
              <w:jc w:val="center"/>
              <w:rPr>
                <w:rFonts w:ascii="Arial" w:hAnsi="Arial" w:cs="Arial"/>
              </w:rPr>
            </w:pPr>
            <w:r>
              <w:rPr>
                <w:rFonts w:ascii="Arial" w:hAnsi="Arial" w:cs="Arial" w:hint="eastAsia"/>
              </w:rPr>
              <w:t>300</w:t>
            </w:r>
          </w:p>
        </w:tc>
        <w:tc>
          <w:tcPr>
            <w:tcW w:w="571" w:type="dxa"/>
            <w:tcBorders>
              <w:top w:val="single" w:sz="4" w:space="0" w:color="auto"/>
              <w:left w:val="single" w:sz="4" w:space="0" w:color="auto"/>
              <w:bottom w:val="single" w:sz="4" w:space="0" w:color="auto"/>
              <w:right w:val="nil"/>
            </w:tcBorders>
            <w:shd w:val="clear" w:color="auto" w:fill="auto"/>
            <w:vAlign w:val="center"/>
          </w:tcPr>
          <w:p w:rsidR="00051D1E" w:rsidRDefault="00AD5810" w:rsidP="00AD5810">
            <w:pPr>
              <w:jc w:val="center"/>
              <w:rPr>
                <w:rFonts w:ascii="Arial" w:hAnsi="Arial" w:cs="Arial"/>
              </w:rPr>
            </w:pPr>
            <w:r>
              <w:rPr>
                <w:rFonts w:ascii="Arial" w:hAnsi="Arial" w:cs="Arial" w:hint="eastAsia"/>
              </w:rPr>
              <w:t>米</w:t>
            </w:r>
          </w:p>
        </w:tc>
        <w:tc>
          <w:tcPr>
            <w:tcW w:w="924" w:type="dxa"/>
            <w:vAlign w:val="center"/>
          </w:tcPr>
          <w:p w:rsidR="00051D1E" w:rsidRDefault="00051D1E" w:rsidP="00CF2721">
            <w:pPr>
              <w:pStyle w:val="a6"/>
              <w:spacing w:line="360" w:lineRule="auto"/>
              <w:rPr>
                <w:rFonts w:asciiTheme="minorEastAsia" w:hAnsiTheme="minorEastAsia"/>
                <w:sz w:val="24"/>
              </w:rPr>
            </w:pPr>
          </w:p>
        </w:tc>
        <w:tc>
          <w:tcPr>
            <w:tcW w:w="913" w:type="dxa"/>
            <w:vAlign w:val="center"/>
          </w:tcPr>
          <w:p w:rsidR="00051D1E" w:rsidRDefault="00051D1E" w:rsidP="00CF2721">
            <w:pPr>
              <w:pStyle w:val="a6"/>
              <w:spacing w:line="360" w:lineRule="auto"/>
              <w:rPr>
                <w:rFonts w:asciiTheme="minorEastAsia" w:hAnsiTheme="minorEastAsia"/>
                <w:sz w:val="24"/>
              </w:rPr>
            </w:pPr>
          </w:p>
        </w:tc>
        <w:tc>
          <w:tcPr>
            <w:tcW w:w="764" w:type="dxa"/>
            <w:vAlign w:val="center"/>
          </w:tcPr>
          <w:p w:rsidR="00051D1E" w:rsidRDefault="00051D1E" w:rsidP="00CF2721">
            <w:pPr>
              <w:pStyle w:val="a6"/>
              <w:spacing w:line="360" w:lineRule="auto"/>
              <w:rPr>
                <w:rFonts w:asciiTheme="minorEastAsia" w:hAnsiTheme="minorEastAsia"/>
                <w:sz w:val="24"/>
              </w:rPr>
            </w:pPr>
          </w:p>
        </w:tc>
        <w:tc>
          <w:tcPr>
            <w:tcW w:w="1080" w:type="dxa"/>
            <w:vAlign w:val="center"/>
          </w:tcPr>
          <w:p w:rsidR="00051D1E" w:rsidRPr="008D47A7" w:rsidRDefault="008D47A7" w:rsidP="008D47A7">
            <w:r w:rsidRPr="008D47A7">
              <w:rPr>
                <w:rFonts w:hint="eastAsia"/>
              </w:rPr>
              <w:t>乌兰浩特</w:t>
            </w:r>
            <w:r w:rsidR="00051D1E" w:rsidRPr="008D47A7">
              <w:rPr>
                <w:rFonts w:hint="eastAsia"/>
              </w:rPr>
              <w:t>第</w:t>
            </w:r>
            <w:r w:rsidR="00051D1E" w:rsidRPr="008D47A7">
              <w:t>二热电厂</w:t>
            </w:r>
          </w:p>
        </w:tc>
        <w:tc>
          <w:tcPr>
            <w:tcW w:w="1057" w:type="dxa"/>
            <w:vAlign w:val="center"/>
          </w:tcPr>
          <w:p w:rsidR="00051D1E" w:rsidRDefault="00051D1E" w:rsidP="00CF2721">
            <w:pPr>
              <w:pStyle w:val="a6"/>
              <w:spacing w:line="240" w:lineRule="atLeast"/>
              <w:rPr>
                <w:rFonts w:ascii="宋体" w:hAnsi="宋体" w:cs="宋体"/>
                <w:szCs w:val="21"/>
              </w:rPr>
            </w:pPr>
          </w:p>
        </w:tc>
      </w:tr>
      <w:tr w:rsidR="008D47A7" w:rsidTr="003814BD">
        <w:trPr>
          <w:trHeight w:val="861"/>
        </w:trPr>
        <w:tc>
          <w:tcPr>
            <w:tcW w:w="611" w:type="dxa"/>
            <w:vAlign w:val="center"/>
          </w:tcPr>
          <w:p w:rsidR="008D47A7" w:rsidRDefault="008D47A7" w:rsidP="008D47A7">
            <w:pPr>
              <w:pStyle w:val="a6"/>
              <w:spacing w:line="360" w:lineRule="auto"/>
              <w:jc w:val="center"/>
              <w:rPr>
                <w:rFonts w:asciiTheme="minorEastAsia" w:hAnsiTheme="minorEastAsia"/>
                <w:sz w:val="24"/>
              </w:rPr>
            </w:pPr>
          </w:p>
        </w:tc>
        <w:tc>
          <w:tcPr>
            <w:tcW w:w="608" w:type="dxa"/>
            <w:vAlign w:val="center"/>
          </w:tcPr>
          <w:p w:rsidR="008D47A7" w:rsidRDefault="008D47A7" w:rsidP="008D47A7">
            <w:pPr>
              <w:pStyle w:val="a6"/>
              <w:spacing w:line="360" w:lineRule="auto"/>
              <w:rPr>
                <w:rFonts w:asciiTheme="minorEastAsia" w:hAnsiTheme="minorEastAsia"/>
                <w:sz w:val="24"/>
              </w:rPr>
            </w:pPr>
          </w:p>
        </w:tc>
        <w:tc>
          <w:tcPr>
            <w:tcW w:w="762" w:type="dxa"/>
            <w:tcBorders>
              <w:top w:val="single" w:sz="4" w:space="0" w:color="auto"/>
              <w:left w:val="single" w:sz="4" w:space="0" w:color="auto"/>
              <w:bottom w:val="single" w:sz="4" w:space="0" w:color="auto"/>
              <w:right w:val="single" w:sz="4" w:space="0" w:color="auto"/>
            </w:tcBorders>
            <w:vAlign w:val="center"/>
          </w:tcPr>
          <w:p w:rsidR="008D47A7" w:rsidRDefault="008D47A7" w:rsidP="008D47A7"/>
        </w:tc>
        <w:tc>
          <w:tcPr>
            <w:tcW w:w="1628" w:type="dxa"/>
            <w:tcBorders>
              <w:top w:val="single" w:sz="4" w:space="0" w:color="auto"/>
              <w:left w:val="nil"/>
              <w:bottom w:val="single" w:sz="4" w:space="0" w:color="auto"/>
              <w:right w:val="single" w:sz="4" w:space="0" w:color="auto"/>
            </w:tcBorders>
            <w:shd w:val="clear" w:color="auto" w:fill="auto"/>
            <w:vAlign w:val="center"/>
          </w:tcPr>
          <w:p w:rsidR="008D47A7" w:rsidRDefault="008D47A7" w:rsidP="008D47A7">
            <w:pP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8D47A7" w:rsidRDefault="008D47A7" w:rsidP="008D47A7">
            <w:pPr>
              <w:jc w:val="center"/>
              <w:rPr>
                <w:rFonts w:ascii="Arial" w:hAnsi="Arial" w:cs="Arial"/>
              </w:rPr>
            </w:pPr>
          </w:p>
        </w:tc>
        <w:tc>
          <w:tcPr>
            <w:tcW w:w="571" w:type="dxa"/>
            <w:tcBorders>
              <w:top w:val="single" w:sz="4" w:space="0" w:color="auto"/>
              <w:left w:val="single" w:sz="4" w:space="0" w:color="auto"/>
              <w:bottom w:val="single" w:sz="4" w:space="0" w:color="auto"/>
              <w:right w:val="nil"/>
            </w:tcBorders>
            <w:shd w:val="clear" w:color="auto" w:fill="auto"/>
            <w:vAlign w:val="center"/>
          </w:tcPr>
          <w:p w:rsidR="008D47A7" w:rsidRDefault="008D47A7" w:rsidP="008D47A7">
            <w:pPr>
              <w:jc w:val="center"/>
              <w:rPr>
                <w:rFonts w:ascii="Arial" w:hAnsi="Arial" w:cs="Arial"/>
              </w:rPr>
            </w:pPr>
          </w:p>
        </w:tc>
        <w:tc>
          <w:tcPr>
            <w:tcW w:w="924" w:type="dxa"/>
            <w:vAlign w:val="center"/>
          </w:tcPr>
          <w:p w:rsidR="008D47A7" w:rsidRDefault="008D47A7" w:rsidP="008D47A7">
            <w:pPr>
              <w:pStyle w:val="a6"/>
              <w:spacing w:line="360" w:lineRule="auto"/>
              <w:rPr>
                <w:rFonts w:asciiTheme="minorEastAsia" w:hAnsiTheme="minorEastAsia"/>
                <w:sz w:val="24"/>
              </w:rPr>
            </w:pPr>
          </w:p>
        </w:tc>
        <w:tc>
          <w:tcPr>
            <w:tcW w:w="913" w:type="dxa"/>
            <w:vAlign w:val="center"/>
          </w:tcPr>
          <w:p w:rsidR="008D47A7" w:rsidRDefault="008D47A7" w:rsidP="008D47A7">
            <w:pPr>
              <w:pStyle w:val="a6"/>
              <w:spacing w:line="360" w:lineRule="auto"/>
              <w:rPr>
                <w:rFonts w:asciiTheme="minorEastAsia" w:hAnsiTheme="minorEastAsia"/>
                <w:sz w:val="24"/>
              </w:rPr>
            </w:pPr>
          </w:p>
        </w:tc>
        <w:tc>
          <w:tcPr>
            <w:tcW w:w="764" w:type="dxa"/>
            <w:vAlign w:val="center"/>
          </w:tcPr>
          <w:p w:rsidR="008D47A7" w:rsidRDefault="008D47A7" w:rsidP="008D47A7">
            <w:pPr>
              <w:pStyle w:val="a6"/>
              <w:spacing w:line="360" w:lineRule="auto"/>
              <w:rPr>
                <w:rFonts w:asciiTheme="minorEastAsia" w:hAnsiTheme="minorEastAsia"/>
                <w:sz w:val="24"/>
              </w:rPr>
            </w:pPr>
          </w:p>
        </w:tc>
        <w:tc>
          <w:tcPr>
            <w:tcW w:w="1080" w:type="dxa"/>
            <w:vAlign w:val="center"/>
          </w:tcPr>
          <w:p w:rsidR="008D47A7" w:rsidRDefault="008D47A7" w:rsidP="008D47A7"/>
        </w:tc>
        <w:tc>
          <w:tcPr>
            <w:tcW w:w="1057" w:type="dxa"/>
            <w:vAlign w:val="center"/>
          </w:tcPr>
          <w:p w:rsidR="008D47A7" w:rsidRDefault="008D47A7" w:rsidP="008D47A7">
            <w:pPr>
              <w:pStyle w:val="a6"/>
              <w:spacing w:line="240" w:lineRule="atLeast"/>
              <w:rPr>
                <w:rFonts w:ascii="宋体" w:hAnsi="宋体" w:cs="宋体"/>
                <w:szCs w:val="21"/>
              </w:rPr>
            </w:pPr>
          </w:p>
        </w:tc>
      </w:tr>
      <w:tr w:rsidR="008D47A7" w:rsidTr="003814BD">
        <w:trPr>
          <w:trHeight w:val="591"/>
        </w:trPr>
        <w:tc>
          <w:tcPr>
            <w:tcW w:w="5797" w:type="dxa"/>
            <w:gridSpan w:val="7"/>
            <w:shd w:val="clear" w:color="auto" w:fill="auto"/>
          </w:tcPr>
          <w:p w:rsidR="008D47A7" w:rsidRDefault="008D47A7" w:rsidP="008D47A7">
            <w:pPr>
              <w:pStyle w:val="a6"/>
              <w:spacing w:line="360" w:lineRule="auto"/>
              <w:jc w:val="center"/>
              <w:rPr>
                <w:rFonts w:asciiTheme="minorEastAsia" w:hAnsiTheme="minorEastAsia"/>
                <w:sz w:val="24"/>
              </w:rPr>
            </w:pPr>
            <w:r>
              <w:rPr>
                <w:rFonts w:asciiTheme="minorEastAsia" w:hAnsiTheme="minorEastAsia" w:hint="eastAsia"/>
                <w:sz w:val="24"/>
              </w:rPr>
              <w:t>合   计</w:t>
            </w:r>
          </w:p>
        </w:tc>
        <w:tc>
          <w:tcPr>
            <w:tcW w:w="3814" w:type="dxa"/>
            <w:gridSpan w:val="4"/>
          </w:tcPr>
          <w:p w:rsidR="008D47A7" w:rsidRDefault="008D47A7" w:rsidP="008D47A7">
            <w:pPr>
              <w:pStyle w:val="a6"/>
              <w:spacing w:line="360" w:lineRule="auto"/>
              <w:ind w:firstLineChars="500" w:firstLine="1200"/>
              <w:rPr>
                <w:rFonts w:asciiTheme="minorEastAsia" w:hAnsiTheme="minorEastAsia"/>
                <w:sz w:val="24"/>
              </w:rPr>
            </w:pPr>
          </w:p>
        </w:tc>
      </w:tr>
    </w:tbl>
    <w:p w:rsidR="00051D1E" w:rsidRPr="006B3318" w:rsidRDefault="00607F2B" w:rsidP="006B3318">
      <w:pPr>
        <w:pStyle w:val="a6"/>
        <w:rPr>
          <w:rFonts w:asciiTheme="minorEastAsia" w:eastAsiaTheme="minorEastAsia" w:hAnsiTheme="minorEastAsia"/>
          <w:sz w:val="28"/>
          <w:szCs w:val="28"/>
        </w:rPr>
      </w:pPr>
      <w:r w:rsidRPr="006B3318">
        <w:rPr>
          <w:rFonts w:asciiTheme="minorEastAsia" w:eastAsiaTheme="minorEastAsia" w:hAnsiTheme="minorEastAsia" w:hint="eastAsia"/>
          <w:sz w:val="28"/>
          <w:szCs w:val="28"/>
        </w:rPr>
        <w:t>二</w:t>
      </w:r>
      <w:r w:rsidR="00051D1E" w:rsidRPr="006B3318">
        <w:rPr>
          <w:rFonts w:asciiTheme="minorEastAsia" w:eastAsiaTheme="minorEastAsia" w:hAnsiTheme="minorEastAsia" w:hint="eastAsia"/>
          <w:sz w:val="28"/>
          <w:szCs w:val="28"/>
        </w:rPr>
        <w:t>、技术要求</w:t>
      </w:r>
    </w:p>
    <w:p w:rsidR="00051D1E" w:rsidRPr="006B3318" w:rsidRDefault="00051D1E" w:rsidP="006B3318">
      <w:pPr>
        <w:spacing w:after="50"/>
        <w:rPr>
          <w:rFonts w:asciiTheme="minorEastAsia" w:eastAsiaTheme="minorEastAsia" w:hAnsiTheme="minorEastAsia"/>
          <w:color w:val="000000"/>
          <w:sz w:val="28"/>
          <w:szCs w:val="28"/>
        </w:rPr>
      </w:pPr>
      <w:r w:rsidRPr="006B3318">
        <w:rPr>
          <w:rFonts w:asciiTheme="minorEastAsia" w:eastAsiaTheme="minorEastAsia" w:hAnsiTheme="minorEastAsia" w:hint="eastAsia"/>
          <w:color w:val="000000"/>
          <w:sz w:val="28"/>
          <w:szCs w:val="28"/>
        </w:rPr>
        <w:t>1、</w:t>
      </w:r>
      <w:r w:rsidR="00FC45E9" w:rsidRPr="006B3318">
        <w:rPr>
          <w:rFonts w:asciiTheme="minorEastAsia" w:eastAsiaTheme="minorEastAsia" w:hAnsiTheme="minorEastAsia" w:hint="eastAsia"/>
          <w:color w:val="000000"/>
          <w:sz w:val="28"/>
          <w:szCs w:val="28"/>
        </w:rPr>
        <w:t>技术标准</w:t>
      </w:r>
    </w:p>
    <w:p w:rsidR="00051D1E" w:rsidRPr="006B3318" w:rsidRDefault="00DD5CC7" w:rsidP="006B3318">
      <w:pPr>
        <w:spacing w:after="50"/>
        <w:rPr>
          <w:rFonts w:asciiTheme="minorEastAsia" w:eastAsiaTheme="minorEastAsia" w:hAnsiTheme="minorEastAsia"/>
          <w:color w:val="000000"/>
          <w:sz w:val="28"/>
          <w:szCs w:val="28"/>
        </w:rPr>
      </w:pPr>
      <w:r w:rsidRPr="006B3318">
        <w:rPr>
          <w:rFonts w:asciiTheme="minorEastAsia" w:eastAsiaTheme="minorEastAsia" w:hAnsiTheme="minorEastAsia" w:hint="eastAsia"/>
          <w:color w:val="000000"/>
          <w:sz w:val="28"/>
          <w:szCs w:val="28"/>
        </w:rPr>
        <w:t>GB</w:t>
      </w:r>
      <w:r w:rsidRPr="006B3318">
        <w:rPr>
          <w:rFonts w:asciiTheme="minorEastAsia" w:eastAsiaTheme="minorEastAsia" w:hAnsiTheme="minorEastAsia"/>
          <w:color w:val="000000"/>
          <w:sz w:val="28"/>
          <w:szCs w:val="28"/>
        </w:rPr>
        <w:t>/T</w:t>
      </w:r>
      <w:r w:rsidR="0096363A" w:rsidRPr="006B3318">
        <w:rPr>
          <w:rFonts w:asciiTheme="minorEastAsia" w:eastAsiaTheme="minorEastAsia" w:hAnsiTheme="minorEastAsia"/>
          <w:color w:val="000000"/>
          <w:sz w:val="28"/>
          <w:szCs w:val="28"/>
        </w:rPr>
        <w:t xml:space="preserve"> </w:t>
      </w:r>
      <w:r w:rsidRPr="006B3318">
        <w:rPr>
          <w:rFonts w:asciiTheme="minorEastAsia" w:eastAsiaTheme="minorEastAsia" w:hAnsiTheme="minorEastAsia"/>
          <w:color w:val="000000"/>
          <w:sz w:val="28"/>
          <w:szCs w:val="28"/>
        </w:rPr>
        <w:t xml:space="preserve">12706-2008 </w:t>
      </w:r>
      <w:r w:rsidR="0096363A" w:rsidRPr="006B3318">
        <w:rPr>
          <w:rFonts w:asciiTheme="minorEastAsia" w:eastAsiaTheme="minorEastAsia" w:hAnsiTheme="minorEastAsia"/>
          <w:color w:val="000000"/>
          <w:sz w:val="28"/>
          <w:szCs w:val="28"/>
        </w:rPr>
        <w:t xml:space="preserve"> </w:t>
      </w:r>
      <w:r w:rsidRPr="006B3318">
        <w:rPr>
          <w:rFonts w:asciiTheme="minorEastAsia" w:eastAsiaTheme="minorEastAsia" w:hAnsiTheme="minorEastAsia" w:hint="eastAsia"/>
          <w:color w:val="000000"/>
          <w:sz w:val="28"/>
          <w:szCs w:val="28"/>
        </w:rPr>
        <w:t>《</w:t>
      </w:r>
      <w:r w:rsidR="00FC45E9" w:rsidRPr="006B3318">
        <w:rPr>
          <w:rFonts w:asciiTheme="minorEastAsia" w:eastAsiaTheme="minorEastAsia" w:hAnsiTheme="minorEastAsia" w:hint="eastAsia"/>
          <w:color w:val="000000"/>
          <w:sz w:val="28"/>
          <w:szCs w:val="28"/>
        </w:rPr>
        <w:t>额定电压1</w:t>
      </w:r>
      <w:r w:rsidR="00FC45E9" w:rsidRPr="006B3318">
        <w:rPr>
          <w:rFonts w:asciiTheme="minorEastAsia" w:eastAsiaTheme="minorEastAsia" w:hAnsiTheme="minorEastAsia"/>
          <w:color w:val="000000"/>
          <w:sz w:val="28"/>
          <w:szCs w:val="28"/>
        </w:rPr>
        <w:t>kV到</w:t>
      </w:r>
      <w:r w:rsidR="00FC45E9" w:rsidRPr="006B3318">
        <w:rPr>
          <w:rFonts w:asciiTheme="minorEastAsia" w:eastAsiaTheme="minorEastAsia" w:hAnsiTheme="minorEastAsia" w:hint="eastAsia"/>
          <w:color w:val="000000"/>
          <w:sz w:val="28"/>
          <w:szCs w:val="28"/>
        </w:rPr>
        <w:t>35</w:t>
      </w:r>
      <w:r w:rsidR="00FC45E9" w:rsidRPr="006B3318">
        <w:rPr>
          <w:rFonts w:asciiTheme="minorEastAsia" w:eastAsiaTheme="minorEastAsia" w:hAnsiTheme="minorEastAsia"/>
          <w:color w:val="000000"/>
          <w:sz w:val="28"/>
          <w:szCs w:val="28"/>
        </w:rPr>
        <w:t>kV挤包绝缘电力电缆及附件</w:t>
      </w:r>
      <w:r w:rsidR="00051D1E" w:rsidRPr="006B3318">
        <w:rPr>
          <w:rFonts w:asciiTheme="minorEastAsia" w:eastAsiaTheme="minorEastAsia" w:hAnsiTheme="minorEastAsia" w:hint="eastAsia"/>
          <w:color w:val="000000"/>
          <w:sz w:val="28"/>
          <w:szCs w:val="28"/>
        </w:rPr>
        <w:t>》</w:t>
      </w:r>
      <w:r w:rsidRPr="006B3318">
        <w:rPr>
          <w:rFonts w:asciiTheme="minorEastAsia" w:eastAsiaTheme="minorEastAsia" w:hAnsiTheme="minorEastAsia" w:hint="eastAsia"/>
          <w:color w:val="000000"/>
          <w:sz w:val="28"/>
          <w:szCs w:val="28"/>
        </w:rPr>
        <w:t xml:space="preserve"> </w:t>
      </w:r>
    </w:p>
    <w:p w:rsidR="00051D1E" w:rsidRPr="006B3318" w:rsidRDefault="00DD5CC7" w:rsidP="006B3318">
      <w:pPr>
        <w:spacing w:after="50"/>
        <w:rPr>
          <w:rFonts w:asciiTheme="minorEastAsia" w:eastAsiaTheme="minorEastAsia" w:hAnsiTheme="minorEastAsia"/>
          <w:color w:val="000000"/>
          <w:sz w:val="28"/>
          <w:szCs w:val="28"/>
        </w:rPr>
      </w:pPr>
      <w:r w:rsidRPr="006B3318">
        <w:rPr>
          <w:rFonts w:asciiTheme="minorEastAsia" w:eastAsiaTheme="minorEastAsia" w:hAnsiTheme="minorEastAsia" w:hint="eastAsia"/>
          <w:color w:val="000000"/>
          <w:sz w:val="28"/>
          <w:szCs w:val="28"/>
        </w:rPr>
        <w:t>GB</w:t>
      </w:r>
      <w:r w:rsidRPr="006B3318">
        <w:rPr>
          <w:rFonts w:asciiTheme="minorEastAsia" w:eastAsiaTheme="minorEastAsia" w:hAnsiTheme="minorEastAsia"/>
          <w:color w:val="000000"/>
          <w:sz w:val="28"/>
          <w:szCs w:val="28"/>
        </w:rPr>
        <w:t xml:space="preserve">/T </w:t>
      </w:r>
      <w:r w:rsidRPr="006B3318">
        <w:rPr>
          <w:rFonts w:asciiTheme="minorEastAsia" w:eastAsiaTheme="minorEastAsia" w:hAnsiTheme="minorEastAsia" w:hint="eastAsia"/>
          <w:color w:val="000000"/>
          <w:sz w:val="28"/>
          <w:szCs w:val="28"/>
        </w:rPr>
        <w:t>2951</w:t>
      </w:r>
      <w:r w:rsidRPr="006B3318">
        <w:rPr>
          <w:rFonts w:asciiTheme="minorEastAsia" w:eastAsiaTheme="minorEastAsia" w:hAnsiTheme="minorEastAsia"/>
          <w:color w:val="000000"/>
          <w:sz w:val="28"/>
          <w:szCs w:val="28"/>
        </w:rPr>
        <w:t>-</w:t>
      </w:r>
      <w:r w:rsidR="0096363A" w:rsidRPr="006B3318">
        <w:rPr>
          <w:rFonts w:asciiTheme="minorEastAsia" w:eastAsiaTheme="minorEastAsia" w:hAnsiTheme="minorEastAsia"/>
          <w:color w:val="000000"/>
          <w:sz w:val="28"/>
          <w:szCs w:val="28"/>
        </w:rPr>
        <w:t xml:space="preserve">1997  </w:t>
      </w:r>
      <w:r w:rsidRPr="006B3318">
        <w:rPr>
          <w:rFonts w:asciiTheme="minorEastAsia" w:eastAsiaTheme="minorEastAsia" w:hAnsiTheme="minorEastAsia" w:hint="eastAsia"/>
          <w:color w:val="000000"/>
          <w:sz w:val="28"/>
          <w:szCs w:val="28"/>
        </w:rPr>
        <w:t>《</w:t>
      </w:r>
      <w:r w:rsidR="00051D1E" w:rsidRPr="006B3318">
        <w:rPr>
          <w:rFonts w:asciiTheme="minorEastAsia" w:eastAsiaTheme="minorEastAsia" w:hAnsiTheme="minorEastAsia" w:hint="eastAsia"/>
          <w:color w:val="000000"/>
          <w:sz w:val="28"/>
          <w:szCs w:val="28"/>
        </w:rPr>
        <w:t>电缆</w:t>
      </w:r>
      <w:r w:rsidRPr="006B3318">
        <w:rPr>
          <w:rFonts w:asciiTheme="minorEastAsia" w:eastAsiaTheme="minorEastAsia" w:hAnsiTheme="minorEastAsia" w:hint="eastAsia"/>
          <w:color w:val="000000"/>
          <w:sz w:val="28"/>
          <w:szCs w:val="28"/>
        </w:rPr>
        <w:t>绝缘</w:t>
      </w:r>
      <w:r w:rsidRPr="006B3318">
        <w:rPr>
          <w:rFonts w:asciiTheme="minorEastAsia" w:eastAsiaTheme="minorEastAsia" w:hAnsiTheme="minorEastAsia"/>
          <w:color w:val="000000"/>
          <w:sz w:val="28"/>
          <w:szCs w:val="28"/>
        </w:rPr>
        <w:t>和</w:t>
      </w:r>
      <w:r w:rsidRPr="006B3318">
        <w:rPr>
          <w:rFonts w:asciiTheme="minorEastAsia" w:eastAsiaTheme="minorEastAsia" w:hAnsiTheme="minorEastAsia" w:hint="eastAsia"/>
          <w:color w:val="000000"/>
          <w:sz w:val="28"/>
          <w:szCs w:val="28"/>
        </w:rPr>
        <w:t>护套材料</w:t>
      </w:r>
      <w:r w:rsidRPr="006B3318">
        <w:rPr>
          <w:rFonts w:asciiTheme="minorEastAsia" w:eastAsiaTheme="minorEastAsia" w:hAnsiTheme="minorEastAsia"/>
          <w:color w:val="000000"/>
          <w:sz w:val="28"/>
          <w:szCs w:val="28"/>
        </w:rPr>
        <w:t>通用试验方法</w:t>
      </w:r>
      <w:r w:rsidR="00051D1E" w:rsidRPr="006B3318">
        <w:rPr>
          <w:rFonts w:asciiTheme="minorEastAsia" w:eastAsiaTheme="minorEastAsia" w:hAnsiTheme="minorEastAsia" w:hint="eastAsia"/>
          <w:color w:val="000000"/>
          <w:sz w:val="28"/>
          <w:szCs w:val="28"/>
        </w:rPr>
        <w:t>》</w:t>
      </w:r>
    </w:p>
    <w:p w:rsidR="0096363A" w:rsidRPr="006B3318" w:rsidRDefault="0096363A" w:rsidP="006B3318">
      <w:pPr>
        <w:spacing w:after="50"/>
        <w:rPr>
          <w:rFonts w:asciiTheme="minorEastAsia" w:eastAsiaTheme="minorEastAsia" w:hAnsiTheme="minorEastAsia"/>
          <w:color w:val="000000"/>
          <w:sz w:val="28"/>
          <w:szCs w:val="28"/>
        </w:rPr>
      </w:pPr>
      <w:r w:rsidRPr="006B3318">
        <w:rPr>
          <w:rFonts w:asciiTheme="minorEastAsia" w:eastAsiaTheme="minorEastAsia" w:hAnsiTheme="minorEastAsia" w:hint="eastAsia"/>
          <w:color w:val="000000"/>
          <w:sz w:val="28"/>
          <w:szCs w:val="28"/>
        </w:rPr>
        <w:t>GB</w:t>
      </w:r>
      <w:r w:rsidRPr="006B3318">
        <w:rPr>
          <w:rFonts w:asciiTheme="minorEastAsia" w:eastAsiaTheme="minorEastAsia" w:hAnsiTheme="minorEastAsia"/>
          <w:color w:val="000000"/>
          <w:sz w:val="28"/>
          <w:szCs w:val="28"/>
        </w:rPr>
        <w:t xml:space="preserve">/T </w:t>
      </w:r>
      <w:r w:rsidRPr="006B3318">
        <w:rPr>
          <w:rFonts w:asciiTheme="minorEastAsia" w:eastAsiaTheme="minorEastAsia" w:hAnsiTheme="minorEastAsia" w:hint="eastAsia"/>
          <w:color w:val="000000"/>
          <w:sz w:val="28"/>
          <w:szCs w:val="28"/>
        </w:rPr>
        <w:t>3048</w:t>
      </w:r>
      <w:r w:rsidRPr="006B3318">
        <w:rPr>
          <w:rFonts w:asciiTheme="minorEastAsia" w:eastAsiaTheme="minorEastAsia" w:hAnsiTheme="minorEastAsia"/>
          <w:color w:val="000000"/>
          <w:sz w:val="28"/>
          <w:szCs w:val="28"/>
        </w:rPr>
        <w:t>-2007</w:t>
      </w:r>
      <w:r w:rsidR="006B3318">
        <w:rPr>
          <w:rFonts w:asciiTheme="minorEastAsia" w:eastAsiaTheme="minorEastAsia" w:hAnsiTheme="minorEastAsia"/>
          <w:color w:val="000000"/>
          <w:sz w:val="28"/>
          <w:szCs w:val="28"/>
        </w:rPr>
        <w:t xml:space="preserve">  </w:t>
      </w:r>
      <w:r w:rsidRPr="006B3318">
        <w:rPr>
          <w:rFonts w:asciiTheme="minorEastAsia" w:eastAsiaTheme="minorEastAsia" w:hAnsiTheme="minorEastAsia" w:hint="eastAsia"/>
          <w:color w:val="000000"/>
          <w:sz w:val="28"/>
          <w:szCs w:val="28"/>
        </w:rPr>
        <w:t>《电线电缆电性能试验方法》</w:t>
      </w:r>
    </w:p>
    <w:p w:rsidR="00B67E61" w:rsidRDefault="00B67E61" w:rsidP="006B3318">
      <w:pPr>
        <w:spacing w:after="50"/>
        <w:rPr>
          <w:rFonts w:asciiTheme="minorEastAsia" w:eastAsiaTheme="minorEastAsia" w:hAnsiTheme="minorEastAsia"/>
          <w:color w:val="000000"/>
          <w:sz w:val="28"/>
          <w:szCs w:val="28"/>
        </w:rPr>
      </w:pPr>
      <w:r w:rsidRPr="006B3318">
        <w:rPr>
          <w:rFonts w:asciiTheme="minorEastAsia" w:eastAsiaTheme="minorEastAsia" w:hAnsiTheme="minorEastAsia" w:hint="eastAsia"/>
          <w:color w:val="000000"/>
          <w:sz w:val="28"/>
          <w:szCs w:val="28"/>
        </w:rPr>
        <w:t>GB</w:t>
      </w:r>
      <w:r w:rsidRPr="006B3318">
        <w:rPr>
          <w:rFonts w:asciiTheme="minorEastAsia" w:eastAsiaTheme="minorEastAsia" w:hAnsiTheme="minorEastAsia"/>
          <w:color w:val="000000"/>
          <w:sz w:val="28"/>
          <w:szCs w:val="28"/>
        </w:rPr>
        <w:t xml:space="preserve">/T </w:t>
      </w:r>
      <w:r w:rsidRPr="006B3318">
        <w:rPr>
          <w:rFonts w:asciiTheme="minorEastAsia" w:eastAsiaTheme="minorEastAsia" w:hAnsiTheme="minorEastAsia" w:hint="eastAsia"/>
          <w:color w:val="000000"/>
          <w:sz w:val="28"/>
          <w:szCs w:val="28"/>
        </w:rPr>
        <w:t>3</w:t>
      </w:r>
      <w:r w:rsidRPr="006B3318">
        <w:rPr>
          <w:rFonts w:asciiTheme="minorEastAsia" w:eastAsiaTheme="minorEastAsia" w:hAnsiTheme="minorEastAsia"/>
          <w:color w:val="000000"/>
          <w:sz w:val="28"/>
          <w:szCs w:val="28"/>
        </w:rPr>
        <w:t>956-2008</w:t>
      </w:r>
      <w:r w:rsidR="006B3318">
        <w:rPr>
          <w:rFonts w:asciiTheme="minorEastAsia" w:eastAsiaTheme="minorEastAsia" w:hAnsiTheme="minorEastAsia"/>
          <w:color w:val="000000"/>
          <w:sz w:val="28"/>
          <w:szCs w:val="28"/>
        </w:rPr>
        <w:t xml:space="preserve">  </w:t>
      </w:r>
      <w:r w:rsidRPr="006B3318">
        <w:rPr>
          <w:rFonts w:asciiTheme="minorEastAsia" w:eastAsiaTheme="minorEastAsia" w:hAnsiTheme="minorEastAsia" w:hint="eastAsia"/>
          <w:color w:val="000000"/>
          <w:sz w:val="28"/>
          <w:szCs w:val="28"/>
        </w:rPr>
        <w:t>《电缆的导体》</w:t>
      </w:r>
    </w:p>
    <w:p w:rsidR="00440B7B" w:rsidRPr="00440B7B" w:rsidRDefault="00440B7B" w:rsidP="00440B7B">
      <w:pPr>
        <w:spacing w:after="50"/>
        <w:rPr>
          <w:rFonts w:asciiTheme="minorEastAsia" w:eastAsiaTheme="minorEastAsia" w:hAnsiTheme="minorEastAsia"/>
          <w:color w:val="000000"/>
          <w:sz w:val="28"/>
          <w:szCs w:val="28"/>
        </w:rPr>
      </w:pPr>
      <w:r w:rsidRPr="00440B7B">
        <w:rPr>
          <w:rFonts w:asciiTheme="minorEastAsia" w:eastAsiaTheme="minorEastAsia" w:hAnsiTheme="minorEastAsia" w:hint="eastAsia"/>
          <w:color w:val="000000"/>
          <w:sz w:val="28"/>
          <w:szCs w:val="28"/>
        </w:rPr>
        <w:t>GB/T 395</w:t>
      </w:r>
      <w:r w:rsidR="006B50E2">
        <w:rPr>
          <w:rFonts w:asciiTheme="minorEastAsia" w:eastAsiaTheme="minorEastAsia" w:hAnsiTheme="minorEastAsia"/>
          <w:color w:val="000000"/>
          <w:sz w:val="28"/>
          <w:szCs w:val="28"/>
        </w:rPr>
        <w:t>7</w:t>
      </w:r>
      <w:r w:rsidRPr="00440B7B">
        <w:rPr>
          <w:rFonts w:asciiTheme="minorEastAsia" w:eastAsiaTheme="minorEastAsia" w:hAnsiTheme="minorEastAsia" w:hint="eastAsia"/>
          <w:color w:val="000000"/>
          <w:sz w:val="28"/>
          <w:szCs w:val="28"/>
        </w:rPr>
        <w:t>-</w:t>
      </w:r>
      <w:r w:rsidR="00F556C0">
        <w:rPr>
          <w:rFonts w:asciiTheme="minorEastAsia" w:eastAsiaTheme="minorEastAsia" w:hAnsiTheme="minorEastAsia"/>
          <w:color w:val="000000"/>
          <w:sz w:val="28"/>
          <w:szCs w:val="28"/>
        </w:rPr>
        <w:t>1983</w:t>
      </w:r>
      <w:r w:rsidRPr="00440B7B">
        <w:rPr>
          <w:rFonts w:asciiTheme="minorEastAsia" w:eastAsiaTheme="minorEastAsia" w:hAnsiTheme="minorEastAsia" w:hint="eastAsia"/>
          <w:color w:val="000000"/>
          <w:sz w:val="28"/>
          <w:szCs w:val="28"/>
        </w:rPr>
        <w:t xml:space="preserve">  《</w:t>
      </w:r>
      <w:r>
        <w:rPr>
          <w:rFonts w:asciiTheme="minorEastAsia" w:eastAsiaTheme="minorEastAsia" w:hAnsiTheme="minorEastAsia" w:hint="eastAsia"/>
          <w:color w:val="000000"/>
          <w:sz w:val="28"/>
          <w:szCs w:val="28"/>
        </w:rPr>
        <w:t>电力</w:t>
      </w:r>
      <w:r w:rsidRPr="00440B7B">
        <w:rPr>
          <w:rFonts w:asciiTheme="minorEastAsia" w:eastAsiaTheme="minorEastAsia" w:hAnsiTheme="minorEastAsia" w:hint="eastAsia"/>
          <w:color w:val="000000"/>
          <w:sz w:val="28"/>
          <w:szCs w:val="28"/>
        </w:rPr>
        <w:t>电缆</w:t>
      </w:r>
      <w:r>
        <w:rPr>
          <w:rFonts w:asciiTheme="minorEastAsia" w:eastAsiaTheme="minorEastAsia" w:hAnsiTheme="minorEastAsia" w:hint="eastAsia"/>
          <w:color w:val="000000"/>
          <w:sz w:val="28"/>
          <w:szCs w:val="28"/>
        </w:rPr>
        <w:t>铜</w:t>
      </w:r>
      <w:r w:rsidR="006B50E2">
        <w:rPr>
          <w:rFonts w:asciiTheme="minorEastAsia" w:eastAsiaTheme="minorEastAsia" w:hAnsiTheme="minorEastAsia" w:hint="eastAsia"/>
          <w:color w:val="000000"/>
          <w:sz w:val="28"/>
          <w:szCs w:val="28"/>
        </w:rPr>
        <w:t>、</w:t>
      </w:r>
      <w:r>
        <w:rPr>
          <w:rFonts w:asciiTheme="minorEastAsia" w:eastAsiaTheme="minorEastAsia" w:hAnsiTheme="minorEastAsia" w:hint="eastAsia"/>
          <w:color w:val="000000"/>
          <w:sz w:val="28"/>
          <w:szCs w:val="28"/>
        </w:rPr>
        <w:t>铝</w:t>
      </w:r>
      <w:r w:rsidR="006B50E2">
        <w:rPr>
          <w:rFonts w:asciiTheme="minorEastAsia" w:eastAsiaTheme="minorEastAsia" w:hAnsiTheme="minorEastAsia" w:hint="eastAsia"/>
          <w:color w:val="000000"/>
          <w:sz w:val="28"/>
          <w:szCs w:val="28"/>
        </w:rPr>
        <w:t>导电</w:t>
      </w:r>
      <w:r w:rsidR="006B50E2">
        <w:rPr>
          <w:rFonts w:asciiTheme="minorEastAsia" w:eastAsiaTheme="minorEastAsia" w:hAnsiTheme="minorEastAsia"/>
          <w:color w:val="000000"/>
          <w:sz w:val="28"/>
          <w:szCs w:val="28"/>
        </w:rPr>
        <w:t>线芯</w:t>
      </w:r>
      <w:r w:rsidRPr="00440B7B">
        <w:rPr>
          <w:rFonts w:asciiTheme="minorEastAsia" w:eastAsiaTheme="minorEastAsia" w:hAnsiTheme="minorEastAsia" w:hint="eastAsia"/>
          <w:color w:val="000000"/>
          <w:sz w:val="28"/>
          <w:szCs w:val="28"/>
        </w:rPr>
        <w:t>》</w:t>
      </w:r>
    </w:p>
    <w:p w:rsidR="00B67E61" w:rsidRPr="006B3318" w:rsidRDefault="00B67E61" w:rsidP="006B3318">
      <w:pPr>
        <w:spacing w:after="50"/>
        <w:rPr>
          <w:rFonts w:asciiTheme="minorEastAsia" w:eastAsiaTheme="minorEastAsia" w:hAnsiTheme="minorEastAsia"/>
          <w:color w:val="000000"/>
          <w:sz w:val="28"/>
          <w:szCs w:val="28"/>
        </w:rPr>
      </w:pPr>
      <w:r w:rsidRPr="006B3318">
        <w:rPr>
          <w:rFonts w:asciiTheme="minorEastAsia" w:eastAsiaTheme="minorEastAsia" w:hAnsiTheme="minorEastAsia"/>
          <w:color w:val="000000"/>
          <w:sz w:val="28"/>
          <w:szCs w:val="28"/>
        </w:rPr>
        <w:t>J</w:t>
      </w:r>
      <w:r w:rsidRPr="006B3318">
        <w:rPr>
          <w:rFonts w:asciiTheme="minorEastAsia" w:eastAsiaTheme="minorEastAsia" w:hAnsiTheme="minorEastAsia" w:hint="eastAsia"/>
          <w:color w:val="000000"/>
          <w:sz w:val="28"/>
          <w:szCs w:val="28"/>
        </w:rPr>
        <w:t>B</w:t>
      </w:r>
      <w:r w:rsidRPr="006B3318">
        <w:rPr>
          <w:rFonts w:asciiTheme="minorEastAsia" w:eastAsiaTheme="minorEastAsia" w:hAnsiTheme="minorEastAsia"/>
          <w:color w:val="000000"/>
          <w:sz w:val="28"/>
          <w:szCs w:val="28"/>
        </w:rPr>
        <w:t>/T 8137-1999</w:t>
      </w:r>
      <w:r w:rsidR="006B3318">
        <w:rPr>
          <w:rFonts w:asciiTheme="minorEastAsia" w:eastAsiaTheme="minorEastAsia" w:hAnsiTheme="minorEastAsia"/>
          <w:color w:val="000000"/>
          <w:sz w:val="28"/>
          <w:szCs w:val="28"/>
        </w:rPr>
        <w:t xml:space="preserve">  </w:t>
      </w:r>
      <w:r w:rsidRPr="006B3318">
        <w:rPr>
          <w:rFonts w:asciiTheme="minorEastAsia" w:eastAsiaTheme="minorEastAsia" w:hAnsiTheme="minorEastAsia" w:hint="eastAsia"/>
          <w:color w:val="000000"/>
          <w:sz w:val="28"/>
          <w:szCs w:val="28"/>
        </w:rPr>
        <w:t>《电线电缆交货盘》</w:t>
      </w:r>
    </w:p>
    <w:p w:rsidR="00B67E61" w:rsidRDefault="00B67E61" w:rsidP="006B3318">
      <w:pPr>
        <w:spacing w:after="50"/>
        <w:rPr>
          <w:rFonts w:asciiTheme="minorEastAsia" w:eastAsiaTheme="minorEastAsia" w:hAnsiTheme="minorEastAsia"/>
          <w:color w:val="000000"/>
          <w:sz w:val="28"/>
          <w:szCs w:val="28"/>
        </w:rPr>
      </w:pPr>
      <w:r w:rsidRPr="006B3318">
        <w:rPr>
          <w:rFonts w:asciiTheme="minorEastAsia" w:eastAsiaTheme="minorEastAsia" w:hAnsiTheme="minorEastAsia" w:hint="eastAsia"/>
          <w:color w:val="000000"/>
          <w:sz w:val="28"/>
          <w:szCs w:val="28"/>
        </w:rPr>
        <w:t>GB</w:t>
      </w:r>
      <w:r w:rsidR="00DA3FF2" w:rsidRPr="006B3318">
        <w:rPr>
          <w:rFonts w:asciiTheme="minorEastAsia" w:eastAsiaTheme="minorEastAsia" w:hAnsiTheme="minorEastAsia"/>
          <w:color w:val="000000"/>
          <w:sz w:val="28"/>
          <w:szCs w:val="28"/>
        </w:rPr>
        <w:t xml:space="preserve"> 6995</w:t>
      </w:r>
      <w:r w:rsidRPr="006B3318">
        <w:rPr>
          <w:rFonts w:asciiTheme="minorEastAsia" w:eastAsiaTheme="minorEastAsia" w:hAnsiTheme="minorEastAsia"/>
          <w:color w:val="000000"/>
          <w:sz w:val="28"/>
          <w:szCs w:val="28"/>
        </w:rPr>
        <w:t xml:space="preserve">-2007   </w:t>
      </w:r>
      <w:r w:rsidR="006B3318">
        <w:rPr>
          <w:rFonts w:asciiTheme="minorEastAsia" w:eastAsiaTheme="minorEastAsia" w:hAnsiTheme="minorEastAsia"/>
          <w:color w:val="000000"/>
          <w:sz w:val="28"/>
          <w:szCs w:val="28"/>
        </w:rPr>
        <w:t xml:space="preserve"> </w:t>
      </w:r>
      <w:r w:rsidRPr="006B3318">
        <w:rPr>
          <w:rFonts w:asciiTheme="minorEastAsia" w:eastAsiaTheme="minorEastAsia" w:hAnsiTheme="minorEastAsia" w:hint="eastAsia"/>
          <w:color w:val="000000"/>
          <w:sz w:val="28"/>
          <w:szCs w:val="28"/>
        </w:rPr>
        <w:t>《电线电缆识别标志》</w:t>
      </w:r>
    </w:p>
    <w:p w:rsidR="000D30B4" w:rsidRDefault="000D30B4" w:rsidP="00531E0E">
      <w:pPr>
        <w:spacing w:after="50"/>
        <w:rPr>
          <w:rFonts w:asciiTheme="minorEastAsia" w:eastAsiaTheme="minorEastAsia" w:hAnsiTheme="minorEastAsia"/>
          <w:color w:val="000000"/>
          <w:sz w:val="28"/>
          <w:szCs w:val="28"/>
        </w:rPr>
      </w:pPr>
      <w:r w:rsidRPr="000D30B4">
        <w:rPr>
          <w:rFonts w:asciiTheme="minorEastAsia" w:eastAsiaTheme="minorEastAsia" w:hAnsiTheme="minorEastAsia" w:hint="eastAsia"/>
          <w:color w:val="000000"/>
          <w:sz w:val="28"/>
          <w:szCs w:val="28"/>
        </w:rPr>
        <w:t>2、</w:t>
      </w:r>
      <w:r>
        <w:rPr>
          <w:rFonts w:asciiTheme="minorEastAsia" w:eastAsiaTheme="minorEastAsia" w:hAnsiTheme="minorEastAsia" w:hint="eastAsia"/>
          <w:color w:val="000000"/>
          <w:sz w:val="28"/>
          <w:szCs w:val="28"/>
        </w:rPr>
        <w:t>技术要求</w:t>
      </w:r>
    </w:p>
    <w:p w:rsidR="00CE1F87" w:rsidRPr="00CE1F87" w:rsidRDefault="00531E0E" w:rsidP="00CE1F87">
      <w:pPr>
        <w:spacing w:after="50"/>
        <w:rPr>
          <w:rFonts w:asciiTheme="minorEastAsia" w:eastAsiaTheme="minorEastAsia" w:hAnsiTheme="minorEastAsia"/>
          <w:color w:val="000000"/>
          <w:sz w:val="28"/>
          <w:szCs w:val="28"/>
        </w:rPr>
      </w:pPr>
      <w:r w:rsidRPr="007B1004">
        <w:rPr>
          <w:rFonts w:asciiTheme="minorEastAsia" w:eastAsiaTheme="minorEastAsia" w:hAnsiTheme="minorEastAsia" w:hint="eastAsia"/>
          <w:color w:val="000000"/>
          <w:sz w:val="28"/>
          <w:szCs w:val="28"/>
        </w:rPr>
        <w:lastRenderedPageBreak/>
        <w:t>2.1</w:t>
      </w:r>
      <w:r w:rsidRPr="007B1004">
        <w:rPr>
          <w:rFonts w:asciiTheme="minorEastAsia" w:eastAsiaTheme="minorEastAsia" w:hAnsiTheme="minorEastAsia"/>
          <w:color w:val="000000"/>
          <w:sz w:val="28"/>
          <w:szCs w:val="28"/>
        </w:rPr>
        <w:t xml:space="preserve"> </w:t>
      </w:r>
      <w:r w:rsidR="00112643">
        <w:rPr>
          <w:rFonts w:asciiTheme="minorEastAsia" w:eastAsiaTheme="minorEastAsia" w:hAnsiTheme="minorEastAsia" w:hint="eastAsia"/>
          <w:color w:val="000000"/>
          <w:sz w:val="28"/>
          <w:szCs w:val="28"/>
        </w:rPr>
        <w:t>控制电缆</w:t>
      </w:r>
      <w:r w:rsidR="00E95A7F" w:rsidRPr="007B1004">
        <w:rPr>
          <w:rFonts w:asciiTheme="minorEastAsia" w:eastAsiaTheme="minorEastAsia" w:hAnsiTheme="minorEastAsia" w:hint="eastAsia"/>
          <w:color w:val="000000"/>
          <w:sz w:val="28"/>
          <w:szCs w:val="28"/>
        </w:rPr>
        <w:t>在</w:t>
      </w:r>
      <w:r w:rsidR="00E95A7F" w:rsidRPr="007B1004">
        <w:rPr>
          <w:rFonts w:asciiTheme="minorEastAsia" w:eastAsiaTheme="minorEastAsia" w:hAnsiTheme="minorEastAsia"/>
          <w:color w:val="000000"/>
          <w:sz w:val="28"/>
          <w:szCs w:val="28"/>
        </w:rPr>
        <w:t>额定电压下导体最高工作温度不超过</w:t>
      </w:r>
      <w:r w:rsidR="00E95A7F" w:rsidRPr="007B1004">
        <w:rPr>
          <w:rFonts w:asciiTheme="minorEastAsia" w:eastAsiaTheme="minorEastAsia" w:hAnsiTheme="minorEastAsia" w:hint="eastAsia"/>
          <w:color w:val="000000"/>
          <w:sz w:val="28"/>
          <w:szCs w:val="28"/>
        </w:rPr>
        <w:t>70℃</w:t>
      </w:r>
      <w:r w:rsidR="00E95A7F" w:rsidRPr="007B1004">
        <w:rPr>
          <w:rFonts w:asciiTheme="minorEastAsia" w:eastAsiaTheme="minorEastAsia" w:hAnsiTheme="minorEastAsia"/>
          <w:color w:val="000000"/>
          <w:sz w:val="28"/>
          <w:szCs w:val="28"/>
        </w:rPr>
        <w:t>，短路时（</w:t>
      </w:r>
      <w:r w:rsidR="00E95A7F" w:rsidRPr="007B1004">
        <w:rPr>
          <w:rFonts w:asciiTheme="minorEastAsia" w:eastAsiaTheme="minorEastAsia" w:hAnsiTheme="minorEastAsia" w:hint="eastAsia"/>
          <w:color w:val="000000"/>
          <w:sz w:val="28"/>
          <w:szCs w:val="28"/>
        </w:rPr>
        <w:t>持续时间</w:t>
      </w:r>
      <w:r w:rsidR="00E95A7F" w:rsidRPr="007B1004">
        <w:rPr>
          <w:rFonts w:asciiTheme="minorEastAsia" w:eastAsiaTheme="minorEastAsia" w:hAnsiTheme="minorEastAsia"/>
          <w:color w:val="000000"/>
          <w:sz w:val="28"/>
          <w:szCs w:val="28"/>
        </w:rPr>
        <w:t>不超过</w:t>
      </w:r>
      <w:r w:rsidR="00E95A7F" w:rsidRPr="007B1004">
        <w:rPr>
          <w:rFonts w:asciiTheme="minorEastAsia" w:eastAsiaTheme="minorEastAsia" w:hAnsiTheme="minorEastAsia" w:hint="eastAsia"/>
          <w:color w:val="000000"/>
          <w:sz w:val="28"/>
          <w:szCs w:val="28"/>
        </w:rPr>
        <w:t>5秒</w:t>
      </w:r>
      <w:r w:rsidR="00E95A7F" w:rsidRPr="007B1004">
        <w:rPr>
          <w:rFonts w:asciiTheme="minorEastAsia" w:eastAsiaTheme="minorEastAsia" w:hAnsiTheme="minorEastAsia"/>
          <w:color w:val="000000"/>
          <w:sz w:val="28"/>
          <w:szCs w:val="28"/>
        </w:rPr>
        <w:t>）</w:t>
      </w:r>
      <w:r w:rsidR="00466EF8" w:rsidRPr="007B1004">
        <w:rPr>
          <w:rFonts w:asciiTheme="minorEastAsia" w:eastAsiaTheme="minorEastAsia" w:hAnsiTheme="minorEastAsia" w:hint="eastAsia"/>
          <w:color w:val="000000"/>
          <w:sz w:val="28"/>
          <w:szCs w:val="28"/>
        </w:rPr>
        <w:t>导体最高温度不超过</w:t>
      </w:r>
      <w:r w:rsidR="00466EF8" w:rsidRPr="007B1004">
        <w:rPr>
          <w:rFonts w:asciiTheme="minorEastAsia" w:eastAsiaTheme="minorEastAsia" w:hAnsiTheme="minorEastAsia"/>
          <w:color w:val="000000"/>
          <w:sz w:val="28"/>
          <w:szCs w:val="28"/>
        </w:rPr>
        <w:t>20</w:t>
      </w:r>
      <w:r w:rsidR="00466EF8" w:rsidRPr="007B1004">
        <w:rPr>
          <w:rFonts w:asciiTheme="minorEastAsia" w:eastAsiaTheme="minorEastAsia" w:hAnsiTheme="minorEastAsia" w:hint="eastAsia"/>
          <w:color w:val="000000"/>
          <w:sz w:val="28"/>
          <w:szCs w:val="28"/>
        </w:rPr>
        <w:t>0℃</w:t>
      </w:r>
      <w:r w:rsidR="00CE1F87">
        <w:rPr>
          <w:rFonts w:asciiTheme="minorEastAsia" w:eastAsiaTheme="minorEastAsia" w:hAnsiTheme="minorEastAsia" w:hint="eastAsia"/>
          <w:color w:val="000000"/>
          <w:sz w:val="28"/>
          <w:szCs w:val="28"/>
        </w:rPr>
        <w:t>。</w:t>
      </w:r>
      <w:r w:rsidR="00080CB7">
        <w:rPr>
          <w:rFonts w:asciiTheme="minorEastAsia" w:eastAsiaTheme="minorEastAsia" w:hAnsiTheme="minorEastAsia" w:hint="eastAsia"/>
          <w:color w:val="000000"/>
          <w:sz w:val="28"/>
          <w:szCs w:val="28"/>
        </w:rPr>
        <w:t>要求</w:t>
      </w:r>
      <w:r w:rsidR="00080CB7">
        <w:rPr>
          <w:rFonts w:asciiTheme="minorEastAsia" w:eastAsiaTheme="minorEastAsia" w:hAnsiTheme="minorEastAsia" w:cs="宋体" w:hint="eastAsia"/>
          <w:sz w:val="28"/>
          <w:szCs w:val="28"/>
        </w:rPr>
        <w:t>绝缘和</w:t>
      </w:r>
      <w:r w:rsidR="00080CB7">
        <w:rPr>
          <w:rFonts w:asciiTheme="minorEastAsia" w:eastAsiaTheme="minorEastAsia" w:hAnsiTheme="minorEastAsia" w:cs="宋体"/>
          <w:sz w:val="28"/>
          <w:szCs w:val="28"/>
        </w:rPr>
        <w:t>护套层</w:t>
      </w:r>
      <w:r w:rsidR="00080CB7">
        <w:rPr>
          <w:rFonts w:asciiTheme="minorEastAsia" w:eastAsiaTheme="minorEastAsia" w:hAnsiTheme="minorEastAsia" w:cs="宋体" w:hint="eastAsia"/>
          <w:sz w:val="28"/>
          <w:szCs w:val="28"/>
        </w:rPr>
        <w:t>为氟塑料耐油耐高温</w:t>
      </w:r>
      <w:r w:rsidR="00080CB7">
        <w:rPr>
          <w:rFonts w:asciiTheme="minorEastAsia" w:eastAsiaTheme="minorEastAsia" w:hAnsiTheme="minorEastAsia" w:hint="eastAsia"/>
          <w:color w:val="000000"/>
          <w:sz w:val="28"/>
          <w:szCs w:val="28"/>
        </w:rPr>
        <w:t>电缆，</w:t>
      </w:r>
      <w:r w:rsidR="00037D5E">
        <w:rPr>
          <w:rFonts w:asciiTheme="minorEastAsia" w:eastAsiaTheme="minorEastAsia" w:hAnsiTheme="minorEastAsia" w:hint="eastAsia"/>
          <w:color w:val="000000"/>
          <w:sz w:val="28"/>
          <w:szCs w:val="28"/>
        </w:rPr>
        <w:t>耐</w:t>
      </w:r>
      <w:r w:rsidR="00D41216">
        <w:rPr>
          <w:rFonts w:asciiTheme="minorEastAsia" w:eastAsiaTheme="minorEastAsia" w:hAnsiTheme="minorEastAsia" w:hint="eastAsia"/>
          <w:color w:val="000000"/>
          <w:sz w:val="28"/>
          <w:szCs w:val="28"/>
        </w:rPr>
        <w:t>高温温度不低于200</w:t>
      </w:r>
      <w:r w:rsidR="00D41216" w:rsidRPr="007B1004">
        <w:rPr>
          <w:rFonts w:asciiTheme="minorEastAsia" w:eastAsiaTheme="minorEastAsia" w:hAnsiTheme="minorEastAsia" w:hint="eastAsia"/>
          <w:color w:val="000000"/>
          <w:sz w:val="28"/>
          <w:szCs w:val="28"/>
        </w:rPr>
        <w:t>℃</w:t>
      </w:r>
      <w:r w:rsidR="00D41216">
        <w:rPr>
          <w:rFonts w:asciiTheme="minorEastAsia" w:eastAsiaTheme="minorEastAsia" w:hAnsiTheme="minorEastAsia" w:hint="eastAsia"/>
          <w:color w:val="000000"/>
          <w:sz w:val="28"/>
          <w:szCs w:val="28"/>
        </w:rPr>
        <w:t>。</w:t>
      </w:r>
    </w:p>
    <w:p w:rsidR="00CE1F87" w:rsidRDefault="00CE1F87" w:rsidP="006B3318">
      <w:pPr>
        <w:contextualSpacing/>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2.2 </w:t>
      </w:r>
      <w:r w:rsidR="00112643">
        <w:rPr>
          <w:rFonts w:asciiTheme="minorEastAsia" w:eastAsiaTheme="minorEastAsia" w:hAnsiTheme="minorEastAsia" w:cs="宋体" w:hint="eastAsia"/>
          <w:sz w:val="28"/>
          <w:szCs w:val="28"/>
        </w:rPr>
        <w:t>控制电缆</w:t>
      </w:r>
      <w:r>
        <w:rPr>
          <w:rFonts w:asciiTheme="minorEastAsia" w:eastAsiaTheme="minorEastAsia" w:hAnsiTheme="minorEastAsia" w:cs="宋体"/>
          <w:sz w:val="28"/>
          <w:szCs w:val="28"/>
        </w:rPr>
        <w:t>导体符合相关标准中的规定，表面</w:t>
      </w:r>
      <w:r w:rsidR="00CC0B3E">
        <w:rPr>
          <w:rFonts w:asciiTheme="minorEastAsia" w:eastAsiaTheme="minorEastAsia" w:hAnsiTheme="minorEastAsia" w:cs="宋体" w:hint="eastAsia"/>
          <w:sz w:val="28"/>
          <w:szCs w:val="28"/>
        </w:rPr>
        <w:t>光洁</w:t>
      </w:r>
      <w:r w:rsidR="00CC0B3E">
        <w:rPr>
          <w:rFonts w:asciiTheme="minorEastAsia" w:eastAsiaTheme="minorEastAsia" w:hAnsiTheme="minorEastAsia" w:cs="宋体"/>
          <w:sz w:val="28"/>
          <w:szCs w:val="28"/>
        </w:rPr>
        <w:t>、无油污、无损伤</w:t>
      </w:r>
      <w:r w:rsidR="00CC0B3E">
        <w:rPr>
          <w:rFonts w:asciiTheme="minorEastAsia" w:eastAsiaTheme="minorEastAsia" w:hAnsiTheme="minorEastAsia" w:cs="宋体" w:hint="eastAsia"/>
          <w:sz w:val="28"/>
          <w:szCs w:val="28"/>
        </w:rPr>
        <w:t>毛刺。</w:t>
      </w:r>
    </w:p>
    <w:p w:rsidR="000F7872" w:rsidRDefault="00CC0B3E" w:rsidP="000F7872">
      <w:pPr>
        <w:contextualSpacing/>
        <w:rPr>
          <w:rFonts w:asciiTheme="minorEastAsia" w:eastAsiaTheme="minorEastAsia" w:hAnsiTheme="minorEastAsia" w:cs="宋体"/>
          <w:sz w:val="28"/>
          <w:szCs w:val="28"/>
        </w:rPr>
      </w:pPr>
      <w:r w:rsidRPr="00CC0B3E">
        <w:rPr>
          <w:rFonts w:asciiTheme="minorEastAsia" w:eastAsiaTheme="minorEastAsia" w:hAnsiTheme="minorEastAsia" w:cs="宋体"/>
          <w:sz w:val="28"/>
          <w:szCs w:val="28"/>
        </w:rPr>
        <w:t>2.3</w:t>
      </w:r>
      <w:r>
        <w:rPr>
          <w:rFonts w:asciiTheme="minorEastAsia" w:eastAsiaTheme="minorEastAsia" w:hAnsiTheme="minorEastAsia" w:cs="宋体" w:hint="eastAsia"/>
          <w:sz w:val="28"/>
          <w:szCs w:val="28"/>
        </w:rPr>
        <w:t xml:space="preserve"> </w:t>
      </w:r>
      <w:r w:rsidR="00112643">
        <w:rPr>
          <w:rFonts w:asciiTheme="minorEastAsia" w:eastAsiaTheme="minorEastAsia" w:hAnsiTheme="minorEastAsia" w:cs="宋体" w:hint="eastAsia"/>
          <w:sz w:val="28"/>
          <w:szCs w:val="28"/>
        </w:rPr>
        <w:t>控制电缆</w:t>
      </w:r>
      <w:r w:rsidR="000F7872">
        <w:rPr>
          <w:rFonts w:asciiTheme="minorEastAsia" w:eastAsiaTheme="minorEastAsia" w:hAnsiTheme="minorEastAsia" w:cs="宋体" w:hint="eastAsia"/>
          <w:sz w:val="28"/>
          <w:szCs w:val="28"/>
        </w:rPr>
        <w:t>绝缘和</w:t>
      </w:r>
      <w:r w:rsidR="000F7872">
        <w:rPr>
          <w:rFonts w:asciiTheme="minorEastAsia" w:eastAsiaTheme="minorEastAsia" w:hAnsiTheme="minorEastAsia" w:cs="宋体"/>
          <w:sz w:val="28"/>
          <w:szCs w:val="28"/>
        </w:rPr>
        <w:t>护套层符合相关标准中的规定</w:t>
      </w:r>
      <w:r w:rsidR="000F7872">
        <w:rPr>
          <w:rFonts w:asciiTheme="minorEastAsia" w:eastAsiaTheme="minorEastAsia" w:hAnsiTheme="minorEastAsia" w:cs="宋体" w:hint="eastAsia"/>
          <w:sz w:val="28"/>
          <w:szCs w:val="28"/>
        </w:rPr>
        <w:t>，</w:t>
      </w:r>
      <w:r w:rsidR="000F7872">
        <w:rPr>
          <w:rFonts w:asciiTheme="minorEastAsia" w:eastAsiaTheme="minorEastAsia" w:hAnsiTheme="minorEastAsia" w:cs="宋体"/>
          <w:sz w:val="28"/>
          <w:szCs w:val="28"/>
        </w:rPr>
        <w:t>表面</w:t>
      </w:r>
      <w:r w:rsidR="000F7872">
        <w:rPr>
          <w:rFonts w:asciiTheme="minorEastAsia" w:eastAsiaTheme="minorEastAsia" w:hAnsiTheme="minorEastAsia" w:cs="宋体" w:hint="eastAsia"/>
          <w:sz w:val="28"/>
          <w:szCs w:val="28"/>
        </w:rPr>
        <w:t>光滑</w:t>
      </w:r>
      <w:r w:rsidR="000F7872">
        <w:rPr>
          <w:rFonts w:asciiTheme="minorEastAsia" w:eastAsiaTheme="minorEastAsia" w:hAnsiTheme="minorEastAsia" w:cs="宋体"/>
          <w:sz w:val="28"/>
          <w:szCs w:val="28"/>
        </w:rPr>
        <w:t>、无</w:t>
      </w:r>
      <w:r w:rsidR="000F7872">
        <w:rPr>
          <w:rFonts w:asciiTheme="minorEastAsia" w:eastAsiaTheme="minorEastAsia" w:hAnsiTheme="minorEastAsia" w:cs="宋体" w:hint="eastAsia"/>
          <w:sz w:val="28"/>
          <w:szCs w:val="28"/>
        </w:rPr>
        <w:t>颗粒</w:t>
      </w:r>
      <w:r w:rsidR="000F7872">
        <w:rPr>
          <w:rFonts w:asciiTheme="minorEastAsia" w:eastAsiaTheme="minorEastAsia" w:hAnsiTheme="minorEastAsia" w:cs="宋体"/>
          <w:sz w:val="28"/>
          <w:szCs w:val="28"/>
        </w:rPr>
        <w:t>、无损伤</w:t>
      </w:r>
      <w:r w:rsidR="000F7872">
        <w:rPr>
          <w:rFonts w:asciiTheme="minorEastAsia" w:eastAsiaTheme="minorEastAsia" w:hAnsiTheme="minorEastAsia" w:cs="宋体" w:hint="eastAsia"/>
          <w:sz w:val="28"/>
          <w:szCs w:val="28"/>
        </w:rPr>
        <w:t>。</w:t>
      </w:r>
    </w:p>
    <w:p w:rsidR="00CC0B3E" w:rsidRPr="00112643" w:rsidRDefault="000F7872" w:rsidP="00CC0B3E">
      <w:pPr>
        <w:contextualSpacing/>
        <w:rPr>
          <w:rFonts w:asciiTheme="minorEastAsia" w:eastAsiaTheme="minorEastAsia" w:hAnsiTheme="minorEastAsia" w:cs="宋体"/>
          <w:sz w:val="28"/>
          <w:szCs w:val="28"/>
        </w:rPr>
      </w:pPr>
      <w:r w:rsidRPr="00112643">
        <w:rPr>
          <w:rFonts w:asciiTheme="minorEastAsia" w:eastAsiaTheme="minorEastAsia" w:hAnsiTheme="minorEastAsia" w:cs="宋体"/>
          <w:sz w:val="28"/>
          <w:szCs w:val="28"/>
        </w:rPr>
        <w:t xml:space="preserve">2.4 </w:t>
      </w:r>
      <w:r w:rsidR="00112643">
        <w:rPr>
          <w:rFonts w:asciiTheme="minorEastAsia" w:eastAsiaTheme="minorEastAsia" w:hAnsiTheme="minorEastAsia" w:cs="宋体" w:hint="eastAsia"/>
          <w:sz w:val="28"/>
          <w:szCs w:val="28"/>
        </w:rPr>
        <w:t>控制电缆</w:t>
      </w:r>
      <w:r w:rsidRPr="00112643">
        <w:rPr>
          <w:rFonts w:asciiTheme="minorEastAsia" w:eastAsiaTheme="minorEastAsia" w:hAnsiTheme="minorEastAsia" w:cs="宋体"/>
          <w:sz w:val="28"/>
          <w:szCs w:val="28"/>
        </w:rPr>
        <w:t>各项性能均符合</w:t>
      </w:r>
      <w:r w:rsidRPr="00112643">
        <w:rPr>
          <w:rFonts w:asciiTheme="minorEastAsia" w:eastAsiaTheme="minorEastAsia" w:hAnsiTheme="minorEastAsia" w:cs="宋体" w:hint="eastAsia"/>
          <w:sz w:val="28"/>
          <w:szCs w:val="28"/>
        </w:rPr>
        <w:t>国家</w:t>
      </w:r>
      <w:r w:rsidRPr="00112643">
        <w:rPr>
          <w:rFonts w:asciiTheme="minorEastAsia" w:eastAsiaTheme="minorEastAsia" w:hAnsiTheme="minorEastAsia" w:cs="宋体"/>
          <w:sz w:val="28"/>
          <w:szCs w:val="28"/>
        </w:rPr>
        <w:t>或行业标准</w:t>
      </w:r>
      <w:r w:rsidR="004B1824" w:rsidRPr="00112643">
        <w:rPr>
          <w:rFonts w:asciiTheme="minorEastAsia" w:eastAsiaTheme="minorEastAsia" w:hAnsiTheme="minorEastAsia" w:cs="宋体" w:hint="eastAsia"/>
          <w:sz w:val="28"/>
          <w:szCs w:val="28"/>
        </w:rPr>
        <w:t>。</w:t>
      </w:r>
    </w:p>
    <w:p w:rsidR="00051D1E" w:rsidRPr="006B3318" w:rsidRDefault="00607F2B" w:rsidP="006B3318">
      <w:pPr>
        <w:contextualSpacing/>
        <w:rPr>
          <w:rFonts w:asciiTheme="minorEastAsia" w:eastAsiaTheme="minorEastAsia" w:hAnsiTheme="minorEastAsia" w:cs="宋体"/>
          <w:sz w:val="28"/>
          <w:szCs w:val="28"/>
        </w:rPr>
      </w:pPr>
      <w:r w:rsidRPr="006B3318">
        <w:rPr>
          <w:rFonts w:asciiTheme="minorEastAsia" w:eastAsiaTheme="minorEastAsia" w:hAnsiTheme="minorEastAsia" w:cs="宋体" w:hint="eastAsia"/>
          <w:sz w:val="28"/>
          <w:szCs w:val="28"/>
        </w:rPr>
        <w:t>三</w:t>
      </w:r>
      <w:r w:rsidR="00051D1E" w:rsidRPr="006B3318">
        <w:rPr>
          <w:rFonts w:asciiTheme="minorEastAsia" w:eastAsiaTheme="minorEastAsia" w:hAnsiTheme="minorEastAsia" w:cs="宋体" w:hint="eastAsia"/>
          <w:sz w:val="28"/>
          <w:szCs w:val="28"/>
        </w:rPr>
        <w:t>、服务</w:t>
      </w:r>
    </w:p>
    <w:p w:rsidR="00051D1E" w:rsidRPr="006B3318" w:rsidRDefault="00051D1E" w:rsidP="006B3318">
      <w:pPr>
        <w:rPr>
          <w:rFonts w:asciiTheme="minorEastAsia" w:eastAsiaTheme="minorEastAsia" w:hAnsiTheme="minorEastAsia"/>
          <w:sz w:val="28"/>
          <w:szCs w:val="28"/>
        </w:rPr>
      </w:pPr>
      <w:bookmarkStart w:id="1" w:name="_Toc473628637"/>
      <w:bookmarkStart w:id="2" w:name="_Toc476451771"/>
      <w:r w:rsidRPr="006B3318">
        <w:rPr>
          <w:rFonts w:asciiTheme="minorEastAsia" w:eastAsiaTheme="minorEastAsia" w:hAnsiTheme="minorEastAsia" w:hint="eastAsia"/>
          <w:sz w:val="28"/>
          <w:szCs w:val="28"/>
        </w:rPr>
        <w:t>1</w:t>
      </w:r>
      <w:r w:rsidR="002C1F3A">
        <w:rPr>
          <w:rFonts w:asciiTheme="minorEastAsia" w:eastAsiaTheme="minorEastAsia" w:hAnsiTheme="minorEastAsia" w:hint="eastAsia"/>
          <w:sz w:val="28"/>
          <w:szCs w:val="28"/>
        </w:rPr>
        <w:t>、</w:t>
      </w:r>
      <w:r w:rsidRPr="006B3318">
        <w:rPr>
          <w:rFonts w:asciiTheme="minorEastAsia" w:eastAsiaTheme="minorEastAsia" w:hAnsiTheme="minorEastAsia" w:hint="eastAsia"/>
          <w:sz w:val="28"/>
          <w:szCs w:val="28"/>
        </w:rPr>
        <w:t>技术文件</w:t>
      </w:r>
      <w:bookmarkEnd w:id="1"/>
      <w:bookmarkEnd w:id="2"/>
    </w:p>
    <w:p w:rsidR="00051D1E" w:rsidRPr="006B3318" w:rsidRDefault="00051D1E" w:rsidP="0060238C">
      <w:pPr>
        <w:ind w:firstLineChars="200" w:firstLine="560"/>
      </w:pPr>
      <w:r w:rsidRPr="006B3318">
        <w:rPr>
          <w:rFonts w:asciiTheme="minorEastAsia" w:eastAsiaTheme="minorEastAsia" w:hAnsiTheme="minorEastAsia" w:hint="eastAsia"/>
          <w:sz w:val="28"/>
          <w:szCs w:val="28"/>
        </w:rPr>
        <w:t>在合同签署后，投标方应向招标方提供</w:t>
      </w:r>
      <w:r w:rsidR="005B234D">
        <w:rPr>
          <w:rFonts w:asciiTheme="minorEastAsia" w:eastAsiaTheme="minorEastAsia" w:hAnsiTheme="minorEastAsia" w:hint="eastAsia"/>
          <w:sz w:val="28"/>
          <w:szCs w:val="28"/>
        </w:rPr>
        <w:t>产品</w:t>
      </w:r>
      <w:r w:rsidRPr="006B3318">
        <w:rPr>
          <w:rFonts w:asciiTheme="minorEastAsia" w:eastAsiaTheme="minorEastAsia" w:hAnsiTheme="minorEastAsia" w:hint="eastAsia"/>
          <w:sz w:val="28"/>
          <w:szCs w:val="28"/>
        </w:rPr>
        <w:t>合格证</w:t>
      </w:r>
      <w:r w:rsidR="0060238C">
        <w:rPr>
          <w:rFonts w:asciiTheme="minorEastAsia" w:eastAsiaTheme="minorEastAsia" w:hAnsiTheme="minorEastAsia" w:hint="eastAsia"/>
          <w:sz w:val="28"/>
          <w:szCs w:val="28"/>
        </w:rPr>
        <w:t>、</w:t>
      </w:r>
      <w:r w:rsidR="009B129A">
        <w:rPr>
          <w:rFonts w:asciiTheme="minorEastAsia" w:eastAsiaTheme="minorEastAsia" w:hAnsiTheme="minorEastAsia" w:hint="eastAsia"/>
          <w:sz w:val="28"/>
          <w:szCs w:val="28"/>
        </w:rPr>
        <w:t>试验报告</w:t>
      </w:r>
      <w:r w:rsidR="0060238C">
        <w:rPr>
          <w:rFonts w:asciiTheme="minorEastAsia" w:eastAsiaTheme="minorEastAsia" w:hAnsiTheme="minorEastAsia" w:hint="eastAsia"/>
          <w:sz w:val="28"/>
          <w:szCs w:val="28"/>
        </w:rPr>
        <w:t>、</w:t>
      </w:r>
      <w:r w:rsidRPr="006B3318">
        <w:rPr>
          <w:rFonts w:asciiTheme="minorEastAsia" w:eastAsiaTheme="minorEastAsia" w:hAnsiTheme="minorEastAsia" w:hint="eastAsia"/>
          <w:sz w:val="28"/>
          <w:szCs w:val="28"/>
        </w:rPr>
        <w:t>装箱单</w:t>
      </w:r>
      <w:r w:rsidRPr="006B3318">
        <w:rPr>
          <w:rFonts w:hint="eastAsia"/>
        </w:rPr>
        <w:t>。</w:t>
      </w:r>
    </w:p>
    <w:p w:rsidR="00051D1E" w:rsidRPr="006B3318" w:rsidRDefault="00051D1E" w:rsidP="006B3318">
      <w:pPr>
        <w:rPr>
          <w:rFonts w:asciiTheme="minorEastAsia" w:eastAsiaTheme="minorEastAsia" w:hAnsiTheme="minorEastAsia"/>
          <w:sz w:val="28"/>
          <w:szCs w:val="28"/>
        </w:rPr>
      </w:pPr>
      <w:bookmarkStart w:id="3" w:name="_Toc473628643"/>
      <w:bookmarkStart w:id="4" w:name="_Toc476451777"/>
      <w:r w:rsidRPr="006B3318">
        <w:rPr>
          <w:rFonts w:asciiTheme="minorEastAsia" w:eastAsiaTheme="minorEastAsia" w:hAnsiTheme="minorEastAsia" w:hint="eastAsia"/>
          <w:sz w:val="28"/>
          <w:szCs w:val="28"/>
        </w:rPr>
        <w:t>2</w:t>
      </w:r>
      <w:bookmarkEnd w:id="3"/>
      <w:bookmarkEnd w:id="4"/>
      <w:r w:rsidR="002C1F3A">
        <w:rPr>
          <w:rFonts w:asciiTheme="minorEastAsia" w:eastAsiaTheme="minorEastAsia" w:hAnsiTheme="minorEastAsia" w:hint="eastAsia"/>
          <w:sz w:val="28"/>
          <w:szCs w:val="28"/>
        </w:rPr>
        <w:t>、</w:t>
      </w:r>
      <w:r w:rsidRPr="006B3318">
        <w:rPr>
          <w:rFonts w:asciiTheme="minorEastAsia" w:eastAsiaTheme="minorEastAsia" w:hAnsiTheme="minorEastAsia" w:hint="eastAsia"/>
          <w:sz w:val="28"/>
          <w:szCs w:val="28"/>
        </w:rPr>
        <w:t>相关要求</w:t>
      </w:r>
    </w:p>
    <w:p w:rsidR="00051D1E" w:rsidRPr="006B3318" w:rsidRDefault="00112643" w:rsidP="00617FB4">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控制电缆</w:t>
      </w:r>
      <w:r w:rsidR="00617FB4">
        <w:rPr>
          <w:rFonts w:asciiTheme="minorEastAsia" w:eastAsiaTheme="minorEastAsia" w:hAnsiTheme="minorEastAsia" w:hint="eastAsia"/>
          <w:sz w:val="28"/>
          <w:szCs w:val="28"/>
        </w:rPr>
        <w:t>妥善</w:t>
      </w:r>
      <w:r w:rsidR="00617FB4">
        <w:rPr>
          <w:rFonts w:asciiTheme="minorEastAsia" w:eastAsiaTheme="minorEastAsia" w:hAnsiTheme="minorEastAsia"/>
          <w:sz w:val="28"/>
          <w:szCs w:val="28"/>
        </w:rPr>
        <w:t>包装在符合</w:t>
      </w:r>
      <w:r w:rsidR="00617FB4" w:rsidRPr="00617FB4">
        <w:rPr>
          <w:rFonts w:asciiTheme="minorEastAsia" w:eastAsiaTheme="minorEastAsia" w:hAnsiTheme="minorEastAsia" w:hint="eastAsia"/>
          <w:sz w:val="28"/>
          <w:szCs w:val="28"/>
        </w:rPr>
        <w:t>相关标准的</w:t>
      </w:r>
      <w:r w:rsidR="00617FB4">
        <w:rPr>
          <w:rFonts w:asciiTheme="minorEastAsia" w:eastAsiaTheme="minorEastAsia" w:hAnsiTheme="minorEastAsia" w:hint="eastAsia"/>
          <w:sz w:val="28"/>
          <w:szCs w:val="28"/>
        </w:rPr>
        <w:t>电缆盘</w:t>
      </w:r>
      <w:r w:rsidR="00617FB4" w:rsidRPr="00617FB4">
        <w:rPr>
          <w:rFonts w:asciiTheme="minorEastAsia" w:eastAsiaTheme="minorEastAsia" w:hAnsiTheme="minorEastAsia" w:hint="eastAsia"/>
          <w:sz w:val="28"/>
          <w:szCs w:val="28"/>
        </w:rPr>
        <w:t>中</w:t>
      </w:r>
      <w:r w:rsidR="0060238C">
        <w:rPr>
          <w:rFonts w:asciiTheme="minorEastAsia" w:eastAsiaTheme="minorEastAsia" w:hAnsiTheme="minorEastAsia" w:hint="eastAsia"/>
          <w:sz w:val="28"/>
          <w:szCs w:val="28"/>
        </w:rPr>
        <w:t>，</w:t>
      </w:r>
      <w:r w:rsidR="0060238C" w:rsidRPr="0060238C">
        <w:rPr>
          <w:rFonts w:asciiTheme="minorEastAsia" w:eastAsiaTheme="minorEastAsia" w:hAnsiTheme="minorEastAsia" w:hint="eastAsia"/>
          <w:sz w:val="28"/>
          <w:szCs w:val="28"/>
        </w:rPr>
        <w:t>运到招标方指定送货地点</w:t>
      </w:r>
      <w:r w:rsidR="00744BE0">
        <w:rPr>
          <w:rFonts w:asciiTheme="minorEastAsia" w:eastAsiaTheme="minorEastAsia" w:hAnsiTheme="minorEastAsia" w:hint="eastAsia"/>
          <w:sz w:val="28"/>
          <w:szCs w:val="28"/>
        </w:rPr>
        <w:t>。</w:t>
      </w:r>
    </w:p>
    <w:p w:rsidR="00051D1E" w:rsidRPr="006B3318" w:rsidRDefault="00051D1E" w:rsidP="006B3318">
      <w:pPr>
        <w:rPr>
          <w:rFonts w:asciiTheme="minorEastAsia" w:eastAsiaTheme="minorEastAsia" w:hAnsiTheme="minorEastAsia"/>
          <w:sz w:val="28"/>
          <w:szCs w:val="28"/>
        </w:rPr>
      </w:pPr>
      <w:r w:rsidRPr="006B3318">
        <w:rPr>
          <w:rFonts w:asciiTheme="minorEastAsia" w:eastAsiaTheme="minorEastAsia" w:hAnsiTheme="minorEastAsia" w:hint="eastAsia"/>
          <w:sz w:val="28"/>
          <w:szCs w:val="28"/>
        </w:rPr>
        <w:t>3</w:t>
      </w:r>
      <w:r w:rsidR="002C1F3A">
        <w:rPr>
          <w:rFonts w:asciiTheme="minorEastAsia" w:eastAsiaTheme="minorEastAsia" w:hAnsiTheme="minorEastAsia" w:hint="eastAsia"/>
          <w:sz w:val="28"/>
          <w:szCs w:val="28"/>
        </w:rPr>
        <w:t>、</w:t>
      </w:r>
      <w:r w:rsidRPr="006B3318">
        <w:rPr>
          <w:rFonts w:asciiTheme="minorEastAsia" w:eastAsiaTheme="minorEastAsia" w:hAnsiTheme="minorEastAsia" w:hint="eastAsia"/>
          <w:sz w:val="28"/>
          <w:szCs w:val="28"/>
        </w:rPr>
        <w:t>售后服务</w:t>
      </w:r>
    </w:p>
    <w:p w:rsidR="00051D1E" w:rsidRPr="006B3318" w:rsidRDefault="00112643" w:rsidP="00617FB4">
      <w:pPr>
        <w:spacing w:after="50"/>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控制</w:t>
      </w:r>
      <w:r w:rsidR="00051D1E" w:rsidRPr="005958AE">
        <w:rPr>
          <w:rFonts w:asciiTheme="minorEastAsia" w:eastAsiaTheme="minorEastAsia" w:hAnsiTheme="minorEastAsia" w:cstheme="minorBidi" w:hint="eastAsia"/>
          <w:sz w:val="28"/>
          <w:szCs w:val="28"/>
        </w:rPr>
        <w:t>电缆质保期为</w:t>
      </w:r>
      <w:r w:rsidR="00607F2B" w:rsidRPr="005958AE">
        <w:rPr>
          <w:rFonts w:asciiTheme="minorEastAsia" w:eastAsiaTheme="minorEastAsia" w:hAnsiTheme="minorEastAsia" w:cstheme="minorBidi" w:hint="eastAsia"/>
          <w:sz w:val="28"/>
          <w:szCs w:val="28"/>
        </w:rPr>
        <w:t>一年</w:t>
      </w:r>
      <w:r w:rsidR="00051D1E" w:rsidRPr="005958AE">
        <w:rPr>
          <w:rFonts w:asciiTheme="minorEastAsia" w:eastAsiaTheme="minorEastAsia" w:hAnsiTheme="minorEastAsia" w:cstheme="minorBidi" w:hint="eastAsia"/>
          <w:sz w:val="28"/>
          <w:szCs w:val="28"/>
        </w:rPr>
        <w:t>。</w:t>
      </w:r>
      <w:r w:rsidR="00051D1E" w:rsidRPr="006B3318">
        <w:rPr>
          <w:rFonts w:asciiTheme="minorEastAsia" w:eastAsiaTheme="minorEastAsia" w:hAnsiTheme="minorEastAsia" w:cstheme="minorBidi" w:hint="eastAsia"/>
          <w:sz w:val="28"/>
          <w:szCs w:val="28"/>
        </w:rPr>
        <w:t>在质保期内，</w:t>
      </w:r>
      <w:r w:rsidR="00F64903">
        <w:rPr>
          <w:rFonts w:asciiTheme="minorEastAsia" w:eastAsiaTheme="minorEastAsia" w:hAnsiTheme="minorEastAsia" w:cstheme="minorBidi" w:hint="eastAsia"/>
          <w:sz w:val="28"/>
          <w:szCs w:val="28"/>
        </w:rPr>
        <w:t>由于供货产品</w:t>
      </w:r>
      <w:r w:rsidR="00051D1E" w:rsidRPr="006B3318">
        <w:rPr>
          <w:rFonts w:asciiTheme="minorEastAsia" w:eastAsiaTheme="minorEastAsia" w:hAnsiTheme="minorEastAsia" w:cstheme="minorBidi" w:hint="eastAsia"/>
          <w:sz w:val="28"/>
          <w:szCs w:val="28"/>
        </w:rPr>
        <w:t>质量问题</w:t>
      </w:r>
      <w:r w:rsidR="00F64903">
        <w:rPr>
          <w:rFonts w:asciiTheme="minorEastAsia" w:eastAsiaTheme="minorEastAsia" w:hAnsiTheme="minorEastAsia" w:cstheme="minorBidi" w:hint="eastAsia"/>
          <w:sz w:val="28"/>
          <w:szCs w:val="28"/>
        </w:rPr>
        <w:t>，投标方</w:t>
      </w:r>
      <w:r w:rsidR="002C21C1">
        <w:rPr>
          <w:rFonts w:asciiTheme="minorEastAsia" w:eastAsiaTheme="minorEastAsia" w:hAnsiTheme="minorEastAsia" w:cstheme="minorBidi" w:hint="eastAsia"/>
          <w:sz w:val="28"/>
          <w:szCs w:val="28"/>
        </w:rPr>
        <w:t>负责</w:t>
      </w:r>
      <w:r w:rsidR="00051D1E" w:rsidRPr="006B3318">
        <w:rPr>
          <w:rFonts w:asciiTheme="minorEastAsia" w:eastAsiaTheme="minorEastAsia" w:hAnsiTheme="minorEastAsia" w:cstheme="minorBidi" w:hint="eastAsia"/>
          <w:sz w:val="28"/>
          <w:szCs w:val="28"/>
        </w:rPr>
        <w:t>无偿更换，并重新</w:t>
      </w:r>
      <w:r w:rsidR="002C21C1">
        <w:rPr>
          <w:rFonts w:asciiTheme="minorEastAsia" w:eastAsiaTheme="minorEastAsia" w:hAnsiTheme="minorEastAsia" w:cstheme="minorBidi" w:hint="eastAsia"/>
          <w:sz w:val="28"/>
          <w:szCs w:val="28"/>
        </w:rPr>
        <w:t>延长一年</w:t>
      </w:r>
      <w:r w:rsidR="00051D1E" w:rsidRPr="006B3318">
        <w:rPr>
          <w:rFonts w:asciiTheme="minorEastAsia" w:eastAsiaTheme="minorEastAsia" w:hAnsiTheme="minorEastAsia" w:cstheme="minorBidi" w:hint="eastAsia"/>
          <w:sz w:val="28"/>
          <w:szCs w:val="28"/>
        </w:rPr>
        <w:t>质保期。</w:t>
      </w:r>
    </w:p>
    <w:p w:rsidR="00051D1E" w:rsidRPr="006B3318" w:rsidRDefault="00051D1E" w:rsidP="006B3318">
      <w:pPr>
        <w:rPr>
          <w:rFonts w:asciiTheme="minorEastAsia" w:eastAsiaTheme="minorEastAsia" w:hAnsiTheme="minorEastAsia"/>
          <w:sz w:val="28"/>
          <w:szCs w:val="28"/>
        </w:rPr>
      </w:pPr>
      <w:r w:rsidRPr="006B3318">
        <w:rPr>
          <w:rFonts w:asciiTheme="minorEastAsia" w:eastAsiaTheme="minorEastAsia" w:hAnsiTheme="minorEastAsia" w:hint="eastAsia"/>
          <w:sz w:val="28"/>
          <w:szCs w:val="28"/>
        </w:rPr>
        <w:t>4</w:t>
      </w:r>
      <w:r w:rsidR="002C1F3A">
        <w:rPr>
          <w:rFonts w:asciiTheme="minorEastAsia" w:eastAsiaTheme="minorEastAsia" w:hAnsiTheme="minorEastAsia" w:hint="eastAsia"/>
          <w:sz w:val="28"/>
          <w:szCs w:val="28"/>
        </w:rPr>
        <w:t>、</w:t>
      </w:r>
      <w:r w:rsidRPr="006B3318">
        <w:rPr>
          <w:rFonts w:asciiTheme="minorEastAsia" w:eastAsiaTheme="minorEastAsia" w:hAnsiTheme="minorEastAsia" w:hint="eastAsia"/>
          <w:sz w:val="28"/>
          <w:szCs w:val="28"/>
        </w:rPr>
        <w:t xml:space="preserve">质量保证 </w:t>
      </w:r>
    </w:p>
    <w:p w:rsidR="00016CC8" w:rsidRPr="00016CC8" w:rsidRDefault="00051D1E" w:rsidP="00DC58F3">
      <w:pPr>
        <w:pStyle w:val="a3"/>
        <w:spacing w:after="0" w:line="240" w:lineRule="auto"/>
        <w:ind w:firstLineChars="200" w:firstLine="560"/>
      </w:pPr>
      <w:r w:rsidRPr="006B3318">
        <w:rPr>
          <w:rFonts w:asciiTheme="minorEastAsia" w:hAnsiTheme="minorEastAsia" w:hint="eastAsia"/>
          <w:szCs w:val="28"/>
        </w:rPr>
        <w:t>在保质期内产品出现非人为性故障，投标方应无偿给予维修或更换。</w:t>
      </w:r>
      <w:r w:rsidR="00112643">
        <w:rPr>
          <w:rFonts w:asciiTheme="minorEastAsia" w:hAnsiTheme="minorEastAsia" w:hint="eastAsia"/>
          <w:szCs w:val="28"/>
        </w:rPr>
        <w:t>控制</w:t>
      </w:r>
      <w:r w:rsidR="00414716">
        <w:rPr>
          <w:rFonts w:asciiTheme="minorEastAsia" w:hAnsiTheme="minorEastAsia" w:hint="eastAsia"/>
          <w:szCs w:val="28"/>
        </w:rPr>
        <w:t>电缆</w:t>
      </w:r>
      <w:r w:rsidRPr="006B3318">
        <w:rPr>
          <w:rFonts w:asciiTheme="minorEastAsia" w:hAnsiTheme="minorEastAsia" w:hint="eastAsia"/>
          <w:szCs w:val="28"/>
        </w:rPr>
        <w:t>运到招标方指定送货地点后，招标方要组织相关人员，按本招标文件及相关标准进行验收，对不合要求的产品有权予以退货。</w:t>
      </w:r>
    </w:p>
    <w:sectPr w:rsidR="00016CC8" w:rsidRPr="00016CC8" w:rsidSect="00016C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C75" w:rsidRDefault="005E7C75" w:rsidP="001C6920">
      <w:r>
        <w:separator/>
      </w:r>
    </w:p>
  </w:endnote>
  <w:endnote w:type="continuationSeparator" w:id="0">
    <w:p w:rsidR="005E7C75" w:rsidRDefault="005E7C75" w:rsidP="001C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C75" w:rsidRDefault="005E7C75" w:rsidP="001C6920">
      <w:r>
        <w:separator/>
      </w:r>
    </w:p>
  </w:footnote>
  <w:footnote w:type="continuationSeparator" w:id="0">
    <w:p w:rsidR="005E7C75" w:rsidRDefault="005E7C75" w:rsidP="001C6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BA504F5"/>
    <w:multiLevelType w:val="singleLevel"/>
    <w:tmpl w:val="DBA504F5"/>
    <w:lvl w:ilvl="0">
      <w:start w:val="2"/>
      <w:numFmt w:val="chineseCounting"/>
      <w:suff w:val="nothing"/>
      <w:lvlText w:val="（%1）"/>
      <w:lvlJc w:val="left"/>
      <w:rPr>
        <w:rFonts w:hint="eastAsia"/>
      </w:rPr>
    </w:lvl>
  </w:abstractNum>
  <w:abstractNum w:abstractNumId="1">
    <w:nsid w:val="020A6C91"/>
    <w:multiLevelType w:val="hybridMultilevel"/>
    <w:tmpl w:val="9A8A156A"/>
    <w:lvl w:ilvl="0" w:tplc="F74E383E">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961C70"/>
    <w:multiLevelType w:val="singleLevel"/>
    <w:tmpl w:val="0F961C70"/>
    <w:lvl w:ilvl="0">
      <w:start w:val="1"/>
      <w:numFmt w:val="lowerLetter"/>
      <w:lvlText w:val="%1)"/>
      <w:lvlJc w:val="left"/>
      <w:pPr>
        <w:tabs>
          <w:tab w:val="left" w:pos="425"/>
        </w:tabs>
        <w:ind w:left="425" w:hanging="425"/>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1D1E"/>
    <w:rsid w:val="00016CC8"/>
    <w:rsid w:val="00037D5E"/>
    <w:rsid w:val="00051D1E"/>
    <w:rsid w:val="00080CB7"/>
    <w:rsid w:val="000908BB"/>
    <w:rsid w:val="000D30B4"/>
    <w:rsid w:val="000D3E53"/>
    <w:rsid w:val="000F24BD"/>
    <w:rsid w:val="000F7872"/>
    <w:rsid w:val="00106F65"/>
    <w:rsid w:val="00112643"/>
    <w:rsid w:val="001231B0"/>
    <w:rsid w:val="00166263"/>
    <w:rsid w:val="001C6920"/>
    <w:rsid w:val="001D7D8C"/>
    <w:rsid w:val="001F3514"/>
    <w:rsid w:val="002844BA"/>
    <w:rsid w:val="00293DD1"/>
    <w:rsid w:val="002C1F3A"/>
    <w:rsid w:val="002C21C1"/>
    <w:rsid w:val="002F0D34"/>
    <w:rsid w:val="002F477C"/>
    <w:rsid w:val="003104FF"/>
    <w:rsid w:val="0036303F"/>
    <w:rsid w:val="0037484E"/>
    <w:rsid w:val="003814BD"/>
    <w:rsid w:val="00403696"/>
    <w:rsid w:val="00414716"/>
    <w:rsid w:val="00433493"/>
    <w:rsid w:val="00440B7B"/>
    <w:rsid w:val="00466EF8"/>
    <w:rsid w:val="004672A5"/>
    <w:rsid w:val="004A24CF"/>
    <w:rsid w:val="004B1824"/>
    <w:rsid w:val="00531E0E"/>
    <w:rsid w:val="0055502B"/>
    <w:rsid w:val="005958AE"/>
    <w:rsid w:val="005B234D"/>
    <w:rsid w:val="005C5642"/>
    <w:rsid w:val="005C5E29"/>
    <w:rsid w:val="005E7C75"/>
    <w:rsid w:val="005F4DD4"/>
    <w:rsid w:val="0060238C"/>
    <w:rsid w:val="0060242B"/>
    <w:rsid w:val="00607F2B"/>
    <w:rsid w:val="00617FB4"/>
    <w:rsid w:val="00680694"/>
    <w:rsid w:val="0068640C"/>
    <w:rsid w:val="006B3318"/>
    <w:rsid w:val="006B50E2"/>
    <w:rsid w:val="006F1684"/>
    <w:rsid w:val="00701702"/>
    <w:rsid w:val="00744BE0"/>
    <w:rsid w:val="00746025"/>
    <w:rsid w:val="00781A48"/>
    <w:rsid w:val="00786B35"/>
    <w:rsid w:val="0079013B"/>
    <w:rsid w:val="007A60F4"/>
    <w:rsid w:val="007B1004"/>
    <w:rsid w:val="0080578C"/>
    <w:rsid w:val="008422E5"/>
    <w:rsid w:val="008C4EEB"/>
    <w:rsid w:val="008D47A7"/>
    <w:rsid w:val="008E4C4E"/>
    <w:rsid w:val="00910DBD"/>
    <w:rsid w:val="00957755"/>
    <w:rsid w:val="0096363A"/>
    <w:rsid w:val="00967190"/>
    <w:rsid w:val="00982313"/>
    <w:rsid w:val="0099358A"/>
    <w:rsid w:val="009B129A"/>
    <w:rsid w:val="009C019F"/>
    <w:rsid w:val="009E561E"/>
    <w:rsid w:val="00A1756B"/>
    <w:rsid w:val="00A94340"/>
    <w:rsid w:val="00AD5810"/>
    <w:rsid w:val="00B67E61"/>
    <w:rsid w:val="00B86B96"/>
    <w:rsid w:val="00BE00FD"/>
    <w:rsid w:val="00BF289A"/>
    <w:rsid w:val="00C03FB7"/>
    <w:rsid w:val="00C16E0B"/>
    <w:rsid w:val="00C7466E"/>
    <w:rsid w:val="00CC0B3E"/>
    <w:rsid w:val="00CE1F87"/>
    <w:rsid w:val="00D02592"/>
    <w:rsid w:val="00D0422C"/>
    <w:rsid w:val="00D41216"/>
    <w:rsid w:val="00DA3FF2"/>
    <w:rsid w:val="00DB2354"/>
    <w:rsid w:val="00DC58F3"/>
    <w:rsid w:val="00DD1F38"/>
    <w:rsid w:val="00DD5CC7"/>
    <w:rsid w:val="00DF4A82"/>
    <w:rsid w:val="00E42F1A"/>
    <w:rsid w:val="00E44FCF"/>
    <w:rsid w:val="00E53C96"/>
    <w:rsid w:val="00E91248"/>
    <w:rsid w:val="00E95A7F"/>
    <w:rsid w:val="00E97880"/>
    <w:rsid w:val="00EA09A5"/>
    <w:rsid w:val="00EB6A06"/>
    <w:rsid w:val="00EC56CF"/>
    <w:rsid w:val="00EE2253"/>
    <w:rsid w:val="00EE5579"/>
    <w:rsid w:val="00F556C0"/>
    <w:rsid w:val="00F64903"/>
    <w:rsid w:val="00F829E6"/>
    <w:rsid w:val="00F92237"/>
    <w:rsid w:val="00FC45E9"/>
    <w:rsid w:val="00FF3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C5AE43-0E55-4040-9967-E624A92C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051D1E"/>
    <w:pPr>
      <w:widowControl w:val="0"/>
      <w:jc w:val="both"/>
    </w:pPr>
    <w:rPr>
      <w:rFonts w:ascii="Calibri" w:eastAsia="宋体" w:hAnsi="Calibri" w:cs="黑体"/>
    </w:rPr>
  </w:style>
  <w:style w:type="paragraph" w:styleId="1">
    <w:name w:val="heading 1"/>
    <w:basedOn w:val="a"/>
    <w:next w:val="a"/>
    <w:link w:val="1Char"/>
    <w:qFormat/>
    <w:rsid w:val="00051D1E"/>
    <w:pPr>
      <w:keepNext/>
      <w:keepLines/>
      <w:spacing w:line="578" w:lineRule="auto"/>
      <w:outlineLvl w:val="0"/>
    </w:pPr>
    <w:rPr>
      <w:rFonts w:ascii="CG Times" w:eastAsia="黑体" w:hAnsi="CG Times" w:cstheme="minorBidi"/>
      <w:b/>
      <w:kern w:val="44"/>
      <w:sz w:val="30"/>
      <w:szCs w:val="20"/>
    </w:rPr>
  </w:style>
  <w:style w:type="paragraph" w:styleId="2">
    <w:name w:val="heading 2"/>
    <w:basedOn w:val="a"/>
    <w:next w:val="a"/>
    <w:link w:val="2Char"/>
    <w:qFormat/>
    <w:rsid w:val="00051D1E"/>
    <w:pPr>
      <w:keepNext/>
      <w:keepLines/>
      <w:spacing w:before="120" w:after="120" w:line="0" w:lineRule="atLeast"/>
      <w:ind w:left="548"/>
      <w:outlineLvl w:val="1"/>
    </w:pPr>
    <w:rPr>
      <w:rFonts w:ascii="宋体" w:eastAsiaTheme="minorEastAsia" w:hAnsi="Arial" w:cstheme="minorBid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051D1E"/>
    <w:rPr>
      <w:rFonts w:ascii="CG Times" w:eastAsia="黑体" w:hAnsi="CG Times"/>
      <w:b/>
      <w:kern w:val="44"/>
      <w:sz w:val="30"/>
      <w:szCs w:val="20"/>
    </w:rPr>
  </w:style>
  <w:style w:type="character" w:customStyle="1" w:styleId="2Char">
    <w:name w:val="标题 2 Char"/>
    <w:basedOn w:val="a0"/>
    <w:link w:val="2"/>
    <w:qFormat/>
    <w:rsid w:val="00051D1E"/>
    <w:rPr>
      <w:rFonts w:ascii="宋体" w:hAnsi="Arial"/>
      <w:b/>
      <w:sz w:val="28"/>
      <w:szCs w:val="20"/>
    </w:rPr>
  </w:style>
  <w:style w:type="paragraph" w:styleId="a3">
    <w:name w:val="Plain Text"/>
    <w:basedOn w:val="a"/>
    <w:link w:val="Char"/>
    <w:qFormat/>
    <w:rsid w:val="00051D1E"/>
    <w:pPr>
      <w:spacing w:after="120" w:line="0" w:lineRule="atLeast"/>
    </w:pPr>
    <w:rPr>
      <w:rFonts w:ascii="宋体" w:eastAsiaTheme="minorEastAsia" w:hAnsi="Courier New" w:cstheme="minorBidi"/>
      <w:sz w:val="28"/>
      <w:szCs w:val="20"/>
    </w:rPr>
  </w:style>
  <w:style w:type="character" w:customStyle="1" w:styleId="Char">
    <w:name w:val="纯文本 Char"/>
    <w:basedOn w:val="a0"/>
    <w:link w:val="a3"/>
    <w:qFormat/>
    <w:rsid w:val="00051D1E"/>
    <w:rPr>
      <w:rFonts w:ascii="宋体" w:hAnsi="Courier New"/>
      <w:sz w:val="28"/>
      <w:szCs w:val="20"/>
    </w:rPr>
  </w:style>
  <w:style w:type="paragraph" w:styleId="a4">
    <w:name w:val="Title"/>
    <w:basedOn w:val="a"/>
    <w:link w:val="Char0"/>
    <w:uiPriority w:val="10"/>
    <w:qFormat/>
    <w:rsid w:val="00051D1E"/>
    <w:pPr>
      <w:adjustRightInd w:val="0"/>
      <w:spacing w:before="240" w:after="60" w:line="360" w:lineRule="atLeast"/>
      <w:jc w:val="center"/>
      <w:outlineLvl w:val="0"/>
    </w:pPr>
    <w:rPr>
      <w:rFonts w:ascii="Arial" w:hAnsi="Arial" w:cs="Times New Roman"/>
      <w:b/>
      <w:kern w:val="0"/>
      <w:sz w:val="32"/>
      <w:szCs w:val="20"/>
      <w:lang w:val="zh-CN"/>
    </w:rPr>
  </w:style>
  <w:style w:type="character" w:customStyle="1" w:styleId="Char0">
    <w:name w:val="标题 Char"/>
    <w:basedOn w:val="a0"/>
    <w:link w:val="a4"/>
    <w:uiPriority w:val="10"/>
    <w:qFormat/>
    <w:rsid w:val="00051D1E"/>
    <w:rPr>
      <w:rFonts w:ascii="Arial" w:eastAsia="宋体" w:hAnsi="Arial" w:cs="Times New Roman"/>
      <w:b/>
      <w:kern w:val="0"/>
      <w:sz w:val="32"/>
      <w:szCs w:val="20"/>
      <w:lang w:val="zh-CN"/>
    </w:rPr>
  </w:style>
  <w:style w:type="table" w:styleId="a5">
    <w:name w:val="Table Grid"/>
    <w:basedOn w:val="a1"/>
    <w:uiPriority w:val="59"/>
    <w:qFormat/>
    <w:rsid w:val="00051D1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051D1E"/>
    <w:pPr>
      <w:widowControl w:val="0"/>
      <w:jc w:val="both"/>
    </w:pPr>
    <w:rPr>
      <w:rFonts w:ascii="Times New Roman" w:eastAsia="宋体" w:hAnsi="Times New Roman" w:cs="Times New Roman"/>
      <w:szCs w:val="24"/>
    </w:rPr>
  </w:style>
  <w:style w:type="character" w:customStyle="1" w:styleId="Char1">
    <w:name w:val="无间隔 Char"/>
    <w:link w:val="a6"/>
    <w:uiPriority w:val="1"/>
    <w:qFormat/>
    <w:rsid w:val="00051D1E"/>
    <w:rPr>
      <w:rFonts w:ascii="Times New Roman" w:eastAsia="宋体" w:hAnsi="Times New Roman" w:cs="Times New Roman"/>
      <w:szCs w:val="24"/>
    </w:rPr>
  </w:style>
  <w:style w:type="paragraph" w:styleId="a7">
    <w:name w:val="List Paragraph"/>
    <w:basedOn w:val="a"/>
    <w:uiPriority w:val="99"/>
    <w:unhideWhenUsed/>
    <w:qFormat/>
    <w:rsid w:val="00051D1E"/>
    <w:pPr>
      <w:ind w:firstLineChars="200" w:firstLine="420"/>
    </w:pPr>
  </w:style>
  <w:style w:type="paragraph" w:styleId="a8">
    <w:name w:val="header"/>
    <w:basedOn w:val="a"/>
    <w:link w:val="Char2"/>
    <w:uiPriority w:val="99"/>
    <w:semiHidden/>
    <w:unhideWhenUsed/>
    <w:rsid w:val="001C692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1C6920"/>
    <w:rPr>
      <w:rFonts w:ascii="Calibri" w:eastAsia="宋体" w:hAnsi="Calibri" w:cs="黑体"/>
      <w:sz w:val="18"/>
      <w:szCs w:val="18"/>
    </w:rPr>
  </w:style>
  <w:style w:type="paragraph" w:styleId="a9">
    <w:name w:val="footer"/>
    <w:basedOn w:val="a"/>
    <w:link w:val="Char3"/>
    <w:uiPriority w:val="99"/>
    <w:semiHidden/>
    <w:unhideWhenUsed/>
    <w:rsid w:val="001C6920"/>
    <w:pPr>
      <w:tabs>
        <w:tab w:val="center" w:pos="4153"/>
        <w:tab w:val="right" w:pos="8306"/>
      </w:tabs>
      <w:snapToGrid w:val="0"/>
      <w:jc w:val="left"/>
    </w:pPr>
    <w:rPr>
      <w:sz w:val="18"/>
      <w:szCs w:val="18"/>
    </w:rPr>
  </w:style>
  <w:style w:type="character" w:customStyle="1" w:styleId="Char3">
    <w:name w:val="页脚 Char"/>
    <w:basedOn w:val="a0"/>
    <w:link w:val="a9"/>
    <w:uiPriority w:val="99"/>
    <w:semiHidden/>
    <w:rsid w:val="001C6920"/>
    <w:rPr>
      <w:rFonts w:ascii="Calibri" w:eastAsia="宋体" w:hAnsi="Calibri" w:cs="黑体"/>
      <w:sz w:val="18"/>
      <w:szCs w:val="18"/>
    </w:rPr>
  </w:style>
  <w:style w:type="table" w:customStyle="1" w:styleId="3">
    <w:name w:val="网格型3"/>
    <w:basedOn w:val="a1"/>
    <w:uiPriority w:val="59"/>
    <w:qFormat/>
    <w:rsid w:val="00106F65"/>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84481">
      <w:bodyDiv w:val="1"/>
      <w:marLeft w:val="0"/>
      <w:marRight w:val="0"/>
      <w:marTop w:val="0"/>
      <w:marBottom w:val="0"/>
      <w:divBdr>
        <w:top w:val="none" w:sz="0" w:space="0" w:color="auto"/>
        <w:left w:val="none" w:sz="0" w:space="0" w:color="auto"/>
        <w:bottom w:val="none" w:sz="0" w:space="0" w:color="auto"/>
        <w:right w:val="none" w:sz="0" w:space="0" w:color="auto"/>
      </w:divBdr>
    </w:div>
    <w:div w:id="996614214">
      <w:bodyDiv w:val="1"/>
      <w:marLeft w:val="0"/>
      <w:marRight w:val="0"/>
      <w:marTop w:val="0"/>
      <w:marBottom w:val="0"/>
      <w:divBdr>
        <w:top w:val="none" w:sz="0" w:space="0" w:color="auto"/>
        <w:left w:val="none" w:sz="0" w:space="0" w:color="auto"/>
        <w:bottom w:val="none" w:sz="0" w:space="0" w:color="auto"/>
        <w:right w:val="none" w:sz="0" w:space="0" w:color="auto"/>
      </w:divBdr>
    </w:div>
    <w:div w:id="1275943163">
      <w:bodyDiv w:val="1"/>
      <w:marLeft w:val="0"/>
      <w:marRight w:val="0"/>
      <w:marTop w:val="0"/>
      <w:marBottom w:val="0"/>
      <w:divBdr>
        <w:top w:val="none" w:sz="0" w:space="0" w:color="auto"/>
        <w:left w:val="none" w:sz="0" w:space="0" w:color="auto"/>
        <w:bottom w:val="none" w:sz="0" w:space="0" w:color="auto"/>
        <w:right w:val="none" w:sz="0" w:space="0" w:color="auto"/>
      </w:divBdr>
    </w:div>
    <w:div w:id="1413502628">
      <w:bodyDiv w:val="1"/>
      <w:marLeft w:val="0"/>
      <w:marRight w:val="0"/>
      <w:marTop w:val="0"/>
      <w:marBottom w:val="0"/>
      <w:divBdr>
        <w:top w:val="none" w:sz="0" w:space="0" w:color="auto"/>
        <w:left w:val="none" w:sz="0" w:space="0" w:color="auto"/>
        <w:bottom w:val="none" w:sz="0" w:space="0" w:color="auto"/>
        <w:right w:val="none" w:sz="0" w:space="0" w:color="auto"/>
      </w:divBdr>
    </w:div>
    <w:div w:id="1493837421">
      <w:bodyDiv w:val="1"/>
      <w:marLeft w:val="0"/>
      <w:marRight w:val="0"/>
      <w:marTop w:val="0"/>
      <w:marBottom w:val="0"/>
      <w:divBdr>
        <w:top w:val="none" w:sz="0" w:space="0" w:color="auto"/>
        <w:left w:val="none" w:sz="0" w:space="0" w:color="auto"/>
        <w:bottom w:val="none" w:sz="0" w:space="0" w:color="auto"/>
        <w:right w:val="none" w:sz="0" w:space="0" w:color="auto"/>
      </w:divBdr>
    </w:div>
    <w:div w:id="15677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FD8B58-2695-4752-9F8B-43C25711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8</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杨文安/BFGS/CHNG</cp:lastModifiedBy>
  <cp:revision>67</cp:revision>
  <cp:lastPrinted>2021-07-08T08:35:00Z</cp:lastPrinted>
  <dcterms:created xsi:type="dcterms:W3CDTF">2021-06-07T08:19:00Z</dcterms:created>
  <dcterms:modified xsi:type="dcterms:W3CDTF">2021-07-15T14:34:00Z</dcterms:modified>
</cp:coreProperties>
</file>